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D0F36" w14:textId="73798ADF" w:rsidR="008566E0" w:rsidRDefault="008566E0" w:rsidP="008566E0">
      <w:pPr>
        <w:spacing w:after="120"/>
        <w:rPr>
          <w:rFonts w:ascii="Times New Roman" w:hAnsi="Times New Roman" w:cs="Times New Roman"/>
        </w:rPr>
      </w:pPr>
      <w:r w:rsidRPr="001B0F91">
        <w:rPr>
          <w:rFonts w:ascii="Times New Roman" w:hAnsi="Times New Roman" w:cs="Times New Roman"/>
          <w:b/>
        </w:rPr>
        <w:t>FIGURE S1.</w:t>
      </w:r>
      <w:r>
        <w:rPr>
          <w:rFonts w:ascii="Times New Roman" w:hAnsi="Times New Roman" w:cs="Times New Roman"/>
        </w:rPr>
        <w:t xml:space="preserve"> </w:t>
      </w:r>
      <w:r w:rsidRPr="001B0F91">
        <w:rPr>
          <w:rFonts w:ascii="Times New Roman" w:hAnsi="Times New Roman" w:cs="Times New Roman"/>
        </w:rPr>
        <w:t xml:space="preserve">Rarefaction analysis of </w:t>
      </w:r>
      <w:r>
        <w:rPr>
          <w:rFonts w:ascii="Times New Roman" w:hAnsi="Times New Roman" w:cs="Times New Roman"/>
        </w:rPr>
        <w:t>microbial eukaryote</w:t>
      </w:r>
      <w:r w:rsidRPr="001B0F91">
        <w:rPr>
          <w:rFonts w:ascii="Times New Roman" w:hAnsi="Times New Roman" w:cs="Times New Roman"/>
        </w:rPr>
        <w:t xml:space="preserve"> 18S rRNA gene sequences</w:t>
      </w:r>
      <w:r>
        <w:rPr>
          <w:rFonts w:ascii="Times New Roman" w:hAnsi="Times New Roman" w:cs="Times New Roman"/>
        </w:rPr>
        <w:t xml:space="preserve"> in individual (</w:t>
      </w:r>
      <w:r w:rsidRPr="001B0F91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</w:rPr>
        <w:t>) and pooled sea water (SW) and melt pond (MP) samples (</w:t>
      </w:r>
      <w:r w:rsidRPr="001B0F91">
        <w:rPr>
          <w:rFonts w:ascii="Times New Roman" w:hAnsi="Times New Roman" w:cs="Times New Roman"/>
          <w:b/>
        </w:rPr>
        <w:t>B</w:t>
      </w:r>
      <w:r>
        <w:rPr>
          <w:rFonts w:ascii="Times New Roman" w:hAnsi="Times New Roman" w:cs="Times New Roman"/>
        </w:rPr>
        <w:t>).</w:t>
      </w:r>
    </w:p>
    <w:p w14:paraId="18D1717E" w14:textId="225B0172" w:rsidR="00E53184" w:rsidRDefault="00406AAD" w:rsidP="008566E0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853480F" wp14:editId="3DC7C282">
            <wp:extent cx="5379222" cy="2635938"/>
            <wp:effectExtent l="0" t="0" r="5715" b="571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1 Rarefaction curv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924" cy="265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BDF8" w14:textId="4147E74D" w:rsidR="00E53184" w:rsidRDefault="00E531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87E204E" w14:textId="0AC6F2C2" w:rsidR="00B068CB" w:rsidRDefault="00B068CB">
      <w:pPr>
        <w:rPr>
          <w:rFonts w:ascii="Times New Roman" w:hAnsi="Times New Roman" w:cs="Times New Roman"/>
          <w:bCs/>
        </w:rPr>
      </w:pPr>
      <w:r w:rsidRPr="00B068CB">
        <w:rPr>
          <w:rFonts w:ascii="Times New Roman" w:hAnsi="Times New Roman" w:cs="Times New Roman"/>
          <w:b/>
        </w:rPr>
        <w:lastRenderedPageBreak/>
        <w:t xml:space="preserve">FIGURE </w:t>
      </w:r>
      <w:r w:rsidR="00ED51A2">
        <w:rPr>
          <w:rFonts w:ascii="Times New Roman" w:hAnsi="Times New Roman" w:cs="Times New Roman"/>
          <w:b/>
        </w:rPr>
        <w:t>S2</w:t>
      </w:r>
      <w:r w:rsidRPr="00B068CB">
        <w:rPr>
          <w:rFonts w:ascii="Times New Roman" w:hAnsi="Times New Roman" w:cs="Times New Roman"/>
          <w:b/>
        </w:rPr>
        <w:t xml:space="preserve">. </w:t>
      </w:r>
      <w:r w:rsidR="00960DFD" w:rsidRPr="00A42B84">
        <w:rPr>
          <w:rFonts w:ascii="Times New Roman" w:hAnsi="Times New Roman" w:cs="Times New Roman" w:hint="eastAsia"/>
        </w:rPr>
        <w:t>A</w:t>
      </w:r>
      <w:r w:rsidR="00960DFD" w:rsidRPr="00A42B84">
        <w:rPr>
          <w:rFonts w:ascii="Times New Roman" w:hAnsi="Times New Roman" w:cs="Times New Roman"/>
        </w:rPr>
        <w:t xml:space="preserve">lpha-diversity </w:t>
      </w:r>
      <w:r w:rsidR="00960DFD">
        <w:rPr>
          <w:rFonts w:ascii="Times New Roman" w:hAnsi="Times New Roman" w:cs="Times New Roman" w:hint="eastAsia"/>
        </w:rPr>
        <w:t>est</w:t>
      </w:r>
      <w:r w:rsidR="00960DFD">
        <w:rPr>
          <w:rFonts w:ascii="Times New Roman" w:hAnsi="Times New Roman" w:cs="Times New Roman"/>
        </w:rPr>
        <w:t>imates</w:t>
      </w:r>
      <w:r w:rsidR="00960DFD" w:rsidRPr="00A42B84">
        <w:rPr>
          <w:rFonts w:ascii="Times New Roman" w:hAnsi="Times New Roman" w:cs="Times New Roman"/>
        </w:rPr>
        <w:t xml:space="preserve"> (</w:t>
      </w:r>
      <w:r w:rsidR="00960DFD">
        <w:rPr>
          <w:rFonts w:ascii="Times New Roman" w:hAnsi="Times New Roman" w:cs="Times New Roman"/>
        </w:rPr>
        <w:t>Shannon and Chao1</w:t>
      </w:r>
      <w:r w:rsidR="00960DFD" w:rsidRPr="00A42B84">
        <w:rPr>
          <w:rFonts w:ascii="Times New Roman" w:hAnsi="Times New Roman" w:cs="Times New Roman"/>
        </w:rPr>
        <w:t>) for</w:t>
      </w:r>
      <w:r w:rsidR="00960DFD">
        <w:rPr>
          <w:rFonts w:ascii="Times New Roman" w:hAnsi="Times New Roman" w:cs="Times New Roman"/>
        </w:rPr>
        <w:t xml:space="preserve"> the size-fractionated (</w:t>
      </w:r>
      <w:r w:rsidR="00960DFD" w:rsidRPr="00BC23B1">
        <w:rPr>
          <w:rFonts w:ascii="Times New Roman" w:hAnsi="Times New Roman" w:cs="Times New Roman"/>
          <w:b/>
          <w:bCs/>
        </w:rPr>
        <w:t>A, B</w:t>
      </w:r>
      <w:r w:rsidR="00960DFD">
        <w:rPr>
          <w:rFonts w:ascii="Times New Roman" w:hAnsi="Times New Roman" w:cs="Times New Roman"/>
        </w:rPr>
        <w:t>) samples of</w:t>
      </w:r>
      <w:r w:rsidR="00960DFD" w:rsidRPr="00A42B84">
        <w:rPr>
          <w:rFonts w:ascii="Times New Roman" w:hAnsi="Times New Roman" w:cs="Times New Roman"/>
        </w:rPr>
        <w:t xml:space="preserve"> the </w:t>
      </w:r>
      <w:r w:rsidR="00960DFD">
        <w:rPr>
          <w:rFonts w:ascii="Times New Roman" w:hAnsi="Times New Roman" w:cs="Times New Roman"/>
        </w:rPr>
        <w:t>melt ponds (MP</w:t>
      </w:r>
      <w:r w:rsidR="00CB3877">
        <w:rPr>
          <w:rFonts w:ascii="Times New Roman" w:hAnsi="Times New Roman" w:cs="Times New Roman"/>
        </w:rPr>
        <w:t>s</w:t>
      </w:r>
      <w:r w:rsidR="00960DFD">
        <w:rPr>
          <w:rFonts w:ascii="Times New Roman" w:hAnsi="Times New Roman" w:cs="Times New Roman"/>
        </w:rPr>
        <w:t>) and sea water (SW) and for the pooled (</w:t>
      </w:r>
      <w:r w:rsidR="00960DFD" w:rsidRPr="00BC23B1">
        <w:rPr>
          <w:rFonts w:ascii="Times New Roman" w:hAnsi="Times New Roman" w:cs="Times New Roman"/>
          <w:b/>
          <w:bCs/>
        </w:rPr>
        <w:t>C, D</w:t>
      </w:r>
      <w:r w:rsidR="00960DFD">
        <w:rPr>
          <w:rFonts w:ascii="Times New Roman" w:hAnsi="Times New Roman" w:cs="Times New Roman"/>
        </w:rPr>
        <w:t xml:space="preserve">) MP and SW samples, respectively. </w:t>
      </w:r>
      <w:r w:rsidR="00960DFD" w:rsidRPr="00A42B84">
        <w:rPr>
          <w:rFonts w:ascii="Times New Roman" w:hAnsi="Times New Roman" w:cs="Times New Roman"/>
        </w:rPr>
        <w:t>The line in each box plot indicates</w:t>
      </w:r>
      <w:r w:rsidR="00960DFD">
        <w:rPr>
          <w:rFonts w:ascii="Times New Roman" w:hAnsi="Times New Roman" w:cs="Times New Roman"/>
        </w:rPr>
        <w:t xml:space="preserve"> </w:t>
      </w:r>
      <w:r w:rsidR="00960DFD" w:rsidRPr="00A42B84">
        <w:rPr>
          <w:rFonts w:ascii="Times New Roman" w:hAnsi="Times New Roman" w:cs="Times New Roman"/>
        </w:rPr>
        <w:t>the median, the box delimits the 25th and 75th percentile.</w:t>
      </w:r>
      <w:r w:rsidR="00960DFD">
        <w:rPr>
          <w:rFonts w:ascii="Times New Roman" w:hAnsi="Times New Roman" w:cs="Times New Roman"/>
        </w:rPr>
        <w:t xml:space="preserve"> </w:t>
      </w:r>
      <w:r w:rsidR="00960DFD" w:rsidRPr="006A0931">
        <w:rPr>
          <w:rFonts w:ascii="Times New Roman" w:hAnsi="Times New Roman" w:cs="Times New Roman"/>
        </w:rPr>
        <w:t xml:space="preserve">Bars </w:t>
      </w:r>
      <w:r w:rsidR="00960DFD">
        <w:rPr>
          <w:rFonts w:ascii="Times New Roman" w:hAnsi="Times New Roman" w:cs="Times New Roman"/>
        </w:rPr>
        <w:t>in (</w:t>
      </w:r>
      <w:r w:rsidR="00960DFD" w:rsidRPr="00BC23B1">
        <w:rPr>
          <w:rFonts w:ascii="Times New Roman" w:hAnsi="Times New Roman" w:cs="Times New Roman"/>
          <w:b/>
          <w:bCs/>
        </w:rPr>
        <w:t>C</w:t>
      </w:r>
      <w:r w:rsidR="00960DFD">
        <w:rPr>
          <w:rFonts w:ascii="Times New Roman" w:hAnsi="Times New Roman" w:cs="Times New Roman"/>
        </w:rPr>
        <w:t>) and (</w:t>
      </w:r>
      <w:r w:rsidR="00960DFD" w:rsidRPr="00BC23B1">
        <w:rPr>
          <w:rFonts w:ascii="Times New Roman" w:hAnsi="Times New Roman" w:cs="Times New Roman"/>
          <w:b/>
          <w:bCs/>
        </w:rPr>
        <w:t>D</w:t>
      </w:r>
      <w:r w:rsidR="00960DFD">
        <w:rPr>
          <w:rFonts w:ascii="Times New Roman" w:hAnsi="Times New Roman" w:cs="Times New Roman"/>
        </w:rPr>
        <w:t xml:space="preserve">) </w:t>
      </w:r>
      <w:r w:rsidR="00960DFD" w:rsidRPr="006A0931">
        <w:rPr>
          <w:rFonts w:ascii="Times New Roman" w:hAnsi="Times New Roman" w:cs="Times New Roman"/>
        </w:rPr>
        <w:t>without shared letters</w:t>
      </w:r>
      <w:r w:rsidR="00960DFD">
        <w:rPr>
          <w:rFonts w:ascii="Times New Roman" w:hAnsi="Times New Roman" w:cs="Times New Roman"/>
        </w:rPr>
        <w:t xml:space="preserve"> </w:t>
      </w:r>
      <w:r w:rsidR="00960DFD" w:rsidRPr="006A0931">
        <w:rPr>
          <w:rFonts w:ascii="Times New Roman" w:hAnsi="Times New Roman" w:cs="Times New Roman"/>
        </w:rPr>
        <w:t>indicate significant differences at the level of p = 0.05.</w:t>
      </w:r>
    </w:p>
    <w:p w14:paraId="42FF153E" w14:textId="77777777" w:rsidR="00815577" w:rsidRDefault="00815577">
      <w:pPr>
        <w:rPr>
          <w:rFonts w:ascii="Times New Roman" w:hAnsi="Times New Roman" w:cs="Times New Roman"/>
          <w:bCs/>
        </w:rPr>
      </w:pPr>
    </w:p>
    <w:p w14:paraId="455D6BDE" w14:textId="68597407" w:rsidR="00815577" w:rsidRPr="003B1244" w:rsidRDefault="00CE1D55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4AC513BF" wp14:editId="063E1971">
            <wp:extent cx="5727700" cy="4488815"/>
            <wp:effectExtent l="0" t="0" r="0" b="0"/>
            <wp:docPr id="14" name="Picture 1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29D63" w14:textId="28059050" w:rsidR="00B068CB" w:rsidRDefault="00B068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2BB8F31" w14:textId="1883BB5B" w:rsidR="008566E0" w:rsidRDefault="008566E0" w:rsidP="008566E0">
      <w:pPr>
        <w:spacing w:after="120"/>
        <w:rPr>
          <w:rFonts w:ascii="Times New Roman" w:hAnsi="Times New Roman" w:cs="Times New Roman"/>
        </w:rPr>
      </w:pPr>
      <w:r w:rsidRPr="00441209">
        <w:rPr>
          <w:rFonts w:ascii="Times New Roman" w:hAnsi="Times New Roman" w:cs="Times New Roman"/>
          <w:b/>
          <w:bCs/>
        </w:rPr>
        <w:lastRenderedPageBreak/>
        <w:t>FIGURE S3.</w:t>
      </w:r>
      <w:r>
        <w:rPr>
          <w:rFonts w:ascii="Times New Roman" w:hAnsi="Times New Roman" w:cs="Times New Roman"/>
        </w:rPr>
        <w:t xml:space="preserve"> Relative </w:t>
      </w:r>
      <w:r w:rsidR="001E5E10">
        <w:rPr>
          <w:rFonts w:ascii="Times New Roman" w:hAnsi="Times New Roman" w:cs="Times New Roman"/>
        </w:rPr>
        <w:t xml:space="preserve">numbers of </w:t>
      </w:r>
      <w:r>
        <w:rPr>
          <w:rFonts w:ascii="Times New Roman" w:hAnsi="Times New Roman" w:cs="Times New Roman"/>
        </w:rPr>
        <w:t>sequence</w:t>
      </w:r>
      <w:r w:rsidR="001E5E1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and ZOTU</w:t>
      </w:r>
      <w:r w:rsidR="001E5E1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individual sea water (SW) and melt ponds (MP</w:t>
      </w:r>
      <w:r w:rsidR="00CB3877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 microbial eukaryotes.</w:t>
      </w:r>
    </w:p>
    <w:p w14:paraId="51564D78" w14:textId="10B75546" w:rsidR="00E53697" w:rsidRDefault="0066499E" w:rsidP="008566E0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0B383DDA" wp14:editId="1CE76037">
            <wp:extent cx="5727700" cy="4412615"/>
            <wp:effectExtent l="0" t="0" r="0" b="0"/>
            <wp:docPr id="11" name="Picture 11" descr="A close up of a mar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_S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7B490" w14:textId="308823EC" w:rsidR="00D5783A" w:rsidRDefault="00D578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0713E7D" w14:textId="59B2BE1B" w:rsidR="008566E0" w:rsidRDefault="008566E0" w:rsidP="008566E0">
      <w:pPr>
        <w:spacing w:after="120"/>
      </w:pPr>
      <w:r w:rsidRPr="007934DA">
        <w:rPr>
          <w:rFonts w:ascii="Times New Roman" w:hAnsi="Times New Roman" w:cs="Times New Roman"/>
          <w:b/>
        </w:rPr>
        <w:lastRenderedPageBreak/>
        <w:t>FIGURE S</w:t>
      </w:r>
      <w:r>
        <w:rPr>
          <w:rFonts w:ascii="Times New Roman" w:hAnsi="Times New Roman" w:cs="Times New Roman"/>
          <w:b/>
        </w:rPr>
        <w:t>4</w:t>
      </w:r>
      <w:r w:rsidRPr="007934DA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Venn diagram showing the shared ZOTUs among sea water (SW) and melt pond (MP) groups</w:t>
      </w:r>
      <w:r w:rsidR="00CC687E">
        <w:rPr>
          <w:rFonts w:ascii="Times New Roman" w:hAnsi="Times New Roman" w:cs="Times New Roman"/>
        </w:rPr>
        <w:t xml:space="preserve"> (</w:t>
      </w:r>
      <w:r w:rsidR="00CC687E" w:rsidRPr="003B1244">
        <w:rPr>
          <w:rFonts w:ascii="Times New Roman" w:hAnsi="Times New Roman" w:cs="Times New Roman"/>
          <w:b/>
          <w:bCs/>
        </w:rPr>
        <w:t>A</w:t>
      </w:r>
      <w:r w:rsidR="00CC687E">
        <w:rPr>
          <w:rFonts w:ascii="Times New Roman" w:hAnsi="Times New Roman" w:cs="Times New Roman"/>
        </w:rPr>
        <w:t xml:space="preserve">), </w:t>
      </w:r>
      <w:r w:rsidR="0086547A">
        <w:rPr>
          <w:rFonts w:ascii="Times New Roman" w:hAnsi="Times New Roman" w:cs="Times New Roman"/>
        </w:rPr>
        <w:t>among sea water (SW), open (OMP) and closed (CMP) melt ponds (</w:t>
      </w:r>
      <w:r w:rsidR="0086547A" w:rsidRPr="00883C82">
        <w:rPr>
          <w:rFonts w:ascii="Times New Roman" w:hAnsi="Times New Roman" w:cs="Times New Roman"/>
          <w:b/>
          <w:bCs/>
        </w:rPr>
        <w:t>C</w:t>
      </w:r>
      <w:r w:rsidR="0086547A">
        <w:rPr>
          <w:rFonts w:ascii="Times New Roman" w:hAnsi="Times New Roman" w:cs="Times New Roman"/>
        </w:rPr>
        <w:t xml:space="preserve">) and </w:t>
      </w:r>
      <w:r w:rsidR="00F26F30">
        <w:rPr>
          <w:rFonts w:ascii="Times New Roman" w:hAnsi="Times New Roman" w:cs="Times New Roman"/>
        </w:rPr>
        <w:t xml:space="preserve">the shared ZOTUs affiliated with Ciliophora among micro-, nano-, and pico-sized subcommunities </w:t>
      </w:r>
      <w:r w:rsidR="00CC687E">
        <w:rPr>
          <w:rFonts w:ascii="Times New Roman" w:hAnsi="Times New Roman" w:cs="Times New Roman"/>
        </w:rPr>
        <w:t>(</w:t>
      </w:r>
      <w:r w:rsidR="00CC687E" w:rsidRPr="003B1244">
        <w:rPr>
          <w:rFonts w:ascii="Times New Roman" w:hAnsi="Times New Roman" w:cs="Times New Roman"/>
          <w:b/>
          <w:bCs/>
        </w:rPr>
        <w:t>B</w:t>
      </w:r>
      <w:r w:rsidR="00CC687E">
        <w:rPr>
          <w:rFonts w:ascii="Times New Roman" w:hAnsi="Times New Roman" w:cs="Times New Roman"/>
        </w:rPr>
        <w:t>)</w:t>
      </w:r>
      <w:r w:rsidR="00F26F30">
        <w:rPr>
          <w:rFonts w:ascii="Times New Roman" w:hAnsi="Times New Roman" w:cs="Times New Roman"/>
        </w:rPr>
        <w:t xml:space="preserve"> respectively</w:t>
      </w:r>
      <w:r>
        <w:rPr>
          <w:rFonts w:ascii="Times New Roman" w:hAnsi="Times New Roman" w:cs="Times New Roman"/>
        </w:rPr>
        <w:t>.</w:t>
      </w:r>
    </w:p>
    <w:p w14:paraId="34CF4474" w14:textId="3CBB3A8E" w:rsidR="009F40DA" w:rsidRDefault="00437BF4" w:rsidP="008566E0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C21CF2" wp14:editId="71B0C020">
            <wp:extent cx="5727700" cy="3780790"/>
            <wp:effectExtent l="0" t="0" r="0" b="3810"/>
            <wp:docPr id="15" name="Picture 15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S4 ven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2107D" w14:textId="02FFCC40" w:rsidR="00961C95" w:rsidRDefault="00961C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DF819EB" w14:textId="57E67953" w:rsidR="008566E0" w:rsidRDefault="008566E0" w:rsidP="008566E0">
      <w:pPr>
        <w:spacing w:after="120"/>
        <w:rPr>
          <w:rFonts w:ascii="Times New Roman" w:hAnsi="Times New Roman" w:cs="Times New Roman"/>
        </w:rPr>
      </w:pPr>
      <w:r w:rsidRPr="002E649B">
        <w:rPr>
          <w:rFonts w:ascii="Times New Roman" w:hAnsi="Times New Roman" w:cs="Times New Roman"/>
          <w:b/>
        </w:rPr>
        <w:lastRenderedPageBreak/>
        <w:t>FIGURE S</w:t>
      </w:r>
      <w:r w:rsidR="00E809B6">
        <w:rPr>
          <w:rFonts w:ascii="Times New Roman" w:hAnsi="Times New Roman" w:cs="Times New Roman"/>
          <w:b/>
        </w:rPr>
        <w:t>5</w:t>
      </w:r>
      <w:r w:rsidRPr="002E649B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Community dissimilarity of sea water (SW) and melt pond (MP) samples as revealed by Bray Curtis dissimilarities.</w:t>
      </w:r>
    </w:p>
    <w:p w14:paraId="3BCC9A3C" w14:textId="644940EC" w:rsidR="0075684E" w:rsidRDefault="00BD3073" w:rsidP="008566E0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694C91CC" wp14:editId="48A32FE1">
            <wp:extent cx="3339296" cy="2491515"/>
            <wp:effectExtent l="0" t="0" r="127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21" cy="249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B05E" w14:textId="04054752" w:rsidR="006615F5" w:rsidRDefault="00BD3073">
      <w:pPr>
        <w:sectPr w:rsidR="006615F5" w:rsidSect="00F17BA3">
          <w:footerReference w:type="even" r:id="rId11"/>
          <w:footerReference w:type="default" r:id="rId12"/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</w:rPr>
        <w:br w:type="page"/>
      </w:r>
    </w:p>
    <w:p w14:paraId="04F590EB" w14:textId="65C8A7E2" w:rsidR="007B5D37" w:rsidRPr="0072072C" w:rsidRDefault="007B5D37" w:rsidP="007B5D37">
      <w:pPr>
        <w:rPr>
          <w:rFonts w:ascii="Times New Roman" w:hAnsi="Times New Roman" w:cs="Times New Roman"/>
        </w:rPr>
      </w:pPr>
      <w:r w:rsidRPr="001B15EF">
        <w:rPr>
          <w:rFonts w:ascii="Times New Roman" w:hAnsi="Times New Roman" w:cs="Times New Roman"/>
          <w:b/>
        </w:rPr>
        <w:lastRenderedPageBreak/>
        <w:t xml:space="preserve">Table </w:t>
      </w:r>
      <w:r w:rsidR="00A62A64">
        <w:rPr>
          <w:rFonts w:ascii="Times New Roman" w:hAnsi="Times New Roman" w:cs="Times New Roman"/>
          <w:b/>
        </w:rPr>
        <w:t>S</w:t>
      </w:r>
      <w:r w:rsidRPr="001B15EF">
        <w:rPr>
          <w:rFonts w:ascii="Times New Roman" w:hAnsi="Times New Roman" w:cs="Times New Roman"/>
          <w:b/>
        </w:rPr>
        <w:t>1.</w:t>
      </w:r>
      <w:r w:rsidRPr="007207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Coordinates of the sampling sites and diversity parameters of the samples. </w:t>
      </w:r>
      <w:r w:rsidRPr="00BA6C42">
        <w:rPr>
          <w:rFonts w:ascii="Times New Roman" w:hAnsi="Times New Roman" w:cs="Times New Roman"/>
        </w:rPr>
        <w:t xml:space="preserve">*Reads </w:t>
      </w:r>
      <w:r>
        <w:rPr>
          <w:rFonts w:ascii="Times New Roman" w:hAnsi="Times New Roman" w:cs="Times New Roman"/>
        </w:rPr>
        <w:t>after quality control</w:t>
      </w:r>
      <w:r w:rsidRPr="00BA6C42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**</w:t>
      </w:r>
      <w:r w:rsidRPr="00BA6C42">
        <w:rPr>
          <w:rFonts w:ascii="Times New Roman" w:hAnsi="Times New Roman" w:cs="Times New Roman"/>
        </w:rPr>
        <w:t xml:space="preserve">Standardized numbers based on subsampling of </w:t>
      </w:r>
      <w:r>
        <w:rPr>
          <w:rFonts w:ascii="Times New Roman" w:hAnsi="Times New Roman" w:cs="Times New Roman"/>
        </w:rPr>
        <w:t>9,674</w:t>
      </w:r>
      <w:r w:rsidRPr="00BA6C42">
        <w:rPr>
          <w:rFonts w:ascii="Times New Roman" w:hAnsi="Times New Roman" w:cs="Times New Roman"/>
        </w:rPr>
        <w:t xml:space="preserve"> sequences without replacement.</w:t>
      </w:r>
    </w:p>
    <w:p w14:paraId="5BC52DA8" w14:textId="77777777" w:rsidR="007B5D37" w:rsidRPr="0072072C" w:rsidRDefault="007B5D37" w:rsidP="007B5D37">
      <w:pPr>
        <w:rPr>
          <w:rFonts w:ascii="Times New Roman" w:hAnsi="Times New Roman" w:cs="Times New Roman"/>
        </w:rPr>
      </w:pPr>
    </w:p>
    <w:tbl>
      <w:tblPr>
        <w:tblW w:w="11622" w:type="dxa"/>
        <w:tblLayout w:type="fixed"/>
        <w:tblLook w:val="04A0" w:firstRow="1" w:lastRow="0" w:firstColumn="1" w:lastColumn="0" w:noHBand="0" w:noVBand="1"/>
      </w:tblPr>
      <w:tblGrid>
        <w:gridCol w:w="1076"/>
        <w:gridCol w:w="923"/>
        <w:gridCol w:w="1076"/>
        <w:gridCol w:w="753"/>
        <w:gridCol w:w="1842"/>
        <w:gridCol w:w="1260"/>
        <w:gridCol w:w="1386"/>
        <w:gridCol w:w="925"/>
        <w:gridCol w:w="1066"/>
        <w:gridCol w:w="320"/>
        <w:gridCol w:w="675"/>
        <w:gridCol w:w="320"/>
      </w:tblGrid>
      <w:tr w:rsidR="007B5D37" w:rsidRPr="005A4546" w14:paraId="2B78BD97" w14:textId="77777777" w:rsidTr="00BC23B1">
        <w:trPr>
          <w:trHeight w:val="1554"/>
        </w:trPr>
        <w:tc>
          <w:tcPr>
            <w:tcW w:w="10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757F4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Station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A0297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Lat.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F64C62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Long.</w:t>
            </w:r>
          </w:p>
        </w:tc>
        <w:tc>
          <w:tcPr>
            <w:tcW w:w="7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1297E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Size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5ACC5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Sample ID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25EFC6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Reads </w:t>
            </w:r>
          </w:p>
          <w:p w14:paraId="5105D58E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affiliated </w:t>
            </w:r>
          </w:p>
          <w:p w14:paraId="67DE962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with</w:t>
            </w:r>
          </w:p>
          <w:p w14:paraId="61325F4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microbial eukaryotes</w:t>
            </w:r>
          </w:p>
        </w:tc>
        <w:tc>
          <w:tcPr>
            <w:tcW w:w="13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7D36B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ZOTUs**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A8550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Chao1</w:t>
            </w:r>
          </w:p>
        </w:tc>
        <w:tc>
          <w:tcPr>
            <w:tcW w:w="13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D3E6B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Shannon</w:t>
            </w:r>
          </w:p>
        </w:tc>
        <w:tc>
          <w:tcPr>
            <w:tcW w:w="9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2477C5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PD</w:t>
            </w:r>
          </w:p>
        </w:tc>
      </w:tr>
      <w:tr w:rsidR="007B5D37" w:rsidRPr="005A4546" w14:paraId="76F5D4F3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E09FE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B3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241B1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67.67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F1D23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-168.96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D88A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14131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B3micro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EE7AB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538F3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90124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A5022" w14:textId="77777777" w:rsidR="007B5D37" w:rsidRPr="00ED6EEB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C23B1">
              <w:rPr>
                <w:rFonts w:ascii="Times New Roman" w:eastAsia="DengXian" w:hAnsi="Times New Roman" w:cs="Times New Roman"/>
                <w:color w:val="000000"/>
                <w:sz w:val="22"/>
              </w:rPr>
              <w:t>197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0E6FE" w14:textId="77777777" w:rsidR="007B5D37" w:rsidRPr="00ED6EEB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C23B1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299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A726B" w14:textId="77777777" w:rsidR="007B5D37" w:rsidRPr="00ED6EEB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C23B1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3.36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44C0A" w14:textId="77777777" w:rsidR="007B5D37" w:rsidRPr="00ED6EEB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C23B1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25.95 </w:t>
            </w:r>
          </w:p>
        </w:tc>
      </w:tr>
      <w:tr w:rsidR="007B5D37" w:rsidRPr="005A4546" w14:paraId="0F090AB9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76CC2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43068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1EF22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FADA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6231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B3nano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CABA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B69EE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45022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2FDF6" w14:textId="77777777" w:rsidR="007B5D37" w:rsidRPr="00ED6EEB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C23B1">
              <w:rPr>
                <w:rFonts w:ascii="Times New Roman" w:eastAsia="DengXian" w:hAnsi="Times New Roman" w:cs="Times New Roman"/>
                <w:color w:val="000000"/>
                <w:sz w:val="22"/>
              </w:rPr>
              <w:t>197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5B8B6" w14:textId="77777777" w:rsidR="007B5D37" w:rsidRPr="00ED6EEB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C23B1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280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BD8C9" w14:textId="77777777" w:rsidR="007B5D37" w:rsidRPr="00ED6EEB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C23B1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3.72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8797A" w14:textId="77777777" w:rsidR="007B5D37" w:rsidRPr="00ED6EEB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C23B1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23.03 </w:t>
            </w:r>
          </w:p>
        </w:tc>
      </w:tr>
      <w:tr w:rsidR="007B5D37" w:rsidRPr="005A4546" w14:paraId="1605C676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D270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F5736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1B5BF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60F12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CDF3C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B3pico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CD56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11D6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59948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339F0" w14:textId="77777777" w:rsidR="007B5D37" w:rsidRPr="00ED6EEB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C23B1">
              <w:rPr>
                <w:rFonts w:ascii="Times New Roman" w:eastAsia="DengXian" w:hAnsi="Times New Roman" w:cs="Times New Roman"/>
                <w:color w:val="000000"/>
                <w:sz w:val="22"/>
              </w:rPr>
              <w:t>163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29982" w14:textId="77777777" w:rsidR="007B5D37" w:rsidRPr="00ED6EEB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C23B1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228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7EA97" w14:textId="77777777" w:rsidR="007B5D37" w:rsidRPr="00ED6EEB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C23B1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3.30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F7EF1" w14:textId="77777777" w:rsidR="007B5D37" w:rsidRPr="00ED6EEB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C23B1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19.54 </w:t>
            </w:r>
          </w:p>
        </w:tc>
      </w:tr>
      <w:tr w:rsidR="007B5D37" w:rsidRPr="005A4546" w14:paraId="5C82D9CA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B475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D212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70.5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DF73E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-168.67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2B4BA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C2E0C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B10nano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F3A1B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0B7C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9647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4FD0B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C63AB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428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8545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5.48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507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29.99 </w:t>
            </w:r>
          </w:p>
        </w:tc>
      </w:tr>
      <w:tr w:rsidR="007B5D37" w:rsidRPr="005A4546" w14:paraId="62EE6844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9F2F3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A2295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D5A7C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5354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9530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B10pico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3583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0212B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75746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CD91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0A19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259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4091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3.89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D1B5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21.13 </w:t>
            </w:r>
          </w:p>
        </w:tc>
      </w:tr>
      <w:tr w:rsidR="007B5D37" w:rsidRPr="005A4546" w14:paraId="333827E5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2DC9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51ED7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72.36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CE85C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-168.67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AEB7B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8DA9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B12micro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7F93B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D7F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99177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0FC7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2254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350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C78D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2.37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D9E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33.11 </w:t>
            </w:r>
          </w:p>
        </w:tc>
      </w:tr>
      <w:tr w:rsidR="007B5D37" w:rsidRPr="005A4546" w14:paraId="4094F7AE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F3FC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E88FD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A27A1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F1D8A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CE6A3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B12nano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DB3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0C598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54139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E012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398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F15E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574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8058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5.86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7DD6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38.53 </w:t>
            </w:r>
          </w:p>
        </w:tc>
      </w:tr>
      <w:tr w:rsidR="007B5D37" w:rsidRPr="005A4546" w14:paraId="362DAF5E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EAA73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DC842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85496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1B25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3A81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B12pico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5720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9B259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55996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5067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358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5970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524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F262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5.03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6AA3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32.08 </w:t>
            </w:r>
          </w:p>
        </w:tc>
      </w:tr>
      <w:tr w:rsidR="007B5D37" w:rsidRPr="005A4546" w14:paraId="75DCB86F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D6E7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3590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74.80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AD87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-167.90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F9AF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9874B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B14micro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8289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7F40B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80538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A8C6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98AB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301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B378B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4.20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97A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25.15 </w:t>
            </w:r>
          </w:p>
        </w:tc>
      </w:tr>
      <w:tr w:rsidR="007B5D37" w:rsidRPr="005A4546" w14:paraId="15F8D0FB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C613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9CA81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A7CB3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E9D97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09D6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B14nano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308F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F4F4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56125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C3E3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400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B337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585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36A7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5.84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88DE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34.95 </w:t>
            </w:r>
          </w:p>
        </w:tc>
      </w:tr>
      <w:tr w:rsidR="007B5D37" w:rsidRPr="005A4546" w14:paraId="33D60594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5DC8B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A6C2F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4F694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46BB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67260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B14pico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EAD9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52B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70637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7004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19B7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452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747E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4.76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E50FE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26.98 </w:t>
            </w:r>
          </w:p>
        </w:tc>
      </w:tr>
      <w:tr w:rsidR="007B5D37" w:rsidRPr="005A4546" w14:paraId="75EC2A15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0C86C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B16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59FEB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75.15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4B530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-176.00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7E2D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5CA8A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B16micro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7DCB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5585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95656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AFE0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310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FDFB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448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6E19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4.91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899AB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33.33 </w:t>
            </w:r>
          </w:p>
        </w:tc>
      </w:tr>
      <w:tr w:rsidR="007B5D37" w:rsidRPr="005A4546" w14:paraId="08F0A658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7563A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3A672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51FCF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218C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CF34E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B16nano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EF8B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12D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43089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938B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493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2687B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700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EE48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6.74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2624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44.48 </w:t>
            </w:r>
          </w:p>
        </w:tc>
      </w:tr>
      <w:tr w:rsidR="007B5D37" w:rsidRPr="005A4546" w14:paraId="16B37C15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A3711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F4A63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58F2E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2C20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AA38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B16pico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FED6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30E5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76281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331D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292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C633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401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6375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3.99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553F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32.43 </w:t>
            </w:r>
          </w:p>
        </w:tc>
      </w:tr>
      <w:tr w:rsidR="007B5D37" w:rsidRPr="005A4546" w14:paraId="39A01E1E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BF89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C6CDC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75.77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8E9CC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177.07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E0197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FC677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B18nano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D771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E23F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43244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E2EC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472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5737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578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A919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6.28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10CA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44.69 </w:t>
            </w:r>
          </w:p>
        </w:tc>
      </w:tr>
      <w:tr w:rsidR="007B5D37" w:rsidRPr="005A4546" w14:paraId="519C466F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0337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47DBB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84CAC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21EE1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760A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B18pico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3A20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673F2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53923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B218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439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2537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487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80B9E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6.37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25FA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36.80 </w:t>
            </w:r>
          </w:p>
        </w:tc>
      </w:tr>
      <w:tr w:rsidR="007B5D37" w:rsidRPr="005A4546" w14:paraId="6812A81E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6F613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B2A5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77.00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52E8B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176.57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74E8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C8E8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B20nano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5743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777D7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43864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84D4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97AD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446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9EF4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3.58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D75F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32.58 </w:t>
            </w:r>
          </w:p>
        </w:tc>
      </w:tr>
      <w:tr w:rsidR="007B5D37" w:rsidRPr="005A4546" w14:paraId="6269FD0D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8739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863BE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746B7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BA6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B54F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B20pico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82C6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673F2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59084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C31A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8A88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450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6485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4.44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210C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29.54 </w:t>
            </w:r>
          </w:p>
        </w:tc>
      </w:tr>
      <w:tr w:rsidR="007B5D37" w:rsidRPr="005A4546" w14:paraId="6E02FCA8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DD15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59701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78.52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EE060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178.85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282A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A972A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B22micro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5D89B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15230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109627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3B4E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0193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440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3891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5.63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F808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34.51 </w:t>
            </w:r>
          </w:p>
        </w:tc>
      </w:tr>
      <w:tr w:rsidR="007B5D37" w:rsidRPr="005A4546" w14:paraId="00324131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3A0A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72EF7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17CB8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A612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E0BDA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B22nano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99F9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513F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39610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D065B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367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98D0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560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31ED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4.97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7F1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37.71 </w:t>
            </w:r>
          </w:p>
        </w:tc>
      </w:tr>
      <w:tr w:rsidR="007B5D37" w:rsidRPr="005A4546" w14:paraId="4845F71C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BB23E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1CC44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62977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18F1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C90BE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B22pico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9CC3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C1776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59763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C82A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CC8E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455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46BE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4.46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BA3C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31.95 </w:t>
            </w:r>
          </w:p>
        </w:tc>
      </w:tr>
      <w:tr w:rsidR="007B5D37" w:rsidRPr="005A4546" w14:paraId="1BA22D4E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5B86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B23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008FB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77.87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55C8C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-175.91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C5F1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9F030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B23micro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0700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6F21C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98728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6897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5959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316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8B47E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4.57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1428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24.01 </w:t>
            </w:r>
          </w:p>
        </w:tc>
      </w:tr>
      <w:tr w:rsidR="007B5D37" w:rsidRPr="005A4546" w14:paraId="109C16D4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0D14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905EE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54857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4F30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BD03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B23nano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0DB0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F5FB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39777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F62B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411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B427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563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2120B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6.02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B140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40.83 </w:t>
            </w:r>
          </w:p>
        </w:tc>
      </w:tr>
      <w:tr w:rsidR="007B5D37" w:rsidRPr="005A4546" w14:paraId="5931349D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48507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0385B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EDA97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4C36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8F32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B23pico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4E39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A1FA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66800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B786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356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63CB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529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40EA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4.87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2CBC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31.20 </w:t>
            </w:r>
          </w:p>
        </w:tc>
      </w:tr>
      <w:tr w:rsidR="007B5D37" w:rsidRPr="005A4546" w14:paraId="7EF4CA22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C4D4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lastRenderedPageBreak/>
              <w:t>B26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D0891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76.00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E5480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-170.50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CAAB0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CE2E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B26nano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97DE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C8607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53161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FD39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375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45AE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494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0727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6.22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30BB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32.73 </w:t>
            </w:r>
          </w:p>
        </w:tc>
      </w:tr>
      <w:tr w:rsidR="007B5D37" w:rsidRPr="005A4546" w14:paraId="00983191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B8113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B29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3802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77.47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8589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-164.12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BA5CC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4502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B29micro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31E1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947B6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118451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5335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051A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230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A19F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4.06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3C4F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25.21 </w:t>
            </w:r>
          </w:p>
        </w:tc>
      </w:tr>
      <w:tr w:rsidR="007B5D37" w:rsidRPr="005A4546" w14:paraId="1AD09899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248A3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9818F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C4947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40C3A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5C1F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B29nano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F2A1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A268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52387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DF2B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5522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383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ED10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5.31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FDF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28.51 </w:t>
            </w:r>
          </w:p>
        </w:tc>
      </w:tr>
      <w:tr w:rsidR="007B5D37" w:rsidRPr="005A4546" w14:paraId="22BEA721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AD63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8AB09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654CE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0492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494E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B29pico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1FD8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611B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53569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7C4B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25B7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332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B22BE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4.30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B64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26.56 </w:t>
            </w:r>
          </w:p>
        </w:tc>
      </w:tr>
      <w:tr w:rsidR="007B5D37" w:rsidRPr="005A4546" w14:paraId="601C42E4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E59D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B31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906B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75.69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449A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-166.64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9EF4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D09FA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B31micro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4997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11CB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104398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0DF7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9EC1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327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20A1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3.81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CE6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31.06 </w:t>
            </w:r>
          </w:p>
        </w:tc>
      </w:tr>
      <w:tr w:rsidR="007B5D37" w:rsidRPr="005A4546" w14:paraId="457E8E81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F14F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55142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B038D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4295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3B96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B31nano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CEF2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01E8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40266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058E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409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F81A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524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E386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6.34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621E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37.22 </w:t>
            </w:r>
          </w:p>
        </w:tc>
      </w:tr>
      <w:tr w:rsidR="007B5D37" w:rsidRPr="005A4546" w14:paraId="171DD5B4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DB592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B5930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9544B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36A2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C611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B31pico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68B8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095140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72114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456EB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356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7662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490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634B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5.03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12ED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34.30 </w:t>
            </w:r>
          </w:p>
        </w:tc>
      </w:tr>
      <w:tr w:rsidR="007B5D37" w:rsidRPr="005A4546" w14:paraId="26710986" w14:textId="77777777" w:rsidTr="00BC23B1">
        <w:trPr>
          <w:gridAfter w:val="1"/>
          <w:wAfter w:w="320" w:type="dxa"/>
          <w:trHeight w:val="266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C22B2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BIC(MP10)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BEB5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153C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80961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CB36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MP10micro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AE56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A2D4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88157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FBE1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B729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121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89BB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2.66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BB66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9.74 </w:t>
            </w:r>
          </w:p>
        </w:tc>
      </w:tr>
      <w:tr w:rsidR="007B5D37" w:rsidRPr="005A4546" w14:paraId="73A1A8E4" w14:textId="77777777" w:rsidTr="00BC23B1">
        <w:trPr>
          <w:gridAfter w:val="1"/>
          <w:wAfter w:w="320" w:type="dxa"/>
          <w:trHeight w:val="266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7226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0E47A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9E23A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8B6F7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0112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MP10nano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EBC8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C685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52167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3DCE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382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DD9BE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594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7095E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5.90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F2F9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33.83 </w:t>
            </w:r>
          </w:p>
        </w:tc>
      </w:tr>
      <w:tr w:rsidR="007B5D37" w:rsidRPr="005A4546" w14:paraId="5E4A3EB8" w14:textId="77777777" w:rsidTr="00BC23B1">
        <w:trPr>
          <w:gridAfter w:val="1"/>
          <w:wAfter w:w="320" w:type="dxa"/>
          <w:trHeight w:val="266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9286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F5E0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6A98E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367DB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40A0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MP10pico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1CE1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35DD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70740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B310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3AA2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262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2D21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4.03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279D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22.35 </w:t>
            </w:r>
          </w:p>
        </w:tc>
      </w:tr>
      <w:tr w:rsidR="007B5D37" w:rsidRPr="005A4546" w14:paraId="28B8A37C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5097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BIC(MP1)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8CDE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77.99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10A0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-176.99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AEEA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298B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MP1micro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A989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81770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115659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C1A4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96F6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171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2EF0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3.04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88CA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9.87 </w:t>
            </w:r>
          </w:p>
        </w:tc>
      </w:tr>
      <w:tr w:rsidR="007B5D37" w:rsidRPr="005A4546" w14:paraId="003C0D76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4841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C6178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3D66B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58597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2B21B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MP1nano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7998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4D6ED9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57069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8A40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8B8C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277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5218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4.25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4083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14.70 </w:t>
            </w:r>
          </w:p>
        </w:tc>
      </w:tr>
      <w:tr w:rsidR="007B5D37" w:rsidRPr="005A4546" w14:paraId="135BEBA2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D156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BBADC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C5DFE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EAB7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4FE67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MP1pico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066C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E213E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57448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46E7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F64B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264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86A6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4.15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6865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17.43 </w:t>
            </w:r>
          </w:p>
        </w:tc>
      </w:tr>
      <w:tr w:rsidR="007B5D37" w:rsidRPr="005A4546" w14:paraId="6FE13E9E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B524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BIC(</w:t>
            </w:r>
            <w:proofErr w:type="gramEnd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MP2)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0895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1D21B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6272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9F397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MP2micro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2C6A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50F5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76692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B52CE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4586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184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0C17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2.93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956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14.00 </w:t>
            </w:r>
          </w:p>
        </w:tc>
      </w:tr>
      <w:tr w:rsidR="007B5D37" w:rsidRPr="005A4546" w14:paraId="7B11BD9B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C1CD3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A9402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CE3E6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FB9DC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9F57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MP2nano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A366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D0D6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43269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5463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4569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232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9F2A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3.74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F0C2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13.71 </w:t>
            </w:r>
          </w:p>
        </w:tc>
      </w:tr>
      <w:tr w:rsidR="007B5D37" w:rsidRPr="005A4546" w14:paraId="5095BF64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3DF2A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531D7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5C805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7232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CB057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MP2pico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5C85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4399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69912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4213B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B839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127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30ED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3.32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C4A2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9.41 </w:t>
            </w:r>
          </w:p>
        </w:tc>
      </w:tr>
      <w:tr w:rsidR="007B5D37" w:rsidRPr="005A4546" w14:paraId="27A5388B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C378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BIC(</w:t>
            </w:r>
            <w:proofErr w:type="gramEnd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MP3)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ABB23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A150A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60CFB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CC5B0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MP3micro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8B5DE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920C3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100827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60A0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C46B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218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120C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3.34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39E1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13.53 </w:t>
            </w:r>
          </w:p>
        </w:tc>
      </w:tr>
      <w:tr w:rsidR="007B5D37" w:rsidRPr="005A4546" w14:paraId="66FCD44F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6F1F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D0617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F8224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05421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8408A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MP3nano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0E41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78596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57643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A5CA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0816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165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0278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3.35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83B6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13.27 </w:t>
            </w:r>
          </w:p>
        </w:tc>
      </w:tr>
      <w:tr w:rsidR="007B5D37" w:rsidRPr="005A4546" w14:paraId="3C6A6F90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9C361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90A33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91593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D9A71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ACC6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MP3pico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1305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D417E9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70174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7482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8BB6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152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9CB6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3.01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C699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10.29 </w:t>
            </w:r>
          </w:p>
        </w:tc>
      </w:tr>
      <w:tr w:rsidR="007B5D37" w:rsidRPr="005A4546" w14:paraId="069CEB4A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6AE4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BIC(</w:t>
            </w:r>
            <w:proofErr w:type="gramEnd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MP4)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8676E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4C30C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B864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AAF8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MP4micro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D8DB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F1A8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112754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16E2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AD5F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80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FF0E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3.05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84E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6.95 </w:t>
            </w:r>
          </w:p>
        </w:tc>
      </w:tr>
      <w:tr w:rsidR="007B5D37" w:rsidRPr="005A4546" w14:paraId="3DF40AA9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B270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5641A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E1F80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B341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B025F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MP4nano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6CC1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009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56806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005BE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901C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208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5C1C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3.85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8AA2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18.07 </w:t>
            </w:r>
          </w:p>
        </w:tc>
      </w:tr>
      <w:tr w:rsidR="007B5D37" w:rsidRPr="005A4546" w14:paraId="20DC0C96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9B83B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D8A2B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A928D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4F98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55C6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MP4pico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6A34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D417E9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82878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295C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831CE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86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B8F4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2.28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3FF0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7.82 </w:t>
            </w:r>
          </w:p>
        </w:tc>
      </w:tr>
      <w:tr w:rsidR="007B5D37" w:rsidRPr="005A4546" w14:paraId="71F6EE1D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B917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BIC(MP6)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833D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955A9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801B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6DB11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MP6micro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EF23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C473B0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89399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010E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5930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43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78D2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0.44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FD26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4.87 </w:t>
            </w:r>
          </w:p>
        </w:tc>
      </w:tr>
      <w:tr w:rsidR="007B5D37" w:rsidRPr="005A4546" w14:paraId="5175B044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9B9C2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81E9E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B76C0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79E6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4E2F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MP6nano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3AF6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2041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52769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D4A4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663C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216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F6E2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3.95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3028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18.38 </w:t>
            </w:r>
          </w:p>
        </w:tc>
      </w:tr>
      <w:tr w:rsidR="007B5D37" w:rsidRPr="005A4546" w14:paraId="4525602C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800C3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20D70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A37F0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0B92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B9ACE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MP6pico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EAD1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3530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78029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27C6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A843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201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EBF7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2.51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42CB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18.53 </w:t>
            </w:r>
          </w:p>
        </w:tc>
      </w:tr>
      <w:tr w:rsidR="007B5D37" w:rsidRPr="005A4546" w14:paraId="1D63F095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7481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BIC(MP7)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52E23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7CCC2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6F25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CA2F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MP7micro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5AF8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424A5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83288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AE1C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430B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70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D906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2.48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9BAE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6.85 </w:t>
            </w:r>
          </w:p>
        </w:tc>
      </w:tr>
      <w:tr w:rsidR="007B5D37" w:rsidRPr="005A4546" w14:paraId="3487EE02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1549B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774EF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DB842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2A81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7A50A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MP7nano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3687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70453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55703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AA1E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1CF4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263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A48C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4.31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821D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19.61 </w:t>
            </w:r>
          </w:p>
        </w:tc>
      </w:tr>
      <w:tr w:rsidR="007B5D37" w:rsidRPr="005A4546" w14:paraId="264D010A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28A9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B5764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441F6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361C4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A8F85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MP7pico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0A9C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9948F0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70763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DDD3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C10CC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137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D342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2.54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6B86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8.87 </w:t>
            </w:r>
          </w:p>
        </w:tc>
      </w:tr>
      <w:tr w:rsidR="007B5D37" w:rsidRPr="005A4546" w14:paraId="54A8221F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DAA41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BIC(MP8)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986B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1BAC6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722C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E3F3B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MP8micro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C757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271D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98777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3A840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AA4C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354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00DC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5.08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D80EF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28.01 </w:t>
            </w:r>
          </w:p>
        </w:tc>
      </w:tr>
      <w:tr w:rsidR="007B5D37" w:rsidRPr="005A4546" w14:paraId="4B1D555C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1DC2C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866D2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D29CF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9A16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28C8E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MP8nano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6FD6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76F8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53986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3A05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ACB79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248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CBEB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3.26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C6F0E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13.71 </w:t>
            </w:r>
          </w:p>
        </w:tc>
      </w:tr>
      <w:tr w:rsidR="007B5D37" w:rsidRPr="005A4546" w14:paraId="208884A0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08C21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CA26E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04B01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A0E59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553E2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MP8pico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FE02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C8381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68385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6932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345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82358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486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0E18D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4.73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BE5A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34.81 </w:t>
            </w:r>
          </w:p>
        </w:tc>
      </w:tr>
      <w:tr w:rsidR="007B5D37" w:rsidRPr="005A4546" w14:paraId="1AF930E8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4A067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BIC(MP9)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A64B0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58289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DB05E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micro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3BD8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MP9micro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A7A1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781C80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102493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9EDD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52645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141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9F98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3.31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5E54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10.39 </w:t>
            </w:r>
          </w:p>
        </w:tc>
      </w:tr>
      <w:tr w:rsidR="007B5D37" w:rsidRPr="005A4546" w14:paraId="447F2B6B" w14:textId="77777777" w:rsidTr="00BC23B1">
        <w:trPr>
          <w:gridAfter w:val="1"/>
          <w:wAfter w:w="320" w:type="dxa"/>
          <w:trHeight w:val="26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5E78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02F88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C8085" w14:textId="77777777" w:rsidR="007B5D37" w:rsidRPr="005A4546" w:rsidRDefault="007B5D37" w:rsidP="00BC23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B61ED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nano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8CBB6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MP9nano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C06D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E102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43663</w:t>
            </w:r>
          </w:p>
        </w:tc>
        <w:tc>
          <w:tcPr>
            <w:tcW w:w="138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2E69F3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234</w:t>
            </w:r>
          </w:p>
        </w:tc>
        <w:tc>
          <w:tcPr>
            <w:tcW w:w="92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DA369F1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335 </w:t>
            </w:r>
          </w:p>
        </w:tc>
        <w:tc>
          <w:tcPr>
            <w:tcW w:w="106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241426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5.18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C83B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21.48 </w:t>
            </w:r>
          </w:p>
        </w:tc>
      </w:tr>
      <w:tr w:rsidR="007B5D37" w:rsidRPr="005A4546" w14:paraId="521C5066" w14:textId="77777777" w:rsidTr="00BC23B1">
        <w:trPr>
          <w:gridAfter w:val="1"/>
          <w:wAfter w:w="320" w:type="dxa"/>
          <w:trHeight w:val="277"/>
        </w:trPr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DB17340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9F3C22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D2D50C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43E808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293700" w14:textId="77777777" w:rsidR="007B5D37" w:rsidRPr="005A4546" w:rsidRDefault="007B5D37" w:rsidP="00BC23B1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ARA07</w:t>
            </w:r>
            <w:r w:rsidRPr="005A454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MP9pico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92FC867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5674A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81080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27EEBE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FEF6F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251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546892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3.22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3C8DE4" w14:textId="77777777" w:rsidR="007B5D37" w:rsidRPr="005A4546" w:rsidRDefault="007B5D37" w:rsidP="00BC23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18.38 </w:t>
            </w:r>
          </w:p>
        </w:tc>
      </w:tr>
    </w:tbl>
    <w:p w14:paraId="23453A8A" w14:textId="77777777" w:rsidR="007B5D37" w:rsidRDefault="007B5D37" w:rsidP="007B5D37"/>
    <w:p w14:paraId="3473F81B" w14:textId="77777777" w:rsidR="006615F5" w:rsidRDefault="006615F5">
      <w:pPr>
        <w:sectPr w:rsidR="006615F5" w:rsidSect="00F17BA3">
          <w:type w:val="continuous"/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14:paraId="190554A5" w14:textId="77777777" w:rsidR="00F3505C" w:rsidRDefault="00F3505C" w:rsidP="00F3505C">
      <w:pPr>
        <w:pStyle w:val="BodyText"/>
        <w:ind w:right="272"/>
        <w:rPr>
          <w:rFonts w:ascii="Times New Roman" w:eastAsiaTheme="minorEastAsia" w:hAnsi="Times New Roman" w:cs="Times New Roman"/>
          <w:kern w:val="2"/>
          <w:sz w:val="24"/>
          <w:szCs w:val="24"/>
          <w:lang w:eastAsia="zh-CN"/>
        </w:rPr>
      </w:pPr>
      <w:r w:rsidRPr="00B54FFF">
        <w:rPr>
          <w:rFonts w:ascii="Times New Roman" w:eastAsiaTheme="minorEastAsia" w:hAnsi="Times New Roman" w:cs="Times New Roman"/>
          <w:b/>
          <w:kern w:val="2"/>
          <w:sz w:val="24"/>
          <w:szCs w:val="24"/>
          <w:lang w:eastAsia="zh-CN"/>
        </w:rPr>
        <w:lastRenderedPageBreak/>
        <w:t xml:space="preserve">Table </w:t>
      </w:r>
      <w:r>
        <w:rPr>
          <w:rFonts w:ascii="Times New Roman" w:eastAsiaTheme="minorEastAsia" w:hAnsi="Times New Roman" w:cs="Times New Roman"/>
          <w:b/>
          <w:kern w:val="2"/>
          <w:sz w:val="24"/>
          <w:szCs w:val="24"/>
          <w:lang w:eastAsia="zh-CN"/>
        </w:rPr>
        <w:t>S2</w:t>
      </w:r>
      <w:r w:rsidRPr="00B54FFF">
        <w:rPr>
          <w:rFonts w:ascii="Times New Roman" w:eastAsiaTheme="minorEastAsia" w:hAnsi="Times New Roman" w:cs="Times New Roman"/>
          <w:b/>
          <w:kern w:val="2"/>
          <w:sz w:val="24"/>
          <w:szCs w:val="24"/>
          <w:lang w:eastAsia="zh-CN"/>
        </w:rPr>
        <w:t>.</w:t>
      </w:r>
      <w:r w:rsidRPr="00373E6E">
        <w:rPr>
          <w:rFonts w:ascii="Times New Roman" w:eastAsiaTheme="minorEastAsia" w:hAnsi="Times New Roman" w:cs="Times New Roman"/>
          <w:kern w:val="2"/>
          <w:sz w:val="24"/>
          <w:szCs w:val="24"/>
          <w:lang w:eastAsia="zh-CN"/>
        </w:rPr>
        <w:t xml:space="preserve"> </w:t>
      </w:r>
      <w:r w:rsidRPr="00D8337B">
        <w:rPr>
          <w:rFonts w:ascii="Times New Roman" w:eastAsiaTheme="minorEastAsia" w:hAnsi="Times New Roman" w:cs="Times New Roman"/>
          <w:kern w:val="2"/>
          <w:sz w:val="24"/>
          <w:szCs w:val="24"/>
          <w:lang w:eastAsia="zh-CN"/>
        </w:rPr>
        <w:t>Analysis of similarities (ANOSIM)</w:t>
      </w:r>
      <w:r w:rsidRPr="00F36487">
        <w:rPr>
          <w:rFonts w:ascii="Times New Roman" w:eastAsiaTheme="minorEastAsia" w:hAnsi="Times New Roman" w:cs="Times New Roman"/>
          <w:kern w:val="2"/>
          <w:sz w:val="24"/>
          <w:szCs w:val="24"/>
          <w:lang w:eastAsia="zh-CN"/>
        </w:rPr>
        <w:t xml:space="preserve"> tests of the groupings of </w:t>
      </w:r>
      <w:r>
        <w:rPr>
          <w:rFonts w:ascii="Times New Roman" w:eastAsiaTheme="minorEastAsia" w:hAnsi="Times New Roman" w:cs="Times New Roman"/>
          <w:kern w:val="2"/>
          <w:sz w:val="24"/>
          <w:szCs w:val="24"/>
          <w:lang w:eastAsia="zh-CN"/>
        </w:rPr>
        <w:t>microbial eukaryote subcommunities according to size calculated from Bray Curtis dissimilarities</w:t>
      </w:r>
      <w:r w:rsidRPr="00F36487">
        <w:rPr>
          <w:rFonts w:ascii="Times New Roman" w:eastAsiaTheme="minorEastAsia" w:hAnsi="Times New Roman" w:cs="Times New Roman"/>
          <w:kern w:val="2"/>
          <w:sz w:val="24"/>
          <w:szCs w:val="24"/>
          <w:lang w:eastAsia="zh-CN"/>
        </w:rPr>
        <w:t xml:space="preserve">. </w:t>
      </w:r>
    </w:p>
    <w:p w14:paraId="7C8D06C5" w14:textId="77777777" w:rsidR="00F3505C" w:rsidRDefault="00F3505C" w:rsidP="00F3505C">
      <w:pPr>
        <w:pStyle w:val="BodyText"/>
        <w:ind w:right="272"/>
        <w:rPr>
          <w:rFonts w:ascii="Times New Roman" w:eastAsiaTheme="minorEastAsia" w:hAnsi="Times New Roman" w:cs="Times New Roman"/>
          <w:kern w:val="2"/>
          <w:sz w:val="24"/>
          <w:szCs w:val="24"/>
          <w:lang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96"/>
        <w:gridCol w:w="3196"/>
        <w:gridCol w:w="1398"/>
        <w:gridCol w:w="1446"/>
      </w:tblGrid>
      <w:tr w:rsidR="00F3505C" w:rsidRPr="001D735A" w14:paraId="0C00D59B" w14:textId="77777777" w:rsidTr="00380EA0">
        <w:trPr>
          <w:trHeight w:val="259"/>
        </w:trPr>
        <w:tc>
          <w:tcPr>
            <w:tcW w:w="1730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</w:tcPr>
          <w:p w14:paraId="4949A2AF" w14:textId="77777777" w:rsidR="00F3505C" w:rsidRPr="001D735A" w:rsidRDefault="00F3505C" w:rsidP="00380EA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730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8F2FBCD" w14:textId="77777777" w:rsidR="00F3505C" w:rsidRDefault="00F3505C" w:rsidP="00380EA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  <w:p w14:paraId="0CB2B45A" w14:textId="77777777" w:rsidR="00F3505C" w:rsidRPr="001D735A" w:rsidRDefault="00F3505C" w:rsidP="00380EA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54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EBDA21C" w14:textId="77777777" w:rsidR="00F3505C" w:rsidRPr="001D735A" w:rsidRDefault="00F3505C" w:rsidP="00380EA0">
            <w:pPr>
              <w:ind w:firstLineChars="100" w:firstLine="200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ANOSIM</w:t>
            </w:r>
          </w:p>
        </w:tc>
      </w:tr>
      <w:tr w:rsidR="00F3505C" w:rsidRPr="001D735A" w14:paraId="4CA9DD45" w14:textId="77777777" w:rsidTr="00380EA0">
        <w:trPr>
          <w:trHeight w:val="300"/>
        </w:trPr>
        <w:tc>
          <w:tcPr>
            <w:tcW w:w="1730" w:type="pct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70F4F16" w14:textId="77777777" w:rsidR="00F3505C" w:rsidRPr="001D735A" w:rsidRDefault="00F3505C" w:rsidP="00380EA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730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9C62D" w14:textId="77777777" w:rsidR="00F3505C" w:rsidRPr="001D735A" w:rsidRDefault="00F3505C" w:rsidP="00380EA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C147541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7E30E57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P</w:t>
            </w:r>
          </w:p>
        </w:tc>
      </w:tr>
      <w:tr w:rsidR="00F3505C" w:rsidRPr="001D735A" w14:paraId="513156B9" w14:textId="77777777" w:rsidTr="00380EA0">
        <w:trPr>
          <w:trHeight w:val="300"/>
        </w:trPr>
        <w:tc>
          <w:tcPr>
            <w:tcW w:w="1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9A8CB7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Melt pond</w:t>
            </w:r>
          </w:p>
        </w:tc>
        <w:tc>
          <w:tcPr>
            <w:tcW w:w="1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150A7E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micro vs. nano</w:t>
            </w:r>
            <w:r w:rsidRPr="001D735A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hideMark/>
          </w:tcPr>
          <w:p w14:paraId="39405E96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0.417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798006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0.001</w:t>
            </w:r>
          </w:p>
        </w:tc>
      </w:tr>
      <w:tr w:rsidR="00F3505C" w:rsidRPr="001D735A" w14:paraId="163598CF" w14:textId="77777777" w:rsidTr="00380EA0">
        <w:trPr>
          <w:trHeight w:val="300"/>
        </w:trPr>
        <w:tc>
          <w:tcPr>
            <w:tcW w:w="1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D8CA73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B9669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micro vs.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757" w:type="pct"/>
            <w:tcBorders>
              <w:left w:val="nil"/>
              <w:right w:val="nil"/>
            </w:tcBorders>
            <w:shd w:val="clear" w:color="auto" w:fill="auto"/>
            <w:hideMark/>
          </w:tcPr>
          <w:p w14:paraId="2A262512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0.345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68DEBC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 w:rsidRPr="001D735A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001</w:t>
            </w:r>
          </w:p>
        </w:tc>
      </w:tr>
      <w:tr w:rsidR="00F3505C" w:rsidRPr="001D735A" w14:paraId="4330978C" w14:textId="77777777" w:rsidTr="00380EA0">
        <w:trPr>
          <w:trHeight w:val="282"/>
        </w:trPr>
        <w:tc>
          <w:tcPr>
            <w:tcW w:w="1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33EDC1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34D390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nano vs.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757" w:type="pct"/>
            <w:tcBorders>
              <w:left w:val="nil"/>
              <w:right w:val="nil"/>
            </w:tcBorders>
            <w:shd w:val="clear" w:color="auto" w:fill="auto"/>
            <w:hideMark/>
          </w:tcPr>
          <w:p w14:paraId="65A51BF8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D735A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2EDF13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D735A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003</w:t>
            </w:r>
          </w:p>
        </w:tc>
      </w:tr>
      <w:tr w:rsidR="00F3505C" w:rsidRPr="001D735A" w14:paraId="23146A9C" w14:textId="77777777" w:rsidTr="00380EA0">
        <w:trPr>
          <w:trHeight w:val="300"/>
        </w:trPr>
        <w:tc>
          <w:tcPr>
            <w:tcW w:w="1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29FD0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Sea water</w:t>
            </w:r>
          </w:p>
        </w:tc>
        <w:tc>
          <w:tcPr>
            <w:tcW w:w="1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29D31E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micro vs. nano</w:t>
            </w:r>
            <w:r w:rsidRPr="001D735A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left w:val="nil"/>
              <w:right w:val="nil"/>
            </w:tcBorders>
            <w:shd w:val="clear" w:color="auto" w:fill="auto"/>
            <w:hideMark/>
          </w:tcPr>
          <w:p w14:paraId="3694F699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0.460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C5171D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D735A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00</w:t>
            </w:r>
            <w:r w:rsidRPr="001D735A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3505C" w:rsidRPr="001D735A" w14:paraId="2D1C124B" w14:textId="77777777" w:rsidTr="00380EA0">
        <w:trPr>
          <w:trHeight w:val="300"/>
        </w:trPr>
        <w:tc>
          <w:tcPr>
            <w:tcW w:w="1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4AA98D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77FFC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micro vs.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757" w:type="pct"/>
            <w:tcBorders>
              <w:left w:val="nil"/>
              <w:right w:val="nil"/>
            </w:tcBorders>
            <w:shd w:val="clear" w:color="auto" w:fill="auto"/>
          </w:tcPr>
          <w:p w14:paraId="1FD5A065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D735A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.798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76FEDB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D735A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001</w:t>
            </w:r>
          </w:p>
        </w:tc>
      </w:tr>
      <w:tr w:rsidR="00F3505C" w:rsidRPr="001D735A" w14:paraId="46321483" w14:textId="77777777" w:rsidTr="00380EA0">
        <w:trPr>
          <w:trHeight w:val="300"/>
        </w:trPr>
        <w:tc>
          <w:tcPr>
            <w:tcW w:w="173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8F68EF4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5D6F9F7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nano vs.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</w:rPr>
              <w:t>pico</w:t>
            </w:r>
            <w:proofErr w:type="spellEnd"/>
          </w:p>
        </w:tc>
        <w:tc>
          <w:tcPr>
            <w:tcW w:w="757" w:type="pct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3402B9B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D735A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FD5BFF5" w14:textId="77777777" w:rsidR="00F3505C" w:rsidRPr="001D735A" w:rsidRDefault="00F3505C" w:rsidP="00380EA0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D735A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001</w:t>
            </w:r>
          </w:p>
        </w:tc>
      </w:tr>
    </w:tbl>
    <w:p w14:paraId="1B5F7E0A" w14:textId="77777777" w:rsidR="006615F5" w:rsidRDefault="006615F5"/>
    <w:sectPr w:rsidR="006615F5" w:rsidSect="00F17BA3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45A938" w14:textId="77777777" w:rsidR="002A66EA" w:rsidRDefault="002A66EA">
      <w:r>
        <w:separator/>
      </w:r>
    </w:p>
  </w:endnote>
  <w:endnote w:type="continuationSeparator" w:id="0">
    <w:p w14:paraId="7012D45A" w14:textId="77777777" w:rsidR="002A66EA" w:rsidRDefault="002A6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297546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4B7B8F" w14:textId="77777777" w:rsidR="007C524E" w:rsidRDefault="00B949CD" w:rsidP="002062B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CFD18D" w14:textId="77777777" w:rsidR="007C524E" w:rsidRDefault="002A66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3837975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52DFD0" w14:textId="77777777" w:rsidR="007C524E" w:rsidRDefault="00B949CD" w:rsidP="002062B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B3877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086128C6" w14:textId="77777777" w:rsidR="007C524E" w:rsidRDefault="002A66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5AA373" w14:textId="77777777" w:rsidR="002A66EA" w:rsidRDefault="002A66EA">
      <w:r>
        <w:separator/>
      </w:r>
    </w:p>
  </w:footnote>
  <w:footnote w:type="continuationSeparator" w:id="0">
    <w:p w14:paraId="7926733C" w14:textId="77777777" w:rsidR="002A66EA" w:rsidRDefault="002A66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CB5"/>
    <w:rsid w:val="000434E3"/>
    <w:rsid w:val="00052829"/>
    <w:rsid w:val="00056FC3"/>
    <w:rsid w:val="000A64F2"/>
    <w:rsid w:val="000C2654"/>
    <w:rsid w:val="000E0F89"/>
    <w:rsid w:val="000F6B66"/>
    <w:rsid w:val="0012706C"/>
    <w:rsid w:val="001376C3"/>
    <w:rsid w:val="00174275"/>
    <w:rsid w:val="00191A91"/>
    <w:rsid w:val="001A4928"/>
    <w:rsid w:val="001D76C1"/>
    <w:rsid w:val="001E5E10"/>
    <w:rsid w:val="001F4FA2"/>
    <w:rsid w:val="00212CB5"/>
    <w:rsid w:val="00285B41"/>
    <w:rsid w:val="00291A7F"/>
    <w:rsid w:val="002A6104"/>
    <w:rsid w:val="002A66EA"/>
    <w:rsid w:val="002E2551"/>
    <w:rsid w:val="00350C68"/>
    <w:rsid w:val="003A428E"/>
    <w:rsid w:val="003B1244"/>
    <w:rsid w:val="00406AAD"/>
    <w:rsid w:val="00437BF4"/>
    <w:rsid w:val="00442D10"/>
    <w:rsid w:val="00445D6F"/>
    <w:rsid w:val="00457D2B"/>
    <w:rsid w:val="00493619"/>
    <w:rsid w:val="004F5975"/>
    <w:rsid w:val="00512935"/>
    <w:rsid w:val="0051490C"/>
    <w:rsid w:val="00534333"/>
    <w:rsid w:val="00562A33"/>
    <w:rsid w:val="00577BAE"/>
    <w:rsid w:val="005A2006"/>
    <w:rsid w:val="005D6FDC"/>
    <w:rsid w:val="00626F03"/>
    <w:rsid w:val="006422EC"/>
    <w:rsid w:val="006615F5"/>
    <w:rsid w:val="0066499E"/>
    <w:rsid w:val="006803EE"/>
    <w:rsid w:val="00685A15"/>
    <w:rsid w:val="006C02EC"/>
    <w:rsid w:val="006E719A"/>
    <w:rsid w:val="007375DD"/>
    <w:rsid w:val="0075684E"/>
    <w:rsid w:val="007652D7"/>
    <w:rsid w:val="007847E4"/>
    <w:rsid w:val="00791E4A"/>
    <w:rsid w:val="007B5D37"/>
    <w:rsid w:val="007B656C"/>
    <w:rsid w:val="00815577"/>
    <w:rsid w:val="0082387C"/>
    <w:rsid w:val="008566E0"/>
    <w:rsid w:val="0086547A"/>
    <w:rsid w:val="008706CE"/>
    <w:rsid w:val="008B53F4"/>
    <w:rsid w:val="008F4CD6"/>
    <w:rsid w:val="00960DFD"/>
    <w:rsid w:val="00961C95"/>
    <w:rsid w:val="009A537B"/>
    <w:rsid w:val="009A7D8F"/>
    <w:rsid w:val="009B2716"/>
    <w:rsid w:val="009D38DF"/>
    <w:rsid w:val="009E418F"/>
    <w:rsid w:val="009F40DA"/>
    <w:rsid w:val="00A62A64"/>
    <w:rsid w:val="00A800C8"/>
    <w:rsid w:val="00AB029A"/>
    <w:rsid w:val="00AF4415"/>
    <w:rsid w:val="00B068CB"/>
    <w:rsid w:val="00B06A86"/>
    <w:rsid w:val="00B1294F"/>
    <w:rsid w:val="00B50138"/>
    <w:rsid w:val="00B949CD"/>
    <w:rsid w:val="00BA7F6D"/>
    <w:rsid w:val="00BB316B"/>
    <w:rsid w:val="00BD3073"/>
    <w:rsid w:val="00BE0261"/>
    <w:rsid w:val="00BF37BD"/>
    <w:rsid w:val="00C51732"/>
    <w:rsid w:val="00C6413C"/>
    <w:rsid w:val="00C8639D"/>
    <w:rsid w:val="00CA428D"/>
    <w:rsid w:val="00CB1780"/>
    <w:rsid w:val="00CB3877"/>
    <w:rsid w:val="00CC687E"/>
    <w:rsid w:val="00CE1D55"/>
    <w:rsid w:val="00D254C5"/>
    <w:rsid w:val="00D51DDC"/>
    <w:rsid w:val="00D5783A"/>
    <w:rsid w:val="00E07E66"/>
    <w:rsid w:val="00E27926"/>
    <w:rsid w:val="00E53184"/>
    <w:rsid w:val="00E53697"/>
    <w:rsid w:val="00E809B6"/>
    <w:rsid w:val="00E835AB"/>
    <w:rsid w:val="00EC28A3"/>
    <w:rsid w:val="00ED51A2"/>
    <w:rsid w:val="00F12501"/>
    <w:rsid w:val="00F17BA3"/>
    <w:rsid w:val="00F26F30"/>
    <w:rsid w:val="00F3505C"/>
    <w:rsid w:val="00F4399B"/>
    <w:rsid w:val="00F50C53"/>
    <w:rsid w:val="00F7180F"/>
    <w:rsid w:val="00F84D99"/>
    <w:rsid w:val="00F92736"/>
    <w:rsid w:val="00FE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B82474"/>
  <w15:docId w15:val="{FAD43862-C68F-2D4E-8B04-336B6D651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6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566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6E0"/>
  </w:style>
  <w:style w:type="character" w:styleId="PageNumber">
    <w:name w:val="page number"/>
    <w:basedOn w:val="DefaultParagraphFont"/>
    <w:uiPriority w:val="99"/>
    <w:semiHidden/>
    <w:unhideWhenUsed/>
    <w:rsid w:val="008566E0"/>
  </w:style>
  <w:style w:type="character" w:styleId="LineNumber">
    <w:name w:val="line number"/>
    <w:basedOn w:val="DefaultParagraphFont"/>
    <w:uiPriority w:val="99"/>
    <w:semiHidden/>
    <w:unhideWhenUsed/>
    <w:rsid w:val="008566E0"/>
  </w:style>
  <w:style w:type="paragraph" w:styleId="BodyText">
    <w:name w:val="Body Text"/>
    <w:basedOn w:val="Normal"/>
    <w:link w:val="BodyTextChar"/>
    <w:uiPriority w:val="1"/>
    <w:qFormat/>
    <w:rsid w:val="00F3505C"/>
    <w:pPr>
      <w:widowControl w:val="0"/>
    </w:pPr>
    <w:rPr>
      <w:rFonts w:ascii="Arial" w:eastAsia="Arial" w:hAnsi="Arial" w:cs="Arial"/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F3505C"/>
    <w:rPr>
      <w:rFonts w:ascii="Arial" w:eastAsia="Arial" w:hAnsi="Arial" w:cs="Arial"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B38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38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38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38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38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Natural History Museum</Company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 D</dc:creator>
  <cp:lastModifiedBy>Naimeng Liu</cp:lastModifiedBy>
  <cp:revision>11</cp:revision>
  <dcterms:created xsi:type="dcterms:W3CDTF">2020-01-31T13:21:00Z</dcterms:created>
  <dcterms:modified xsi:type="dcterms:W3CDTF">2020-05-26T12:16:00Z</dcterms:modified>
</cp:coreProperties>
</file>