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6754D378" w14:textId="77777777" w:rsidR="00994A3D" w:rsidRPr="001549D3" w:rsidRDefault="00994A3D" w:rsidP="00994A3D">
      <w:pPr>
        <w:keepNext/>
        <w:rPr>
          <w:rFonts w:cs="Times New Roman"/>
          <w:szCs w:val="24"/>
        </w:rPr>
      </w:pPr>
    </w:p>
    <w:p w14:paraId="44D56993" w14:textId="77777777" w:rsidR="00B54D66" w:rsidRPr="002324A1" w:rsidRDefault="00B54D66" w:rsidP="00B54D66">
      <w:pPr>
        <w:spacing w:line="360" w:lineRule="auto"/>
        <w:jc w:val="both"/>
        <w:rPr>
          <w:lang w:val="en-GB"/>
        </w:rPr>
      </w:pPr>
      <w:r w:rsidRPr="00AD08A1">
        <w:rPr>
          <w:b/>
          <w:bCs/>
          <w:lang w:val="en-GB"/>
        </w:rPr>
        <w:t>Table SM1.</w:t>
      </w:r>
      <w:r w:rsidRPr="002324A1">
        <w:rPr>
          <w:lang w:val="en-GB"/>
        </w:rPr>
        <w:t xml:space="preserve"> Generalized linear models testing potential drivers of spring migratory </w:t>
      </w:r>
      <w:r>
        <w:rPr>
          <w:lang w:val="en-GB"/>
        </w:rPr>
        <w:t>(direct vs. stopover)</w:t>
      </w:r>
      <w:r w:rsidRPr="002324A1">
        <w:rPr>
          <w:lang w:val="en-GB"/>
        </w:rPr>
        <w:t>: individual mean air-to-ground ratio (AGR), air temperature and departure date from the wintering sites, at 1000 hPa, 925 hPa and 850 hPa, representing 111, 762 and 1457 m above sea level, respectively, and until reaching latitude 37 and 47</w:t>
      </w:r>
      <w:r w:rsidRPr="002324A1">
        <w:rPr>
          <w:rFonts w:cstheme="minorHAnsi"/>
          <w:lang w:val="en-GB"/>
        </w:rPr>
        <w:t>°</w:t>
      </w:r>
      <w:r w:rsidRPr="002324A1">
        <w:rPr>
          <w:lang w:val="en-GB"/>
        </w:rPr>
        <w:t>N. Sample size = 57 individuals.</w:t>
      </w:r>
    </w:p>
    <w:tbl>
      <w:tblPr>
        <w:tblW w:w="7380" w:type="dxa"/>
        <w:tblCellMar>
          <w:left w:w="70" w:type="dxa"/>
          <w:right w:w="70" w:type="dxa"/>
        </w:tblCellMar>
        <w:tblLook w:val="04A0" w:firstRow="1" w:lastRow="0" w:firstColumn="1" w:lastColumn="0" w:noHBand="0" w:noVBand="1"/>
      </w:tblPr>
      <w:tblGrid>
        <w:gridCol w:w="914"/>
        <w:gridCol w:w="880"/>
        <w:gridCol w:w="1760"/>
        <w:gridCol w:w="960"/>
        <w:gridCol w:w="960"/>
        <w:gridCol w:w="960"/>
        <w:gridCol w:w="960"/>
      </w:tblGrid>
      <w:tr w:rsidR="00B54D66" w:rsidRPr="00B54D66" w14:paraId="4CF22C8D" w14:textId="77777777" w:rsidTr="00B54D66">
        <w:trPr>
          <w:trHeight w:val="300"/>
        </w:trPr>
        <w:tc>
          <w:tcPr>
            <w:tcW w:w="900" w:type="dxa"/>
            <w:vMerge w:val="restart"/>
            <w:tcBorders>
              <w:top w:val="single" w:sz="4" w:space="0" w:color="auto"/>
              <w:left w:val="nil"/>
              <w:bottom w:val="single" w:sz="4" w:space="0" w:color="000000"/>
              <w:right w:val="nil"/>
            </w:tcBorders>
            <w:shd w:val="clear" w:color="000000" w:fill="FFFFFF"/>
            <w:vAlign w:val="center"/>
            <w:hideMark/>
          </w:tcPr>
          <w:p w14:paraId="38D47994"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Pressure (hPa)</w:t>
            </w:r>
          </w:p>
        </w:tc>
        <w:tc>
          <w:tcPr>
            <w:tcW w:w="880" w:type="dxa"/>
            <w:vMerge w:val="restart"/>
            <w:tcBorders>
              <w:top w:val="single" w:sz="4" w:space="0" w:color="auto"/>
              <w:left w:val="nil"/>
              <w:bottom w:val="single" w:sz="4" w:space="0" w:color="000000"/>
              <w:right w:val="nil"/>
            </w:tcBorders>
            <w:shd w:val="clear" w:color="000000" w:fill="FFFFFF"/>
            <w:vAlign w:val="center"/>
            <w:hideMark/>
          </w:tcPr>
          <w:p w14:paraId="4A48E201"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Latitude (°N)</w:t>
            </w:r>
          </w:p>
        </w:tc>
        <w:tc>
          <w:tcPr>
            <w:tcW w:w="1760" w:type="dxa"/>
            <w:tcBorders>
              <w:top w:val="single" w:sz="4" w:space="0" w:color="auto"/>
              <w:left w:val="nil"/>
              <w:bottom w:val="single" w:sz="4" w:space="0" w:color="auto"/>
              <w:right w:val="nil"/>
            </w:tcBorders>
            <w:shd w:val="clear" w:color="000000" w:fill="FFFFFF"/>
            <w:noWrap/>
            <w:vAlign w:val="bottom"/>
            <w:hideMark/>
          </w:tcPr>
          <w:p w14:paraId="691325E4"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Generalized Linear Model</w:t>
            </w:r>
          </w:p>
        </w:tc>
        <w:tc>
          <w:tcPr>
            <w:tcW w:w="960" w:type="dxa"/>
            <w:tcBorders>
              <w:top w:val="single" w:sz="4" w:space="0" w:color="auto"/>
              <w:left w:val="nil"/>
              <w:bottom w:val="nil"/>
              <w:right w:val="nil"/>
            </w:tcBorders>
            <w:shd w:val="clear" w:color="auto" w:fill="auto"/>
            <w:noWrap/>
            <w:vAlign w:val="bottom"/>
            <w:hideMark/>
          </w:tcPr>
          <w:p w14:paraId="1EA17A64"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single" w:sz="4" w:space="0" w:color="auto"/>
              <w:left w:val="nil"/>
              <w:bottom w:val="single" w:sz="4" w:space="0" w:color="auto"/>
              <w:right w:val="nil"/>
            </w:tcBorders>
            <w:shd w:val="clear" w:color="000000" w:fill="FFFFFF"/>
            <w:noWrap/>
            <w:vAlign w:val="bottom"/>
            <w:hideMark/>
          </w:tcPr>
          <w:p w14:paraId="33E10AA5"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single" w:sz="4" w:space="0" w:color="auto"/>
              <w:left w:val="nil"/>
              <w:bottom w:val="single" w:sz="4" w:space="0" w:color="auto"/>
              <w:right w:val="nil"/>
            </w:tcBorders>
            <w:shd w:val="clear" w:color="000000" w:fill="FFFFFF"/>
            <w:noWrap/>
            <w:vAlign w:val="bottom"/>
            <w:hideMark/>
          </w:tcPr>
          <w:p w14:paraId="5B623E3F"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single" w:sz="4" w:space="0" w:color="auto"/>
              <w:left w:val="nil"/>
              <w:bottom w:val="single" w:sz="4" w:space="0" w:color="auto"/>
              <w:right w:val="nil"/>
            </w:tcBorders>
            <w:shd w:val="clear" w:color="000000" w:fill="FFFFFF"/>
            <w:noWrap/>
            <w:vAlign w:val="bottom"/>
            <w:hideMark/>
          </w:tcPr>
          <w:p w14:paraId="62FADCB6"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r>
      <w:tr w:rsidR="00B54D66" w:rsidRPr="00B54D66" w14:paraId="7D2D7699" w14:textId="77777777" w:rsidTr="00B54D66">
        <w:trPr>
          <w:trHeight w:val="300"/>
        </w:trPr>
        <w:tc>
          <w:tcPr>
            <w:tcW w:w="900" w:type="dxa"/>
            <w:vMerge/>
            <w:tcBorders>
              <w:top w:val="single" w:sz="4" w:space="0" w:color="auto"/>
              <w:left w:val="nil"/>
              <w:bottom w:val="single" w:sz="4" w:space="0" w:color="000000"/>
              <w:right w:val="nil"/>
            </w:tcBorders>
            <w:vAlign w:val="center"/>
            <w:hideMark/>
          </w:tcPr>
          <w:p w14:paraId="01A3EF6C" w14:textId="77777777" w:rsidR="00B54D66" w:rsidRPr="00B54D66" w:rsidRDefault="00B54D66" w:rsidP="00B54D66">
            <w:pPr>
              <w:spacing w:before="0" w:after="0"/>
              <w:rPr>
                <w:rFonts w:ascii="Calibri" w:eastAsia="Times New Roman" w:hAnsi="Calibri" w:cs="Calibri"/>
                <w:color w:val="000000"/>
                <w:sz w:val="22"/>
                <w:lang w:val="pt-PT" w:eastAsia="pt-PT"/>
              </w:rPr>
            </w:pPr>
          </w:p>
        </w:tc>
        <w:tc>
          <w:tcPr>
            <w:tcW w:w="880" w:type="dxa"/>
            <w:vMerge/>
            <w:tcBorders>
              <w:top w:val="single" w:sz="4" w:space="0" w:color="auto"/>
              <w:left w:val="nil"/>
              <w:bottom w:val="single" w:sz="4" w:space="0" w:color="000000"/>
              <w:right w:val="nil"/>
            </w:tcBorders>
            <w:vAlign w:val="center"/>
            <w:hideMark/>
          </w:tcPr>
          <w:p w14:paraId="0924BFAE" w14:textId="77777777" w:rsidR="00B54D66" w:rsidRPr="00B54D66" w:rsidRDefault="00B54D66" w:rsidP="00B54D66">
            <w:pPr>
              <w:spacing w:before="0" w:after="0"/>
              <w:rPr>
                <w:rFonts w:ascii="Calibri" w:eastAsia="Times New Roman" w:hAnsi="Calibri" w:cs="Calibri"/>
                <w:color w:val="000000"/>
                <w:sz w:val="22"/>
                <w:lang w:val="pt-PT" w:eastAsia="pt-PT"/>
              </w:rPr>
            </w:pPr>
          </w:p>
        </w:tc>
        <w:tc>
          <w:tcPr>
            <w:tcW w:w="1760" w:type="dxa"/>
            <w:tcBorders>
              <w:top w:val="nil"/>
              <w:left w:val="nil"/>
              <w:bottom w:val="single" w:sz="4" w:space="0" w:color="auto"/>
              <w:right w:val="nil"/>
            </w:tcBorders>
            <w:shd w:val="clear" w:color="000000" w:fill="FFFFFF"/>
            <w:vAlign w:val="center"/>
            <w:hideMark/>
          </w:tcPr>
          <w:p w14:paraId="61DA2797"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single" w:sz="4" w:space="0" w:color="auto"/>
              <w:left w:val="nil"/>
              <w:bottom w:val="single" w:sz="4" w:space="0" w:color="auto"/>
              <w:right w:val="nil"/>
            </w:tcBorders>
            <w:shd w:val="clear" w:color="000000" w:fill="FFFFFF"/>
            <w:noWrap/>
            <w:vAlign w:val="bottom"/>
            <w:hideMark/>
          </w:tcPr>
          <w:p w14:paraId="092DA5BC" w14:textId="77777777" w:rsidR="00B54D66" w:rsidRPr="00B54D66" w:rsidRDefault="00B54D66" w:rsidP="00B54D66">
            <w:pPr>
              <w:spacing w:before="0" w:after="0"/>
              <w:jc w:val="right"/>
              <w:rPr>
                <w:rFonts w:ascii="Calibri" w:eastAsia="Times New Roman" w:hAnsi="Calibri" w:cs="Calibri"/>
                <w:sz w:val="22"/>
                <w:lang w:val="pt-PT" w:eastAsia="pt-PT"/>
              </w:rPr>
            </w:pPr>
            <w:r w:rsidRPr="00B54D66">
              <w:rPr>
                <w:rFonts w:ascii="Calibri" w:eastAsia="Times New Roman" w:hAnsi="Calibri" w:cs="Calibri"/>
                <w:sz w:val="22"/>
                <w:lang w:val="pt-PT" w:eastAsia="pt-PT"/>
              </w:rPr>
              <w:t>Estimate</w:t>
            </w:r>
          </w:p>
        </w:tc>
        <w:tc>
          <w:tcPr>
            <w:tcW w:w="960" w:type="dxa"/>
            <w:tcBorders>
              <w:top w:val="nil"/>
              <w:left w:val="nil"/>
              <w:bottom w:val="single" w:sz="4" w:space="0" w:color="auto"/>
              <w:right w:val="nil"/>
            </w:tcBorders>
            <w:shd w:val="clear" w:color="000000" w:fill="FFFFFF"/>
            <w:noWrap/>
            <w:vAlign w:val="bottom"/>
            <w:hideMark/>
          </w:tcPr>
          <w:p w14:paraId="373BDF3C"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SE</w:t>
            </w:r>
          </w:p>
        </w:tc>
        <w:tc>
          <w:tcPr>
            <w:tcW w:w="960" w:type="dxa"/>
            <w:tcBorders>
              <w:top w:val="nil"/>
              <w:left w:val="nil"/>
              <w:bottom w:val="single" w:sz="4" w:space="0" w:color="auto"/>
              <w:right w:val="nil"/>
            </w:tcBorders>
            <w:shd w:val="clear" w:color="000000" w:fill="FFFFFF"/>
            <w:noWrap/>
            <w:vAlign w:val="bottom"/>
            <w:hideMark/>
          </w:tcPr>
          <w:p w14:paraId="0EEFD4A5" w14:textId="77777777" w:rsidR="00B54D66" w:rsidRPr="00B54D66" w:rsidRDefault="00B54D66" w:rsidP="00B54D66">
            <w:pPr>
              <w:spacing w:before="0" w:after="0"/>
              <w:jc w:val="right"/>
              <w:rPr>
                <w:rFonts w:ascii="Calibri" w:eastAsia="Times New Roman" w:hAnsi="Calibri" w:cs="Calibri"/>
                <w:i/>
                <w:iCs/>
                <w:color w:val="000000"/>
                <w:sz w:val="22"/>
                <w:lang w:val="pt-PT" w:eastAsia="pt-PT"/>
              </w:rPr>
            </w:pPr>
            <w:r w:rsidRPr="00B54D66">
              <w:rPr>
                <w:rFonts w:ascii="Calibri" w:eastAsia="Times New Roman" w:hAnsi="Calibri" w:cs="Calibri"/>
                <w:i/>
                <w:iCs/>
                <w:color w:val="000000"/>
                <w:sz w:val="22"/>
                <w:lang w:val="pt-PT" w:eastAsia="pt-PT"/>
              </w:rPr>
              <w:t>z</w:t>
            </w:r>
          </w:p>
        </w:tc>
        <w:tc>
          <w:tcPr>
            <w:tcW w:w="960" w:type="dxa"/>
            <w:tcBorders>
              <w:top w:val="nil"/>
              <w:left w:val="nil"/>
              <w:bottom w:val="single" w:sz="4" w:space="0" w:color="auto"/>
              <w:right w:val="nil"/>
            </w:tcBorders>
            <w:shd w:val="clear" w:color="000000" w:fill="FFFFFF"/>
            <w:noWrap/>
            <w:vAlign w:val="bottom"/>
            <w:hideMark/>
          </w:tcPr>
          <w:p w14:paraId="21BD7B3C" w14:textId="77777777" w:rsidR="00B54D66" w:rsidRPr="00B54D66" w:rsidRDefault="00B54D66" w:rsidP="00B54D66">
            <w:pPr>
              <w:spacing w:before="0" w:after="0"/>
              <w:jc w:val="right"/>
              <w:rPr>
                <w:rFonts w:ascii="Calibri" w:eastAsia="Times New Roman" w:hAnsi="Calibri" w:cs="Calibri"/>
                <w:i/>
                <w:iCs/>
                <w:color w:val="000000"/>
                <w:sz w:val="22"/>
                <w:lang w:val="pt-PT" w:eastAsia="pt-PT"/>
              </w:rPr>
            </w:pPr>
            <w:r w:rsidRPr="00B54D66">
              <w:rPr>
                <w:rFonts w:ascii="Calibri" w:eastAsia="Times New Roman" w:hAnsi="Calibri" w:cs="Calibri"/>
                <w:i/>
                <w:iCs/>
                <w:color w:val="000000"/>
                <w:sz w:val="22"/>
                <w:lang w:val="pt-PT" w:eastAsia="pt-PT"/>
              </w:rPr>
              <w:t>p</w:t>
            </w:r>
          </w:p>
        </w:tc>
      </w:tr>
      <w:tr w:rsidR="00B54D66" w:rsidRPr="00B54D66" w14:paraId="3F48E033" w14:textId="77777777" w:rsidTr="00B54D66">
        <w:trPr>
          <w:trHeight w:val="300"/>
        </w:trPr>
        <w:tc>
          <w:tcPr>
            <w:tcW w:w="900" w:type="dxa"/>
            <w:tcBorders>
              <w:top w:val="nil"/>
              <w:left w:val="nil"/>
              <w:bottom w:val="nil"/>
              <w:right w:val="nil"/>
            </w:tcBorders>
            <w:shd w:val="clear" w:color="000000" w:fill="FFFFFF"/>
            <w:noWrap/>
            <w:vAlign w:val="center"/>
            <w:hideMark/>
          </w:tcPr>
          <w:p w14:paraId="542BC890"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1000</w:t>
            </w:r>
          </w:p>
        </w:tc>
        <w:tc>
          <w:tcPr>
            <w:tcW w:w="880" w:type="dxa"/>
            <w:tcBorders>
              <w:top w:val="nil"/>
              <w:left w:val="nil"/>
              <w:bottom w:val="nil"/>
              <w:right w:val="nil"/>
            </w:tcBorders>
            <w:shd w:val="clear" w:color="000000" w:fill="FFFFFF"/>
            <w:noWrap/>
            <w:vAlign w:val="center"/>
            <w:hideMark/>
          </w:tcPr>
          <w:p w14:paraId="2EBA1541"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37</w:t>
            </w:r>
          </w:p>
        </w:tc>
        <w:tc>
          <w:tcPr>
            <w:tcW w:w="1760" w:type="dxa"/>
            <w:tcBorders>
              <w:top w:val="nil"/>
              <w:left w:val="nil"/>
              <w:bottom w:val="nil"/>
              <w:right w:val="nil"/>
            </w:tcBorders>
            <w:shd w:val="clear" w:color="000000" w:fill="FFFFFF"/>
            <w:noWrap/>
            <w:vAlign w:val="bottom"/>
            <w:hideMark/>
          </w:tcPr>
          <w:p w14:paraId="33CE2965"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Intercept</w:t>
            </w:r>
          </w:p>
        </w:tc>
        <w:tc>
          <w:tcPr>
            <w:tcW w:w="960" w:type="dxa"/>
            <w:tcBorders>
              <w:top w:val="nil"/>
              <w:left w:val="nil"/>
              <w:bottom w:val="nil"/>
              <w:right w:val="nil"/>
            </w:tcBorders>
            <w:shd w:val="clear" w:color="000000" w:fill="FFFFFF"/>
            <w:noWrap/>
            <w:vAlign w:val="bottom"/>
            <w:hideMark/>
          </w:tcPr>
          <w:p w14:paraId="0716C5D0"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45.19</w:t>
            </w:r>
          </w:p>
        </w:tc>
        <w:tc>
          <w:tcPr>
            <w:tcW w:w="960" w:type="dxa"/>
            <w:tcBorders>
              <w:top w:val="nil"/>
              <w:left w:val="nil"/>
              <w:bottom w:val="nil"/>
              <w:right w:val="nil"/>
            </w:tcBorders>
            <w:shd w:val="clear" w:color="000000" w:fill="FFFFFF"/>
            <w:noWrap/>
            <w:vAlign w:val="bottom"/>
            <w:hideMark/>
          </w:tcPr>
          <w:p w14:paraId="0FAF5FEF"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14.68</w:t>
            </w:r>
          </w:p>
        </w:tc>
        <w:tc>
          <w:tcPr>
            <w:tcW w:w="960" w:type="dxa"/>
            <w:tcBorders>
              <w:top w:val="nil"/>
              <w:left w:val="nil"/>
              <w:bottom w:val="nil"/>
              <w:right w:val="nil"/>
            </w:tcBorders>
            <w:shd w:val="clear" w:color="000000" w:fill="FFFFFF"/>
            <w:noWrap/>
            <w:vAlign w:val="bottom"/>
            <w:hideMark/>
          </w:tcPr>
          <w:p w14:paraId="55FFFD1C"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3.08</w:t>
            </w:r>
          </w:p>
        </w:tc>
        <w:tc>
          <w:tcPr>
            <w:tcW w:w="960" w:type="dxa"/>
            <w:tcBorders>
              <w:top w:val="nil"/>
              <w:left w:val="nil"/>
              <w:bottom w:val="nil"/>
              <w:right w:val="nil"/>
            </w:tcBorders>
            <w:shd w:val="clear" w:color="000000" w:fill="FFFFFF"/>
            <w:noWrap/>
            <w:vAlign w:val="bottom"/>
            <w:hideMark/>
          </w:tcPr>
          <w:p w14:paraId="589DF83B" w14:textId="77777777" w:rsidR="00B54D66" w:rsidRPr="00B54D66" w:rsidRDefault="00B54D66" w:rsidP="00B54D66">
            <w:pPr>
              <w:spacing w:before="0" w:after="0"/>
              <w:jc w:val="right"/>
              <w:rPr>
                <w:rFonts w:ascii="Calibri" w:eastAsia="Times New Roman" w:hAnsi="Calibri" w:cs="Calibri"/>
                <w:b/>
                <w:bCs/>
                <w:color w:val="000000"/>
                <w:sz w:val="22"/>
                <w:lang w:val="pt-PT" w:eastAsia="pt-PT"/>
              </w:rPr>
            </w:pPr>
            <w:r w:rsidRPr="00B54D66">
              <w:rPr>
                <w:rFonts w:ascii="Calibri" w:eastAsia="Times New Roman" w:hAnsi="Calibri" w:cs="Calibri"/>
                <w:b/>
                <w:bCs/>
                <w:color w:val="000000"/>
                <w:sz w:val="22"/>
                <w:lang w:val="pt-PT" w:eastAsia="pt-PT"/>
              </w:rPr>
              <w:t>0.002</w:t>
            </w:r>
          </w:p>
        </w:tc>
      </w:tr>
      <w:tr w:rsidR="00B54D66" w:rsidRPr="00B54D66" w14:paraId="370517BC" w14:textId="77777777" w:rsidTr="00B54D66">
        <w:trPr>
          <w:trHeight w:val="300"/>
        </w:trPr>
        <w:tc>
          <w:tcPr>
            <w:tcW w:w="900" w:type="dxa"/>
            <w:tcBorders>
              <w:top w:val="nil"/>
              <w:left w:val="nil"/>
              <w:bottom w:val="nil"/>
              <w:right w:val="nil"/>
            </w:tcBorders>
            <w:shd w:val="clear" w:color="000000" w:fill="FFFFFF"/>
            <w:noWrap/>
            <w:vAlign w:val="center"/>
            <w:hideMark/>
          </w:tcPr>
          <w:p w14:paraId="69CDEC87"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nil"/>
              <w:right w:val="nil"/>
            </w:tcBorders>
            <w:shd w:val="clear" w:color="000000" w:fill="FFFFFF"/>
            <w:noWrap/>
            <w:vAlign w:val="center"/>
            <w:hideMark/>
          </w:tcPr>
          <w:p w14:paraId="1BF7D561"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nil"/>
              <w:right w:val="nil"/>
            </w:tcBorders>
            <w:shd w:val="clear" w:color="000000" w:fill="FFFFFF"/>
            <w:noWrap/>
            <w:vAlign w:val="bottom"/>
            <w:hideMark/>
          </w:tcPr>
          <w:p w14:paraId="0DC1B804"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Mean AGR</w:t>
            </w:r>
          </w:p>
        </w:tc>
        <w:tc>
          <w:tcPr>
            <w:tcW w:w="960" w:type="dxa"/>
            <w:tcBorders>
              <w:top w:val="nil"/>
              <w:left w:val="nil"/>
              <w:bottom w:val="nil"/>
              <w:right w:val="nil"/>
            </w:tcBorders>
            <w:shd w:val="clear" w:color="000000" w:fill="FFFFFF"/>
            <w:noWrap/>
            <w:vAlign w:val="bottom"/>
            <w:hideMark/>
          </w:tcPr>
          <w:p w14:paraId="5BBD39C2"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0.08</w:t>
            </w:r>
          </w:p>
        </w:tc>
        <w:tc>
          <w:tcPr>
            <w:tcW w:w="960" w:type="dxa"/>
            <w:tcBorders>
              <w:top w:val="nil"/>
              <w:left w:val="nil"/>
              <w:bottom w:val="nil"/>
              <w:right w:val="nil"/>
            </w:tcBorders>
            <w:shd w:val="clear" w:color="000000" w:fill="FFFFFF"/>
            <w:noWrap/>
            <w:vAlign w:val="bottom"/>
            <w:hideMark/>
          </w:tcPr>
          <w:p w14:paraId="055DAC2F"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1.94</w:t>
            </w:r>
          </w:p>
        </w:tc>
        <w:tc>
          <w:tcPr>
            <w:tcW w:w="960" w:type="dxa"/>
            <w:tcBorders>
              <w:top w:val="nil"/>
              <w:left w:val="nil"/>
              <w:bottom w:val="nil"/>
              <w:right w:val="nil"/>
            </w:tcBorders>
            <w:shd w:val="clear" w:color="000000" w:fill="FFFFFF"/>
            <w:noWrap/>
            <w:vAlign w:val="bottom"/>
            <w:hideMark/>
          </w:tcPr>
          <w:p w14:paraId="75A33F58"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0.04</w:t>
            </w:r>
          </w:p>
        </w:tc>
        <w:tc>
          <w:tcPr>
            <w:tcW w:w="960" w:type="dxa"/>
            <w:tcBorders>
              <w:top w:val="nil"/>
              <w:left w:val="nil"/>
              <w:bottom w:val="nil"/>
              <w:right w:val="nil"/>
            </w:tcBorders>
            <w:shd w:val="clear" w:color="000000" w:fill="FFFFFF"/>
            <w:noWrap/>
            <w:vAlign w:val="bottom"/>
            <w:hideMark/>
          </w:tcPr>
          <w:p w14:paraId="12C1FC9F"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0.968</w:t>
            </w:r>
          </w:p>
        </w:tc>
      </w:tr>
      <w:tr w:rsidR="00B54D66" w:rsidRPr="00B54D66" w14:paraId="197231A9" w14:textId="77777777" w:rsidTr="00B54D66">
        <w:trPr>
          <w:trHeight w:val="300"/>
        </w:trPr>
        <w:tc>
          <w:tcPr>
            <w:tcW w:w="900" w:type="dxa"/>
            <w:tcBorders>
              <w:top w:val="nil"/>
              <w:left w:val="nil"/>
              <w:bottom w:val="nil"/>
              <w:right w:val="nil"/>
            </w:tcBorders>
            <w:shd w:val="clear" w:color="000000" w:fill="FFFFFF"/>
            <w:noWrap/>
            <w:vAlign w:val="center"/>
            <w:hideMark/>
          </w:tcPr>
          <w:p w14:paraId="596C5512"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nil"/>
              <w:right w:val="nil"/>
            </w:tcBorders>
            <w:shd w:val="clear" w:color="000000" w:fill="FFFFFF"/>
            <w:noWrap/>
            <w:vAlign w:val="center"/>
            <w:hideMark/>
          </w:tcPr>
          <w:p w14:paraId="2C088236"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nil"/>
              <w:right w:val="nil"/>
            </w:tcBorders>
            <w:shd w:val="clear" w:color="000000" w:fill="FFFFFF"/>
            <w:noWrap/>
            <w:vAlign w:val="bottom"/>
            <w:hideMark/>
          </w:tcPr>
          <w:p w14:paraId="5D780FF5"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Air temperature</w:t>
            </w:r>
          </w:p>
        </w:tc>
        <w:tc>
          <w:tcPr>
            <w:tcW w:w="960" w:type="dxa"/>
            <w:tcBorders>
              <w:top w:val="nil"/>
              <w:left w:val="nil"/>
              <w:bottom w:val="nil"/>
              <w:right w:val="nil"/>
            </w:tcBorders>
            <w:shd w:val="clear" w:color="000000" w:fill="FFFFFF"/>
            <w:noWrap/>
            <w:vAlign w:val="bottom"/>
            <w:hideMark/>
          </w:tcPr>
          <w:p w14:paraId="620908A3"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0.33</w:t>
            </w:r>
          </w:p>
        </w:tc>
        <w:tc>
          <w:tcPr>
            <w:tcW w:w="960" w:type="dxa"/>
            <w:tcBorders>
              <w:top w:val="nil"/>
              <w:left w:val="nil"/>
              <w:bottom w:val="nil"/>
              <w:right w:val="nil"/>
            </w:tcBorders>
            <w:shd w:val="clear" w:color="000000" w:fill="FFFFFF"/>
            <w:noWrap/>
            <w:vAlign w:val="bottom"/>
            <w:hideMark/>
          </w:tcPr>
          <w:p w14:paraId="0F9D3EDE"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0.36</w:t>
            </w:r>
          </w:p>
        </w:tc>
        <w:tc>
          <w:tcPr>
            <w:tcW w:w="960" w:type="dxa"/>
            <w:tcBorders>
              <w:top w:val="nil"/>
              <w:left w:val="nil"/>
              <w:bottom w:val="nil"/>
              <w:right w:val="nil"/>
            </w:tcBorders>
            <w:shd w:val="clear" w:color="000000" w:fill="FFFFFF"/>
            <w:noWrap/>
            <w:vAlign w:val="bottom"/>
            <w:hideMark/>
          </w:tcPr>
          <w:p w14:paraId="1E818279"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0.92</w:t>
            </w:r>
          </w:p>
        </w:tc>
        <w:tc>
          <w:tcPr>
            <w:tcW w:w="960" w:type="dxa"/>
            <w:tcBorders>
              <w:top w:val="nil"/>
              <w:left w:val="nil"/>
              <w:bottom w:val="nil"/>
              <w:right w:val="nil"/>
            </w:tcBorders>
            <w:shd w:val="clear" w:color="000000" w:fill="FFFFFF"/>
            <w:noWrap/>
            <w:vAlign w:val="bottom"/>
            <w:hideMark/>
          </w:tcPr>
          <w:p w14:paraId="69771BCB"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0.359</w:t>
            </w:r>
          </w:p>
        </w:tc>
      </w:tr>
      <w:tr w:rsidR="00B54D66" w:rsidRPr="00B54D66" w14:paraId="7266F785" w14:textId="77777777" w:rsidTr="00B54D66">
        <w:trPr>
          <w:trHeight w:val="300"/>
        </w:trPr>
        <w:tc>
          <w:tcPr>
            <w:tcW w:w="900" w:type="dxa"/>
            <w:tcBorders>
              <w:top w:val="nil"/>
              <w:left w:val="nil"/>
              <w:bottom w:val="nil"/>
              <w:right w:val="nil"/>
            </w:tcBorders>
            <w:shd w:val="clear" w:color="000000" w:fill="FFFFFF"/>
            <w:noWrap/>
            <w:vAlign w:val="center"/>
            <w:hideMark/>
          </w:tcPr>
          <w:p w14:paraId="4CE7DDFC"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nil"/>
              <w:right w:val="nil"/>
            </w:tcBorders>
            <w:shd w:val="clear" w:color="000000" w:fill="FFFFFF"/>
            <w:noWrap/>
            <w:vAlign w:val="center"/>
            <w:hideMark/>
          </w:tcPr>
          <w:p w14:paraId="763BF239"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nil"/>
              <w:right w:val="nil"/>
            </w:tcBorders>
            <w:shd w:val="clear" w:color="000000" w:fill="FFFFFF"/>
            <w:noWrap/>
            <w:vAlign w:val="bottom"/>
            <w:hideMark/>
          </w:tcPr>
          <w:p w14:paraId="74C86133"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Departure date</w:t>
            </w:r>
          </w:p>
        </w:tc>
        <w:tc>
          <w:tcPr>
            <w:tcW w:w="960" w:type="dxa"/>
            <w:tcBorders>
              <w:top w:val="nil"/>
              <w:left w:val="nil"/>
              <w:bottom w:val="nil"/>
              <w:right w:val="nil"/>
            </w:tcBorders>
            <w:shd w:val="clear" w:color="000000" w:fill="FFFFFF"/>
            <w:noWrap/>
            <w:vAlign w:val="bottom"/>
            <w:hideMark/>
          </w:tcPr>
          <w:p w14:paraId="4645E254"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-0.43</w:t>
            </w:r>
          </w:p>
        </w:tc>
        <w:tc>
          <w:tcPr>
            <w:tcW w:w="960" w:type="dxa"/>
            <w:tcBorders>
              <w:top w:val="nil"/>
              <w:left w:val="nil"/>
              <w:bottom w:val="nil"/>
              <w:right w:val="nil"/>
            </w:tcBorders>
            <w:shd w:val="clear" w:color="000000" w:fill="FFFFFF"/>
            <w:noWrap/>
            <w:vAlign w:val="bottom"/>
            <w:hideMark/>
          </w:tcPr>
          <w:p w14:paraId="020893A6"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0.14</w:t>
            </w:r>
          </w:p>
        </w:tc>
        <w:tc>
          <w:tcPr>
            <w:tcW w:w="960" w:type="dxa"/>
            <w:tcBorders>
              <w:top w:val="nil"/>
              <w:left w:val="nil"/>
              <w:bottom w:val="nil"/>
              <w:right w:val="nil"/>
            </w:tcBorders>
            <w:shd w:val="clear" w:color="000000" w:fill="FFFFFF"/>
            <w:noWrap/>
            <w:vAlign w:val="bottom"/>
            <w:hideMark/>
          </w:tcPr>
          <w:p w14:paraId="1E1506B2"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-3.10</w:t>
            </w:r>
          </w:p>
        </w:tc>
        <w:tc>
          <w:tcPr>
            <w:tcW w:w="960" w:type="dxa"/>
            <w:tcBorders>
              <w:top w:val="nil"/>
              <w:left w:val="nil"/>
              <w:bottom w:val="nil"/>
              <w:right w:val="nil"/>
            </w:tcBorders>
            <w:shd w:val="clear" w:color="000000" w:fill="FFFFFF"/>
            <w:noWrap/>
            <w:vAlign w:val="bottom"/>
            <w:hideMark/>
          </w:tcPr>
          <w:p w14:paraId="27AEA7C5" w14:textId="77777777" w:rsidR="00B54D66" w:rsidRPr="00B54D66" w:rsidRDefault="00B54D66" w:rsidP="00B54D66">
            <w:pPr>
              <w:spacing w:before="0" w:after="0"/>
              <w:jc w:val="right"/>
              <w:rPr>
                <w:rFonts w:ascii="Calibri" w:eastAsia="Times New Roman" w:hAnsi="Calibri" w:cs="Calibri"/>
                <w:b/>
                <w:bCs/>
                <w:color w:val="000000"/>
                <w:sz w:val="22"/>
                <w:lang w:val="pt-PT" w:eastAsia="pt-PT"/>
              </w:rPr>
            </w:pPr>
            <w:r w:rsidRPr="00B54D66">
              <w:rPr>
                <w:rFonts w:ascii="Calibri" w:eastAsia="Times New Roman" w:hAnsi="Calibri" w:cs="Calibri"/>
                <w:b/>
                <w:bCs/>
                <w:color w:val="000000"/>
                <w:sz w:val="22"/>
                <w:lang w:val="pt-PT" w:eastAsia="pt-PT"/>
              </w:rPr>
              <w:t>0.002</w:t>
            </w:r>
          </w:p>
        </w:tc>
      </w:tr>
      <w:tr w:rsidR="00B54D66" w:rsidRPr="00B54D66" w14:paraId="5186755C" w14:textId="77777777" w:rsidTr="00B54D66">
        <w:trPr>
          <w:trHeight w:val="300"/>
        </w:trPr>
        <w:tc>
          <w:tcPr>
            <w:tcW w:w="900" w:type="dxa"/>
            <w:tcBorders>
              <w:top w:val="nil"/>
              <w:left w:val="nil"/>
              <w:bottom w:val="single" w:sz="4" w:space="0" w:color="auto"/>
              <w:right w:val="nil"/>
            </w:tcBorders>
            <w:shd w:val="clear" w:color="000000" w:fill="FFFFFF"/>
            <w:noWrap/>
            <w:vAlign w:val="center"/>
            <w:hideMark/>
          </w:tcPr>
          <w:p w14:paraId="7332AA0A"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single" w:sz="4" w:space="0" w:color="auto"/>
              <w:right w:val="nil"/>
            </w:tcBorders>
            <w:shd w:val="clear" w:color="000000" w:fill="FFFFFF"/>
            <w:noWrap/>
            <w:vAlign w:val="center"/>
            <w:hideMark/>
          </w:tcPr>
          <w:p w14:paraId="79B2443B"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single" w:sz="4" w:space="0" w:color="auto"/>
              <w:right w:val="nil"/>
            </w:tcBorders>
            <w:shd w:val="clear" w:color="000000" w:fill="FFFFFF"/>
            <w:noWrap/>
            <w:vAlign w:val="center"/>
            <w:hideMark/>
          </w:tcPr>
          <w:p w14:paraId="46F07C5A"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nil"/>
              <w:left w:val="nil"/>
              <w:bottom w:val="single" w:sz="4" w:space="0" w:color="auto"/>
              <w:right w:val="nil"/>
            </w:tcBorders>
            <w:shd w:val="clear" w:color="000000" w:fill="FFFFFF"/>
            <w:noWrap/>
            <w:vAlign w:val="bottom"/>
            <w:hideMark/>
          </w:tcPr>
          <w:p w14:paraId="12DF5859"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nil"/>
              <w:left w:val="nil"/>
              <w:bottom w:val="single" w:sz="4" w:space="0" w:color="auto"/>
              <w:right w:val="nil"/>
            </w:tcBorders>
            <w:shd w:val="clear" w:color="000000" w:fill="FFFFFF"/>
            <w:noWrap/>
            <w:vAlign w:val="bottom"/>
            <w:hideMark/>
          </w:tcPr>
          <w:p w14:paraId="1D4D0508"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nil"/>
              <w:left w:val="nil"/>
              <w:bottom w:val="single" w:sz="4" w:space="0" w:color="auto"/>
              <w:right w:val="nil"/>
            </w:tcBorders>
            <w:shd w:val="clear" w:color="000000" w:fill="FFFFFF"/>
            <w:noWrap/>
            <w:vAlign w:val="bottom"/>
            <w:hideMark/>
          </w:tcPr>
          <w:p w14:paraId="2EC6CE50"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nil"/>
              <w:left w:val="nil"/>
              <w:bottom w:val="single" w:sz="4" w:space="0" w:color="auto"/>
              <w:right w:val="nil"/>
            </w:tcBorders>
            <w:shd w:val="clear" w:color="000000" w:fill="FFFFFF"/>
            <w:noWrap/>
            <w:vAlign w:val="bottom"/>
            <w:hideMark/>
          </w:tcPr>
          <w:p w14:paraId="1BE594B4"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r>
      <w:tr w:rsidR="00B54D66" w:rsidRPr="00B54D66" w14:paraId="77C6EBE8" w14:textId="77777777" w:rsidTr="00B54D66">
        <w:trPr>
          <w:trHeight w:val="300"/>
        </w:trPr>
        <w:tc>
          <w:tcPr>
            <w:tcW w:w="900" w:type="dxa"/>
            <w:tcBorders>
              <w:top w:val="nil"/>
              <w:left w:val="nil"/>
              <w:bottom w:val="nil"/>
              <w:right w:val="nil"/>
            </w:tcBorders>
            <w:shd w:val="clear" w:color="000000" w:fill="FFFFFF"/>
            <w:noWrap/>
            <w:vAlign w:val="center"/>
            <w:hideMark/>
          </w:tcPr>
          <w:p w14:paraId="2E513E90"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925</w:t>
            </w:r>
          </w:p>
        </w:tc>
        <w:tc>
          <w:tcPr>
            <w:tcW w:w="880" w:type="dxa"/>
            <w:tcBorders>
              <w:top w:val="nil"/>
              <w:left w:val="nil"/>
              <w:bottom w:val="nil"/>
              <w:right w:val="nil"/>
            </w:tcBorders>
            <w:shd w:val="clear" w:color="000000" w:fill="FFFFFF"/>
            <w:noWrap/>
            <w:vAlign w:val="center"/>
            <w:hideMark/>
          </w:tcPr>
          <w:p w14:paraId="7DD9E29D"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37</w:t>
            </w:r>
          </w:p>
        </w:tc>
        <w:tc>
          <w:tcPr>
            <w:tcW w:w="1760" w:type="dxa"/>
            <w:tcBorders>
              <w:top w:val="nil"/>
              <w:left w:val="nil"/>
              <w:bottom w:val="nil"/>
              <w:right w:val="nil"/>
            </w:tcBorders>
            <w:shd w:val="clear" w:color="000000" w:fill="FFFFFF"/>
            <w:noWrap/>
            <w:vAlign w:val="bottom"/>
            <w:hideMark/>
          </w:tcPr>
          <w:p w14:paraId="2AD7AC1B"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Intercept</w:t>
            </w:r>
          </w:p>
        </w:tc>
        <w:tc>
          <w:tcPr>
            <w:tcW w:w="960" w:type="dxa"/>
            <w:tcBorders>
              <w:top w:val="nil"/>
              <w:left w:val="nil"/>
              <w:bottom w:val="nil"/>
              <w:right w:val="nil"/>
            </w:tcBorders>
            <w:shd w:val="clear" w:color="000000" w:fill="FFFFFF"/>
            <w:noWrap/>
            <w:vAlign w:val="bottom"/>
            <w:hideMark/>
          </w:tcPr>
          <w:p w14:paraId="2EF24015"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45.96</w:t>
            </w:r>
          </w:p>
        </w:tc>
        <w:tc>
          <w:tcPr>
            <w:tcW w:w="960" w:type="dxa"/>
            <w:tcBorders>
              <w:top w:val="nil"/>
              <w:left w:val="nil"/>
              <w:bottom w:val="nil"/>
              <w:right w:val="nil"/>
            </w:tcBorders>
            <w:shd w:val="clear" w:color="000000" w:fill="FFFFFF"/>
            <w:noWrap/>
            <w:vAlign w:val="bottom"/>
            <w:hideMark/>
          </w:tcPr>
          <w:p w14:paraId="1E9128EB"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15.06</w:t>
            </w:r>
          </w:p>
        </w:tc>
        <w:tc>
          <w:tcPr>
            <w:tcW w:w="960" w:type="dxa"/>
            <w:tcBorders>
              <w:top w:val="nil"/>
              <w:left w:val="nil"/>
              <w:bottom w:val="nil"/>
              <w:right w:val="nil"/>
            </w:tcBorders>
            <w:shd w:val="clear" w:color="000000" w:fill="FFFFFF"/>
            <w:noWrap/>
            <w:vAlign w:val="bottom"/>
            <w:hideMark/>
          </w:tcPr>
          <w:p w14:paraId="41DB7731"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3.05</w:t>
            </w:r>
          </w:p>
        </w:tc>
        <w:tc>
          <w:tcPr>
            <w:tcW w:w="960" w:type="dxa"/>
            <w:tcBorders>
              <w:top w:val="nil"/>
              <w:left w:val="nil"/>
              <w:bottom w:val="nil"/>
              <w:right w:val="nil"/>
            </w:tcBorders>
            <w:shd w:val="clear" w:color="000000" w:fill="FFFFFF"/>
            <w:noWrap/>
            <w:vAlign w:val="bottom"/>
            <w:hideMark/>
          </w:tcPr>
          <w:p w14:paraId="1B787901" w14:textId="77777777" w:rsidR="00B54D66" w:rsidRPr="00B54D66" w:rsidRDefault="00B54D66" w:rsidP="00B54D66">
            <w:pPr>
              <w:spacing w:before="0" w:after="0"/>
              <w:jc w:val="right"/>
              <w:rPr>
                <w:rFonts w:ascii="Calibri" w:eastAsia="Times New Roman" w:hAnsi="Calibri" w:cs="Calibri"/>
                <w:b/>
                <w:bCs/>
                <w:color w:val="000000"/>
                <w:sz w:val="22"/>
                <w:lang w:val="pt-PT" w:eastAsia="pt-PT"/>
              </w:rPr>
            </w:pPr>
            <w:r w:rsidRPr="00B54D66">
              <w:rPr>
                <w:rFonts w:ascii="Calibri" w:eastAsia="Times New Roman" w:hAnsi="Calibri" w:cs="Calibri"/>
                <w:b/>
                <w:bCs/>
                <w:color w:val="000000"/>
                <w:sz w:val="22"/>
                <w:lang w:val="pt-PT" w:eastAsia="pt-PT"/>
              </w:rPr>
              <w:t>0.002</w:t>
            </w:r>
          </w:p>
        </w:tc>
      </w:tr>
      <w:tr w:rsidR="00B54D66" w:rsidRPr="00B54D66" w14:paraId="554D0B81" w14:textId="77777777" w:rsidTr="00B54D66">
        <w:trPr>
          <w:trHeight w:val="300"/>
        </w:trPr>
        <w:tc>
          <w:tcPr>
            <w:tcW w:w="900" w:type="dxa"/>
            <w:tcBorders>
              <w:top w:val="nil"/>
              <w:left w:val="nil"/>
              <w:bottom w:val="nil"/>
              <w:right w:val="nil"/>
            </w:tcBorders>
            <w:shd w:val="clear" w:color="000000" w:fill="FFFFFF"/>
            <w:noWrap/>
            <w:vAlign w:val="center"/>
            <w:hideMark/>
          </w:tcPr>
          <w:p w14:paraId="25552D9A"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nil"/>
              <w:right w:val="nil"/>
            </w:tcBorders>
            <w:shd w:val="clear" w:color="000000" w:fill="FFFFFF"/>
            <w:noWrap/>
            <w:vAlign w:val="center"/>
            <w:hideMark/>
          </w:tcPr>
          <w:p w14:paraId="4FC32C69"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nil"/>
              <w:right w:val="nil"/>
            </w:tcBorders>
            <w:shd w:val="clear" w:color="000000" w:fill="FFFFFF"/>
            <w:noWrap/>
            <w:vAlign w:val="bottom"/>
            <w:hideMark/>
          </w:tcPr>
          <w:p w14:paraId="0D8B8C38"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Mean AGR</w:t>
            </w:r>
          </w:p>
        </w:tc>
        <w:tc>
          <w:tcPr>
            <w:tcW w:w="960" w:type="dxa"/>
            <w:tcBorders>
              <w:top w:val="nil"/>
              <w:left w:val="nil"/>
              <w:bottom w:val="nil"/>
              <w:right w:val="nil"/>
            </w:tcBorders>
            <w:shd w:val="clear" w:color="000000" w:fill="FFFFFF"/>
            <w:noWrap/>
            <w:vAlign w:val="bottom"/>
            <w:hideMark/>
          </w:tcPr>
          <w:p w14:paraId="3D8EEC2D"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-0.14</w:t>
            </w:r>
          </w:p>
        </w:tc>
        <w:tc>
          <w:tcPr>
            <w:tcW w:w="960" w:type="dxa"/>
            <w:tcBorders>
              <w:top w:val="nil"/>
              <w:left w:val="nil"/>
              <w:bottom w:val="nil"/>
              <w:right w:val="nil"/>
            </w:tcBorders>
            <w:shd w:val="clear" w:color="000000" w:fill="FFFFFF"/>
            <w:noWrap/>
            <w:vAlign w:val="bottom"/>
            <w:hideMark/>
          </w:tcPr>
          <w:p w14:paraId="2F075E27"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2.03</w:t>
            </w:r>
          </w:p>
        </w:tc>
        <w:tc>
          <w:tcPr>
            <w:tcW w:w="960" w:type="dxa"/>
            <w:tcBorders>
              <w:top w:val="nil"/>
              <w:left w:val="nil"/>
              <w:bottom w:val="nil"/>
              <w:right w:val="nil"/>
            </w:tcBorders>
            <w:shd w:val="clear" w:color="000000" w:fill="FFFFFF"/>
            <w:noWrap/>
            <w:vAlign w:val="bottom"/>
            <w:hideMark/>
          </w:tcPr>
          <w:p w14:paraId="48B3D5E9"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-0.07</w:t>
            </w:r>
          </w:p>
        </w:tc>
        <w:tc>
          <w:tcPr>
            <w:tcW w:w="960" w:type="dxa"/>
            <w:tcBorders>
              <w:top w:val="nil"/>
              <w:left w:val="nil"/>
              <w:bottom w:val="nil"/>
              <w:right w:val="nil"/>
            </w:tcBorders>
            <w:shd w:val="clear" w:color="000000" w:fill="FFFFFF"/>
            <w:noWrap/>
            <w:vAlign w:val="bottom"/>
            <w:hideMark/>
          </w:tcPr>
          <w:p w14:paraId="36221A05"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0.945</w:t>
            </w:r>
          </w:p>
        </w:tc>
      </w:tr>
      <w:tr w:rsidR="00B54D66" w:rsidRPr="00B54D66" w14:paraId="4A05ED5B" w14:textId="77777777" w:rsidTr="00B54D66">
        <w:trPr>
          <w:trHeight w:val="300"/>
        </w:trPr>
        <w:tc>
          <w:tcPr>
            <w:tcW w:w="900" w:type="dxa"/>
            <w:tcBorders>
              <w:top w:val="nil"/>
              <w:left w:val="nil"/>
              <w:bottom w:val="nil"/>
              <w:right w:val="nil"/>
            </w:tcBorders>
            <w:shd w:val="clear" w:color="000000" w:fill="FFFFFF"/>
            <w:noWrap/>
            <w:vAlign w:val="center"/>
            <w:hideMark/>
          </w:tcPr>
          <w:p w14:paraId="07BF3DF7"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nil"/>
              <w:right w:val="nil"/>
            </w:tcBorders>
            <w:shd w:val="clear" w:color="000000" w:fill="FFFFFF"/>
            <w:noWrap/>
            <w:vAlign w:val="center"/>
            <w:hideMark/>
          </w:tcPr>
          <w:p w14:paraId="4EB8E800"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nil"/>
              <w:right w:val="nil"/>
            </w:tcBorders>
            <w:shd w:val="clear" w:color="000000" w:fill="FFFFFF"/>
            <w:noWrap/>
            <w:vAlign w:val="bottom"/>
            <w:hideMark/>
          </w:tcPr>
          <w:p w14:paraId="26A9157A"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Air temperature</w:t>
            </w:r>
          </w:p>
        </w:tc>
        <w:tc>
          <w:tcPr>
            <w:tcW w:w="960" w:type="dxa"/>
            <w:tcBorders>
              <w:top w:val="nil"/>
              <w:left w:val="nil"/>
              <w:bottom w:val="nil"/>
              <w:right w:val="nil"/>
            </w:tcBorders>
            <w:shd w:val="clear" w:color="000000" w:fill="FFFFFF"/>
            <w:noWrap/>
            <w:vAlign w:val="bottom"/>
            <w:hideMark/>
          </w:tcPr>
          <w:p w14:paraId="3FA9BC1E"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0.31</w:t>
            </w:r>
          </w:p>
        </w:tc>
        <w:tc>
          <w:tcPr>
            <w:tcW w:w="960" w:type="dxa"/>
            <w:tcBorders>
              <w:top w:val="nil"/>
              <w:left w:val="nil"/>
              <w:bottom w:val="nil"/>
              <w:right w:val="nil"/>
            </w:tcBorders>
            <w:shd w:val="clear" w:color="000000" w:fill="FFFFFF"/>
            <w:noWrap/>
            <w:vAlign w:val="bottom"/>
            <w:hideMark/>
          </w:tcPr>
          <w:p w14:paraId="6DA299B8"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0.26</w:t>
            </w:r>
          </w:p>
        </w:tc>
        <w:tc>
          <w:tcPr>
            <w:tcW w:w="960" w:type="dxa"/>
            <w:tcBorders>
              <w:top w:val="nil"/>
              <w:left w:val="nil"/>
              <w:bottom w:val="nil"/>
              <w:right w:val="nil"/>
            </w:tcBorders>
            <w:shd w:val="clear" w:color="000000" w:fill="FFFFFF"/>
            <w:noWrap/>
            <w:vAlign w:val="bottom"/>
            <w:hideMark/>
          </w:tcPr>
          <w:p w14:paraId="11F02B59"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1.20</w:t>
            </w:r>
          </w:p>
        </w:tc>
        <w:tc>
          <w:tcPr>
            <w:tcW w:w="960" w:type="dxa"/>
            <w:tcBorders>
              <w:top w:val="nil"/>
              <w:left w:val="nil"/>
              <w:bottom w:val="nil"/>
              <w:right w:val="nil"/>
            </w:tcBorders>
            <w:shd w:val="clear" w:color="000000" w:fill="FFFFFF"/>
            <w:noWrap/>
            <w:vAlign w:val="bottom"/>
            <w:hideMark/>
          </w:tcPr>
          <w:p w14:paraId="45BBA06A"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0.231</w:t>
            </w:r>
          </w:p>
        </w:tc>
      </w:tr>
      <w:tr w:rsidR="00B54D66" w:rsidRPr="00B54D66" w14:paraId="69F63480" w14:textId="77777777" w:rsidTr="00B54D66">
        <w:trPr>
          <w:trHeight w:val="300"/>
        </w:trPr>
        <w:tc>
          <w:tcPr>
            <w:tcW w:w="900" w:type="dxa"/>
            <w:tcBorders>
              <w:top w:val="nil"/>
              <w:left w:val="nil"/>
              <w:bottom w:val="nil"/>
              <w:right w:val="nil"/>
            </w:tcBorders>
            <w:shd w:val="clear" w:color="000000" w:fill="FFFFFF"/>
            <w:noWrap/>
            <w:vAlign w:val="center"/>
            <w:hideMark/>
          </w:tcPr>
          <w:p w14:paraId="606F96A5"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nil"/>
              <w:right w:val="nil"/>
            </w:tcBorders>
            <w:shd w:val="clear" w:color="000000" w:fill="FFFFFF"/>
            <w:noWrap/>
            <w:vAlign w:val="center"/>
            <w:hideMark/>
          </w:tcPr>
          <w:p w14:paraId="33F328EF"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nil"/>
              <w:right w:val="nil"/>
            </w:tcBorders>
            <w:shd w:val="clear" w:color="000000" w:fill="FFFFFF"/>
            <w:noWrap/>
            <w:vAlign w:val="bottom"/>
            <w:hideMark/>
          </w:tcPr>
          <w:p w14:paraId="12762F5F"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Departure date</w:t>
            </w:r>
          </w:p>
        </w:tc>
        <w:tc>
          <w:tcPr>
            <w:tcW w:w="960" w:type="dxa"/>
            <w:tcBorders>
              <w:top w:val="nil"/>
              <w:left w:val="nil"/>
              <w:bottom w:val="nil"/>
              <w:right w:val="nil"/>
            </w:tcBorders>
            <w:shd w:val="clear" w:color="000000" w:fill="FFFFFF"/>
            <w:noWrap/>
            <w:vAlign w:val="bottom"/>
            <w:hideMark/>
          </w:tcPr>
          <w:p w14:paraId="5B03FB1E"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-0.42</w:t>
            </w:r>
          </w:p>
        </w:tc>
        <w:tc>
          <w:tcPr>
            <w:tcW w:w="960" w:type="dxa"/>
            <w:tcBorders>
              <w:top w:val="nil"/>
              <w:left w:val="nil"/>
              <w:bottom w:val="nil"/>
              <w:right w:val="nil"/>
            </w:tcBorders>
            <w:shd w:val="clear" w:color="000000" w:fill="FFFFFF"/>
            <w:noWrap/>
            <w:vAlign w:val="bottom"/>
            <w:hideMark/>
          </w:tcPr>
          <w:p w14:paraId="42C5A329"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0.14</w:t>
            </w:r>
          </w:p>
        </w:tc>
        <w:tc>
          <w:tcPr>
            <w:tcW w:w="960" w:type="dxa"/>
            <w:tcBorders>
              <w:top w:val="nil"/>
              <w:left w:val="nil"/>
              <w:bottom w:val="nil"/>
              <w:right w:val="nil"/>
            </w:tcBorders>
            <w:shd w:val="clear" w:color="000000" w:fill="FFFFFF"/>
            <w:noWrap/>
            <w:vAlign w:val="bottom"/>
            <w:hideMark/>
          </w:tcPr>
          <w:p w14:paraId="33114000"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-3.07</w:t>
            </w:r>
          </w:p>
        </w:tc>
        <w:tc>
          <w:tcPr>
            <w:tcW w:w="960" w:type="dxa"/>
            <w:tcBorders>
              <w:top w:val="nil"/>
              <w:left w:val="nil"/>
              <w:bottom w:val="nil"/>
              <w:right w:val="nil"/>
            </w:tcBorders>
            <w:shd w:val="clear" w:color="000000" w:fill="FFFFFF"/>
            <w:noWrap/>
            <w:vAlign w:val="bottom"/>
            <w:hideMark/>
          </w:tcPr>
          <w:p w14:paraId="37D10D40" w14:textId="77777777" w:rsidR="00B54D66" w:rsidRPr="00B54D66" w:rsidRDefault="00B54D66" w:rsidP="00B54D66">
            <w:pPr>
              <w:spacing w:before="0" w:after="0"/>
              <w:jc w:val="right"/>
              <w:rPr>
                <w:rFonts w:ascii="Calibri" w:eastAsia="Times New Roman" w:hAnsi="Calibri" w:cs="Calibri"/>
                <w:b/>
                <w:bCs/>
                <w:color w:val="000000"/>
                <w:sz w:val="22"/>
                <w:lang w:val="pt-PT" w:eastAsia="pt-PT"/>
              </w:rPr>
            </w:pPr>
            <w:r w:rsidRPr="00B54D66">
              <w:rPr>
                <w:rFonts w:ascii="Calibri" w:eastAsia="Times New Roman" w:hAnsi="Calibri" w:cs="Calibri"/>
                <w:b/>
                <w:bCs/>
                <w:color w:val="000000"/>
                <w:sz w:val="22"/>
                <w:lang w:val="pt-PT" w:eastAsia="pt-PT"/>
              </w:rPr>
              <w:t>0.002</w:t>
            </w:r>
          </w:p>
        </w:tc>
      </w:tr>
      <w:tr w:rsidR="00B54D66" w:rsidRPr="00B54D66" w14:paraId="71722219" w14:textId="77777777" w:rsidTr="00B54D66">
        <w:trPr>
          <w:trHeight w:val="300"/>
        </w:trPr>
        <w:tc>
          <w:tcPr>
            <w:tcW w:w="900" w:type="dxa"/>
            <w:tcBorders>
              <w:top w:val="nil"/>
              <w:left w:val="nil"/>
              <w:bottom w:val="single" w:sz="4" w:space="0" w:color="auto"/>
              <w:right w:val="nil"/>
            </w:tcBorders>
            <w:shd w:val="clear" w:color="000000" w:fill="FFFFFF"/>
            <w:noWrap/>
            <w:vAlign w:val="center"/>
            <w:hideMark/>
          </w:tcPr>
          <w:p w14:paraId="2549140E"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single" w:sz="4" w:space="0" w:color="auto"/>
              <w:right w:val="nil"/>
            </w:tcBorders>
            <w:shd w:val="clear" w:color="000000" w:fill="FFFFFF"/>
            <w:noWrap/>
            <w:vAlign w:val="center"/>
            <w:hideMark/>
          </w:tcPr>
          <w:p w14:paraId="7F9312BB"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single" w:sz="4" w:space="0" w:color="auto"/>
              <w:right w:val="nil"/>
            </w:tcBorders>
            <w:shd w:val="clear" w:color="000000" w:fill="FFFFFF"/>
            <w:noWrap/>
            <w:vAlign w:val="center"/>
            <w:hideMark/>
          </w:tcPr>
          <w:p w14:paraId="4842923C"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nil"/>
              <w:left w:val="nil"/>
              <w:bottom w:val="single" w:sz="4" w:space="0" w:color="auto"/>
              <w:right w:val="nil"/>
            </w:tcBorders>
            <w:shd w:val="clear" w:color="000000" w:fill="FFFFFF"/>
            <w:noWrap/>
            <w:vAlign w:val="bottom"/>
            <w:hideMark/>
          </w:tcPr>
          <w:p w14:paraId="3CF0DCD7"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nil"/>
              <w:left w:val="nil"/>
              <w:bottom w:val="single" w:sz="4" w:space="0" w:color="auto"/>
              <w:right w:val="nil"/>
            </w:tcBorders>
            <w:shd w:val="clear" w:color="000000" w:fill="FFFFFF"/>
            <w:noWrap/>
            <w:vAlign w:val="bottom"/>
            <w:hideMark/>
          </w:tcPr>
          <w:p w14:paraId="7F550429"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nil"/>
              <w:left w:val="nil"/>
              <w:bottom w:val="single" w:sz="4" w:space="0" w:color="auto"/>
              <w:right w:val="nil"/>
            </w:tcBorders>
            <w:shd w:val="clear" w:color="000000" w:fill="FFFFFF"/>
            <w:noWrap/>
            <w:vAlign w:val="bottom"/>
            <w:hideMark/>
          </w:tcPr>
          <w:p w14:paraId="7B8D93D9"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nil"/>
              <w:left w:val="nil"/>
              <w:bottom w:val="single" w:sz="4" w:space="0" w:color="auto"/>
              <w:right w:val="nil"/>
            </w:tcBorders>
            <w:shd w:val="clear" w:color="000000" w:fill="FFFFFF"/>
            <w:noWrap/>
            <w:vAlign w:val="bottom"/>
            <w:hideMark/>
          </w:tcPr>
          <w:p w14:paraId="016DEEE3"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r>
      <w:tr w:rsidR="00B54D66" w:rsidRPr="00B54D66" w14:paraId="468EA4AA" w14:textId="77777777" w:rsidTr="00B54D66">
        <w:trPr>
          <w:trHeight w:val="300"/>
        </w:trPr>
        <w:tc>
          <w:tcPr>
            <w:tcW w:w="900" w:type="dxa"/>
            <w:tcBorders>
              <w:top w:val="nil"/>
              <w:left w:val="nil"/>
              <w:bottom w:val="nil"/>
              <w:right w:val="nil"/>
            </w:tcBorders>
            <w:shd w:val="clear" w:color="000000" w:fill="FFFFFF"/>
            <w:noWrap/>
            <w:vAlign w:val="center"/>
            <w:hideMark/>
          </w:tcPr>
          <w:p w14:paraId="42931CA8"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850</w:t>
            </w:r>
          </w:p>
        </w:tc>
        <w:tc>
          <w:tcPr>
            <w:tcW w:w="880" w:type="dxa"/>
            <w:tcBorders>
              <w:top w:val="nil"/>
              <w:left w:val="nil"/>
              <w:bottom w:val="nil"/>
              <w:right w:val="nil"/>
            </w:tcBorders>
            <w:shd w:val="clear" w:color="000000" w:fill="FFFFFF"/>
            <w:noWrap/>
            <w:vAlign w:val="center"/>
            <w:hideMark/>
          </w:tcPr>
          <w:p w14:paraId="20BF3CEA"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37</w:t>
            </w:r>
          </w:p>
        </w:tc>
        <w:tc>
          <w:tcPr>
            <w:tcW w:w="1760" w:type="dxa"/>
            <w:tcBorders>
              <w:top w:val="nil"/>
              <w:left w:val="nil"/>
              <w:bottom w:val="nil"/>
              <w:right w:val="nil"/>
            </w:tcBorders>
            <w:shd w:val="clear" w:color="000000" w:fill="FFFFFF"/>
            <w:noWrap/>
            <w:vAlign w:val="bottom"/>
            <w:hideMark/>
          </w:tcPr>
          <w:p w14:paraId="6390955A"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Intercept</w:t>
            </w:r>
          </w:p>
        </w:tc>
        <w:tc>
          <w:tcPr>
            <w:tcW w:w="960" w:type="dxa"/>
            <w:tcBorders>
              <w:top w:val="nil"/>
              <w:left w:val="nil"/>
              <w:bottom w:val="nil"/>
              <w:right w:val="nil"/>
            </w:tcBorders>
            <w:shd w:val="clear" w:color="000000" w:fill="FFFFFF"/>
            <w:noWrap/>
            <w:vAlign w:val="bottom"/>
            <w:hideMark/>
          </w:tcPr>
          <w:p w14:paraId="3CBE8E50"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46.41</w:t>
            </w:r>
          </w:p>
        </w:tc>
        <w:tc>
          <w:tcPr>
            <w:tcW w:w="960" w:type="dxa"/>
            <w:tcBorders>
              <w:top w:val="nil"/>
              <w:left w:val="nil"/>
              <w:bottom w:val="nil"/>
              <w:right w:val="nil"/>
            </w:tcBorders>
            <w:shd w:val="clear" w:color="000000" w:fill="FFFFFF"/>
            <w:noWrap/>
            <w:vAlign w:val="bottom"/>
            <w:hideMark/>
          </w:tcPr>
          <w:p w14:paraId="75666D20"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14.37</w:t>
            </w:r>
          </w:p>
        </w:tc>
        <w:tc>
          <w:tcPr>
            <w:tcW w:w="960" w:type="dxa"/>
            <w:tcBorders>
              <w:top w:val="nil"/>
              <w:left w:val="nil"/>
              <w:bottom w:val="nil"/>
              <w:right w:val="nil"/>
            </w:tcBorders>
            <w:shd w:val="clear" w:color="000000" w:fill="FFFFFF"/>
            <w:noWrap/>
            <w:vAlign w:val="bottom"/>
            <w:hideMark/>
          </w:tcPr>
          <w:p w14:paraId="75754B33"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3.23</w:t>
            </w:r>
          </w:p>
        </w:tc>
        <w:tc>
          <w:tcPr>
            <w:tcW w:w="960" w:type="dxa"/>
            <w:tcBorders>
              <w:top w:val="nil"/>
              <w:left w:val="nil"/>
              <w:bottom w:val="nil"/>
              <w:right w:val="nil"/>
            </w:tcBorders>
            <w:shd w:val="clear" w:color="000000" w:fill="FFFFFF"/>
            <w:noWrap/>
            <w:vAlign w:val="bottom"/>
            <w:hideMark/>
          </w:tcPr>
          <w:p w14:paraId="2FD2D6FE" w14:textId="77777777" w:rsidR="00B54D66" w:rsidRPr="00B54D66" w:rsidRDefault="00B54D66" w:rsidP="00B54D66">
            <w:pPr>
              <w:spacing w:before="0" w:after="0"/>
              <w:jc w:val="right"/>
              <w:rPr>
                <w:rFonts w:ascii="Calibri" w:eastAsia="Times New Roman" w:hAnsi="Calibri" w:cs="Calibri"/>
                <w:b/>
                <w:bCs/>
                <w:color w:val="000000"/>
                <w:sz w:val="22"/>
                <w:lang w:val="pt-PT" w:eastAsia="pt-PT"/>
              </w:rPr>
            </w:pPr>
            <w:r w:rsidRPr="00B54D66">
              <w:rPr>
                <w:rFonts w:ascii="Calibri" w:eastAsia="Times New Roman" w:hAnsi="Calibri" w:cs="Calibri"/>
                <w:b/>
                <w:bCs/>
                <w:color w:val="000000"/>
                <w:sz w:val="22"/>
                <w:lang w:val="pt-PT" w:eastAsia="pt-PT"/>
              </w:rPr>
              <w:t>0.001</w:t>
            </w:r>
          </w:p>
        </w:tc>
      </w:tr>
      <w:tr w:rsidR="00B54D66" w:rsidRPr="00B54D66" w14:paraId="434AFC2A" w14:textId="77777777" w:rsidTr="00B54D66">
        <w:trPr>
          <w:trHeight w:val="300"/>
        </w:trPr>
        <w:tc>
          <w:tcPr>
            <w:tcW w:w="900" w:type="dxa"/>
            <w:tcBorders>
              <w:top w:val="nil"/>
              <w:left w:val="nil"/>
              <w:bottom w:val="nil"/>
              <w:right w:val="nil"/>
            </w:tcBorders>
            <w:shd w:val="clear" w:color="000000" w:fill="FFFFFF"/>
            <w:noWrap/>
            <w:vAlign w:val="center"/>
            <w:hideMark/>
          </w:tcPr>
          <w:p w14:paraId="694FF827"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nil"/>
              <w:right w:val="nil"/>
            </w:tcBorders>
            <w:shd w:val="clear" w:color="000000" w:fill="FFFFFF"/>
            <w:noWrap/>
            <w:vAlign w:val="center"/>
            <w:hideMark/>
          </w:tcPr>
          <w:p w14:paraId="3BEFEDAC"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nil"/>
              <w:right w:val="nil"/>
            </w:tcBorders>
            <w:shd w:val="clear" w:color="000000" w:fill="FFFFFF"/>
            <w:noWrap/>
            <w:vAlign w:val="bottom"/>
            <w:hideMark/>
          </w:tcPr>
          <w:p w14:paraId="7E7DC2D6"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Mean AGR</w:t>
            </w:r>
          </w:p>
        </w:tc>
        <w:tc>
          <w:tcPr>
            <w:tcW w:w="960" w:type="dxa"/>
            <w:tcBorders>
              <w:top w:val="nil"/>
              <w:left w:val="nil"/>
              <w:bottom w:val="nil"/>
              <w:right w:val="nil"/>
            </w:tcBorders>
            <w:shd w:val="clear" w:color="000000" w:fill="FFFFFF"/>
            <w:noWrap/>
            <w:vAlign w:val="bottom"/>
            <w:hideMark/>
          </w:tcPr>
          <w:p w14:paraId="39A88667"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-0.73</w:t>
            </w:r>
          </w:p>
        </w:tc>
        <w:tc>
          <w:tcPr>
            <w:tcW w:w="960" w:type="dxa"/>
            <w:tcBorders>
              <w:top w:val="nil"/>
              <w:left w:val="nil"/>
              <w:bottom w:val="nil"/>
              <w:right w:val="nil"/>
            </w:tcBorders>
            <w:shd w:val="clear" w:color="000000" w:fill="FFFFFF"/>
            <w:noWrap/>
            <w:vAlign w:val="bottom"/>
            <w:hideMark/>
          </w:tcPr>
          <w:p w14:paraId="1138DE3C"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2.33</w:t>
            </w:r>
          </w:p>
        </w:tc>
        <w:tc>
          <w:tcPr>
            <w:tcW w:w="960" w:type="dxa"/>
            <w:tcBorders>
              <w:top w:val="nil"/>
              <w:left w:val="nil"/>
              <w:bottom w:val="nil"/>
              <w:right w:val="nil"/>
            </w:tcBorders>
            <w:shd w:val="clear" w:color="000000" w:fill="FFFFFF"/>
            <w:noWrap/>
            <w:vAlign w:val="bottom"/>
            <w:hideMark/>
          </w:tcPr>
          <w:p w14:paraId="4DB25BD8"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-0.32</w:t>
            </w:r>
          </w:p>
        </w:tc>
        <w:tc>
          <w:tcPr>
            <w:tcW w:w="960" w:type="dxa"/>
            <w:tcBorders>
              <w:top w:val="nil"/>
              <w:left w:val="nil"/>
              <w:bottom w:val="nil"/>
              <w:right w:val="nil"/>
            </w:tcBorders>
            <w:shd w:val="clear" w:color="000000" w:fill="FFFFFF"/>
            <w:noWrap/>
            <w:vAlign w:val="bottom"/>
            <w:hideMark/>
          </w:tcPr>
          <w:p w14:paraId="4E7A4236"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0.753</w:t>
            </w:r>
          </w:p>
        </w:tc>
      </w:tr>
      <w:tr w:rsidR="00B54D66" w:rsidRPr="00B54D66" w14:paraId="2FA8E4DB" w14:textId="77777777" w:rsidTr="00B54D66">
        <w:trPr>
          <w:trHeight w:val="300"/>
        </w:trPr>
        <w:tc>
          <w:tcPr>
            <w:tcW w:w="900" w:type="dxa"/>
            <w:tcBorders>
              <w:top w:val="nil"/>
              <w:left w:val="nil"/>
              <w:bottom w:val="nil"/>
              <w:right w:val="nil"/>
            </w:tcBorders>
            <w:shd w:val="clear" w:color="000000" w:fill="FFFFFF"/>
            <w:noWrap/>
            <w:vAlign w:val="center"/>
            <w:hideMark/>
          </w:tcPr>
          <w:p w14:paraId="2EB8BC56"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nil"/>
              <w:right w:val="nil"/>
            </w:tcBorders>
            <w:shd w:val="clear" w:color="000000" w:fill="FFFFFF"/>
            <w:noWrap/>
            <w:vAlign w:val="center"/>
            <w:hideMark/>
          </w:tcPr>
          <w:p w14:paraId="001E0A5C"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nil"/>
              <w:right w:val="nil"/>
            </w:tcBorders>
            <w:shd w:val="clear" w:color="000000" w:fill="FFFFFF"/>
            <w:noWrap/>
            <w:vAlign w:val="bottom"/>
            <w:hideMark/>
          </w:tcPr>
          <w:p w14:paraId="1B801A1B"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Air temperature</w:t>
            </w:r>
          </w:p>
        </w:tc>
        <w:tc>
          <w:tcPr>
            <w:tcW w:w="960" w:type="dxa"/>
            <w:tcBorders>
              <w:top w:val="nil"/>
              <w:left w:val="nil"/>
              <w:bottom w:val="nil"/>
              <w:right w:val="nil"/>
            </w:tcBorders>
            <w:shd w:val="clear" w:color="000000" w:fill="FFFFFF"/>
            <w:noWrap/>
            <w:vAlign w:val="bottom"/>
            <w:hideMark/>
          </w:tcPr>
          <w:p w14:paraId="1C763782"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0.00</w:t>
            </w:r>
          </w:p>
        </w:tc>
        <w:tc>
          <w:tcPr>
            <w:tcW w:w="960" w:type="dxa"/>
            <w:tcBorders>
              <w:top w:val="nil"/>
              <w:left w:val="nil"/>
              <w:bottom w:val="nil"/>
              <w:right w:val="nil"/>
            </w:tcBorders>
            <w:shd w:val="clear" w:color="000000" w:fill="FFFFFF"/>
            <w:noWrap/>
            <w:vAlign w:val="bottom"/>
            <w:hideMark/>
          </w:tcPr>
          <w:p w14:paraId="7E3C32D7"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0.19</w:t>
            </w:r>
          </w:p>
        </w:tc>
        <w:tc>
          <w:tcPr>
            <w:tcW w:w="960" w:type="dxa"/>
            <w:tcBorders>
              <w:top w:val="nil"/>
              <w:left w:val="nil"/>
              <w:bottom w:val="nil"/>
              <w:right w:val="nil"/>
            </w:tcBorders>
            <w:shd w:val="clear" w:color="000000" w:fill="FFFFFF"/>
            <w:noWrap/>
            <w:vAlign w:val="bottom"/>
            <w:hideMark/>
          </w:tcPr>
          <w:p w14:paraId="66776048"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0.00</w:t>
            </w:r>
          </w:p>
        </w:tc>
        <w:tc>
          <w:tcPr>
            <w:tcW w:w="960" w:type="dxa"/>
            <w:tcBorders>
              <w:top w:val="nil"/>
              <w:left w:val="nil"/>
              <w:bottom w:val="nil"/>
              <w:right w:val="nil"/>
            </w:tcBorders>
            <w:shd w:val="clear" w:color="000000" w:fill="FFFFFF"/>
            <w:noWrap/>
            <w:vAlign w:val="bottom"/>
            <w:hideMark/>
          </w:tcPr>
          <w:p w14:paraId="0CB5A5DE"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0.999</w:t>
            </w:r>
          </w:p>
        </w:tc>
      </w:tr>
      <w:tr w:rsidR="00B54D66" w:rsidRPr="00B54D66" w14:paraId="720CEE4F" w14:textId="77777777" w:rsidTr="00B54D66">
        <w:trPr>
          <w:trHeight w:val="300"/>
        </w:trPr>
        <w:tc>
          <w:tcPr>
            <w:tcW w:w="900" w:type="dxa"/>
            <w:tcBorders>
              <w:top w:val="nil"/>
              <w:left w:val="nil"/>
              <w:bottom w:val="nil"/>
              <w:right w:val="nil"/>
            </w:tcBorders>
            <w:shd w:val="clear" w:color="000000" w:fill="FFFFFF"/>
            <w:noWrap/>
            <w:vAlign w:val="center"/>
            <w:hideMark/>
          </w:tcPr>
          <w:p w14:paraId="7D6069AA"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nil"/>
              <w:right w:val="nil"/>
            </w:tcBorders>
            <w:shd w:val="clear" w:color="000000" w:fill="FFFFFF"/>
            <w:noWrap/>
            <w:vAlign w:val="center"/>
            <w:hideMark/>
          </w:tcPr>
          <w:p w14:paraId="76C2A33A"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nil"/>
              <w:right w:val="nil"/>
            </w:tcBorders>
            <w:shd w:val="clear" w:color="000000" w:fill="FFFFFF"/>
            <w:noWrap/>
            <w:vAlign w:val="bottom"/>
            <w:hideMark/>
          </w:tcPr>
          <w:p w14:paraId="23FCEDAB"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Departure date</w:t>
            </w:r>
          </w:p>
        </w:tc>
        <w:tc>
          <w:tcPr>
            <w:tcW w:w="960" w:type="dxa"/>
            <w:tcBorders>
              <w:top w:val="nil"/>
              <w:left w:val="nil"/>
              <w:bottom w:val="nil"/>
              <w:right w:val="nil"/>
            </w:tcBorders>
            <w:shd w:val="clear" w:color="000000" w:fill="FFFFFF"/>
            <w:noWrap/>
            <w:vAlign w:val="bottom"/>
            <w:hideMark/>
          </w:tcPr>
          <w:p w14:paraId="39368DDE"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-0.39</w:t>
            </w:r>
          </w:p>
        </w:tc>
        <w:tc>
          <w:tcPr>
            <w:tcW w:w="960" w:type="dxa"/>
            <w:tcBorders>
              <w:top w:val="nil"/>
              <w:left w:val="nil"/>
              <w:bottom w:val="nil"/>
              <w:right w:val="nil"/>
            </w:tcBorders>
            <w:shd w:val="clear" w:color="000000" w:fill="FFFFFF"/>
            <w:noWrap/>
            <w:vAlign w:val="bottom"/>
            <w:hideMark/>
          </w:tcPr>
          <w:p w14:paraId="7CED41D4"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0.13</w:t>
            </w:r>
          </w:p>
        </w:tc>
        <w:tc>
          <w:tcPr>
            <w:tcW w:w="960" w:type="dxa"/>
            <w:tcBorders>
              <w:top w:val="nil"/>
              <w:left w:val="nil"/>
              <w:bottom w:val="nil"/>
              <w:right w:val="nil"/>
            </w:tcBorders>
            <w:shd w:val="clear" w:color="000000" w:fill="FFFFFF"/>
            <w:noWrap/>
            <w:vAlign w:val="bottom"/>
            <w:hideMark/>
          </w:tcPr>
          <w:p w14:paraId="35036D75"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-3.03</w:t>
            </w:r>
          </w:p>
        </w:tc>
        <w:tc>
          <w:tcPr>
            <w:tcW w:w="960" w:type="dxa"/>
            <w:tcBorders>
              <w:top w:val="nil"/>
              <w:left w:val="nil"/>
              <w:bottom w:val="nil"/>
              <w:right w:val="nil"/>
            </w:tcBorders>
            <w:shd w:val="clear" w:color="000000" w:fill="FFFFFF"/>
            <w:noWrap/>
            <w:vAlign w:val="bottom"/>
            <w:hideMark/>
          </w:tcPr>
          <w:p w14:paraId="5F8AFCB1" w14:textId="77777777" w:rsidR="00B54D66" w:rsidRPr="00B54D66" w:rsidRDefault="00B54D66" w:rsidP="00B54D66">
            <w:pPr>
              <w:spacing w:before="0" w:after="0"/>
              <w:jc w:val="right"/>
              <w:rPr>
                <w:rFonts w:ascii="Calibri" w:eastAsia="Times New Roman" w:hAnsi="Calibri" w:cs="Calibri"/>
                <w:b/>
                <w:bCs/>
                <w:color w:val="000000"/>
                <w:sz w:val="22"/>
                <w:lang w:val="pt-PT" w:eastAsia="pt-PT"/>
              </w:rPr>
            </w:pPr>
            <w:r w:rsidRPr="00B54D66">
              <w:rPr>
                <w:rFonts w:ascii="Calibri" w:eastAsia="Times New Roman" w:hAnsi="Calibri" w:cs="Calibri"/>
                <w:b/>
                <w:bCs/>
                <w:color w:val="000000"/>
                <w:sz w:val="22"/>
                <w:lang w:val="pt-PT" w:eastAsia="pt-PT"/>
              </w:rPr>
              <w:t>0.002</w:t>
            </w:r>
          </w:p>
        </w:tc>
      </w:tr>
      <w:tr w:rsidR="00B54D66" w:rsidRPr="00B54D66" w14:paraId="09EEB244" w14:textId="77777777" w:rsidTr="00B54D66">
        <w:trPr>
          <w:trHeight w:val="300"/>
        </w:trPr>
        <w:tc>
          <w:tcPr>
            <w:tcW w:w="900" w:type="dxa"/>
            <w:tcBorders>
              <w:top w:val="nil"/>
              <w:left w:val="nil"/>
              <w:bottom w:val="single" w:sz="4" w:space="0" w:color="auto"/>
              <w:right w:val="nil"/>
            </w:tcBorders>
            <w:shd w:val="clear" w:color="000000" w:fill="FFFFFF"/>
            <w:noWrap/>
            <w:vAlign w:val="center"/>
            <w:hideMark/>
          </w:tcPr>
          <w:p w14:paraId="751F4EFF"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single" w:sz="4" w:space="0" w:color="auto"/>
              <w:right w:val="nil"/>
            </w:tcBorders>
            <w:shd w:val="clear" w:color="000000" w:fill="FFFFFF"/>
            <w:noWrap/>
            <w:vAlign w:val="center"/>
            <w:hideMark/>
          </w:tcPr>
          <w:p w14:paraId="4D26880B"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single" w:sz="4" w:space="0" w:color="auto"/>
              <w:right w:val="nil"/>
            </w:tcBorders>
            <w:shd w:val="clear" w:color="000000" w:fill="FFFFFF"/>
            <w:noWrap/>
            <w:vAlign w:val="center"/>
            <w:hideMark/>
          </w:tcPr>
          <w:p w14:paraId="5A3DEE21"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nil"/>
              <w:left w:val="nil"/>
              <w:bottom w:val="single" w:sz="4" w:space="0" w:color="auto"/>
              <w:right w:val="nil"/>
            </w:tcBorders>
            <w:shd w:val="clear" w:color="000000" w:fill="FFFFFF"/>
            <w:noWrap/>
            <w:vAlign w:val="bottom"/>
            <w:hideMark/>
          </w:tcPr>
          <w:p w14:paraId="14E5438E"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nil"/>
              <w:left w:val="nil"/>
              <w:bottom w:val="single" w:sz="4" w:space="0" w:color="auto"/>
              <w:right w:val="nil"/>
            </w:tcBorders>
            <w:shd w:val="clear" w:color="000000" w:fill="FFFFFF"/>
            <w:noWrap/>
            <w:vAlign w:val="bottom"/>
            <w:hideMark/>
          </w:tcPr>
          <w:p w14:paraId="3A5D50B7"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nil"/>
              <w:left w:val="nil"/>
              <w:bottom w:val="single" w:sz="4" w:space="0" w:color="auto"/>
              <w:right w:val="nil"/>
            </w:tcBorders>
            <w:shd w:val="clear" w:color="000000" w:fill="FFFFFF"/>
            <w:noWrap/>
            <w:vAlign w:val="bottom"/>
            <w:hideMark/>
          </w:tcPr>
          <w:p w14:paraId="28EE43D0"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nil"/>
              <w:left w:val="nil"/>
              <w:bottom w:val="single" w:sz="4" w:space="0" w:color="auto"/>
              <w:right w:val="nil"/>
            </w:tcBorders>
            <w:shd w:val="clear" w:color="000000" w:fill="FFFFFF"/>
            <w:noWrap/>
            <w:vAlign w:val="bottom"/>
            <w:hideMark/>
          </w:tcPr>
          <w:p w14:paraId="57AC5967"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r>
      <w:tr w:rsidR="00B54D66" w:rsidRPr="00B54D66" w14:paraId="7512485B" w14:textId="77777777" w:rsidTr="00B54D66">
        <w:trPr>
          <w:trHeight w:val="300"/>
        </w:trPr>
        <w:tc>
          <w:tcPr>
            <w:tcW w:w="900" w:type="dxa"/>
            <w:tcBorders>
              <w:top w:val="nil"/>
              <w:left w:val="nil"/>
              <w:bottom w:val="nil"/>
              <w:right w:val="nil"/>
            </w:tcBorders>
            <w:shd w:val="clear" w:color="000000" w:fill="FFFFFF"/>
            <w:noWrap/>
            <w:vAlign w:val="center"/>
            <w:hideMark/>
          </w:tcPr>
          <w:p w14:paraId="2539991F"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1000</w:t>
            </w:r>
          </w:p>
        </w:tc>
        <w:tc>
          <w:tcPr>
            <w:tcW w:w="880" w:type="dxa"/>
            <w:tcBorders>
              <w:top w:val="nil"/>
              <w:left w:val="nil"/>
              <w:bottom w:val="nil"/>
              <w:right w:val="nil"/>
            </w:tcBorders>
            <w:shd w:val="clear" w:color="000000" w:fill="FFFFFF"/>
            <w:noWrap/>
            <w:vAlign w:val="center"/>
            <w:hideMark/>
          </w:tcPr>
          <w:p w14:paraId="2DB3F981"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47</w:t>
            </w:r>
          </w:p>
        </w:tc>
        <w:tc>
          <w:tcPr>
            <w:tcW w:w="1760" w:type="dxa"/>
            <w:tcBorders>
              <w:top w:val="nil"/>
              <w:left w:val="nil"/>
              <w:bottom w:val="nil"/>
              <w:right w:val="nil"/>
            </w:tcBorders>
            <w:shd w:val="clear" w:color="000000" w:fill="FFFFFF"/>
            <w:noWrap/>
            <w:vAlign w:val="bottom"/>
            <w:hideMark/>
          </w:tcPr>
          <w:p w14:paraId="6C778907"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Intercept</w:t>
            </w:r>
          </w:p>
        </w:tc>
        <w:tc>
          <w:tcPr>
            <w:tcW w:w="960" w:type="dxa"/>
            <w:tcBorders>
              <w:top w:val="nil"/>
              <w:left w:val="nil"/>
              <w:bottom w:val="nil"/>
              <w:right w:val="nil"/>
            </w:tcBorders>
            <w:shd w:val="clear" w:color="000000" w:fill="FFFFFF"/>
            <w:noWrap/>
            <w:vAlign w:val="bottom"/>
            <w:hideMark/>
          </w:tcPr>
          <w:p w14:paraId="40D0B01A"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52.60</w:t>
            </w:r>
          </w:p>
        </w:tc>
        <w:tc>
          <w:tcPr>
            <w:tcW w:w="960" w:type="dxa"/>
            <w:tcBorders>
              <w:top w:val="nil"/>
              <w:left w:val="nil"/>
              <w:bottom w:val="nil"/>
              <w:right w:val="nil"/>
            </w:tcBorders>
            <w:shd w:val="clear" w:color="000000" w:fill="FFFFFF"/>
            <w:noWrap/>
            <w:vAlign w:val="bottom"/>
            <w:hideMark/>
          </w:tcPr>
          <w:p w14:paraId="2100B847"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15.89</w:t>
            </w:r>
          </w:p>
        </w:tc>
        <w:tc>
          <w:tcPr>
            <w:tcW w:w="960" w:type="dxa"/>
            <w:tcBorders>
              <w:top w:val="nil"/>
              <w:left w:val="nil"/>
              <w:bottom w:val="nil"/>
              <w:right w:val="nil"/>
            </w:tcBorders>
            <w:shd w:val="clear" w:color="000000" w:fill="FFFFFF"/>
            <w:noWrap/>
            <w:vAlign w:val="bottom"/>
            <w:hideMark/>
          </w:tcPr>
          <w:p w14:paraId="33AA45AC"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3.31</w:t>
            </w:r>
          </w:p>
        </w:tc>
        <w:tc>
          <w:tcPr>
            <w:tcW w:w="960" w:type="dxa"/>
            <w:tcBorders>
              <w:top w:val="nil"/>
              <w:left w:val="nil"/>
              <w:bottom w:val="nil"/>
              <w:right w:val="nil"/>
            </w:tcBorders>
            <w:shd w:val="clear" w:color="000000" w:fill="FFFFFF"/>
            <w:noWrap/>
            <w:vAlign w:val="bottom"/>
            <w:hideMark/>
          </w:tcPr>
          <w:p w14:paraId="263FB512" w14:textId="77777777" w:rsidR="00B54D66" w:rsidRPr="00B54D66" w:rsidRDefault="00B54D66" w:rsidP="00B54D66">
            <w:pPr>
              <w:spacing w:before="0" w:after="0"/>
              <w:jc w:val="right"/>
              <w:rPr>
                <w:rFonts w:ascii="Calibri" w:eastAsia="Times New Roman" w:hAnsi="Calibri" w:cs="Calibri"/>
                <w:b/>
                <w:bCs/>
                <w:color w:val="000000"/>
                <w:sz w:val="22"/>
                <w:lang w:val="pt-PT" w:eastAsia="pt-PT"/>
              </w:rPr>
            </w:pPr>
            <w:r w:rsidRPr="00B54D66">
              <w:rPr>
                <w:rFonts w:ascii="Calibri" w:eastAsia="Times New Roman" w:hAnsi="Calibri" w:cs="Calibri"/>
                <w:b/>
                <w:bCs/>
                <w:color w:val="000000"/>
                <w:sz w:val="22"/>
                <w:lang w:val="pt-PT" w:eastAsia="pt-PT"/>
              </w:rPr>
              <w:t>0.001</w:t>
            </w:r>
          </w:p>
        </w:tc>
      </w:tr>
      <w:tr w:rsidR="00B54D66" w:rsidRPr="00B54D66" w14:paraId="4057C200" w14:textId="77777777" w:rsidTr="00B54D66">
        <w:trPr>
          <w:trHeight w:val="300"/>
        </w:trPr>
        <w:tc>
          <w:tcPr>
            <w:tcW w:w="900" w:type="dxa"/>
            <w:tcBorders>
              <w:top w:val="nil"/>
              <w:left w:val="nil"/>
              <w:bottom w:val="nil"/>
              <w:right w:val="nil"/>
            </w:tcBorders>
            <w:shd w:val="clear" w:color="000000" w:fill="FFFFFF"/>
            <w:noWrap/>
            <w:vAlign w:val="center"/>
            <w:hideMark/>
          </w:tcPr>
          <w:p w14:paraId="596EBC93"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nil"/>
              <w:right w:val="nil"/>
            </w:tcBorders>
            <w:shd w:val="clear" w:color="000000" w:fill="FFFFFF"/>
            <w:noWrap/>
            <w:vAlign w:val="center"/>
            <w:hideMark/>
          </w:tcPr>
          <w:p w14:paraId="08453470"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nil"/>
              <w:right w:val="nil"/>
            </w:tcBorders>
            <w:shd w:val="clear" w:color="000000" w:fill="FFFFFF"/>
            <w:noWrap/>
            <w:vAlign w:val="bottom"/>
            <w:hideMark/>
          </w:tcPr>
          <w:p w14:paraId="61F968C7"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Mean AGR</w:t>
            </w:r>
          </w:p>
        </w:tc>
        <w:tc>
          <w:tcPr>
            <w:tcW w:w="960" w:type="dxa"/>
            <w:tcBorders>
              <w:top w:val="nil"/>
              <w:left w:val="nil"/>
              <w:bottom w:val="nil"/>
              <w:right w:val="nil"/>
            </w:tcBorders>
            <w:shd w:val="clear" w:color="000000" w:fill="FFFFFF"/>
            <w:noWrap/>
            <w:vAlign w:val="bottom"/>
            <w:hideMark/>
          </w:tcPr>
          <w:p w14:paraId="38358E0F"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1.28</w:t>
            </w:r>
          </w:p>
        </w:tc>
        <w:tc>
          <w:tcPr>
            <w:tcW w:w="960" w:type="dxa"/>
            <w:tcBorders>
              <w:top w:val="nil"/>
              <w:left w:val="nil"/>
              <w:bottom w:val="nil"/>
              <w:right w:val="nil"/>
            </w:tcBorders>
            <w:shd w:val="clear" w:color="000000" w:fill="FFFFFF"/>
            <w:noWrap/>
            <w:vAlign w:val="bottom"/>
            <w:hideMark/>
          </w:tcPr>
          <w:p w14:paraId="7997A146"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2.30</w:t>
            </w:r>
          </w:p>
        </w:tc>
        <w:tc>
          <w:tcPr>
            <w:tcW w:w="960" w:type="dxa"/>
            <w:tcBorders>
              <w:top w:val="nil"/>
              <w:left w:val="nil"/>
              <w:bottom w:val="nil"/>
              <w:right w:val="nil"/>
            </w:tcBorders>
            <w:shd w:val="clear" w:color="000000" w:fill="FFFFFF"/>
            <w:noWrap/>
            <w:vAlign w:val="bottom"/>
            <w:hideMark/>
          </w:tcPr>
          <w:p w14:paraId="4912F3BD"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0.56</w:t>
            </w:r>
          </w:p>
        </w:tc>
        <w:tc>
          <w:tcPr>
            <w:tcW w:w="960" w:type="dxa"/>
            <w:tcBorders>
              <w:top w:val="nil"/>
              <w:left w:val="nil"/>
              <w:bottom w:val="nil"/>
              <w:right w:val="nil"/>
            </w:tcBorders>
            <w:shd w:val="clear" w:color="000000" w:fill="FFFFFF"/>
            <w:noWrap/>
            <w:vAlign w:val="bottom"/>
            <w:hideMark/>
          </w:tcPr>
          <w:p w14:paraId="771D767E"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0.579</w:t>
            </w:r>
          </w:p>
        </w:tc>
      </w:tr>
      <w:tr w:rsidR="00B54D66" w:rsidRPr="00B54D66" w14:paraId="0DED4D53" w14:textId="77777777" w:rsidTr="00B54D66">
        <w:trPr>
          <w:trHeight w:val="300"/>
        </w:trPr>
        <w:tc>
          <w:tcPr>
            <w:tcW w:w="900" w:type="dxa"/>
            <w:tcBorders>
              <w:top w:val="nil"/>
              <w:left w:val="nil"/>
              <w:bottom w:val="nil"/>
              <w:right w:val="nil"/>
            </w:tcBorders>
            <w:shd w:val="clear" w:color="000000" w:fill="FFFFFF"/>
            <w:noWrap/>
            <w:vAlign w:val="center"/>
            <w:hideMark/>
          </w:tcPr>
          <w:p w14:paraId="01BA4828"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nil"/>
              <w:right w:val="nil"/>
            </w:tcBorders>
            <w:shd w:val="clear" w:color="000000" w:fill="FFFFFF"/>
            <w:noWrap/>
            <w:vAlign w:val="center"/>
            <w:hideMark/>
          </w:tcPr>
          <w:p w14:paraId="626EC4F3"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nil"/>
              <w:right w:val="nil"/>
            </w:tcBorders>
            <w:shd w:val="clear" w:color="000000" w:fill="FFFFFF"/>
            <w:noWrap/>
            <w:vAlign w:val="bottom"/>
            <w:hideMark/>
          </w:tcPr>
          <w:p w14:paraId="4E8694BE"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Air temperature</w:t>
            </w:r>
          </w:p>
        </w:tc>
        <w:tc>
          <w:tcPr>
            <w:tcW w:w="960" w:type="dxa"/>
            <w:tcBorders>
              <w:top w:val="nil"/>
              <w:left w:val="nil"/>
              <w:bottom w:val="nil"/>
              <w:right w:val="nil"/>
            </w:tcBorders>
            <w:shd w:val="clear" w:color="000000" w:fill="FFFFFF"/>
            <w:noWrap/>
            <w:vAlign w:val="bottom"/>
            <w:hideMark/>
          </w:tcPr>
          <w:p w14:paraId="1C050E2C"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-0.47</w:t>
            </w:r>
          </w:p>
        </w:tc>
        <w:tc>
          <w:tcPr>
            <w:tcW w:w="960" w:type="dxa"/>
            <w:tcBorders>
              <w:top w:val="nil"/>
              <w:left w:val="nil"/>
              <w:bottom w:val="nil"/>
              <w:right w:val="nil"/>
            </w:tcBorders>
            <w:shd w:val="clear" w:color="000000" w:fill="FFFFFF"/>
            <w:noWrap/>
            <w:vAlign w:val="bottom"/>
            <w:hideMark/>
          </w:tcPr>
          <w:p w14:paraId="08FD7CF6"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0.36</w:t>
            </w:r>
          </w:p>
        </w:tc>
        <w:tc>
          <w:tcPr>
            <w:tcW w:w="960" w:type="dxa"/>
            <w:tcBorders>
              <w:top w:val="nil"/>
              <w:left w:val="nil"/>
              <w:bottom w:val="nil"/>
              <w:right w:val="nil"/>
            </w:tcBorders>
            <w:shd w:val="clear" w:color="000000" w:fill="FFFFFF"/>
            <w:noWrap/>
            <w:vAlign w:val="bottom"/>
            <w:hideMark/>
          </w:tcPr>
          <w:p w14:paraId="7FAFAE13"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-1.33</w:t>
            </w:r>
          </w:p>
        </w:tc>
        <w:tc>
          <w:tcPr>
            <w:tcW w:w="960" w:type="dxa"/>
            <w:tcBorders>
              <w:top w:val="nil"/>
              <w:left w:val="nil"/>
              <w:bottom w:val="nil"/>
              <w:right w:val="nil"/>
            </w:tcBorders>
            <w:shd w:val="clear" w:color="000000" w:fill="FFFFFF"/>
            <w:noWrap/>
            <w:vAlign w:val="bottom"/>
            <w:hideMark/>
          </w:tcPr>
          <w:p w14:paraId="11B5FE66"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0.185</w:t>
            </w:r>
          </w:p>
        </w:tc>
      </w:tr>
      <w:tr w:rsidR="00B54D66" w:rsidRPr="00B54D66" w14:paraId="2DF07ECA" w14:textId="77777777" w:rsidTr="00B54D66">
        <w:trPr>
          <w:trHeight w:val="300"/>
        </w:trPr>
        <w:tc>
          <w:tcPr>
            <w:tcW w:w="900" w:type="dxa"/>
            <w:tcBorders>
              <w:top w:val="nil"/>
              <w:left w:val="nil"/>
              <w:bottom w:val="nil"/>
              <w:right w:val="nil"/>
            </w:tcBorders>
            <w:shd w:val="clear" w:color="000000" w:fill="FFFFFF"/>
            <w:noWrap/>
            <w:vAlign w:val="center"/>
            <w:hideMark/>
          </w:tcPr>
          <w:p w14:paraId="63BC1A74"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nil"/>
              <w:right w:val="nil"/>
            </w:tcBorders>
            <w:shd w:val="clear" w:color="000000" w:fill="FFFFFF"/>
            <w:noWrap/>
            <w:vAlign w:val="center"/>
            <w:hideMark/>
          </w:tcPr>
          <w:p w14:paraId="424FC1E9"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nil"/>
              <w:right w:val="nil"/>
            </w:tcBorders>
            <w:shd w:val="clear" w:color="000000" w:fill="FFFFFF"/>
            <w:noWrap/>
            <w:vAlign w:val="bottom"/>
            <w:hideMark/>
          </w:tcPr>
          <w:p w14:paraId="08CEE575"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Departure date</w:t>
            </w:r>
          </w:p>
        </w:tc>
        <w:tc>
          <w:tcPr>
            <w:tcW w:w="960" w:type="dxa"/>
            <w:tcBorders>
              <w:top w:val="nil"/>
              <w:left w:val="nil"/>
              <w:bottom w:val="nil"/>
              <w:right w:val="nil"/>
            </w:tcBorders>
            <w:shd w:val="clear" w:color="000000" w:fill="FFFFFF"/>
            <w:noWrap/>
            <w:vAlign w:val="bottom"/>
            <w:hideMark/>
          </w:tcPr>
          <w:p w14:paraId="04457CDE"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-0.42</w:t>
            </w:r>
          </w:p>
        </w:tc>
        <w:tc>
          <w:tcPr>
            <w:tcW w:w="960" w:type="dxa"/>
            <w:tcBorders>
              <w:top w:val="nil"/>
              <w:left w:val="nil"/>
              <w:bottom w:val="nil"/>
              <w:right w:val="nil"/>
            </w:tcBorders>
            <w:shd w:val="clear" w:color="000000" w:fill="FFFFFF"/>
            <w:noWrap/>
            <w:vAlign w:val="bottom"/>
            <w:hideMark/>
          </w:tcPr>
          <w:p w14:paraId="78D40F6F"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0.13</w:t>
            </w:r>
          </w:p>
        </w:tc>
        <w:tc>
          <w:tcPr>
            <w:tcW w:w="960" w:type="dxa"/>
            <w:tcBorders>
              <w:top w:val="nil"/>
              <w:left w:val="nil"/>
              <w:bottom w:val="nil"/>
              <w:right w:val="nil"/>
            </w:tcBorders>
            <w:shd w:val="clear" w:color="000000" w:fill="FFFFFF"/>
            <w:noWrap/>
            <w:vAlign w:val="bottom"/>
            <w:hideMark/>
          </w:tcPr>
          <w:p w14:paraId="7A611DC4"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-3.24</w:t>
            </w:r>
          </w:p>
        </w:tc>
        <w:tc>
          <w:tcPr>
            <w:tcW w:w="960" w:type="dxa"/>
            <w:tcBorders>
              <w:top w:val="nil"/>
              <w:left w:val="nil"/>
              <w:bottom w:val="nil"/>
              <w:right w:val="nil"/>
            </w:tcBorders>
            <w:shd w:val="clear" w:color="000000" w:fill="FFFFFF"/>
            <w:noWrap/>
            <w:vAlign w:val="bottom"/>
            <w:hideMark/>
          </w:tcPr>
          <w:p w14:paraId="7ABFDF90" w14:textId="77777777" w:rsidR="00B54D66" w:rsidRPr="00B54D66" w:rsidRDefault="00B54D66" w:rsidP="00B54D66">
            <w:pPr>
              <w:spacing w:before="0" w:after="0"/>
              <w:jc w:val="right"/>
              <w:rPr>
                <w:rFonts w:ascii="Calibri" w:eastAsia="Times New Roman" w:hAnsi="Calibri" w:cs="Calibri"/>
                <w:b/>
                <w:bCs/>
                <w:color w:val="000000"/>
                <w:sz w:val="22"/>
                <w:lang w:val="pt-PT" w:eastAsia="pt-PT"/>
              </w:rPr>
            </w:pPr>
            <w:r w:rsidRPr="00B54D66">
              <w:rPr>
                <w:rFonts w:ascii="Calibri" w:eastAsia="Times New Roman" w:hAnsi="Calibri" w:cs="Calibri"/>
                <w:b/>
                <w:bCs/>
                <w:color w:val="000000"/>
                <w:sz w:val="22"/>
                <w:lang w:val="pt-PT" w:eastAsia="pt-PT"/>
              </w:rPr>
              <w:t>0.001</w:t>
            </w:r>
          </w:p>
        </w:tc>
      </w:tr>
      <w:tr w:rsidR="00B54D66" w:rsidRPr="00B54D66" w14:paraId="45E772E7" w14:textId="77777777" w:rsidTr="00B54D66">
        <w:trPr>
          <w:trHeight w:val="300"/>
        </w:trPr>
        <w:tc>
          <w:tcPr>
            <w:tcW w:w="900" w:type="dxa"/>
            <w:tcBorders>
              <w:top w:val="nil"/>
              <w:left w:val="nil"/>
              <w:bottom w:val="single" w:sz="4" w:space="0" w:color="auto"/>
              <w:right w:val="nil"/>
            </w:tcBorders>
            <w:shd w:val="clear" w:color="000000" w:fill="FFFFFF"/>
            <w:noWrap/>
            <w:vAlign w:val="center"/>
            <w:hideMark/>
          </w:tcPr>
          <w:p w14:paraId="7E3CDF60"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single" w:sz="4" w:space="0" w:color="auto"/>
              <w:right w:val="nil"/>
            </w:tcBorders>
            <w:shd w:val="clear" w:color="000000" w:fill="FFFFFF"/>
            <w:noWrap/>
            <w:vAlign w:val="center"/>
            <w:hideMark/>
          </w:tcPr>
          <w:p w14:paraId="00525778"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single" w:sz="4" w:space="0" w:color="auto"/>
              <w:right w:val="nil"/>
            </w:tcBorders>
            <w:shd w:val="clear" w:color="000000" w:fill="FFFFFF"/>
            <w:noWrap/>
            <w:vAlign w:val="center"/>
            <w:hideMark/>
          </w:tcPr>
          <w:p w14:paraId="71F25827"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nil"/>
              <w:left w:val="nil"/>
              <w:bottom w:val="single" w:sz="4" w:space="0" w:color="auto"/>
              <w:right w:val="nil"/>
            </w:tcBorders>
            <w:shd w:val="clear" w:color="000000" w:fill="FFFFFF"/>
            <w:noWrap/>
            <w:vAlign w:val="bottom"/>
            <w:hideMark/>
          </w:tcPr>
          <w:p w14:paraId="792CCDE5"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nil"/>
              <w:left w:val="nil"/>
              <w:bottom w:val="single" w:sz="4" w:space="0" w:color="auto"/>
              <w:right w:val="nil"/>
            </w:tcBorders>
            <w:shd w:val="clear" w:color="000000" w:fill="FFFFFF"/>
            <w:noWrap/>
            <w:vAlign w:val="bottom"/>
            <w:hideMark/>
          </w:tcPr>
          <w:p w14:paraId="46E3D0D6"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nil"/>
              <w:left w:val="nil"/>
              <w:bottom w:val="single" w:sz="4" w:space="0" w:color="auto"/>
              <w:right w:val="nil"/>
            </w:tcBorders>
            <w:shd w:val="clear" w:color="000000" w:fill="FFFFFF"/>
            <w:noWrap/>
            <w:vAlign w:val="bottom"/>
            <w:hideMark/>
          </w:tcPr>
          <w:p w14:paraId="2CCF8B51"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nil"/>
              <w:left w:val="nil"/>
              <w:bottom w:val="single" w:sz="4" w:space="0" w:color="auto"/>
              <w:right w:val="nil"/>
            </w:tcBorders>
            <w:shd w:val="clear" w:color="000000" w:fill="FFFFFF"/>
            <w:noWrap/>
            <w:vAlign w:val="bottom"/>
            <w:hideMark/>
          </w:tcPr>
          <w:p w14:paraId="312079A5"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r>
      <w:tr w:rsidR="00B54D66" w:rsidRPr="00B54D66" w14:paraId="3EEEBD71" w14:textId="77777777" w:rsidTr="00B54D66">
        <w:trPr>
          <w:trHeight w:val="300"/>
        </w:trPr>
        <w:tc>
          <w:tcPr>
            <w:tcW w:w="900" w:type="dxa"/>
            <w:tcBorders>
              <w:top w:val="nil"/>
              <w:left w:val="nil"/>
              <w:bottom w:val="nil"/>
              <w:right w:val="nil"/>
            </w:tcBorders>
            <w:shd w:val="clear" w:color="000000" w:fill="FFFFFF"/>
            <w:noWrap/>
            <w:vAlign w:val="center"/>
            <w:hideMark/>
          </w:tcPr>
          <w:p w14:paraId="5B2FD817"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925</w:t>
            </w:r>
          </w:p>
        </w:tc>
        <w:tc>
          <w:tcPr>
            <w:tcW w:w="880" w:type="dxa"/>
            <w:tcBorders>
              <w:top w:val="nil"/>
              <w:left w:val="nil"/>
              <w:bottom w:val="nil"/>
              <w:right w:val="nil"/>
            </w:tcBorders>
            <w:shd w:val="clear" w:color="000000" w:fill="FFFFFF"/>
            <w:noWrap/>
            <w:vAlign w:val="center"/>
            <w:hideMark/>
          </w:tcPr>
          <w:p w14:paraId="5581D1D5"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47</w:t>
            </w:r>
          </w:p>
        </w:tc>
        <w:tc>
          <w:tcPr>
            <w:tcW w:w="1760" w:type="dxa"/>
            <w:tcBorders>
              <w:top w:val="nil"/>
              <w:left w:val="nil"/>
              <w:bottom w:val="nil"/>
              <w:right w:val="nil"/>
            </w:tcBorders>
            <w:shd w:val="clear" w:color="000000" w:fill="FFFFFF"/>
            <w:noWrap/>
            <w:vAlign w:val="bottom"/>
            <w:hideMark/>
          </w:tcPr>
          <w:p w14:paraId="705BAC4C"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Intercept</w:t>
            </w:r>
          </w:p>
        </w:tc>
        <w:tc>
          <w:tcPr>
            <w:tcW w:w="960" w:type="dxa"/>
            <w:tcBorders>
              <w:top w:val="nil"/>
              <w:left w:val="nil"/>
              <w:bottom w:val="nil"/>
              <w:right w:val="nil"/>
            </w:tcBorders>
            <w:shd w:val="clear" w:color="000000" w:fill="FFFFFF"/>
            <w:noWrap/>
            <w:vAlign w:val="bottom"/>
            <w:hideMark/>
          </w:tcPr>
          <w:p w14:paraId="07EDCA3C"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50.83</w:t>
            </w:r>
          </w:p>
        </w:tc>
        <w:tc>
          <w:tcPr>
            <w:tcW w:w="960" w:type="dxa"/>
            <w:tcBorders>
              <w:top w:val="nil"/>
              <w:left w:val="nil"/>
              <w:bottom w:val="nil"/>
              <w:right w:val="nil"/>
            </w:tcBorders>
            <w:shd w:val="clear" w:color="000000" w:fill="FFFFFF"/>
            <w:noWrap/>
            <w:vAlign w:val="bottom"/>
            <w:hideMark/>
          </w:tcPr>
          <w:p w14:paraId="4874258E"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15.70</w:t>
            </w:r>
          </w:p>
        </w:tc>
        <w:tc>
          <w:tcPr>
            <w:tcW w:w="960" w:type="dxa"/>
            <w:tcBorders>
              <w:top w:val="nil"/>
              <w:left w:val="nil"/>
              <w:bottom w:val="nil"/>
              <w:right w:val="nil"/>
            </w:tcBorders>
            <w:shd w:val="clear" w:color="000000" w:fill="FFFFFF"/>
            <w:noWrap/>
            <w:vAlign w:val="bottom"/>
            <w:hideMark/>
          </w:tcPr>
          <w:p w14:paraId="2AD1968C"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3.24</w:t>
            </w:r>
          </w:p>
        </w:tc>
        <w:tc>
          <w:tcPr>
            <w:tcW w:w="960" w:type="dxa"/>
            <w:tcBorders>
              <w:top w:val="nil"/>
              <w:left w:val="nil"/>
              <w:bottom w:val="nil"/>
              <w:right w:val="nil"/>
            </w:tcBorders>
            <w:shd w:val="clear" w:color="000000" w:fill="FFFFFF"/>
            <w:noWrap/>
            <w:vAlign w:val="bottom"/>
            <w:hideMark/>
          </w:tcPr>
          <w:p w14:paraId="45894A28" w14:textId="77777777" w:rsidR="00B54D66" w:rsidRPr="00B54D66" w:rsidRDefault="00B54D66" w:rsidP="00B54D66">
            <w:pPr>
              <w:spacing w:before="0" w:after="0"/>
              <w:jc w:val="right"/>
              <w:rPr>
                <w:rFonts w:ascii="Calibri" w:eastAsia="Times New Roman" w:hAnsi="Calibri" w:cs="Calibri"/>
                <w:b/>
                <w:bCs/>
                <w:color w:val="000000"/>
                <w:sz w:val="22"/>
                <w:lang w:val="pt-PT" w:eastAsia="pt-PT"/>
              </w:rPr>
            </w:pPr>
            <w:r w:rsidRPr="00B54D66">
              <w:rPr>
                <w:rFonts w:ascii="Calibri" w:eastAsia="Times New Roman" w:hAnsi="Calibri" w:cs="Calibri"/>
                <w:b/>
                <w:bCs/>
                <w:color w:val="000000"/>
                <w:sz w:val="22"/>
                <w:lang w:val="pt-PT" w:eastAsia="pt-PT"/>
              </w:rPr>
              <w:t>0.001</w:t>
            </w:r>
          </w:p>
        </w:tc>
      </w:tr>
      <w:tr w:rsidR="00B54D66" w:rsidRPr="00B54D66" w14:paraId="240DBC19" w14:textId="77777777" w:rsidTr="00B54D66">
        <w:trPr>
          <w:trHeight w:val="300"/>
        </w:trPr>
        <w:tc>
          <w:tcPr>
            <w:tcW w:w="900" w:type="dxa"/>
            <w:tcBorders>
              <w:top w:val="nil"/>
              <w:left w:val="nil"/>
              <w:bottom w:val="nil"/>
              <w:right w:val="nil"/>
            </w:tcBorders>
            <w:shd w:val="clear" w:color="000000" w:fill="FFFFFF"/>
            <w:noWrap/>
            <w:vAlign w:val="center"/>
            <w:hideMark/>
          </w:tcPr>
          <w:p w14:paraId="67E67AE1"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nil"/>
              <w:right w:val="nil"/>
            </w:tcBorders>
            <w:shd w:val="clear" w:color="000000" w:fill="FFFFFF"/>
            <w:noWrap/>
            <w:vAlign w:val="center"/>
            <w:hideMark/>
          </w:tcPr>
          <w:p w14:paraId="1004F9FC"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nil"/>
              <w:right w:val="nil"/>
            </w:tcBorders>
            <w:shd w:val="clear" w:color="000000" w:fill="FFFFFF"/>
            <w:noWrap/>
            <w:vAlign w:val="bottom"/>
            <w:hideMark/>
          </w:tcPr>
          <w:p w14:paraId="29F6EFC5"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Mean AGR</w:t>
            </w:r>
          </w:p>
        </w:tc>
        <w:tc>
          <w:tcPr>
            <w:tcW w:w="960" w:type="dxa"/>
            <w:tcBorders>
              <w:top w:val="nil"/>
              <w:left w:val="nil"/>
              <w:bottom w:val="nil"/>
              <w:right w:val="nil"/>
            </w:tcBorders>
            <w:shd w:val="clear" w:color="000000" w:fill="FFFFFF"/>
            <w:noWrap/>
            <w:vAlign w:val="bottom"/>
            <w:hideMark/>
          </w:tcPr>
          <w:p w14:paraId="01592D64"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1.19</w:t>
            </w:r>
          </w:p>
        </w:tc>
        <w:tc>
          <w:tcPr>
            <w:tcW w:w="960" w:type="dxa"/>
            <w:tcBorders>
              <w:top w:val="nil"/>
              <w:left w:val="nil"/>
              <w:bottom w:val="nil"/>
              <w:right w:val="nil"/>
            </w:tcBorders>
            <w:shd w:val="clear" w:color="000000" w:fill="FFFFFF"/>
            <w:noWrap/>
            <w:vAlign w:val="bottom"/>
            <w:hideMark/>
          </w:tcPr>
          <w:p w14:paraId="552EFA1E"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2.32</w:t>
            </w:r>
          </w:p>
        </w:tc>
        <w:tc>
          <w:tcPr>
            <w:tcW w:w="960" w:type="dxa"/>
            <w:tcBorders>
              <w:top w:val="nil"/>
              <w:left w:val="nil"/>
              <w:bottom w:val="nil"/>
              <w:right w:val="nil"/>
            </w:tcBorders>
            <w:shd w:val="clear" w:color="000000" w:fill="FFFFFF"/>
            <w:noWrap/>
            <w:vAlign w:val="bottom"/>
            <w:hideMark/>
          </w:tcPr>
          <w:p w14:paraId="063E31DC"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0.51</w:t>
            </w:r>
          </w:p>
        </w:tc>
        <w:tc>
          <w:tcPr>
            <w:tcW w:w="960" w:type="dxa"/>
            <w:tcBorders>
              <w:top w:val="nil"/>
              <w:left w:val="nil"/>
              <w:bottom w:val="nil"/>
              <w:right w:val="nil"/>
            </w:tcBorders>
            <w:shd w:val="clear" w:color="000000" w:fill="FFFFFF"/>
            <w:noWrap/>
            <w:vAlign w:val="bottom"/>
            <w:hideMark/>
          </w:tcPr>
          <w:p w14:paraId="1B0B8583"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0.609</w:t>
            </w:r>
          </w:p>
        </w:tc>
      </w:tr>
      <w:tr w:rsidR="00B54D66" w:rsidRPr="00B54D66" w14:paraId="645775D3" w14:textId="77777777" w:rsidTr="00B54D66">
        <w:trPr>
          <w:trHeight w:val="300"/>
        </w:trPr>
        <w:tc>
          <w:tcPr>
            <w:tcW w:w="900" w:type="dxa"/>
            <w:tcBorders>
              <w:top w:val="nil"/>
              <w:left w:val="nil"/>
              <w:bottom w:val="nil"/>
              <w:right w:val="nil"/>
            </w:tcBorders>
            <w:shd w:val="clear" w:color="000000" w:fill="FFFFFF"/>
            <w:noWrap/>
            <w:vAlign w:val="center"/>
            <w:hideMark/>
          </w:tcPr>
          <w:p w14:paraId="3DF5C5D4"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nil"/>
              <w:right w:val="nil"/>
            </w:tcBorders>
            <w:shd w:val="clear" w:color="000000" w:fill="FFFFFF"/>
            <w:noWrap/>
            <w:vAlign w:val="center"/>
            <w:hideMark/>
          </w:tcPr>
          <w:p w14:paraId="18B31914"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nil"/>
              <w:right w:val="nil"/>
            </w:tcBorders>
            <w:shd w:val="clear" w:color="000000" w:fill="FFFFFF"/>
            <w:noWrap/>
            <w:vAlign w:val="bottom"/>
            <w:hideMark/>
          </w:tcPr>
          <w:p w14:paraId="29D5DD8C"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Air temperature</w:t>
            </w:r>
          </w:p>
        </w:tc>
        <w:tc>
          <w:tcPr>
            <w:tcW w:w="960" w:type="dxa"/>
            <w:tcBorders>
              <w:top w:val="nil"/>
              <w:left w:val="nil"/>
              <w:bottom w:val="nil"/>
              <w:right w:val="nil"/>
            </w:tcBorders>
            <w:shd w:val="clear" w:color="000000" w:fill="FFFFFF"/>
            <w:noWrap/>
            <w:vAlign w:val="bottom"/>
            <w:hideMark/>
          </w:tcPr>
          <w:p w14:paraId="0CA11011"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-0.21</w:t>
            </w:r>
          </w:p>
        </w:tc>
        <w:tc>
          <w:tcPr>
            <w:tcW w:w="960" w:type="dxa"/>
            <w:tcBorders>
              <w:top w:val="nil"/>
              <w:left w:val="nil"/>
              <w:bottom w:val="nil"/>
              <w:right w:val="nil"/>
            </w:tcBorders>
            <w:shd w:val="clear" w:color="000000" w:fill="FFFFFF"/>
            <w:noWrap/>
            <w:vAlign w:val="bottom"/>
            <w:hideMark/>
          </w:tcPr>
          <w:p w14:paraId="19F2053D"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0.19</w:t>
            </w:r>
          </w:p>
        </w:tc>
        <w:tc>
          <w:tcPr>
            <w:tcW w:w="960" w:type="dxa"/>
            <w:tcBorders>
              <w:top w:val="nil"/>
              <w:left w:val="nil"/>
              <w:bottom w:val="nil"/>
              <w:right w:val="nil"/>
            </w:tcBorders>
            <w:shd w:val="clear" w:color="000000" w:fill="FFFFFF"/>
            <w:noWrap/>
            <w:vAlign w:val="bottom"/>
            <w:hideMark/>
          </w:tcPr>
          <w:p w14:paraId="74BFBD50"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-1.11</w:t>
            </w:r>
          </w:p>
        </w:tc>
        <w:tc>
          <w:tcPr>
            <w:tcW w:w="960" w:type="dxa"/>
            <w:tcBorders>
              <w:top w:val="nil"/>
              <w:left w:val="nil"/>
              <w:bottom w:val="nil"/>
              <w:right w:val="nil"/>
            </w:tcBorders>
            <w:shd w:val="clear" w:color="000000" w:fill="FFFFFF"/>
            <w:noWrap/>
            <w:vAlign w:val="bottom"/>
            <w:hideMark/>
          </w:tcPr>
          <w:p w14:paraId="7ACEA331"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0.266</w:t>
            </w:r>
          </w:p>
        </w:tc>
      </w:tr>
      <w:tr w:rsidR="00B54D66" w:rsidRPr="00B54D66" w14:paraId="113F9CFC" w14:textId="77777777" w:rsidTr="00B54D66">
        <w:trPr>
          <w:trHeight w:val="300"/>
        </w:trPr>
        <w:tc>
          <w:tcPr>
            <w:tcW w:w="900" w:type="dxa"/>
            <w:tcBorders>
              <w:top w:val="nil"/>
              <w:left w:val="nil"/>
              <w:bottom w:val="nil"/>
              <w:right w:val="nil"/>
            </w:tcBorders>
            <w:shd w:val="clear" w:color="000000" w:fill="FFFFFF"/>
            <w:noWrap/>
            <w:vAlign w:val="center"/>
            <w:hideMark/>
          </w:tcPr>
          <w:p w14:paraId="0A501691"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nil"/>
              <w:right w:val="nil"/>
            </w:tcBorders>
            <w:shd w:val="clear" w:color="000000" w:fill="FFFFFF"/>
            <w:noWrap/>
            <w:vAlign w:val="center"/>
            <w:hideMark/>
          </w:tcPr>
          <w:p w14:paraId="3D7E7644"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nil"/>
              <w:right w:val="nil"/>
            </w:tcBorders>
            <w:shd w:val="clear" w:color="000000" w:fill="FFFFFF"/>
            <w:noWrap/>
            <w:vAlign w:val="bottom"/>
            <w:hideMark/>
          </w:tcPr>
          <w:p w14:paraId="378BF462"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Departure date</w:t>
            </w:r>
          </w:p>
        </w:tc>
        <w:tc>
          <w:tcPr>
            <w:tcW w:w="960" w:type="dxa"/>
            <w:tcBorders>
              <w:top w:val="nil"/>
              <w:left w:val="nil"/>
              <w:bottom w:val="nil"/>
              <w:right w:val="nil"/>
            </w:tcBorders>
            <w:shd w:val="clear" w:color="000000" w:fill="FFFFFF"/>
            <w:noWrap/>
            <w:vAlign w:val="bottom"/>
            <w:hideMark/>
          </w:tcPr>
          <w:p w14:paraId="0F2B19BD"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-0.44</w:t>
            </w:r>
          </w:p>
        </w:tc>
        <w:tc>
          <w:tcPr>
            <w:tcW w:w="960" w:type="dxa"/>
            <w:tcBorders>
              <w:top w:val="nil"/>
              <w:left w:val="nil"/>
              <w:bottom w:val="nil"/>
              <w:right w:val="nil"/>
            </w:tcBorders>
            <w:shd w:val="clear" w:color="000000" w:fill="FFFFFF"/>
            <w:noWrap/>
            <w:vAlign w:val="bottom"/>
            <w:hideMark/>
          </w:tcPr>
          <w:p w14:paraId="03871BBD"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0.14</w:t>
            </w:r>
          </w:p>
        </w:tc>
        <w:tc>
          <w:tcPr>
            <w:tcW w:w="960" w:type="dxa"/>
            <w:tcBorders>
              <w:top w:val="nil"/>
              <w:left w:val="nil"/>
              <w:bottom w:val="nil"/>
              <w:right w:val="nil"/>
            </w:tcBorders>
            <w:shd w:val="clear" w:color="000000" w:fill="FFFFFF"/>
            <w:noWrap/>
            <w:vAlign w:val="bottom"/>
            <w:hideMark/>
          </w:tcPr>
          <w:p w14:paraId="713FDE59"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-3.16</w:t>
            </w:r>
          </w:p>
        </w:tc>
        <w:tc>
          <w:tcPr>
            <w:tcW w:w="960" w:type="dxa"/>
            <w:tcBorders>
              <w:top w:val="nil"/>
              <w:left w:val="nil"/>
              <w:bottom w:val="nil"/>
              <w:right w:val="nil"/>
            </w:tcBorders>
            <w:shd w:val="clear" w:color="000000" w:fill="FFFFFF"/>
            <w:noWrap/>
            <w:vAlign w:val="bottom"/>
            <w:hideMark/>
          </w:tcPr>
          <w:p w14:paraId="3A42017B" w14:textId="77777777" w:rsidR="00B54D66" w:rsidRPr="00B54D66" w:rsidRDefault="00B54D66" w:rsidP="00B54D66">
            <w:pPr>
              <w:spacing w:before="0" w:after="0"/>
              <w:jc w:val="right"/>
              <w:rPr>
                <w:rFonts w:ascii="Calibri" w:eastAsia="Times New Roman" w:hAnsi="Calibri" w:cs="Calibri"/>
                <w:b/>
                <w:bCs/>
                <w:color w:val="000000"/>
                <w:sz w:val="22"/>
                <w:lang w:val="pt-PT" w:eastAsia="pt-PT"/>
              </w:rPr>
            </w:pPr>
            <w:r w:rsidRPr="00B54D66">
              <w:rPr>
                <w:rFonts w:ascii="Calibri" w:eastAsia="Times New Roman" w:hAnsi="Calibri" w:cs="Calibri"/>
                <w:b/>
                <w:bCs/>
                <w:color w:val="000000"/>
                <w:sz w:val="22"/>
                <w:lang w:val="pt-PT" w:eastAsia="pt-PT"/>
              </w:rPr>
              <w:t>0.002</w:t>
            </w:r>
          </w:p>
        </w:tc>
      </w:tr>
      <w:tr w:rsidR="00B54D66" w:rsidRPr="00B54D66" w14:paraId="66F298BE" w14:textId="77777777" w:rsidTr="00B54D66">
        <w:trPr>
          <w:trHeight w:val="300"/>
        </w:trPr>
        <w:tc>
          <w:tcPr>
            <w:tcW w:w="900" w:type="dxa"/>
            <w:tcBorders>
              <w:top w:val="nil"/>
              <w:left w:val="nil"/>
              <w:bottom w:val="single" w:sz="4" w:space="0" w:color="auto"/>
              <w:right w:val="nil"/>
            </w:tcBorders>
            <w:shd w:val="clear" w:color="000000" w:fill="FFFFFF"/>
            <w:noWrap/>
            <w:vAlign w:val="center"/>
            <w:hideMark/>
          </w:tcPr>
          <w:p w14:paraId="50762618"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single" w:sz="4" w:space="0" w:color="auto"/>
              <w:right w:val="nil"/>
            </w:tcBorders>
            <w:shd w:val="clear" w:color="000000" w:fill="FFFFFF"/>
            <w:noWrap/>
            <w:vAlign w:val="center"/>
            <w:hideMark/>
          </w:tcPr>
          <w:p w14:paraId="5FA0498C"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single" w:sz="4" w:space="0" w:color="auto"/>
              <w:right w:val="nil"/>
            </w:tcBorders>
            <w:shd w:val="clear" w:color="000000" w:fill="FFFFFF"/>
            <w:noWrap/>
            <w:vAlign w:val="center"/>
            <w:hideMark/>
          </w:tcPr>
          <w:p w14:paraId="2332701B"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nil"/>
              <w:left w:val="nil"/>
              <w:bottom w:val="single" w:sz="4" w:space="0" w:color="auto"/>
              <w:right w:val="nil"/>
            </w:tcBorders>
            <w:shd w:val="clear" w:color="000000" w:fill="FFFFFF"/>
            <w:noWrap/>
            <w:vAlign w:val="bottom"/>
            <w:hideMark/>
          </w:tcPr>
          <w:p w14:paraId="61037307"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nil"/>
              <w:left w:val="nil"/>
              <w:bottom w:val="single" w:sz="4" w:space="0" w:color="auto"/>
              <w:right w:val="nil"/>
            </w:tcBorders>
            <w:shd w:val="clear" w:color="000000" w:fill="FFFFFF"/>
            <w:noWrap/>
            <w:vAlign w:val="bottom"/>
            <w:hideMark/>
          </w:tcPr>
          <w:p w14:paraId="5C60CEB9"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nil"/>
              <w:left w:val="nil"/>
              <w:bottom w:val="single" w:sz="4" w:space="0" w:color="auto"/>
              <w:right w:val="nil"/>
            </w:tcBorders>
            <w:shd w:val="clear" w:color="000000" w:fill="FFFFFF"/>
            <w:noWrap/>
            <w:vAlign w:val="bottom"/>
            <w:hideMark/>
          </w:tcPr>
          <w:p w14:paraId="08E780BA"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960" w:type="dxa"/>
            <w:tcBorders>
              <w:top w:val="nil"/>
              <w:left w:val="nil"/>
              <w:bottom w:val="single" w:sz="4" w:space="0" w:color="auto"/>
              <w:right w:val="nil"/>
            </w:tcBorders>
            <w:shd w:val="clear" w:color="000000" w:fill="FFFFFF"/>
            <w:noWrap/>
            <w:vAlign w:val="bottom"/>
            <w:hideMark/>
          </w:tcPr>
          <w:p w14:paraId="34421A2A"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r>
      <w:tr w:rsidR="00B54D66" w:rsidRPr="00B54D66" w14:paraId="10075171" w14:textId="77777777" w:rsidTr="00B54D66">
        <w:trPr>
          <w:trHeight w:val="300"/>
        </w:trPr>
        <w:tc>
          <w:tcPr>
            <w:tcW w:w="900" w:type="dxa"/>
            <w:tcBorders>
              <w:top w:val="nil"/>
              <w:left w:val="nil"/>
              <w:bottom w:val="nil"/>
              <w:right w:val="nil"/>
            </w:tcBorders>
            <w:shd w:val="clear" w:color="000000" w:fill="FFFFFF"/>
            <w:noWrap/>
            <w:vAlign w:val="center"/>
            <w:hideMark/>
          </w:tcPr>
          <w:p w14:paraId="03DAA8EA"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850</w:t>
            </w:r>
          </w:p>
        </w:tc>
        <w:tc>
          <w:tcPr>
            <w:tcW w:w="880" w:type="dxa"/>
            <w:tcBorders>
              <w:top w:val="nil"/>
              <w:left w:val="nil"/>
              <w:bottom w:val="nil"/>
              <w:right w:val="nil"/>
            </w:tcBorders>
            <w:shd w:val="clear" w:color="000000" w:fill="FFFFFF"/>
            <w:noWrap/>
            <w:vAlign w:val="center"/>
            <w:hideMark/>
          </w:tcPr>
          <w:p w14:paraId="768EBE18"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47</w:t>
            </w:r>
          </w:p>
        </w:tc>
        <w:tc>
          <w:tcPr>
            <w:tcW w:w="1760" w:type="dxa"/>
            <w:tcBorders>
              <w:top w:val="nil"/>
              <w:left w:val="nil"/>
              <w:bottom w:val="nil"/>
              <w:right w:val="nil"/>
            </w:tcBorders>
            <w:shd w:val="clear" w:color="000000" w:fill="FFFFFF"/>
            <w:noWrap/>
            <w:vAlign w:val="bottom"/>
            <w:hideMark/>
          </w:tcPr>
          <w:p w14:paraId="5D1F9B8C"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Intercept</w:t>
            </w:r>
          </w:p>
        </w:tc>
        <w:tc>
          <w:tcPr>
            <w:tcW w:w="960" w:type="dxa"/>
            <w:tcBorders>
              <w:top w:val="nil"/>
              <w:left w:val="nil"/>
              <w:bottom w:val="nil"/>
              <w:right w:val="nil"/>
            </w:tcBorders>
            <w:shd w:val="clear" w:color="000000" w:fill="FFFFFF"/>
            <w:noWrap/>
            <w:vAlign w:val="bottom"/>
            <w:hideMark/>
          </w:tcPr>
          <w:p w14:paraId="209F3B61"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47.88</w:t>
            </w:r>
          </w:p>
        </w:tc>
        <w:tc>
          <w:tcPr>
            <w:tcW w:w="960" w:type="dxa"/>
            <w:tcBorders>
              <w:top w:val="nil"/>
              <w:left w:val="nil"/>
              <w:bottom w:val="nil"/>
              <w:right w:val="nil"/>
            </w:tcBorders>
            <w:shd w:val="clear" w:color="000000" w:fill="FFFFFF"/>
            <w:noWrap/>
            <w:vAlign w:val="bottom"/>
            <w:hideMark/>
          </w:tcPr>
          <w:p w14:paraId="17B5B2D6"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14.47</w:t>
            </w:r>
          </w:p>
        </w:tc>
        <w:tc>
          <w:tcPr>
            <w:tcW w:w="960" w:type="dxa"/>
            <w:tcBorders>
              <w:top w:val="nil"/>
              <w:left w:val="nil"/>
              <w:bottom w:val="nil"/>
              <w:right w:val="nil"/>
            </w:tcBorders>
            <w:shd w:val="clear" w:color="000000" w:fill="FFFFFF"/>
            <w:noWrap/>
            <w:vAlign w:val="bottom"/>
            <w:hideMark/>
          </w:tcPr>
          <w:p w14:paraId="309A70DE"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3.31</w:t>
            </w:r>
          </w:p>
        </w:tc>
        <w:tc>
          <w:tcPr>
            <w:tcW w:w="960" w:type="dxa"/>
            <w:tcBorders>
              <w:top w:val="nil"/>
              <w:left w:val="nil"/>
              <w:bottom w:val="nil"/>
              <w:right w:val="nil"/>
            </w:tcBorders>
            <w:shd w:val="clear" w:color="000000" w:fill="FFFFFF"/>
            <w:noWrap/>
            <w:vAlign w:val="bottom"/>
            <w:hideMark/>
          </w:tcPr>
          <w:p w14:paraId="2FE8C62C" w14:textId="77777777" w:rsidR="00B54D66" w:rsidRPr="00B54D66" w:rsidRDefault="00B54D66" w:rsidP="00B54D66">
            <w:pPr>
              <w:spacing w:before="0" w:after="0"/>
              <w:jc w:val="right"/>
              <w:rPr>
                <w:rFonts w:ascii="Calibri" w:eastAsia="Times New Roman" w:hAnsi="Calibri" w:cs="Calibri"/>
                <w:b/>
                <w:bCs/>
                <w:color w:val="000000"/>
                <w:sz w:val="22"/>
                <w:lang w:val="pt-PT" w:eastAsia="pt-PT"/>
              </w:rPr>
            </w:pPr>
            <w:r w:rsidRPr="00B54D66">
              <w:rPr>
                <w:rFonts w:ascii="Calibri" w:eastAsia="Times New Roman" w:hAnsi="Calibri" w:cs="Calibri"/>
                <w:b/>
                <w:bCs/>
                <w:color w:val="000000"/>
                <w:sz w:val="22"/>
                <w:lang w:val="pt-PT" w:eastAsia="pt-PT"/>
              </w:rPr>
              <w:t>0.001</w:t>
            </w:r>
          </w:p>
        </w:tc>
      </w:tr>
      <w:tr w:rsidR="00B54D66" w:rsidRPr="00B54D66" w14:paraId="5336B6F1" w14:textId="77777777" w:rsidTr="00B54D66">
        <w:trPr>
          <w:trHeight w:val="300"/>
        </w:trPr>
        <w:tc>
          <w:tcPr>
            <w:tcW w:w="900" w:type="dxa"/>
            <w:tcBorders>
              <w:top w:val="nil"/>
              <w:left w:val="nil"/>
              <w:bottom w:val="nil"/>
              <w:right w:val="nil"/>
            </w:tcBorders>
            <w:shd w:val="clear" w:color="000000" w:fill="FFFFFF"/>
            <w:noWrap/>
            <w:vAlign w:val="center"/>
            <w:hideMark/>
          </w:tcPr>
          <w:p w14:paraId="03CC0C29"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nil"/>
              <w:right w:val="nil"/>
            </w:tcBorders>
            <w:shd w:val="clear" w:color="000000" w:fill="FFFFFF"/>
            <w:noWrap/>
            <w:vAlign w:val="center"/>
            <w:hideMark/>
          </w:tcPr>
          <w:p w14:paraId="45FB2589"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nil"/>
              <w:right w:val="nil"/>
            </w:tcBorders>
            <w:shd w:val="clear" w:color="000000" w:fill="FFFFFF"/>
            <w:noWrap/>
            <w:vAlign w:val="bottom"/>
            <w:hideMark/>
          </w:tcPr>
          <w:p w14:paraId="4EDBCBCA"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Mean AGR</w:t>
            </w:r>
          </w:p>
        </w:tc>
        <w:tc>
          <w:tcPr>
            <w:tcW w:w="960" w:type="dxa"/>
            <w:tcBorders>
              <w:top w:val="nil"/>
              <w:left w:val="nil"/>
              <w:bottom w:val="nil"/>
              <w:right w:val="nil"/>
            </w:tcBorders>
            <w:shd w:val="clear" w:color="000000" w:fill="FFFFFF"/>
            <w:noWrap/>
            <w:vAlign w:val="bottom"/>
            <w:hideMark/>
          </w:tcPr>
          <w:p w14:paraId="6125E81C"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-0.22</w:t>
            </w:r>
          </w:p>
        </w:tc>
        <w:tc>
          <w:tcPr>
            <w:tcW w:w="960" w:type="dxa"/>
            <w:tcBorders>
              <w:top w:val="nil"/>
              <w:left w:val="nil"/>
              <w:bottom w:val="nil"/>
              <w:right w:val="nil"/>
            </w:tcBorders>
            <w:shd w:val="clear" w:color="000000" w:fill="FFFFFF"/>
            <w:noWrap/>
            <w:vAlign w:val="bottom"/>
            <w:hideMark/>
          </w:tcPr>
          <w:p w14:paraId="06467150"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2.74</w:t>
            </w:r>
          </w:p>
        </w:tc>
        <w:tc>
          <w:tcPr>
            <w:tcW w:w="960" w:type="dxa"/>
            <w:tcBorders>
              <w:top w:val="nil"/>
              <w:left w:val="nil"/>
              <w:bottom w:val="nil"/>
              <w:right w:val="nil"/>
            </w:tcBorders>
            <w:shd w:val="clear" w:color="000000" w:fill="FFFFFF"/>
            <w:noWrap/>
            <w:vAlign w:val="bottom"/>
            <w:hideMark/>
          </w:tcPr>
          <w:p w14:paraId="5775B632"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-0.08</w:t>
            </w:r>
          </w:p>
        </w:tc>
        <w:tc>
          <w:tcPr>
            <w:tcW w:w="960" w:type="dxa"/>
            <w:tcBorders>
              <w:top w:val="nil"/>
              <w:left w:val="nil"/>
              <w:bottom w:val="nil"/>
              <w:right w:val="nil"/>
            </w:tcBorders>
            <w:shd w:val="clear" w:color="000000" w:fill="FFFFFF"/>
            <w:noWrap/>
            <w:vAlign w:val="bottom"/>
            <w:hideMark/>
          </w:tcPr>
          <w:p w14:paraId="59DB757A"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0.936</w:t>
            </w:r>
          </w:p>
        </w:tc>
      </w:tr>
      <w:tr w:rsidR="00B54D66" w:rsidRPr="00B54D66" w14:paraId="758BF67B" w14:textId="77777777" w:rsidTr="00B54D66">
        <w:trPr>
          <w:trHeight w:val="300"/>
        </w:trPr>
        <w:tc>
          <w:tcPr>
            <w:tcW w:w="900" w:type="dxa"/>
            <w:tcBorders>
              <w:top w:val="nil"/>
              <w:left w:val="nil"/>
              <w:bottom w:val="nil"/>
              <w:right w:val="nil"/>
            </w:tcBorders>
            <w:shd w:val="clear" w:color="000000" w:fill="FFFFFF"/>
            <w:noWrap/>
            <w:vAlign w:val="center"/>
            <w:hideMark/>
          </w:tcPr>
          <w:p w14:paraId="75150B6C"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nil"/>
              <w:right w:val="nil"/>
            </w:tcBorders>
            <w:shd w:val="clear" w:color="000000" w:fill="FFFFFF"/>
            <w:noWrap/>
            <w:vAlign w:val="center"/>
            <w:hideMark/>
          </w:tcPr>
          <w:p w14:paraId="43642033"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nil"/>
              <w:right w:val="nil"/>
            </w:tcBorders>
            <w:shd w:val="clear" w:color="000000" w:fill="FFFFFF"/>
            <w:noWrap/>
            <w:vAlign w:val="bottom"/>
            <w:hideMark/>
          </w:tcPr>
          <w:p w14:paraId="73342901"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Air temperature</w:t>
            </w:r>
          </w:p>
        </w:tc>
        <w:tc>
          <w:tcPr>
            <w:tcW w:w="960" w:type="dxa"/>
            <w:tcBorders>
              <w:top w:val="nil"/>
              <w:left w:val="nil"/>
              <w:bottom w:val="nil"/>
              <w:right w:val="nil"/>
            </w:tcBorders>
            <w:shd w:val="clear" w:color="000000" w:fill="FFFFFF"/>
            <w:noWrap/>
            <w:vAlign w:val="bottom"/>
            <w:hideMark/>
          </w:tcPr>
          <w:p w14:paraId="3315FB75"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-0.11</w:t>
            </w:r>
          </w:p>
        </w:tc>
        <w:tc>
          <w:tcPr>
            <w:tcW w:w="960" w:type="dxa"/>
            <w:tcBorders>
              <w:top w:val="nil"/>
              <w:left w:val="nil"/>
              <w:bottom w:val="nil"/>
              <w:right w:val="nil"/>
            </w:tcBorders>
            <w:shd w:val="clear" w:color="000000" w:fill="FFFFFF"/>
            <w:noWrap/>
            <w:vAlign w:val="bottom"/>
            <w:hideMark/>
          </w:tcPr>
          <w:p w14:paraId="6D5C8726"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0.14</w:t>
            </w:r>
          </w:p>
        </w:tc>
        <w:tc>
          <w:tcPr>
            <w:tcW w:w="960" w:type="dxa"/>
            <w:tcBorders>
              <w:top w:val="nil"/>
              <w:left w:val="nil"/>
              <w:bottom w:val="nil"/>
              <w:right w:val="nil"/>
            </w:tcBorders>
            <w:shd w:val="clear" w:color="000000" w:fill="FFFFFF"/>
            <w:noWrap/>
            <w:vAlign w:val="bottom"/>
            <w:hideMark/>
          </w:tcPr>
          <w:p w14:paraId="11B9C03B"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-0.76</w:t>
            </w:r>
          </w:p>
        </w:tc>
        <w:tc>
          <w:tcPr>
            <w:tcW w:w="960" w:type="dxa"/>
            <w:tcBorders>
              <w:top w:val="nil"/>
              <w:left w:val="nil"/>
              <w:bottom w:val="nil"/>
              <w:right w:val="nil"/>
            </w:tcBorders>
            <w:shd w:val="clear" w:color="000000" w:fill="FFFFFF"/>
            <w:noWrap/>
            <w:vAlign w:val="bottom"/>
            <w:hideMark/>
          </w:tcPr>
          <w:p w14:paraId="1E1061FD"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0.449</w:t>
            </w:r>
          </w:p>
        </w:tc>
      </w:tr>
      <w:tr w:rsidR="00B54D66" w:rsidRPr="00B54D66" w14:paraId="6FD70306" w14:textId="77777777" w:rsidTr="00B54D66">
        <w:trPr>
          <w:trHeight w:val="300"/>
        </w:trPr>
        <w:tc>
          <w:tcPr>
            <w:tcW w:w="900" w:type="dxa"/>
            <w:tcBorders>
              <w:top w:val="nil"/>
              <w:left w:val="nil"/>
              <w:bottom w:val="single" w:sz="4" w:space="0" w:color="auto"/>
              <w:right w:val="nil"/>
            </w:tcBorders>
            <w:shd w:val="clear" w:color="000000" w:fill="FFFFFF"/>
            <w:noWrap/>
            <w:vAlign w:val="center"/>
            <w:hideMark/>
          </w:tcPr>
          <w:p w14:paraId="157BC924"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880" w:type="dxa"/>
            <w:tcBorders>
              <w:top w:val="nil"/>
              <w:left w:val="nil"/>
              <w:bottom w:val="single" w:sz="4" w:space="0" w:color="auto"/>
              <w:right w:val="nil"/>
            </w:tcBorders>
            <w:shd w:val="clear" w:color="000000" w:fill="FFFFFF"/>
            <w:noWrap/>
            <w:vAlign w:val="center"/>
            <w:hideMark/>
          </w:tcPr>
          <w:p w14:paraId="48E038AD" w14:textId="77777777" w:rsidR="00B54D66" w:rsidRPr="00B54D66" w:rsidRDefault="00B54D66" w:rsidP="00B54D66">
            <w:pPr>
              <w:spacing w:before="0" w:after="0"/>
              <w:jc w:val="center"/>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 </w:t>
            </w:r>
          </w:p>
        </w:tc>
        <w:tc>
          <w:tcPr>
            <w:tcW w:w="1760" w:type="dxa"/>
            <w:tcBorders>
              <w:top w:val="nil"/>
              <w:left w:val="nil"/>
              <w:bottom w:val="single" w:sz="4" w:space="0" w:color="auto"/>
              <w:right w:val="nil"/>
            </w:tcBorders>
            <w:shd w:val="clear" w:color="000000" w:fill="FFFFFF"/>
            <w:noWrap/>
            <w:vAlign w:val="bottom"/>
            <w:hideMark/>
          </w:tcPr>
          <w:p w14:paraId="5CEB3371" w14:textId="77777777" w:rsidR="00B54D66" w:rsidRPr="00B54D66" w:rsidRDefault="00B54D66" w:rsidP="00B54D66">
            <w:pPr>
              <w:spacing w:before="0" w:after="0"/>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Departure date</w:t>
            </w:r>
          </w:p>
        </w:tc>
        <w:tc>
          <w:tcPr>
            <w:tcW w:w="960" w:type="dxa"/>
            <w:tcBorders>
              <w:top w:val="nil"/>
              <w:left w:val="nil"/>
              <w:bottom w:val="single" w:sz="4" w:space="0" w:color="auto"/>
              <w:right w:val="nil"/>
            </w:tcBorders>
            <w:shd w:val="clear" w:color="000000" w:fill="FFFFFF"/>
            <w:noWrap/>
            <w:vAlign w:val="bottom"/>
            <w:hideMark/>
          </w:tcPr>
          <w:p w14:paraId="462153C9"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-0.40</w:t>
            </w:r>
          </w:p>
        </w:tc>
        <w:tc>
          <w:tcPr>
            <w:tcW w:w="960" w:type="dxa"/>
            <w:tcBorders>
              <w:top w:val="nil"/>
              <w:left w:val="nil"/>
              <w:bottom w:val="single" w:sz="4" w:space="0" w:color="auto"/>
              <w:right w:val="nil"/>
            </w:tcBorders>
            <w:shd w:val="clear" w:color="000000" w:fill="FFFFFF"/>
            <w:noWrap/>
            <w:vAlign w:val="bottom"/>
            <w:hideMark/>
          </w:tcPr>
          <w:p w14:paraId="079828C7"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0.13</w:t>
            </w:r>
          </w:p>
        </w:tc>
        <w:tc>
          <w:tcPr>
            <w:tcW w:w="960" w:type="dxa"/>
            <w:tcBorders>
              <w:top w:val="nil"/>
              <w:left w:val="nil"/>
              <w:bottom w:val="single" w:sz="4" w:space="0" w:color="auto"/>
              <w:right w:val="nil"/>
            </w:tcBorders>
            <w:shd w:val="clear" w:color="000000" w:fill="FFFFFF"/>
            <w:noWrap/>
            <w:vAlign w:val="bottom"/>
            <w:hideMark/>
          </w:tcPr>
          <w:p w14:paraId="73611D33" w14:textId="77777777" w:rsidR="00B54D66" w:rsidRPr="00B54D66" w:rsidRDefault="00B54D66" w:rsidP="00B54D66">
            <w:pPr>
              <w:spacing w:before="0" w:after="0"/>
              <w:jc w:val="right"/>
              <w:rPr>
                <w:rFonts w:ascii="Calibri" w:eastAsia="Times New Roman" w:hAnsi="Calibri" w:cs="Calibri"/>
                <w:color w:val="000000"/>
                <w:sz w:val="22"/>
                <w:lang w:val="pt-PT" w:eastAsia="pt-PT"/>
              </w:rPr>
            </w:pPr>
            <w:r w:rsidRPr="00B54D66">
              <w:rPr>
                <w:rFonts w:ascii="Calibri" w:eastAsia="Times New Roman" w:hAnsi="Calibri" w:cs="Calibri"/>
                <w:color w:val="000000"/>
                <w:sz w:val="22"/>
                <w:lang w:val="pt-PT" w:eastAsia="pt-PT"/>
              </w:rPr>
              <w:t>-3.09</w:t>
            </w:r>
          </w:p>
        </w:tc>
        <w:tc>
          <w:tcPr>
            <w:tcW w:w="960" w:type="dxa"/>
            <w:tcBorders>
              <w:top w:val="nil"/>
              <w:left w:val="nil"/>
              <w:bottom w:val="single" w:sz="4" w:space="0" w:color="auto"/>
              <w:right w:val="nil"/>
            </w:tcBorders>
            <w:shd w:val="clear" w:color="000000" w:fill="FFFFFF"/>
            <w:noWrap/>
            <w:vAlign w:val="bottom"/>
            <w:hideMark/>
          </w:tcPr>
          <w:p w14:paraId="6FAA3598" w14:textId="77777777" w:rsidR="00B54D66" w:rsidRPr="00B54D66" w:rsidRDefault="00B54D66" w:rsidP="00B54D66">
            <w:pPr>
              <w:spacing w:before="0" w:after="0"/>
              <w:jc w:val="right"/>
              <w:rPr>
                <w:rFonts w:ascii="Calibri" w:eastAsia="Times New Roman" w:hAnsi="Calibri" w:cs="Calibri"/>
                <w:b/>
                <w:bCs/>
                <w:color w:val="000000"/>
                <w:sz w:val="22"/>
                <w:lang w:val="pt-PT" w:eastAsia="pt-PT"/>
              </w:rPr>
            </w:pPr>
            <w:r w:rsidRPr="00B54D66">
              <w:rPr>
                <w:rFonts w:ascii="Calibri" w:eastAsia="Times New Roman" w:hAnsi="Calibri" w:cs="Calibri"/>
                <w:b/>
                <w:bCs/>
                <w:color w:val="000000"/>
                <w:sz w:val="22"/>
                <w:lang w:val="pt-PT" w:eastAsia="pt-PT"/>
              </w:rPr>
              <w:t>0.002</w:t>
            </w:r>
          </w:p>
        </w:tc>
      </w:tr>
    </w:tbl>
    <w:p w14:paraId="707C5F1D" w14:textId="77777777" w:rsidR="00DD6188" w:rsidRDefault="00DD6188" w:rsidP="00B54D66">
      <w:pPr>
        <w:spacing w:before="0" w:after="200" w:line="276" w:lineRule="auto"/>
        <w:rPr>
          <w:lang w:val="en-GB"/>
        </w:rPr>
      </w:pPr>
    </w:p>
    <w:p w14:paraId="7010218E" w14:textId="5B95E65D" w:rsidR="00DD6188" w:rsidRDefault="00DD6188" w:rsidP="00FA6CDC">
      <w:pPr>
        <w:spacing w:before="240" w:line="360" w:lineRule="auto"/>
        <w:jc w:val="both"/>
        <w:rPr>
          <w:lang w:val="en-GB"/>
        </w:rPr>
      </w:pPr>
      <w:r w:rsidRPr="00044640">
        <w:rPr>
          <w:b/>
          <w:bCs/>
          <w:lang w:val="en-GB"/>
        </w:rPr>
        <w:t>Table SM2.</w:t>
      </w:r>
      <w:r>
        <w:rPr>
          <w:lang w:val="en-GB"/>
        </w:rPr>
        <w:t xml:space="preserve"> </w:t>
      </w:r>
      <w:r w:rsidR="00FA6CDC">
        <w:rPr>
          <w:lang w:val="en-GB"/>
        </w:rPr>
        <w:t>Reduced g</w:t>
      </w:r>
      <w:r w:rsidRPr="002324A1">
        <w:rPr>
          <w:lang w:val="en-GB"/>
        </w:rPr>
        <w:t xml:space="preserve">eneralized linear </w:t>
      </w:r>
      <w:r>
        <w:rPr>
          <w:lang w:val="en-GB"/>
        </w:rPr>
        <w:t xml:space="preserve">mixed </w:t>
      </w:r>
      <w:r w:rsidRPr="002324A1">
        <w:rPr>
          <w:lang w:val="en-GB"/>
        </w:rPr>
        <w:t xml:space="preserve">models </w:t>
      </w:r>
      <w:r w:rsidRPr="00044640">
        <w:rPr>
          <w:lang w:val="en-GB"/>
        </w:rPr>
        <w:t>testing potential drivers of spring migratory behaviour (direct vs. stopover)</w:t>
      </w:r>
      <w:r>
        <w:rPr>
          <w:lang w:val="en-GB"/>
        </w:rPr>
        <w:t>:</w:t>
      </w:r>
      <w:r w:rsidRPr="00044640">
        <w:rPr>
          <w:lang w:val="en-GB"/>
        </w:rPr>
        <w:t xml:space="preserve"> </w:t>
      </w:r>
      <w:r w:rsidRPr="002324A1">
        <w:rPr>
          <w:lang w:val="en-GB"/>
        </w:rPr>
        <w:t>individual mean air-to-ground ratio (AGR)</w:t>
      </w:r>
      <w:r>
        <w:rPr>
          <w:lang w:val="en-GB"/>
        </w:rPr>
        <w:t xml:space="preserve"> </w:t>
      </w:r>
      <w:r w:rsidRPr="002324A1">
        <w:rPr>
          <w:lang w:val="en-GB"/>
        </w:rPr>
        <w:t xml:space="preserve">until reaching latitude </w:t>
      </w:r>
      <w:r>
        <w:rPr>
          <w:lang w:val="en-GB"/>
        </w:rPr>
        <w:t>42</w:t>
      </w:r>
      <w:r w:rsidRPr="00044640">
        <w:rPr>
          <w:lang w:val="en-GB"/>
        </w:rPr>
        <w:t>°</w:t>
      </w:r>
      <w:r w:rsidRPr="002324A1">
        <w:rPr>
          <w:lang w:val="en-GB"/>
        </w:rPr>
        <w:t>N, air temperature</w:t>
      </w:r>
      <w:r>
        <w:rPr>
          <w:lang w:val="en-GB"/>
        </w:rPr>
        <w:t xml:space="preserve"> at </w:t>
      </w:r>
      <w:r w:rsidRPr="002324A1">
        <w:rPr>
          <w:lang w:val="en-GB"/>
        </w:rPr>
        <w:t xml:space="preserve">latitude </w:t>
      </w:r>
      <w:r>
        <w:rPr>
          <w:lang w:val="en-GB"/>
        </w:rPr>
        <w:t>42</w:t>
      </w:r>
      <w:r w:rsidRPr="00044640">
        <w:rPr>
          <w:lang w:val="en-GB"/>
        </w:rPr>
        <w:t>°</w:t>
      </w:r>
      <w:r w:rsidRPr="002324A1">
        <w:rPr>
          <w:lang w:val="en-GB"/>
        </w:rPr>
        <w:t>N</w:t>
      </w:r>
      <w:r>
        <w:rPr>
          <w:lang w:val="en-GB"/>
        </w:rPr>
        <w:t xml:space="preserve">, </w:t>
      </w:r>
      <w:r w:rsidRPr="002324A1">
        <w:rPr>
          <w:lang w:val="en-GB"/>
        </w:rPr>
        <w:t>departure date from the wintering sites</w:t>
      </w:r>
      <w:r>
        <w:rPr>
          <w:lang w:val="en-GB"/>
        </w:rPr>
        <w:t xml:space="preserve"> and </w:t>
      </w:r>
      <w:r w:rsidRPr="008C5A5E">
        <w:rPr>
          <w:lang w:val="en-GB"/>
        </w:rPr>
        <w:t>zonal wind (east/westward) experienced between 37</w:t>
      </w:r>
      <w:r>
        <w:rPr>
          <w:lang w:val="en-GB"/>
        </w:rPr>
        <w:t xml:space="preserve"> and </w:t>
      </w:r>
      <w:r w:rsidRPr="008C5A5E">
        <w:rPr>
          <w:lang w:val="en-GB"/>
        </w:rPr>
        <w:t>50</w:t>
      </w:r>
      <w:r w:rsidRPr="00044640">
        <w:rPr>
          <w:lang w:val="en-GB"/>
        </w:rPr>
        <w:t>°</w:t>
      </w:r>
      <w:r w:rsidRPr="008C5A5E">
        <w:rPr>
          <w:lang w:val="en-GB"/>
        </w:rPr>
        <w:t>N</w:t>
      </w:r>
      <w:r w:rsidRPr="002324A1">
        <w:rPr>
          <w:lang w:val="en-GB"/>
        </w:rPr>
        <w:t>, at 1000 hPa</w:t>
      </w:r>
      <w:r>
        <w:rPr>
          <w:lang w:val="en-GB"/>
        </w:rPr>
        <w:t xml:space="preserve"> (</w:t>
      </w:r>
      <w:r w:rsidRPr="002324A1">
        <w:rPr>
          <w:lang w:val="en-GB"/>
        </w:rPr>
        <w:t>111</w:t>
      </w:r>
      <w:r>
        <w:rPr>
          <w:lang w:val="en-GB"/>
        </w:rPr>
        <w:t xml:space="preserve"> </w:t>
      </w:r>
      <w:r w:rsidRPr="002324A1">
        <w:rPr>
          <w:lang w:val="en-GB"/>
        </w:rPr>
        <w:t>m above sea leve</w:t>
      </w:r>
      <w:r>
        <w:rPr>
          <w:lang w:val="en-GB"/>
        </w:rPr>
        <w:t>l)</w:t>
      </w:r>
      <w:r w:rsidR="00FA6CDC">
        <w:rPr>
          <w:lang w:val="en-GB"/>
        </w:rPr>
        <w:t>. These are organized by random effect:</w:t>
      </w:r>
      <w:r>
        <w:rPr>
          <w:lang w:val="en-GB"/>
        </w:rPr>
        <w:t xml:space="preserve"> individual, year and sex. </w:t>
      </w:r>
      <w:r w:rsidR="00FA6CDC">
        <w:rPr>
          <w:rFonts w:cstheme="minorHAnsi"/>
          <w:lang w:val="en-GB"/>
        </w:rPr>
        <w:t xml:space="preserve">In models with individual as random effect, the dataset includes only individuals with multiple observations, </w:t>
      </w:r>
      <w:r w:rsidR="00D40014">
        <w:rPr>
          <w:rFonts w:cstheme="minorHAnsi"/>
          <w:lang w:val="en-GB"/>
        </w:rPr>
        <w:t>due to</w:t>
      </w:r>
      <w:r w:rsidR="00FA6CDC">
        <w:rPr>
          <w:rFonts w:cstheme="minorHAnsi"/>
          <w:lang w:val="en-GB"/>
        </w:rPr>
        <w:t xml:space="preserve"> unbalanced sample size across individuals (</w:t>
      </w:r>
      <w:r w:rsidR="00D40014">
        <w:rPr>
          <w:rFonts w:cstheme="minorHAnsi"/>
          <w:lang w:val="en-GB"/>
        </w:rPr>
        <w:t>i.e.</w:t>
      </w:r>
      <w:r w:rsidR="00FA6CDC">
        <w:rPr>
          <w:rFonts w:cstheme="minorHAnsi"/>
          <w:lang w:val="en-GB"/>
        </w:rPr>
        <w:t xml:space="preserve"> 23 out of 36 individuals were only tracked once) can result in unstable models </w:t>
      </w:r>
      <w:r w:rsidR="00FA6CDC">
        <w:rPr>
          <w:rFonts w:cstheme="minorHAnsi"/>
          <w:lang w:val="en-GB"/>
        </w:rPr>
        <w:fldChar w:fldCharType="begin" w:fldLock="1"/>
      </w:r>
      <w:r w:rsidR="00FA6CDC">
        <w:rPr>
          <w:rFonts w:cstheme="minorHAnsi"/>
          <w:lang w:val="en-GB"/>
        </w:rPr>
        <w:instrText>ADDIN CSL_CITATION {"citationItems":[{"id":"ITEM-1","itemData":{"DOI":"10.7717/peerj.4794","ISSN":"2167-8359","abstract":"The use of linear mixed effects models (LMMs) is increasingly common in the analysis of biological data. Whilst LMMs offer a flexible approach to modelling a broad range of data types, ecological data are often complex and require complex model structures, and the fitting and interpretation of such models is not always straightforward. The ability to achieve robust biological inference requires that practitioners know how and when to apply these tools. Here, we provide a general overview of current methods for the application of LMMs to biological data, and highlight the typical pitfalls that can be encountered in the statistical modelling process. We tackle several issues regarding methods of model selection, with particular reference to the use of information theory and multi-model inference in ecology. We offer practical solutions and direct the reader to key references that provide further technical detail for those seeking a deeper understanding. This overview should serve as a widely accessible code of best practice for applying LMMs to complex biological problems and model structures, and in doing so improve the robustness of conclusions drawn from studies investigating ecological and evolutionary questions.","author":[{"dropping-particle":"","family":"Harrison","given":"Xavier A","non-dropping-particle":"","parse-names":false,"suffix":""},{"dropping-particle":"","family":"Donaldson","given":"Lynda","non-dropping-particle":"","parse-names":false,"suffix":""},{"dropping-particle":"","family":"Correa-Cano","given":"Maria Eugenia","non-dropping-particle":"","parse-names":false,"suffix":""},{"dropping-particle":"","family":"Evans","given":"Julian","non-dropping-particle":"","parse-names":false,"suffix":""},{"dropping-particle":"","family":"Fisher","given":"David N","non-dropping-particle":"","parse-names":false,"suffix":""},{"dropping-particle":"","family":"Goodwin","given":"Cecily E.D.","non-dropping-particle":"","parse-names":false,"suffix":""},{"dropping-particle":"","family":"Robinson","given":"Beth S","non-dropping-particle":"","parse-names":false,"suffix":""},{"dropping-particle":"","family":"Hodgson","given":"David J","non-dropping-particle":"","parse-names":false,"suffix":""},{"dropping-particle":"","family":"Inger","given":"Richard","non-dropping-particle":"","parse-names":false,"suffix":""}],"container-title":"PeerJ","id":"ITEM-1","issued":{"date-parts":[["2018","5","23"]]},"page":"e4794","title":"A brief introduction to mixed effects modelling and multi-model inference in ecology","type":"article-journal","volume":"6"},"uris":["http://www.mendeley.com/documents/?uuid=f5217a31-5f68-42f6-8b7b-1fced447a4af"]}],"mendeley":{"formattedCitation":"(Harrison et al. 2018)","plainTextFormattedCitation":"(Harrison et al. 2018)","previouslyFormattedCitation":"(Harrison et al. 2018)"},"properties":{"noteIndex":0},"schema":"https://github.com/citation-style-language/schema/raw/master/csl-citation.json"}</w:instrText>
      </w:r>
      <w:r w:rsidR="00FA6CDC">
        <w:rPr>
          <w:rFonts w:cstheme="minorHAnsi"/>
          <w:lang w:val="en-GB"/>
        </w:rPr>
        <w:fldChar w:fldCharType="separate"/>
      </w:r>
      <w:r w:rsidR="00FA6CDC" w:rsidRPr="00FA6CDC">
        <w:rPr>
          <w:rFonts w:cstheme="minorHAnsi"/>
          <w:noProof/>
          <w:lang w:val="en-GB"/>
        </w:rPr>
        <w:t>(Harrison et al. 2018)</w:t>
      </w:r>
      <w:r w:rsidR="00FA6CDC">
        <w:rPr>
          <w:rFonts w:cstheme="minorHAnsi"/>
          <w:lang w:val="en-GB"/>
        </w:rPr>
        <w:fldChar w:fldCharType="end"/>
      </w:r>
      <w:r w:rsidR="00FA6CDC">
        <w:rPr>
          <w:rFonts w:cstheme="minorHAnsi"/>
          <w:lang w:val="en-GB"/>
        </w:rPr>
        <w:t>.</w:t>
      </w:r>
    </w:p>
    <w:tbl>
      <w:tblPr>
        <w:tblW w:w="9860" w:type="dxa"/>
        <w:tblCellMar>
          <w:left w:w="70" w:type="dxa"/>
          <w:right w:w="70" w:type="dxa"/>
        </w:tblCellMar>
        <w:tblLook w:val="04A0" w:firstRow="1" w:lastRow="0" w:firstColumn="1" w:lastColumn="0" w:noHBand="0" w:noVBand="1"/>
      </w:tblPr>
      <w:tblGrid>
        <w:gridCol w:w="350"/>
        <w:gridCol w:w="562"/>
        <w:gridCol w:w="3268"/>
        <w:gridCol w:w="922"/>
        <w:gridCol w:w="642"/>
        <w:gridCol w:w="560"/>
        <w:gridCol w:w="755"/>
        <w:gridCol w:w="190"/>
        <w:gridCol w:w="1165"/>
        <w:gridCol w:w="1050"/>
        <w:gridCol w:w="545"/>
      </w:tblGrid>
      <w:tr w:rsidR="00FA6CDC" w:rsidRPr="00FA6CDC" w14:paraId="5D9233DD" w14:textId="77777777" w:rsidTr="00FA6CDC">
        <w:trPr>
          <w:trHeight w:val="300"/>
        </w:trPr>
        <w:tc>
          <w:tcPr>
            <w:tcW w:w="4180" w:type="dxa"/>
            <w:gridSpan w:val="3"/>
            <w:tcBorders>
              <w:top w:val="single" w:sz="4" w:space="0" w:color="auto"/>
              <w:left w:val="nil"/>
              <w:bottom w:val="single" w:sz="4" w:space="0" w:color="auto"/>
              <w:right w:val="nil"/>
            </w:tcBorders>
            <w:shd w:val="clear" w:color="000000" w:fill="FFFFFF"/>
            <w:noWrap/>
            <w:vAlign w:val="bottom"/>
            <w:hideMark/>
          </w:tcPr>
          <w:p w14:paraId="7E855481"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Generalized Linear Mixed Model</w:t>
            </w:r>
          </w:p>
        </w:tc>
        <w:tc>
          <w:tcPr>
            <w:tcW w:w="920" w:type="dxa"/>
            <w:tcBorders>
              <w:top w:val="single" w:sz="4" w:space="0" w:color="auto"/>
              <w:left w:val="nil"/>
              <w:bottom w:val="single" w:sz="4" w:space="0" w:color="auto"/>
              <w:right w:val="nil"/>
            </w:tcBorders>
            <w:shd w:val="clear" w:color="000000" w:fill="FFFFFF"/>
            <w:noWrap/>
            <w:vAlign w:val="bottom"/>
            <w:hideMark/>
          </w:tcPr>
          <w:p w14:paraId="5C07CC7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80" w:type="dxa"/>
            <w:tcBorders>
              <w:top w:val="single" w:sz="4" w:space="0" w:color="auto"/>
              <w:left w:val="nil"/>
              <w:bottom w:val="single" w:sz="4" w:space="0" w:color="auto"/>
              <w:right w:val="nil"/>
            </w:tcBorders>
            <w:shd w:val="clear" w:color="000000" w:fill="FFFFFF"/>
            <w:noWrap/>
            <w:vAlign w:val="bottom"/>
            <w:hideMark/>
          </w:tcPr>
          <w:p w14:paraId="323C48A7"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0" w:type="dxa"/>
            <w:tcBorders>
              <w:top w:val="single" w:sz="4" w:space="0" w:color="auto"/>
              <w:left w:val="nil"/>
              <w:bottom w:val="single" w:sz="4" w:space="0" w:color="auto"/>
              <w:right w:val="nil"/>
            </w:tcBorders>
            <w:shd w:val="clear" w:color="000000" w:fill="FFFFFF"/>
            <w:noWrap/>
            <w:vAlign w:val="bottom"/>
            <w:hideMark/>
          </w:tcPr>
          <w:p w14:paraId="4DBBEA76"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700" w:type="dxa"/>
            <w:tcBorders>
              <w:top w:val="single" w:sz="4" w:space="0" w:color="auto"/>
              <w:left w:val="nil"/>
              <w:bottom w:val="single" w:sz="4" w:space="0" w:color="auto"/>
              <w:right w:val="nil"/>
            </w:tcBorders>
            <w:shd w:val="clear" w:color="000000" w:fill="FFFFFF"/>
            <w:noWrap/>
            <w:vAlign w:val="bottom"/>
            <w:hideMark/>
          </w:tcPr>
          <w:p w14:paraId="3D1E88C2" w14:textId="77777777" w:rsidR="00FA6CDC" w:rsidRPr="00FA6CDC" w:rsidRDefault="00FA6CDC" w:rsidP="00FA6CDC">
            <w:pPr>
              <w:spacing w:before="0" w:after="0"/>
              <w:rPr>
                <w:rFonts w:ascii="Calibri" w:eastAsia="Times New Roman" w:hAnsi="Calibri" w:cs="Calibri"/>
                <w:color w:val="000000"/>
                <w:sz w:val="22"/>
                <w:u w:val="single"/>
                <w:lang w:val="pt-PT" w:eastAsia="pt-PT"/>
              </w:rPr>
            </w:pPr>
            <w:r w:rsidRPr="00FA6CDC">
              <w:rPr>
                <w:rFonts w:ascii="Calibri" w:eastAsia="Times New Roman" w:hAnsi="Calibri" w:cs="Calibri"/>
                <w:color w:val="000000"/>
                <w:sz w:val="22"/>
                <w:u w:val="single"/>
                <w:lang w:val="pt-PT" w:eastAsia="pt-PT"/>
              </w:rPr>
              <w:t> </w:t>
            </w:r>
          </w:p>
        </w:tc>
        <w:tc>
          <w:tcPr>
            <w:tcW w:w="160" w:type="dxa"/>
            <w:tcBorders>
              <w:top w:val="single" w:sz="4" w:space="0" w:color="auto"/>
              <w:left w:val="nil"/>
              <w:bottom w:val="nil"/>
              <w:right w:val="nil"/>
            </w:tcBorders>
            <w:shd w:val="clear" w:color="000000" w:fill="FFFFFF"/>
            <w:noWrap/>
            <w:vAlign w:val="bottom"/>
            <w:hideMark/>
          </w:tcPr>
          <w:p w14:paraId="577156C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2760" w:type="dxa"/>
            <w:gridSpan w:val="3"/>
            <w:tcBorders>
              <w:top w:val="single" w:sz="4" w:space="0" w:color="auto"/>
              <w:left w:val="nil"/>
              <w:bottom w:val="single" w:sz="4" w:space="0" w:color="auto"/>
              <w:right w:val="nil"/>
            </w:tcBorders>
            <w:shd w:val="clear" w:color="000000" w:fill="FFFFFF"/>
            <w:noWrap/>
            <w:vAlign w:val="bottom"/>
            <w:hideMark/>
          </w:tcPr>
          <w:p w14:paraId="321B54D5" w14:textId="77777777" w:rsidR="00FA6CDC" w:rsidRPr="00FA6CDC" w:rsidRDefault="00FA6CDC" w:rsidP="00FA6CDC">
            <w:pPr>
              <w:spacing w:before="0" w:after="0"/>
              <w:rPr>
                <w:rFonts w:ascii="Calibri" w:eastAsia="Times New Roman" w:hAnsi="Calibri" w:cs="Calibri"/>
                <w:sz w:val="22"/>
                <w:lang w:val="pt-PT" w:eastAsia="pt-PT"/>
              </w:rPr>
            </w:pPr>
            <w:r w:rsidRPr="00FA6CDC">
              <w:rPr>
                <w:rFonts w:ascii="Calibri" w:eastAsia="Times New Roman" w:hAnsi="Calibri" w:cs="Calibri"/>
                <w:sz w:val="22"/>
                <w:lang w:val="pt-PT" w:eastAsia="pt-PT"/>
              </w:rPr>
              <w:t>Random effects</w:t>
            </w:r>
          </w:p>
        </w:tc>
      </w:tr>
      <w:tr w:rsidR="00FA6CDC" w:rsidRPr="00FA6CDC" w14:paraId="48607C6D" w14:textId="77777777" w:rsidTr="00FA6CDC">
        <w:trPr>
          <w:trHeight w:val="300"/>
        </w:trPr>
        <w:tc>
          <w:tcPr>
            <w:tcW w:w="350" w:type="dxa"/>
            <w:tcBorders>
              <w:top w:val="nil"/>
              <w:left w:val="nil"/>
              <w:bottom w:val="single" w:sz="4" w:space="0" w:color="auto"/>
              <w:right w:val="nil"/>
            </w:tcBorders>
            <w:shd w:val="clear" w:color="000000" w:fill="FFFFFF"/>
            <w:noWrap/>
            <w:vAlign w:val="bottom"/>
            <w:hideMark/>
          </w:tcPr>
          <w:p w14:paraId="4CDC7FD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tcBorders>
              <w:top w:val="nil"/>
              <w:left w:val="nil"/>
              <w:bottom w:val="single" w:sz="4" w:space="0" w:color="auto"/>
              <w:right w:val="nil"/>
            </w:tcBorders>
            <w:shd w:val="clear" w:color="000000" w:fill="FFFFFF"/>
            <w:noWrap/>
            <w:vAlign w:val="bottom"/>
            <w:hideMark/>
          </w:tcPr>
          <w:p w14:paraId="42227F01" w14:textId="77777777" w:rsidR="00FA6CDC" w:rsidRPr="00FA6CDC" w:rsidRDefault="00FA6CDC" w:rsidP="00FA6CDC">
            <w:pPr>
              <w:spacing w:before="0" w:after="0"/>
              <w:jc w:val="center"/>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n</w:t>
            </w:r>
          </w:p>
        </w:tc>
        <w:tc>
          <w:tcPr>
            <w:tcW w:w="3268" w:type="dxa"/>
            <w:tcBorders>
              <w:top w:val="nil"/>
              <w:left w:val="nil"/>
              <w:bottom w:val="single" w:sz="4" w:space="0" w:color="auto"/>
              <w:right w:val="nil"/>
            </w:tcBorders>
            <w:shd w:val="clear" w:color="000000" w:fill="FFFFFF"/>
            <w:noWrap/>
            <w:vAlign w:val="bottom"/>
            <w:hideMark/>
          </w:tcPr>
          <w:p w14:paraId="406F1FE8"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920" w:type="dxa"/>
            <w:tcBorders>
              <w:top w:val="nil"/>
              <w:left w:val="nil"/>
              <w:bottom w:val="single" w:sz="4" w:space="0" w:color="auto"/>
              <w:right w:val="nil"/>
            </w:tcBorders>
            <w:shd w:val="clear" w:color="000000" w:fill="FFFFFF"/>
            <w:noWrap/>
            <w:vAlign w:val="bottom"/>
            <w:hideMark/>
          </w:tcPr>
          <w:p w14:paraId="0227D942" w14:textId="77777777" w:rsidR="00FA6CDC" w:rsidRPr="00FA6CDC" w:rsidRDefault="00FA6CDC" w:rsidP="00FA6CDC">
            <w:pPr>
              <w:spacing w:before="0" w:after="0"/>
              <w:jc w:val="right"/>
              <w:rPr>
                <w:rFonts w:ascii="Calibri" w:eastAsia="Times New Roman" w:hAnsi="Calibri" w:cs="Calibri"/>
                <w:sz w:val="22"/>
                <w:lang w:val="pt-PT" w:eastAsia="pt-PT"/>
              </w:rPr>
            </w:pPr>
            <w:r w:rsidRPr="00FA6CDC">
              <w:rPr>
                <w:rFonts w:ascii="Calibri" w:eastAsia="Times New Roman" w:hAnsi="Calibri" w:cs="Calibri"/>
                <w:sz w:val="22"/>
                <w:lang w:val="pt-PT" w:eastAsia="pt-PT"/>
              </w:rPr>
              <w:t>Estimate</w:t>
            </w:r>
          </w:p>
        </w:tc>
        <w:tc>
          <w:tcPr>
            <w:tcW w:w="580" w:type="dxa"/>
            <w:tcBorders>
              <w:top w:val="nil"/>
              <w:left w:val="nil"/>
              <w:bottom w:val="single" w:sz="4" w:space="0" w:color="auto"/>
              <w:right w:val="nil"/>
            </w:tcBorders>
            <w:shd w:val="clear" w:color="000000" w:fill="FFFFFF"/>
            <w:noWrap/>
            <w:vAlign w:val="bottom"/>
            <w:hideMark/>
          </w:tcPr>
          <w:p w14:paraId="4DC66183"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SE</w:t>
            </w:r>
          </w:p>
        </w:tc>
        <w:tc>
          <w:tcPr>
            <w:tcW w:w="560" w:type="dxa"/>
            <w:tcBorders>
              <w:top w:val="nil"/>
              <w:left w:val="nil"/>
              <w:bottom w:val="single" w:sz="4" w:space="0" w:color="auto"/>
              <w:right w:val="nil"/>
            </w:tcBorders>
            <w:shd w:val="clear" w:color="000000" w:fill="FFFFFF"/>
            <w:noWrap/>
            <w:vAlign w:val="bottom"/>
            <w:hideMark/>
          </w:tcPr>
          <w:p w14:paraId="4E97C2B2" w14:textId="77777777" w:rsidR="00FA6CDC" w:rsidRPr="00FA6CDC" w:rsidRDefault="00FA6CDC" w:rsidP="00FA6CDC">
            <w:pPr>
              <w:spacing w:before="0" w:after="0"/>
              <w:jc w:val="right"/>
              <w:rPr>
                <w:rFonts w:ascii="Calibri" w:eastAsia="Times New Roman" w:hAnsi="Calibri" w:cs="Calibri"/>
                <w:i/>
                <w:iCs/>
                <w:color w:val="000000"/>
                <w:sz w:val="22"/>
                <w:lang w:val="pt-PT" w:eastAsia="pt-PT"/>
              </w:rPr>
            </w:pPr>
            <w:r w:rsidRPr="00FA6CDC">
              <w:rPr>
                <w:rFonts w:ascii="Calibri" w:eastAsia="Times New Roman" w:hAnsi="Calibri" w:cs="Calibri"/>
                <w:i/>
                <w:iCs/>
                <w:color w:val="000000"/>
                <w:sz w:val="22"/>
                <w:lang w:val="pt-PT" w:eastAsia="pt-PT"/>
              </w:rPr>
              <w:t>z</w:t>
            </w:r>
          </w:p>
        </w:tc>
        <w:tc>
          <w:tcPr>
            <w:tcW w:w="700" w:type="dxa"/>
            <w:tcBorders>
              <w:top w:val="nil"/>
              <w:left w:val="nil"/>
              <w:bottom w:val="single" w:sz="4" w:space="0" w:color="auto"/>
              <w:right w:val="nil"/>
            </w:tcBorders>
            <w:shd w:val="clear" w:color="000000" w:fill="FFFFFF"/>
            <w:noWrap/>
            <w:vAlign w:val="bottom"/>
            <w:hideMark/>
          </w:tcPr>
          <w:p w14:paraId="2F150AEB" w14:textId="77777777" w:rsidR="00FA6CDC" w:rsidRPr="00FA6CDC" w:rsidRDefault="00FA6CDC" w:rsidP="00FA6CDC">
            <w:pPr>
              <w:spacing w:before="0" w:after="0"/>
              <w:jc w:val="right"/>
              <w:rPr>
                <w:rFonts w:ascii="Calibri" w:eastAsia="Times New Roman" w:hAnsi="Calibri" w:cs="Calibri"/>
                <w:i/>
                <w:iCs/>
                <w:color w:val="000000"/>
                <w:sz w:val="22"/>
                <w:lang w:val="pt-PT" w:eastAsia="pt-PT"/>
              </w:rPr>
            </w:pPr>
            <w:r w:rsidRPr="00FA6CDC">
              <w:rPr>
                <w:rFonts w:ascii="Calibri" w:eastAsia="Times New Roman" w:hAnsi="Calibri" w:cs="Calibri"/>
                <w:i/>
                <w:iCs/>
                <w:color w:val="000000"/>
                <w:sz w:val="22"/>
                <w:lang w:val="pt-PT" w:eastAsia="pt-PT"/>
              </w:rPr>
              <w:t>p</w:t>
            </w:r>
          </w:p>
        </w:tc>
        <w:tc>
          <w:tcPr>
            <w:tcW w:w="160" w:type="dxa"/>
            <w:tcBorders>
              <w:top w:val="nil"/>
              <w:left w:val="nil"/>
              <w:bottom w:val="nil"/>
              <w:right w:val="nil"/>
            </w:tcBorders>
            <w:shd w:val="clear" w:color="000000" w:fill="FFFFFF"/>
            <w:noWrap/>
            <w:vAlign w:val="bottom"/>
            <w:hideMark/>
          </w:tcPr>
          <w:p w14:paraId="5550B48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single" w:sz="4" w:space="0" w:color="auto"/>
              <w:right w:val="nil"/>
            </w:tcBorders>
            <w:shd w:val="clear" w:color="000000" w:fill="FFFFFF"/>
            <w:noWrap/>
            <w:vAlign w:val="bottom"/>
            <w:hideMark/>
          </w:tcPr>
          <w:p w14:paraId="142BADF7"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single" w:sz="4" w:space="0" w:color="auto"/>
              <w:right w:val="nil"/>
            </w:tcBorders>
            <w:shd w:val="clear" w:color="000000" w:fill="FFFFFF"/>
            <w:noWrap/>
            <w:vAlign w:val="bottom"/>
            <w:hideMark/>
          </w:tcPr>
          <w:p w14:paraId="6ABD924D"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Variance</w:t>
            </w:r>
          </w:p>
        </w:tc>
        <w:tc>
          <w:tcPr>
            <w:tcW w:w="545" w:type="dxa"/>
            <w:tcBorders>
              <w:top w:val="nil"/>
              <w:left w:val="nil"/>
              <w:bottom w:val="single" w:sz="4" w:space="0" w:color="auto"/>
              <w:right w:val="nil"/>
            </w:tcBorders>
            <w:shd w:val="clear" w:color="000000" w:fill="FFFFFF"/>
            <w:noWrap/>
            <w:vAlign w:val="bottom"/>
            <w:hideMark/>
          </w:tcPr>
          <w:p w14:paraId="05A28F4F"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SD</w:t>
            </w:r>
          </w:p>
        </w:tc>
      </w:tr>
      <w:tr w:rsidR="00FA6CDC" w:rsidRPr="00FA6CDC" w14:paraId="698086FB" w14:textId="77777777" w:rsidTr="00FA6CDC">
        <w:trPr>
          <w:trHeight w:val="300"/>
        </w:trPr>
        <w:tc>
          <w:tcPr>
            <w:tcW w:w="350" w:type="dxa"/>
            <w:tcBorders>
              <w:top w:val="nil"/>
              <w:left w:val="nil"/>
              <w:bottom w:val="nil"/>
              <w:right w:val="nil"/>
            </w:tcBorders>
            <w:shd w:val="clear" w:color="000000" w:fill="FFFFFF"/>
            <w:noWrap/>
            <w:vAlign w:val="bottom"/>
            <w:hideMark/>
          </w:tcPr>
          <w:p w14:paraId="38923A50"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A</w:t>
            </w:r>
          </w:p>
        </w:tc>
        <w:tc>
          <w:tcPr>
            <w:tcW w:w="562" w:type="dxa"/>
            <w:vMerge w:val="restart"/>
            <w:tcBorders>
              <w:top w:val="nil"/>
              <w:left w:val="nil"/>
              <w:bottom w:val="nil"/>
              <w:right w:val="nil"/>
            </w:tcBorders>
            <w:shd w:val="clear" w:color="000000" w:fill="FFFFFF"/>
            <w:noWrap/>
            <w:vAlign w:val="center"/>
            <w:hideMark/>
          </w:tcPr>
          <w:p w14:paraId="5CD3EB4C" w14:textId="77777777" w:rsidR="00FA6CDC" w:rsidRPr="00FA6CDC" w:rsidRDefault="00FA6CDC" w:rsidP="00FA6CDC">
            <w:pPr>
              <w:spacing w:before="0" w:after="0"/>
              <w:jc w:val="center"/>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34</w:t>
            </w:r>
          </w:p>
        </w:tc>
        <w:tc>
          <w:tcPr>
            <w:tcW w:w="3268" w:type="dxa"/>
            <w:tcBorders>
              <w:top w:val="nil"/>
              <w:left w:val="nil"/>
              <w:bottom w:val="nil"/>
              <w:right w:val="nil"/>
            </w:tcBorders>
            <w:shd w:val="clear" w:color="000000" w:fill="FFFFFF"/>
            <w:noWrap/>
            <w:vAlign w:val="bottom"/>
            <w:hideMark/>
          </w:tcPr>
          <w:p w14:paraId="48F6B373"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Intercept</w:t>
            </w:r>
          </w:p>
        </w:tc>
        <w:tc>
          <w:tcPr>
            <w:tcW w:w="920" w:type="dxa"/>
            <w:tcBorders>
              <w:top w:val="nil"/>
              <w:left w:val="nil"/>
              <w:bottom w:val="nil"/>
              <w:right w:val="nil"/>
            </w:tcBorders>
            <w:shd w:val="clear" w:color="000000" w:fill="FFFFFF"/>
            <w:noWrap/>
            <w:vAlign w:val="bottom"/>
            <w:hideMark/>
          </w:tcPr>
          <w:p w14:paraId="3B4F31BF"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5.22</w:t>
            </w:r>
          </w:p>
        </w:tc>
        <w:tc>
          <w:tcPr>
            <w:tcW w:w="580" w:type="dxa"/>
            <w:tcBorders>
              <w:top w:val="nil"/>
              <w:left w:val="nil"/>
              <w:bottom w:val="nil"/>
              <w:right w:val="nil"/>
            </w:tcBorders>
            <w:shd w:val="clear" w:color="000000" w:fill="FFFFFF"/>
            <w:noWrap/>
            <w:vAlign w:val="bottom"/>
            <w:hideMark/>
          </w:tcPr>
          <w:p w14:paraId="68344699"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3.66</w:t>
            </w:r>
          </w:p>
        </w:tc>
        <w:tc>
          <w:tcPr>
            <w:tcW w:w="560" w:type="dxa"/>
            <w:tcBorders>
              <w:top w:val="nil"/>
              <w:left w:val="nil"/>
              <w:bottom w:val="nil"/>
              <w:right w:val="nil"/>
            </w:tcBorders>
            <w:shd w:val="clear" w:color="000000" w:fill="FFFFFF"/>
            <w:noWrap/>
            <w:vAlign w:val="bottom"/>
            <w:hideMark/>
          </w:tcPr>
          <w:p w14:paraId="38855019"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1.43</w:t>
            </w:r>
          </w:p>
        </w:tc>
        <w:tc>
          <w:tcPr>
            <w:tcW w:w="700" w:type="dxa"/>
            <w:tcBorders>
              <w:top w:val="nil"/>
              <w:left w:val="nil"/>
              <w:bottom w:val="nil"/>
              <w:right w:val="nil"/>
            </w:tcBorders>
            <w:shd w:val="clear" w:color="000000" w:fill="FFFFFF"/>
            <w:noWrap/>
            <w:vAlign w:val="bottom"/>
            <w:hideMark/>
          </w:tcPr>
          <w:p w14:paraId="6D5E93DD"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0.15</w:t>
            </w:r>
          </w:p>
        </w:tc>
        <w:tc>
          <w:tcPr>
            <w:tcW w:w="160" w:type="dxa"/>
            <w:tcBorders>
              <w:top w:val="nil"/>
              <w:left w:val="nil"/>
              <w:bottom w:val="nil"/>
              <w:right w:val="nil"/>
            </w:tcBorders>
            <w:shd w:val="clear" w:color="000000" w:fill="FFFFFF"/>
            <w:noWrap/>
            <w:vAlign w:val="bottom"/>
            <w:hideMark/>
          </w:tcPr>
          <w:p w14:paraId="605B7BB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30A72EF8"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individual</w:t>
            </w:r>
          </w:p>
        </w:tc>
        <w:tc>
          <w:tcPr>
            <w:tcW w:w="1050" w:type="dxa"/>
            <w:tcBorders>
              <w:top w:val="nil"/>
              <w:left w:val="nil"/>
              <w:bottom w:val="nil"/>
              <w:right w:val="nil"/>
            </w:tcBorders>
            <w:shd w:val="clear" w:color="000000" w:fill="FFFFFF"/>
            <w:noWrap/>
            <w:vAlign w:val="bottom"/>
            <w:hideMark/>
          </w:tcPr>
          <w:p w14:paraId="18C1BF1B"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1.23</w:t>
            </w:r>
          </w:p>
        </w:tc>
        <w:tc>
          <w:tcPr>
            <w:tcW w:w="545" w:type="dxa"/>
            <w:tcBorders>
              <w:top w:val="nil"/>
              <w:left w:val="nil"/>
              <w:bottom w:val="nil"/>
              <w:right w:val="nil"/>
            </w:tcBorders>
            <w:shd w:val="clear" w:color="000000" w:fill="FFFFFF"/>
            <w:noWrap/>
            <w:vAlign w:val="bottom"/>
            <w:hideMark/>
          </w:tcPr>
          <w:p w14:paraId="5BCD2E92"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1.11</w:t>
            </w:r>
          </w:p>
        </w:tc>
      </w:tr>
      <w:tr w:rsidR="00FA6CDC" w:rsidRPr="00FA6CDC" w14:paraId="01B7AD70" w14:textId="77777777" w:rsidTr="00FA6CDC">
        <w:trPr>
          <w:trHeight w:val="300"/>
        </w:trPr>
        <w:tc>
          <w:tcPr>
            <w:tcW w:w="350" w:type="dxa"/>
            <w:tcBorders>
              <w:top w:val="nil"/>
              <w:left w:val="nil"/>
              <w:bottom w:val="nil"/>
              <w:right w:val="nil"/>
            </w:tcBorders>
            <w:shd w:val="clear" w:color="000000" w:fill="FFFFFF"/>
            <w:noWrap/>
            <w:vAlign w:val="bottom"/>
            <w:hideMark/>
          </w:tcPr>
          <w:p w14:paraId="02C73343"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vMerge/>
            <w:tcBorders>
              <w:top w:val="nil"/>
              <w:left w:val="nil"/>
              <w:bottom w:val="nil"/>
              <w:right w:val="nil"/>
            </w:tcBorders>
            <w:vAlign w:val="center"/>
            <w:hideMark/>
          </w:tcPr>
          <w:p w14:paraId="2F065048" w14:textId="77777777" w:rsidR="00FA6CDC" w:rsidRPr="00FA6CDC" w:rsidRDefault="00FA6CDC" w:rsidP="00FA6CDC">
            <w:pPr>
              <w:spacing w:before="0" w:after="0"/>
              <w:rPr>
                <w:rFonts w:ascii="Calibri" w:eastAsia="Times New Roman" w:hAnsi="Calibri" w:cs="Calibri"/>
                <w:color w:val="000000"/>
                <w:sz w:val="22"/>
                <w:lang w:val="pt-PT" w:eastAsia="pt-PT"/>
              </w:rPr>
            </w:pPr>
          </w:p>
        </w:tc>
        <w:tc>
          <w:tcPr>
            <w:tcW w:w="3268" w:type="dxa"/>
            <w:tcBorders>
              <w:top w:val="nil"/>
              <w:left w:val="nil"/>
              <w:bottom w:val="nil"/>
              <w:right w:val="nil"/>
            </w:tcBorders>
            <w:shd w:val="clear" w:color="000000" w:fill="FFFFFF"/>
            <w:noWrap/>
            <w:vAlign w:val="bottom"/>
            <w:hideMark/>
          </w:tcPr>
          <w:p w14:paraId="2042A3D1"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Mean AGR</w:t>
            </w:r>
          </w:p>
        </w:tc>
        <w:tc>
          <w:tcPr>
            <w:tcW w:w="920" w:type="dxa"/>
            <w:tcBorders>
              <w:top w:val="nil"/>
              <w:left w:val="nil"/>
              <w:bottom w:val="nil"/>
              <w:right w:val="nil"/>
            </w:tcBorders>
            <w:shd w:val="clear" w:color="000000" w:fill="FFFFFF"/>
            <w:noWrap/>
            <w:vAlign w:val="bottom"/>
            <w:hideMark/>
          </w:tcPr>
          <w:p w14:paraId="3793423F"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-2.45</w:t>
            </w:r>
          </w:p>
        </w:tc>
        <w:tc>
          <w:tcPr>
            <w:tcW w:w="580" w:type="dxa"/>
            <w:tcBorders>
              <w:top w:val="nil"/>
              <w:left w:val="nil"/>
              <w:bottom w:val="nil"/>
              <w:right w:val="nil"/>
            </w:tcBorders>
            <w:shd w:val="clear" w:color="000000" w:fill="FFFFFF"/>
            <w:noWrap/>
            <w:vAlign w:val="bottom"/>
            <w:hideMark/>
          </w:tcPr>
          <w:p w14:paraId="27614301"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2.47</w:t>
            </w:r>
          </w:p>
        </w:tc>
        <w:tc>
          <w:tcPr>
            <w:tcW w:w="560" w:type="dxa"/>
            <w:tcBorders>
              <w:top w:val="nil"/>
              <w:left w:val="nil"/>
              <w:bottom w:val="nil"/>
              <w:right w:val="nil"/>
            </w:tcBorders>
            <w:shd w:val="clear" w:color="000000" w:fill="FFFFFF"/>
            <w:noWrap/>
            <w:vAlign w:val="bottom"/>
            <w:hideMark/>
          </w:tcPr>
          <w:p w14:paraId="59544837"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-0.99</w:t>
            </w:r>
          </w:p>
        </w:tc>
        <w:tc>
          <w:tcPr>
            <w:tcW w:w="700" w:type="dxa"/>
            <w:tcBorders>
              <w:top w:val="nil"/>
              <w:left w:val="nil"/>
              <w:bottom w:val="nil"/>
              <w:right w:val="nil"/>
            </w:tcBorders>
            <w:shd w:val="clear" w:color="000000" w:fill="FFFFFF"/>
            <w:noWrap/>
            <w:vAlign w:val="bottom"/>
            <w:hideMark/>
          </w:tcPr>
          <w:p w14:paraId="1163516E"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0.32</w:t>
            </w:r>
          </w:p>
        </w:tc>
        <w:tc>
          <w:tcPr>
            <w:tcW w:w="160" w:type="dxa"/>
            <w:tcBorders>
              <w:top w:val="nil"/>
              <w:left w:val="nil"/>
              <w:bottom w:val="nil"/>
              <w:right w:val="nil"/>
            </w:tcBorders>
            <w:shd w:val="clear" w:color="000000" w:fill="FFFFFF"/>
            <w:noWrap/>
            <w:vAlign w:val="bottom"/>
            <w:hideMark/>
          </w:tcPr>
          <w:p w14:paraId="2A37AE92"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3530E710"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301D2A5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69EE9ADB"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6880EB6A" w14:textId="77777777" w:rsidTr="00FA6CDC">
        <w:trPr>
          <w:trHeight w:val="300"/>
        </w:trPr>
        <w:tc>
          <w:tcPr>
            <w:tcW w:w="350" w:type="dxa"/>
            <w:tcBorders>
              <w:top w:val="nil"/>
              <w:left w:val="nil"/>
              <w:bottom w:val="nil"/>
              <w:right w:val="nil"/>
            </w:tcBorders>
            <w:shd w:val="clear" w:color="000000" w:fill="FFFFFF"/>
            <w:noWrap/>
            <w:vAlign w:val="bottom"/>
            <w:hideMark/>
          </w:tcPr>
          <w:p w14:paraId="7E85480C"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tcBorders>
              <w:top w:val="nil"/>
              <w:left w:val="nil"/>
              <w:bottom w:val="single" w:sz="4" w:space="0" w:color="auto"/>
              <w:right w:val="nil"/>
            </w:tcBorders>
            <w:shd w:val="clear" w:color="000000" w:fill="FFFFFF"/>
            <w:noWrap/>
            <w:vAlign w:val="center"/>
            <w:hideMark/>
          </w:tcPr>
          <w:p w14:paraId="5A29F490" w14:textId="77777777" w:rsidR="00FA6CDC" w:rsidRPr="00FA6CDC" w:rsidRDefault="00FA6CDC" w:rsidP="00FA6CDC">
            <w:pPr>
              <w:spacing w:before="0" w:after="0"/>
              <w:jc w:val="center"/>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3268" w:type="dxa"/>
            <w:tcBorders>
              <w:top w:val="nil"/>
              <w:left w:val="nil"/>
              <w:bottom w:val="nil"/>
              <w:right w:val="nil"/>
            </w:tcBorders>
            <w:shd w:val="clear" w:color="000000" w:fill="FFFFFF"/>
            <w:noWrap/>
            <w:vAlign w:val="bottom"/>
            <w:hideMark/>
          </w:tcPr>
          <w:p w14:paraId="169820FD"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920" w:type="dxa"/>
            <w:tcBorders>
              <w:top w:val="nil"/>
              <w:left w:val="nil"/>
              <w:bottom w:val="nil"/>
              <w:right w:val="nil"/>
            </w:tcBorders>
            <w:shd w:val="clear" w:color="000000" w:fill="FFFFFF"/>
            <w:noWrap/>
            <w:vAlign w:val="bottom"/>
            <w:hideMark/>
          </w:tcPr>
          <w:p w14:paraId="65365A3B"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80" w:type="dxa"/>
            <w:tcBorders>
              <w:top w:val="nil"/>
              <w:left w:val="nil"/>
              <w:bottom w:val="nil"/>
              <w:right w:val="nil"/>
            </w:tcBorders>
            <w:shd w:val="clear" w:color="000000" w:fill="FFFFFF"/>
            <w:noWrap/>
            <w:vAlign w:val="bottom"/>
            <w:hideMark/>
          </w:tcPr>
          <w:p w14:paraId="71307ED8"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0" w:type="dxa"/>
            <w:tcBorders>
              <w:top w:val="nil"/>
              <w:left w:val="nil"/>
              <w:bottom w:val="nil"/>
              <w:right w:val="nil"/>
            </w:tcBorders>
            <w:shd w:val="clear" w:color="000000" w:fill="FFFFFF"/>
            <w:noWrap/>
            <w:vAlign w:val="bottom"/>
            <w:hideMark/>
          </w:tcPr>
          <w:p w14:paraId="6C7F1682"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700" w:type="dxa"/>
            <w:tcBorders>
              <w:top w:val="nil"/>
              <w:left w:val="nil"/>
              <w:bottom w:val="nil"/>
              <w:right w:val="nil"/>
            </w:tcBorders>
            <w:shd w:val="clear" w:color="000000" w:fill="FFFFFF"/>
            <w:noWrap/>
            <w:vAlign w:val="bottom"/>
            <w:hideMark/>
          </w:tcPr>
          <w:p w14:paraId="628F64B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60" w:type="dxa"/>
            <w:tcBorders>
              <w:top w:val="nil"/>
              <w:left w:val="nil"/>
              <w:bottom w:val="nil"/>
              <w:right w:val="nil"/>
            </w:tcBorders>
            <w:shd w:val="clear" w:color="000000" w:fill="FFFFFF"/>
            <w:noWrap/>
            <w:vAlign w:val="bottom"/>
            <w:hideMark/>
          </w:tcPr>
          <w:p w14:paraId="3218E667"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004BD04B"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77827CAC"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63F5D1DD"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4543F25F" w14:textId="77777777" w:rsidTr="00FA6CDC">
        <w:trPr>
          <w:trHeight w:val="300"/>
        </w:trPr>
        <w:tc>
          <w:tcPr>
            <w:tcW w:w="350" w:type="dxa"/>
            <w:tcBorders>
              <w:top w:val="nil"/>
              <w:left w:val="nil"/>
              <w:bottom w:val="nil"/>
              <w:right w:val="nil"/>
            </w:tcBorders>
            <w:shd w:val="clear" w:color="000000" w:fill="FFFFFF"/>
            <w:noWrap/>
            <w:vAlign w:val="bottom"/>
            <w:hideMark/>
          </w:tcPr>
          <w:p w14:paraId="34D4436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vMerge w:val="restart"/>
            <w:tcBorders>
              <w:top w:val="nil"/>
              <w:left w:val="nil"/>
              <w:bottom w:val="nil"/>
              <w:right w:val="nil"/>
            </w:tcBorders>
            <w:shd w:val="clear" w:color="000000" w:fill="FFFFFF"/>
            <w:noWrap/>
            <w:vAlign w:val="center"/>
            <w:hideMark/>
          </w:tcPr>
          <w:p w14:paraId="4E2BD1D0" w14:textId="77777777" w:rsidR="00FA6CDC" w:rsidRPr="00FA6CDC" w:rsidRDefault="00FA6CDC" w:rsidP="00FA6CDC">
            <w:pPr>
              <w:spacing w:before="0" w:after="0"/>
              <w:jc w:val="center"/>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34</w:t>
            </w:r>
          </w:p>
        </w:tc>
        <w:tc>
          <w:tcPr>
            <w:tcW w:w="3268" w:type="dxa"/>
            <w:tcBorders>
              <w:top w:val="single" w:sz="4" w:space="0" w:color="auto"/>
              <w:left w:val="nil"/>
              <w:bottom w:val="nil"/>
              <w:right w:val="nil"/>
            </w:tcBorders>
            <w:shd w:val="clear" w:color="000000" w:fill="FFFFFF"/>
            <w:noWrap/>
            <w:vAlign w:val="bottom"/>
            <w:hideMark/>
          </w:tcPr>
          <w:p w14:paraId="021D0643"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Intercept</w:t>
            </w:r>
          </w:p>
        </w:tc>
        <w:tc>
          <w:tcPr>
            <w:tcW w:w="920" w:type="dxa"/>
            <w:tcBorders>
              <w:top w:val="single" w:sz="4" w:space="0" w:color="auto"/>
              <w:left w:val="nil"/>
              <w:bottom w:val="nil"/>
              <w:right w:val="nil"/>
            </w:tcBorders>
            <w:shd w:val="clear" w:color="000000" w:fill="FFFFFF"/>
            <w:noWrap/>
            <w:vAlign w:val="bottom"/>
            <w:hideMark/>
          </w:tcPr>
          <w:p w14:paraId="2E85E8D2"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-10.72</w:t>
            </w:r>
          </w:p>
        </w:tc>
        <w:tc>
          <w:tcPr>
            <w:tcW w:w="580" w:type="dxa"/>
            <w:tcBorders>
              <w:top w:val="single" w:sz="4" w:space="0" w:color="auto"/>
              <w:left w:val="nil"/>
              <w:bottom w:val="nil"/>
              <w:right w:val="nil"/>
            </w:tcBorders>
            <w:shd w:val="clear" w:color="000000" w:fill="FFFFFF"/>
            <w:noWrap/>
            <w:vAlign w:val="bottom"/>
            <w:hideMark/>
          </w:tcPr>
          <w:p w14:paraId="624187C5"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9.80</w:t>
            </w:r>
          </w:p>
        </w:tc>
        <w:tc>
          <w:tcPr>
            <w:tcW w:w="560" w:type="dxa"/>
            <w:tcBorders>
              <w:top w:val="single" w:sz="4" w:space="0" w:color="auto"/>
              <w:left w:val="nil"/>
              <w:bottom w:val="nil"/>
              <w:right w:val="nil"/>
            </w:tcBorders>
            <w:shd w:val="clear" w:color="000000" w:fill="FFFFFF"/>
            <w:noWrap/>
            <w:vAlign w:val="bottom"/>
            <w:hideMark/>
          </w:tcPr>
          <w:p w14:paraId="07028C5A"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-1.09</w:t>
            </w:r>
          </w:p>
        </w:tc>
        <w:tc>
          <w:tcPr>
            <w:tcW w:w="700" w:type="dxa"/>
            <w:tcBorders>
              <w:top w:val="single" w:sz="4" w:space="0" w:color="auto"/>
              <w:left w:val="nil"/>
              <w:bottom w:val="nil"/>
              <w:right w:val="nil"/>
            </w:tcBorders>
            <w:shd w:val="clear" w:color="000000" w:fill="FFFFFF"/>
            <w:noWrap/>
            <w:vAlign w:val="bottom"/>
            <w:hideMark/>
          </w:tcPr>
          <w:p w14:paraId="07CF0EDF"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0.27</w:t>
            </w:r>
          </w:p>
        </w:tc>
        <w:tc>
          <w:tcPr>
            <w:tcW w:w="160" w:type="dxa"/>
            <w:tcBorders>
              <w:top w:val="single" w:sz="4" w:space="0" w:color="auto"/>
              <w:left w:val="nil"/>
              <w:bottom w:val="nil"/>
              <w:right w:val="nil"/>
            </w:tcBorders>
            <w:shd w:val="clear" w:color="000000" w:fill="FFFFFF"/>
            <w:noWrap/>
            <w:vAlign w:val="bottom"/>
            <w:hideMark/>
          </w:tcPr>
          <w:p w14:paraId="2D7A4100"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single" w:sz="4" w:space="0" w:color="auto"/>
              <w:left w:val="nil"/>
              <w:bottom w:val="nil"/>
              <w:right w:val="nil"/>
            </w:tcBorders>
            <w:shd w:val="clear" w:color="000000" w:fill="FFFFFF"/>
            <w:noWrap/>
            <w:vAlign w:val="bottom"/>
            <w:hideMark/>
          </w:tcPr>
          <w:p w14:paraId="461C7B7C"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individual</w:t>
            </w:r>
          </w:p>
        </w:tc>
        <w:tc>
          <w:tcPr>
            <w:tcW w:w="1050" w:type="dxa"/>
            <w:tcBorders>
              <w:top w:val="single" w:sz="4" w:space="0" w:color="auto"/>
              <w:left w:val="nil"/>
              <w:bottom w:val="nil"/>
              <w:right w:val="nil"/>
            </w:tcBorders>
            <w:shd w:val="clear" w:color="000000" w:fill="FFFFFF"/>
            <w:noWrap/>
            <w:vAlign w:val="bottom"/>
            <w:hideMark/>
          </w:tcPr>
          <w:p w14:paraId="4DBA1FC2"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3.51</w:t>
            </w:r>
          </w:p>
        </w:tc>
        <w:tc>
          <w:tcPr>
            <w:tcW w:w="545" w:type="dxa"/>
            <w:tcBorders>
              <w:top w:val="single" w:sz="4" w:space="0" w:color="auto"/>
              <w:left w:val="nil"/>
              <w:bottom w:val="nil"/>
              <w:right w:val="nil"/>
            </w:tcBorders>
            <w:shd w:val="clear" w:color="000000" w:fill="FFFFFF"/>
            <w:noWrap/>
            <w:vAlign w:val="bottom"/>
            <w:hideMark/>
          </w:tcPr>
          <w:p w14:paraId="78613BE7"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1.87</w:t>
            </w:r>
          </w:p>
        </w:tc>
      </w:tr>
      <w:tr w:rsidR="00FA6CDC" w:rsidRPr="00FA6CDC" w14:paraId="2B36C9C8" w14:textId="77777777" w:rsidTr="00FA6CDC">
        <w:trPr>
          <w:trHeight w:val="300"/>
        </w:trPr>
        <w:tc>
          <w:tcPr>
            <w:tcW w:w="350" w:type="dxa"/>
            <w:tcBorders>
              <w:top w:val="nil"/>
              <w:left w:val="nil"/>
              <w:bottom w:val="nil"/>
              <w:right w:val="nil"/>
            </w:tcBorders>
            <w:shd w:val="clear" w:color="000000" w:fill="FFFFFF"/>
            <w:noWrap/>
            <w:vAlign w:val="bottom"/>
            <w:hideMark/>
          </w:tcPr>
          <w:p w14:paraId="5AB5FE40"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vMerge/>
            <w:tcBorders>
              <w:top w:val="nil"/>
              <w:left w:val="nil"/>
              <w:bottom w:val="nil"/>
              <w:right w:val="nil"/>
            </w:tcBorders>
            <w:vAlign w:val="center"/>
            <w:hideMark/>
          </w:tcPr>
          <w:p w14:paraId="12E7D1FE" w14:textId="77777777" w:rsidR="00FA6CDC" w:rsidRPr="00FA6CDC" w:rsidRDefault="00FA6CDC" w:rsidP="00FA6CDC">
            <w:pPr>
              <w:spacing w:before="0" w:after="0"/>
              <w:rPr>
                <w:rFonts w:ascii="Calibri" w:eastAsia="Times New Roman" w:hAnsi="Calibri" w:cs="Calibri"/>
                <w:color w:val="000000"/>
                <w:sz w:val="22"/>
                <w:lang w:val="pt-PT" w:eastAsia="pt-PT"/>
              </w:rPr>
            </w:pPr>
          </w:p>
        </w:tc>
        <w:tc>
          <w:tcPr>
            <w:tcW w:w="3268" w:type="dxa"/>
            <w:tcBorders>
              <w:top w:val="nil"/>
              <w:left w:val="nil"/>
              <w:bottom w:val="nil"/>
              <w:right w:val="nil"/>
            </w:tcBorders>
            <w:shd w:val="clear" w:color="000000" w:fill="FFFFFF"/>
            <w:noWrap/>
            <w:vAlign w:val="bottom"/>
            <w:hideMark/>
          </w:tcPr>
          <w:p w14:paraId="626FB099"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Air temperature</w:t>
            </w:r>
          </w:p>
        </w:tc>
        <w:tc>
          <w:tcPr>
            <w:tcW w:w="920" w:type="dxa"/>
            <w:tcBorders>
              <w:top w:val="nil"/>
              <w:left w:val="nil"/>
              <w:bottom w:val="nil"/>
              <w:right w:val="nil"/>
            </w:tcBorders>
            <w:shd w:val="clear" w:color="000000" w:fill="FFFFFF"/>
            <w:noWrap/>
            <w:vAlign w:val="bottom"/>
            <w:hideMark/>
          </w:tcPr>
          <w:p w14:paraId="71D6C7AE"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1.00</w:t>
            </w:r>
          </w:p>
        </w:tc>
        <w:tc>
          <w:tcPr>
            <w:tcW w:w="580" w:type="dxa"/>
            <w:tcBorders>
              <w:top w:val="nil"/>
              <w:left w:val="nil"/>
              <w:bottom w:val="nil"/>
              <w:right w:val="nil"/>
            </w:tcBorders>
            <w:shd w:val="clear" w:color="000000" w:fill="FFFFFF"/>
            <w:noWrap/>
            <w:vAlign w:val="bottom"/>
            <w:hideMark/>
          </w:tcPr>
          <w:p w14:paraId="57B73FD7"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0.86</w:t>
            </w:r>
          </w:p>
        </w:tc>
        <w:tc>
          <w:tcPr>
            <w:tcW w:w="560" w:type="dxa"/>
            <w:tcBorders>
              <w:top w:val="nil"/>
              <w:left w:val="nil"/>
              <w:bottom w:val="nil"/>
              <w:right w:val="nil"/>
            </w:tcBorders>
            <w:shd w:val="clear" w:color="000000" w:fill="FFFFFF"/>
            <w:noWrap/>
            <w:vAlign w:val="bottom"/>
            <w:hideMark/>
          </w:tcPr>
          <w:p w14:paraId="2C190F05"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1.16</w:t>
            </w:r>
          </w:p>
        </w:tc>
        <w:tc>
          <w:tcPr>
            <w:tcW w:w="700" w:type="dxa"/>
            <w:tcBorders>
              <w:top w:val="nil"/>
              <w:left w:val="nil"/>
              <w:bottom w:val="nil"/>
              <w:right w:val="nil"/>
            </w:tcBorders>
            <w:shd w:val="clear" w:color="000000" w:fill="FFFFFF"/>
            <w:noWrap/>
            <w:vAlign w:val="bottom"/>
            <w:hideMark/>
          </w:tcPr>
          <w:p w14:paraId="58620C94"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0.25</w:t>
            </w:r>
          </w:p>
        </w:tc>
        <w:tc>
          <w:tcPr>
            <w:tcW w:w="160" w:type="dxa"/>
            <w:tcBorders>
              <w:top w:val="nil"/>
              <w:left w:val="nil"/>
              <w:bottom w:val="nil"/>
              <w:right w:val="nil"/>
            </w:tcBorders>
            <w:shd w:val="clear" w:color="000000" w:fill="FFFFFF"/>
            <w:noWrap/>
            <w:vAlign w:val="bottom"/>
            <w:hideMark/>
          </w:tcPr>
          <w:p w14:paraId="44897AD5"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693A1AE3"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75266AAD"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5DD7647C"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3D3E5FB8" w14:textId="77777777" w:rsidTr="00FA6CDC">
        <w:trPr>
          <w:trHeight w:val="300"/>
        </w:trPr>
        <w:tc>
          <w:tcPr>
            <w:tcW w:w="350" w:type="dxa"/>
            <w:tcBorders>
              <w:top w:val="nil"/>
              <w:left w:val="nil"/>
              <w:bottom w:val="nil"/>
              <w:right w:val="nil"/>
            </w:tcBorders>
            <w:shd w:val="clear" w:color="000000" w:fill="FFFFFF"/>
            <w:noWrap/>
            <w:vAlign w:val="bottom"/>
            <w:hideMark/>
          </w:tcPr>
          <w:p w14:paraId="6FE7C43C"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tcBorders>
              <w:top w:val="nil"/>
              <w:left w:val="nil"/>
              <w:bottom w:val="single" w:sz="4" w:space="0" w:color="auto"/>
              <w:right w:val="nil"/>
            </w:tcBorders>
            <w:shd w:val="clear" w:color="000000" w:fill="FFFFFF"/>
            <w:noWrap/>
            <w:vAlign w:val="center"/>
            <w:hideMark/>
          </w:tcPr>
          <w:p w14:paraId="2960360C" w14:textId="77777777" w:rsidR="00FA6CDC" w:rsidRPr="00FA6CDC" w:rsidRDefault="00FA6CDC" w:rsidP="00FA6CDC">
            <w:pPr>
              <w:spacing w:before="0" w:after="0"/>
              <w:jc w:val="center"/>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3268" w:type="dxa"/>
            <w:tcBorders>
              <w:top w:val="nil"/>
              <w:left w:val="nil"/>
              <w:bottom w:val="nil"/>
              <w:right w:val="nil"/>
            </w:tcBorders>
            <w:shd w:val="clear" w:color="000000" w:fill="FFFFFF"/>
            <w:noWrap/>
            <w:vAlign w:val="bottom"/>
            <w:hideMark/>
          </w:tcPr>
          <w:p w14:paraId="6B0634C3"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920" w:type="dxa"/>
            <w:tcBorders>
              <w:top w:val="nil"/>
              <w:left w:val="nil"/>
              <w:bottom w:val="nil"/>
              <w:right w:val="nil"/>
            </w:tcBorders>
            <w:shd w:val="clear" w:color="000000" w:fill="FFFFFF"/>
            <w:noWrap/>
            <w:vAlign w:val="bottom"/>
            <w:hideMark/>
          </w:tcPr>
          <w:p w14:paraId="682304D7"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80" w:type="dxa"/>
            <w:tcBorders>
              <w:top w:val="nil"/>
              <w:left w:val="nil"/>
              <w:bottom w:val="nil"/>
              <w:right w:val="nil"/>
            </w:tcBorders>
            <w:shd w:val="clear" w:color="000000" w:fill="FFFFFF"/>
            <w:noWrap/>
            <w:vAlign w:val="bottom"/>
            <w:hideMark/>
          </w:tcPr>
          <w:p w14:paraId="227D8A71"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0" w:type="dxa"/>
            <w:tcBorders>
              <w:top w:val="nil"/>
              <w:left w:val="nil"/>
              <w:bottom w:val="nil"/>
              <w:right w:val="nil"/>
            </w:tcBorders>
            <w:shd w:val="clear" w:color="000000" w:fill="FFFFFF"/>
            <w:noWrap/>
            <w:vAlign w:val="bottom"/>
            <w:hideMark/>
          </w:tcPr>
          <w:p w14:paraId="4534DED4"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700" w:type="dxa"/>
            <w:tcBorders>
              <w:top w:val="nil"/>
              <w:left w:val="nil"/>
              <w:bottom w:val="nil"/>
              <w:right w:val="nil"/>
            </w:tcBorders>
            <w:shd w:val="clear" w:color="000000" w:fill="FFFFFF"/>
            <w:noWrap/>
            <w:vAlign w:val="bottom"/>
            <w:hideMark/>
          </w:tcPr>
          <w:p w14:paraId="18553353"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60" w:type="dxa"/>
            <w:tcBorders>
              <w:top w:val="nil"/>
              <w:left w:val="nil"/>
              <w:bottom w:val="nil"/>
              <w:right w:val="nil"/>
            </w:tcBorders>
            <w:shd w:val="clear" w:color="000000" w:fill="FFFFFF"/>
            <w:noWrap/>
            <w:vAlign w:val="bottom"/>
            <w:hideMark/>
          </w:tcPr>
          <w:p w14:paraId="179EB57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3EA58169"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6E625C6D"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4E80C625"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4523C76C" w14:textId="77777777" w:rsidTr="00FA6CDC">
        <w:trPr>
          <w:trHeight w:val="300"/>
        </w:trPr>
        <w:tc>
          <w:tcPr>
            <w:tcW w:w="350" w:type="dxa"/>
            <w:tcBorders>
              <w:top w:val="nil"/>
              <w:left w:val="nil"/>
              <w:bottom w:val="nil"/>
              <w:right w:val="nil"/>
            </w:tcBorders>
            <w:shd w:val="clear" w:color="000000" w:fill="FFFFFF"/>
            <w:noWrap/>
            <w:vAlign w:val="bottom"/>
            <w:hideMark/>
          </w:tcPr>
          <w:p w14:paraId="1CEAED5D"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vMerge w:val="restart"/>
            <w:tcBorders>
              <w:top w:val="nil"/>
              <w:left w:val="nil"/>
              <w:bottom w:val="nil"/>
              <w:right w:val="nil"/>
            </w:tcBorders>
            <w:shd w:val="clear" w:color="000000" w:fill="FFFFFF"/>
            <w:noWrap/>
            <w:vAlign w:val="center"/>
            <w:hideMark/>
          </w:tcPr>
          <w:p w14:paraId="7BA0C240" w14:textId="77777777" w:rsidR="00FA6CDC" w:rsidRPr="00FA6CDC" w:rsidRDefault="00FA6CDC" w:rsidP="00FA6CDC">
            <w:pPr>
              <w:spacing w:before="0" w:after="0"/>
              <w:jc w:val="center"/>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34</w:t>
            </w:r>
          </w:p>
        </w:tc>
        <w:tc>
          <w:tcPr>
            <w:tcW w:w="3268" w:type="dxa"/>
            <w:tcBorders>
              <w:top w:val="single" w:sz="4" w:space="0" w:color="auto"/>
              <w:left w:val="nil"/>
              <w:bottom w:val="nil"/>
              <w:right w:val="nil"/>
            </w:tcBorders>
            <w:shd w:val="clear" w:color="000000" w:fill="FFFFFF"/>
            <w:noWrap/>
            <w:vAlign w:val="bottom"/>
            <w:hideMark/>
          </w:tcPr>
          <w:p w14:paraId="61491DA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Intercept</w:t>
            </w:r>
          </w:p>
        </w:tc>
        <w:tc>
          <w:tcPr>
            <w:tcW w:w="920" w:type="dxa"/>
            <w:tcBorders>
              <w:top w:val="single" w:sz="4" w:space="0" w:color="auto"/>
              <w:left w:val="nil"/>
              <w:bottom w:val="nil"/>
              <w:right w:val="nil"/>
            </w:tcBorders>
            <w:shd w:val="clear" w:color="000000" w:fill="FFFFFF"/>
            <w:noWrap/>
            <w:vAlign w:val="bottom"/>
            <w:hideMark/>
          </w:tcPr>
          <w:p w14:paraId="4D03EBE2"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2.28</w:t>
            </w:r>
          </w:p>
        </w:tc>
        <w:tc>
          <w:tcPr>
            <w:tcW w:w="580" w:type="dxa"/>
            <w:tcBorders>
              <w:top w:val="single" w:sz="4" w:space="0" w:color="auto"/>
              <w:left w:val="nil"/>
              <w:bottom w:val="nil"/>
              <w:right w:val="nil"/>
            </w:tcBorders>
            <w:shd w:val="clear" w:color="000000" w:fill="FFFFFF"/>
            <w:noWrap/>
            <w:vAlign w:val="bottom"/>
            <w:hideMark/>
          </w:tcPr>
          <w:p w14:paraId="2A7D10DF"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1.16</w:t>
            </w:r>
          </w:p>
        </w:tc>
        <w:tc>
          <w:tcPr>
            <w:tcW w:w="560" w:type="dxa"/>
            <w:tcBorders>
              <w:top w:val="single" w:sz="4" w:space="0" w:color="auto"/>
              <w:left w:val="nil"/>
              <w:bottom w:val="nil"/>
              <w:right w:val="nil"/>
            </w:tcBorders>
            <w:shd w:val="clear" w:color="000000" w:fill="FFFFFF"/>
            <w:noWrap/>
            <w:vAlign w:val="bottom"/>
            <w:hideMark/>
          </w:tcPr>
          <w:p w14:paraId="1AFD17B3"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1.97</w:t>
            </w:r>
          </w:p>
        </w:tc>
        <w:tc>
          <w:tcPr>
            <w:tcW w:w="700" w:type="dxa"/>
            <w:tcBorders>
              <w:top w:val="single" w:sz="4" w:space="0" w:color="auto"/>
              <w:left w:val="nil"/>
              <w:bottom w:val="nil"/>
              <w:right w:val="nil"/>
            </w:tcBorders>
            <w:shd w:val="clear" w:color="000000" w:fill="FFFFFF"/>
            <w:noWrap/>
            <w:vAlign w:val="bottom"/>
            <w:hideMark/>
          </w:tcPr>
          <w:p w14:paraId="7A82FBF3"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0.05</w:t>
            </w:r>
          </w:p>
        </w:tc>
        <w:tc>
          <w:tcPr>
            <w:tcW w:w="160" w:type="dxa"/>
            <w:tcBorders>
              <w:top w:val="single" w:sz="4" w:space="0" w:color="auto"/>
              <w:left w:val="nil"/>
              <w:bottom w:val="nil"/>
              <w:right w:val="nil"/>
            </w:tcBorders>
            <w:shd w:val="clear" w:color="000000" w:fill="FFFFFF"/>
            <w:noWrap/>
            <w:vAlign w:val="bottom"/>
            <w:hideMark/>
          </w:tcPr>
          <w:p w14:paraId="0E0895E3"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single" w:sz="4" w:space="0" w:color="auto"/>
              <w:left w:val="nil"/>
              <w:bottom w:val="nil"/>
              <w:right w:val="nil"/>
            </w:tcBorders>
            <w:shd w:val="clear" w:color="000000" w:fill="FFFFFF"/>
            <w:noWrap/>
            <w:vAlign w:val="bottom"/>
            <w:hideMark/>
          </w:tcPr>
          <w:p w14:paraId="7A6ADBA2"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individual</w:t>
            </w:r>
          </w:p>
        </w:tc>
        <w:tc>
          <w:tcPr>
            <w:tcW w:w="1050" w:type="dxa"/>
            <w:tcBorders>
              <w:top w:val="single" w:sz="4" w:space="0" w:color="auto"/>
              <w:left w:val="nil"/>
              <w:bottom w:val="nil"/>
              <w:right w:val="nil"/>
            </w:tcBorders>
            <w:shd w:val="clear" w:color="000000" w:fill="FFFFFF"/>
            <w:noWrap/>
            <w:vAlign w:val="bottom"/>
            <w:hideMark/>
          </w:tcPr>
          <w:p w14:paraId="7078E290"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0.62</w:t>
            </w:r>
          </w:p>
        </w:tc>
        <w:tc>
          <w:tcPr>
            <w:tcW w:w="545" w:type="dxa"/>
            <w:tcBorders>
              <w:top w:val="single" w:sz="4" w:space="0" w:color="auto"/>
              <w:left w:val="nil"/>
              <w:bottom w:val="nil"/>
              <w:right w:val="nil"/>
            </w:tcBorders>
            <w:shd w:val="clear" w:color="000000" w:fill="FFFFFF"/>
            <w:noWrap/>
            <w:vAlign w:val="bottom"/>
            <w:hideMark/>
          </w:tcPr>
          <w:p w14:paraId="6898B34F"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0.78</w:t>
            </w:r>
          </w:p>
        </w:tc>
      </w:tr>
      <w:tr w:rsidR="00FA6CDC" w:rsidRPr="00FA6CDC" w14:paraId="0067EA02" w14:textId="77777777" w:rsidTr="00FA6CDC">
        <w:trPr>
          <w:trHeight w:val="345"/>
        </w:trPr>
        <w:tc>
          <w:tcPr>
            <w:tcW w:w="350" w:type="dxa"/>
            <w:tcBorders>
              <w:top w:val="nil"/>
              <w:left w:val="nil"/>
              <w:bottom w:val="nil"/>
              <w:right w:val="nil"/>
            </w:tcBorders>
            <w:shd w:val="clear" w:color="000000" w:fill="FFFFFF"/>
            <w:noWrap/>
            <w:vAlign w:val="bottom"/>
            <w:hideMark/>
          </w:tcPr>
          <w:p w14:paraId="08A65F64"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vMerge/>
            <w:tcBorders>
              <w:top w:val="nil"/>
              <w:left w:val="nil"/>
              <w:bottom w:val="nil"/>
              <w:right w:val="nil"/>
            </w:tcBorders>
            <w:vAlign w:val="center"/>
            <w:hideMark/>
          </w:tcPr>
          <w:p w14:paraId="71A63B0B" w14:textId="77777777" w:rsidR="00FA6CDC" w:rsidRPr="00FA6CDC" w:rsidRDefault="00FA6CDC" w:rsidP="00FA6CDC">
            <w:pPr>
              <w:spacing w:before="0" w:after="0"/>
              <w:rPr>
                <w:rFonts w:ascii="Calibri" w:eastAsia="Times New Roman" w:hAnsi="Calibri" w:cs="Calibri"/>
                <w:color w:val="000000"/>
                <w:sz w:val="22"/>
                <w:lang w:val="pt-PT" w:eastAsia="pt-PT"/>
              </w:rPr>
            </w:pPr>
          </w:p>
        </w:tc>
        <w:tc>
          <w:tcPr>
            <w:tcW w:w="3268" w:type="dxa"/>
            <w:tcBorders>
              <w:top w:val="nil"/>
              <w:left w:val="nil"/>
              <w:bottom w:val="nil"/>
              <w:right w:val="nil"/>
            </w:tcBorders>
            <w:shd w:val="clear" w:color="000000" w:fill="FFFFFF"/>
            <w:noWrap/>
            <w:vAlign w:val="bottom"/>
            <w:hideMark/>
          </w:tcPr>
          <w:p w14:paraId="11340C49"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Departure date</w:t>
            </w:r>
            <w:r w:rsidRPr="00FA6CDC">
              <w:rPr>
                <w:rFonts w:ascii="Calibri" w:eastAsia="Times New Roman" w:hAnsi="Calibri" w:cs="Calibri"/>
                <w:color w:val="000000"/>
                <w:sz w:val="22"/>
                <w:vertAlign w:val="superscript"/>
                <w:lang w:val="pt-PT" w:eastAsia="pt-PT"/>
              </w:rPr>
              <w:t>1</w:t>
            </w:r>
          </w:p>
        </w:tc>
        <w:tc>
          <w:tcPr>
            <w:tcW w:w="920" w:type="dxa"/>
            <w:tcBorders>
              <w:top w:val="nil"/>
              <w:left w:val="nil"/>
              <w:bottom w:val="nil"/>
              <w:right w:val="nil"/>
            </w:tcBorders>
            <w:shd w:val="clear" w:color="000000" w:fill="FFFFFF"/>
            <w:noWrap/>
            <w:vAlign w:val="bottom"/>
            <w:hideMark/>
          </w:tcPr>
          <w:p w14:paraId="14C80698"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-1.61</w:t>
            </w:r>
          </w:p>
        </w:tc>
        <w:tc>
          <w:tcPr>
            <w:tcW w:w="580" w:type="dxa"/>
            <w:tcBorders>
              <w:top w:val="nil"/>
              <w:left w:val="nil"/>
              <w:bottom w:val="nil"/>
              <w:right w:val="nil"/>
            </w:tcBorders>
            <w:shd w:val="clear" w:color="000000" w:fill="FFFFFF"/>
            <w:noWrap/>
            <w:vAlign w:val="bottom"/>
            <w:hideMark/>
          </w:tcPr>
          <w:p w14:paraId="58B19FED"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0.99</w:t>
            </w:r>
          </w:p>
        </w:tc>
        <w:tc>
          <w:tcPr>
            <w:tcW w:w="560" w:type="dxa"/>
            <w:tcBorders>
              <w:top w:val="nil"/>
              <w:left w:val="nil"/>
              <w:bottom w:val="nil"/>
              <w:right w:val="nil"/>
            </w:tcBorders>
            <w:shd w:val="clear" w:color="000000" w:fill="FFFFFF"/>
            <w:noWrap/>
            <w:vAlign w:val="bottom"/>
            <w:hideMark/>
          </w:tcPr>
          <w:p w14:paraId="31513578"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-1.63</w:t>
            </w:r>
          </w:p>
        </w:tc>
        <w:tc>
          <w:tcPr>
            <w:tcW w:w="700" w:type="dxa"/>
            <w:tcBorders>
              <w:top w:val="nil"/>
              <w:left w:val="nil"/>
              <w:bottom w:val="nil"/>
              <w:right w:val="nil"/>
            </w:tcBorders>
            <w:shd w:val="clear" w:color="000000" w:fill="FFFFFF"/>
            <w:noWrap/>
            <w:vAlign w:val="bottom"/>
            <w:hideMark/>
          </w:tcPr>
          <w:p w14:paraId="137D056D"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0.10</w:t>
            </w:r>
          </w:p>
        </w:tc>
        <w:tc>
          <w:tcPr>
            <w:tcW w:w="160" w:type="dxa"/>
            <w:tcBorders>
              <w:top w:val="nil"/>
              <w:left w:val="nil"/>
              <w:bottom w:val="nil"/>
              <w:right w:val="nil"/>
            </w:tcBorders>
            <w:shd w:val="clear" w:color="000000" w:fill="FFFFFF"/>
            <w:noWrap/>
            <w:vAlign w:val="bottom"/>
            <w:hideMark/>
          </w:tcPr>
          <w:p w14:paraId="3E45EF5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1BFC37D9"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35F745BE"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6A3B4F8E"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051B2A93" w14:textId="77777777" w:rsidTr="00FA6CDC">
        <w:trPr>
          <w:trHeight w:val="300"/>
        </w:trPr>
        <w:tc>
          <w:tcPr>
            <w:tcW w:w="350" w:type="dxa"/>
            <w:tcBorders>
              <w:top w:val="nil"/>
              <w:left w:val="nil"/>
              <w:bottom w:val="nil"/>
              <w:right w:val="nil"/>
            </w:tcBorders>
            <w:shd w:val="clear" w:color="000000" w:fill="FFFFFF"/>
            <w:noWrap/>
            <w:vAlign w:val="bottom"/>
            <w:hideMark/>
          </w:tcPr>
          <w:p w14:paraId="2D890606"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tcBorders>
              <w:top w:val="nil"/>
              <w:left w:val="nil"/>
              <w:bottom w:val="nil"/>
              <w:right w:val="nil"/>
            </w:tcBorders>
            <w:shd w:val="clear" w:color="000000" w:fill="FFFFFF"/>
            <w:noWrap/>
            <w:vAlign w:val="center"/>
            <w:hideMark/>
          </w:tcPr>
          <w:p w14:paraId="7CB8EFF7" w14:textId="77777777" w:rsidR="00FA6CDC" w:rsidRPr="00FA6CDC" w:rsidRDefault="00FA6CDC" w:rsidP="00FA6CDC">
            <w:pPr>
              <w:spacing w:before="0" w:after="0"/>
              <w:jc w:val="center"/>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3268" w:type="dxa"/>
            <w:tcBorders>
              <w:top w:val="nil"/>
              <w:left w:val="nil"/>
              <w:bottom w:val="nil"/>
              <w:right w:val="nil"/>
            </w:tcBorders>
            <w:shd w:val="clear" w:color="000000" w:fill="FFFFFF"/>
            <w:noWrap/>
            <w:vAlign w:val="bottom"/>
            <w:hideMark/>
          </w:tcPr>
          <w:p w14:paraId="5DDAD283"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920" w:type="dxa"/>
            <w:tcBorders>
              <w:top w:val="nil"/>
              <w:left w:val="nil"/>
              <w:bottom w:val="nil"/>
              <w:right w:val="nil"/>
            </w:tcBorders>
            <w:shd w:val="clear" w:color="000000" w:fill="FFFFFF"/>
            <w:noWrap/>
            <w:vAlign w:val="bottom"/>
            <w:hideMark/>
          </w:tcPr>
          <w:p w14:paraId="2ECAC821"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80" w:type="dxa"/>
            <w:tcBorders>
              <w:top w:val="nil"/>
              <w:left w:val="nil"/>
              <w:bottom w:val="nil"/>
              <w:right w:val="nil"/>
            </w:tcBorders>
            <w:shd w:val="clear" w:color="000000" w:fill="FFFFFF"/>
            <w:noWrap/>
            <w:vAlign w:val="bottom"/>
            <w:hideMark/>
          </w:tcPr>
          <w:p w14:paraId="346C59F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0" w:type="dxa"/>
            <w:tcBorders>
              <w:top w:val="nil"/>
              <w:left w:val="nil"/>
              <w:bottom w:val="nil"/>
              <w:right w:val="nil"/>
            </w:tcBorders>
            <w:shd w:val="clear" w:color="000000" w:fill="FFFFFF"/>
            <w:noWrap/>
            <w:vAlign w:val="bottom"/>
            <w:hideMark/>
          </w:tcPr>
          <w:p w14:paraId="3BC4AA4E"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700" w:type="dxa"/>
            <w:tcBorders>
              <w:top w:val="nil"/>
              <w:left w:val="nil"/>
              <w:bottom w:val="nil"/>
              <w:right w:val="nil"/>
            </w:tcBorders>
            <w:shd w:val="clear" w:color="000000" w:fill="FFFFFF"/>
            <w:noWrap/>
            <w:vAlign w:val="bottom"/>
            <w:hideMark/>
          </w:tcPr>
          <w:p w14:paraId="02C64E0D"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60" w:type="dxa"/>
            <w:tcBorders>
              <w:top w:val="nil"/>
              <w:left w:val="nil"/>
              <w:bottom w:val="nil"/>
              <w:right w:val="nil"/>
            </w:tcBorders>
            <w:shd w:val="clear" w:color="000000" w:fill="FFFFFF"/>
            <w:noWrap/>
            <w:vAlign w:val="bottom"/>
            <w:hideMark/>
          </w:tcPr>
          <w:p w14:paraId="0CAD08C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6536EC79"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071ACC8C"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2A25BEF3"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068C348D" w14:textId="77777777" w:rsidTr="00FA6CDC">
        <w:trPr>
          <w:trHeight w:val="300"/>
        </w:trPr>
        <w:tc>
          <w:tcPr>
            <w:tcW w:w="350" w:type="dxa"/>
            <w:tcBorders>
              <w:top w:val="nil"/>
              <w:left w:val="nil"/>
              <w:bottom w:val="nil"/>
              <w:right w:val="nil"/>
            </w:tcBorders>
            <w:shd w:val="clear" w:color="000000" w:fill="FFFFFF"/>
            <w:noWrap/>
            <w:vAlign w:val="bottom"/>
            <w:hideMark/>
          </w:tcPr>
          <w:p w14:paraId="7E3D0903"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vMerge w:val="restart"/>
            <w:tcBorders>
              <w:top w:val="single" w:sz="4" w:space="0" w:color="auto"/>
              <w:left w:val="nil"/>
              <w:bottom w:val="nil"/>
              <w:right w:val="nil"/>
            </w:tcBorders>
            <w:shd w:val="clear" w:color="000000" w:fill="FFFFFF"/>
            <w:noWrap/>
            <w:vAlign w:val="center"/>
            <w:hideMark/>
          </w:tcPr>
          <w:p w14:paraId="068FC077" w14:textId="77777777" w:rsidR="00FA6CDC" w:rsidRPr="00FA6CDC" w:rsidRDefault="00FA6CDC" w:rsidP="00FA6CDC">
            <w:pPr>
              <w:spacing w:before="0" w:after="0"/>
              <w:jc w:val="center"/>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58</w:t>
            </w:r>
          </w:p>
        </w:tc>
        <w:tc>
          <w:tcPr>
            <w:tcW w:w="3268" w:type="dxa"/>
            <w:tcBorders>
              <w:top w:val="single" w:sz="4" w:space="0" w:color="auto"/>
              <w:left w:val="nil"/>
              <w:bottom w:val="nil"/>
              <w:right w:val="nil"/>
            </w:tcBorders>
            <w:shd w:val="clear" w:color="000000" w:fill="FFFFFF"/>
            <w:noWrap/>
            <w:vAlign w:val="bottom"/>
            <w:hideMark/>
          </w:tcPr>
          <w:p w14:paraId="53D738D2"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Intercept</w:t>
            </w:r>
          </w:p>
        </w:tc>
        <w:tc>
          <w:tcPr>
            <w:tcW w:w="920" w:type="dxa"/>
            <w:tcBorders>
              <w:top w:val="single" w:sz="4" w:space="0" w:color="auto"/>
              <w:left w:val="nil"/>
              <w:bottom w:val="nil"/>
              <w:right w:val="nil"/>
            </w:tcBorders>
            <w:shd w:val="clear" w:color="000000" w:fill="FFFFFF"/>
            <w:noWrap/>
            <w:vAlign w:val="bottom"/>
            <w:hideMark/>
          </w:tcPr>
          <w:p w14:paraId="02ABB4D9"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5.65</w:t>
            </w:r>
          </w:p>
        </w:tc>
        <w:tc>
          <w:tcPr>
            <w:tcW w:w="580" w:type="dxa"/>
            <w:tcBorders>
              <w:top w:val="single" w:sz="4" w:space="0" w:color="auto"/>
              <w:left w:val="nil"/>
              <w:bottom w:val="nil"/>
              <w:right w:val="nil"/>
            </w:tcBorders>
            <w:shd w:val="clear" w:color="000000" w:fill="FFFFFF"/>
            <w:noWrap/>
            <w:vAlign w:val="bottom"/>
            <w:hideMark/>
          </w:tcPr>
          <w:p w14:paraId="1045932B"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3.81</w:t>
            </w:r>
          </w:p>
        </w:tc>
        <w:tc>
          <w:tcPr>
            <w:tcW w:w="560" w:type="dxa"/>
            <w:tcBorders>
              <w:top w:val="single" w:sz="4" w:space="0" w:color="auto"/>
              <w:left w:val="nil"/>
              <w:bottom w:val="nil"/>
              <w:right w:val="nil"/>
            </w:tcBorders>
            <w:shd w:val="clear" w:color="000000" w:fill="FFFFFF"/>
            <w:noWrap/>
            <w:vAlign w:val="bottom"/>
            <w:hideMark/>
          </w:tcPr>
          <w:p w14:paraId="582BA426"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1.48</w:t>
            </w:r>
          </w:p>
        </w:tc>
        <w:tc>
          <w:tcPr>
            <w:tcW w:w="700" w:type="dxa"/>
            <w:tcBorders>
              <w:top w:val="single" w:sz="4" w:space="0" w:color="auto"/>
              <w:left w:val="nil"/>
              <w:bottom w:val="nil"/>
              <w:right w:val="nil"/>
            </w:tcBorders>
            <w:shd w:val="clear" w:color="000000" w:fill="FFFFFF"/>
            <w:noWrap/>
            <w:vAlign w:val="bottom"/>
            <w:hideMark/>
          </w:tcPr>
          <w:p w14:paraId="1D453A3F"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0.14</w:t>
            </w:r>
          </w:p>
        </w:tc>
        <w:tc>
          <w:tcPr>
            <w:tcW w:w="160" w:type="dxa"/>
            <w:tcBorders>
              <w:top w:val="single" w:sz="4" w:space="0" w:color="auto"/>
              <w:left w:val="nil"/>
              <w:bottom w:val="nil"/>
              <w:right w:val="nil"/>
            </w:tcBorders>
            <w:shd w:val="clear" w:color="000000" w:fill="FFFFFF"/>
            <w:noWrap/>
            <w:vAlign w:val="bottom"/>
            <w:hideMark/>
          </w:tcPr>
          <w:p w14:paraId="03D840B5"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single" w:sz="4" w:space="0" w:color="auto"/>
              <w:left w:val="nil"/>
              <w:bottom w:val="nil"/>
              <w:right w:val="nil"/>
            </w:tcBorders>
            <w:shd w:val="clear" w:color="000000" w:fill="FFFFFF"/>
            <w:noWrap/>
            <w:vAlign w:val="bottom"/>
            <w:hideMark/>
          </w:tcPr>
          <w:p w14:paraId="1A370D9D"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individual</w:t>
            </w:r>
          </w:p>
        </w:tc>
        <w:tc>
          <w:tcPr>
            <w:tcW w:w="1050" w:type="dxa"/>
            <w:tcBorders>
              <w:top w:val="single" w:sz="4" w:space="0" w:color="auto"/>
              <w:left w:val="nil"/>
              <w:bottom w:val="nil"/>
              <w:right w:val="nil"/>
            </w:tcBorders>
            <w:shd w:val="clear" w:color="000000" w:fill="FFFFFF"/>
            <w:noWrap/>
            <w:vAlign w:val="bottom"/>
            <w:hideMark/>
          </w:tcPr>
          <w:p w14:paraId="4D11F9CE"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31.01</w:t>
            </w:r>
          </w:p>
        </w:tc>
        <w:tc>
          <w:tcPr>
            <w:tcW w:w="545" w:type="dxa"/>
            <w:tcBorders>
              <w:top w:val="single" w:sz="4" w:space="0" w:color="auto"/>
              <w:left w:val="nil"/>
              <w:bottom w:val="nil"/>
              <w:right w:val="nil"/>
            </w:tcBorders>
            <w:shd w:val="clear" w:color="000000" w:fill="FFFFFF"/>
            <w:noWrap/>
            <w:vAlign w:val="bottom"/>
            <w:hideMark/>
          </w:tcPr>
          <w:p w14:paraId="45A92F66"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5.57</w:t>
            </w:r>
          </w:p>
        </w:tc>
      </w:tr>
      <w:tr w:rsidR="00FA6CDC" w:rsidRPr="00FA6CDC" w14:paraId="780D08F2" w14:textId="77777777" w:rsidTr="00FA6CDC">
        <w:trPr>
          <w:trHeight w:val="300"/>
        </w:trPr>
        <w:tc>
          <w:tcPr>
            <w:tcW w:w="350" w:type="dxa"/>
            <w:tcBorders>
              <w:top w:val="nil"/>
              <w:left w:val="nil"/>
              <w:bottom w:val="nil"/>
              <w:right w:val="nil"/>
            </w:tcBorders>
            <w:shd w:val="clear" w:color="000000" w:fill="FFFFFF"/>
            <w:noWrap/>
            <w:vAlign w:val="bottom"/>
            <w:hideMark/>
          </w:tcPr>
          <w:p w14:paraId="4BC8A631"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vMerge/>
            <w:tcBorders>
              <w:top w:val="single" w:sz="4" w:space="0" w:color="auto"/>
              <w:left w:val="nil"/>
              <w:bottom w:val="nil"/>
              <w:right w:val="nil"/>
            </w:tcBorders>
            <w:vAlign w:val="center"/>
            <w:hideMark/>
          </w:tcPr>
          <w:p w14:paraId="6B9C7CA4" w14:textId="77777777" w:rsidR="00FA6CDC" w:rsidRPr="00FA6CDC" w:rsidRDefault="00FA6CDC" w:rsidP="00FA6CDC">
            <w:pPr>
              <w:spacing w:before="0" w:after="0"/>
              <w:rPr>
                <w:rFonts w:ascii="Calibri" w:eastAsia="Times New Roman" w:hAnsi="Calibri" w:cs="Calibri"/>
                <w:color w:val="000000"/>
                <w:sz w:val="22"/>
                <w:lang w:val="pt-PT" w:eastAsia="pt-PT"/>
              </w:rPr>
            </w:pPr>
          </w:p>
        </w:tc>
        <w:tc>
          <w:tcPr>
            <w:tcW w:w="3268" w:type="dxa"/>
            <w:tcBorders>
              <w:top w:val="nil"/>
              <w:left w:val="nil"/>
              <w:bottom w:val="nil"/>
              <w:right w:val="nil"/>
            </w:tcBorders>
            <w:shd w:val="clear" w:color="000000" w:fill="FFFFFF"/>
            <w:noWrap/>
            <w:vAlign w:val="bottom"/>
            <w:hideMark/>
          </w:tcPr>
          <w:p w14:paraId="6D668D6C"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U wind</w:t>
            </w:r>
          </w:p>
        </w:tc>
        <w:tc>
          <w:tcPr>
            <w:tcW w:w="920" w:type="dxa"/>
            <w:tcBorders>
              <w:top w:val="nil"/>
              <w:left w:val="nil"/>
              <w:bottom w:val="nil"/>
              <w:right w:val="nil"/>
            </w:tcBorders>
            <w:shd w:val="clear" w:color="000000" w:fill="FFFFFF"/>
            <w:noWrap/>
            <w:vAlign w:val="bottom"/>
            <w:hideMark/>
          </w:tcPr>
          <w:p w14:paraId="124C4D2A"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-0.09</w:t>
            </w:r>
          </w:p>
        </w:tc>
        <w:tc>
          <w:tcPr>
            <w:tcW w:w="580" w:type="dxa"/>
            <w:tcBorders>
              <w:top w:val="nil"/>
              <w:left w:val="nil"/>
              <w:bottom w:val="nil"/>
              <w:right w:val="nil"/>
            </w:tcBorders>
            <w:shd w:val="clear" w:color="000000" w:fill="FFFFFF"/>
            <w:noWrap/>
            <w:vAlign w:val="bottom"/>
            <w:hideMark/>
          </w:tcPr>
          <w:p w14:paraId="14391183"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0.09</w:t>
            </w:r>
          </w:p>
        </w:tc>
        <w:tc>
          <w:tcPr>
            <w:tcW w:w="560" w:type="dxa"/>
            <w:tcBorders>
              <w:top w:val="nil"/>
              <w:left w:val="nil"/>
              <w:bottom w:val="nil"/>
              <w:right w:val="nil"/>
            </w:tcBorders>
            <w:shd w:val="clear" w:color="000000" w:fill="FFFFFF"/>
            <w:noWrap/>
            <w:vAlign w:val="bottom"/>
            <w:hideMark/>
          </w:tcPr>
          <w:p w14:paraId="6C618C7A"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-1.06</w:t>
            </w:r>
          </w:p>
        </w:tc>
        <w:tc>
          <w:tcPr>
            <w:tcW w:w="700" w:type="dxa"/>
            <w:tcBorders>
              <w:top w:val="nil"/>
              <w:left w:val="nil"/>
              <w:bottom w:val="nil"/>
              <w:right w:val="nil"/>
            </w:tcBorders>
            <w:shd w:val="clear" w:color="000000" w:fill="FFFFFF"/>
            <w:noWrap/>
            <w:vAlign w:val="bottom"/>
            <w:hideMark/>
          </w:tcPr>
          <w:p w14:paraId="755725DE"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0.29</w:t>
            </w:r>
          </w:p>
        </w:tc>
        <w:tc>
          <w:tcPr>
            <w:tcW w:w="160" w:type="dxa"/>
            <w:tcBorders>
              <w:top w:val="nil"/>
              <w:left w:val="nil"/>
              <w:bottom w:val="nil"/>
              <w:right w:val="nil"/>
            </w:tcBorders>
            <w:shd w:val="clear" w:color="000000" w:fill="FFFFFF"/>
            <w:noWrap/>
            <w:vAlign w:val="bottom"/>
            <w:hideMark/>
          </w:tcPr>
          <w:p w14:paraId="2B54B81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6C277A0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41828FA1"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48CCE8D5"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134748B0" w14:textId="77777777" w:rsidTr="00FA6CDC">
        <w:trPr>
          <w:trHeight w:val="300"/>
        </w:trPr>
        <w:tc>
          <w:tcPr>
            <w:tcW w:w="350" w:type="dxa"/>
            <w:tcBorders>
              <w:top w:val="nil"/>
              <w:left w:val="nil"/>
              <w:bottom w:val="single" w:sz="4" w:space="0" w:color="auto"/>
              <w:right w:val="nil"/>
            </w:tcBorders>
            <w:shd w:val="clear" w:color="000000" w:fill="FFFFFF"/>
            <w:noWrap/>
            <w:vAlign w:val="bottom"/>
            <w:hideMark/>
          </w:tcPr>
          <w:p w14:paraId="271D1664"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tcBorders>
              <w:top w:val="nil"/>
              <w:left w:val="nil"/>
              <w:bottom w:val="single" w:sz="4" w:space="0" w:color="auto"/>
              <w:right w:val="nil"/>
            </w:tcBorders>
            <w:shd w:val="clear" w:color="000000" w:fill="FFFFFF"/>
            <w:noWrap/>
            <w:vAlign w:val="center"/>
            <w:hideMark/>
          </w:tcPr>
          <w:p w14:paraId="21F0B227" w14:textId="77777777" w:rsidR="00FA6CDC" w:rsidRPr="00FA6CDC" w:rsidRDefault="00FA6CDC" w:rsidP="00FA6CDC">
            <w:pPr>
              <w:spacing w:before="0" w:after="0"/>
              <w:jc w:val="center"/>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3268" w:type="dxa"/>
            <w:tcBorders>
              <w:top w:val="nil"/>
              <w:left w:val="nil"/>
              <w:bottom w:val="nil"/>
              <w:right w:val="nil"/>
            </w:tcBorders>
            <w:shd w:val="clear" w:color="000000" w:fill="FFFFFF"/>
            <w:noWrap/>
            <w:vAlign w:val="bottom"/>
            <w:hideMark/>
          </w:tcPr>
          <w:p w14:paraId="29EF4202"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920" w:type="dxa"/>
            <w:tcBorders>
              <w:top w:val="nil"/>
              <w:left w:val="nil"/>
              <w:bottom w:val="nil"/>
              <w:right w:val="nil"/>
            </w:tcBorders>
            <w:shd w:val="clear" w:color="000000" w:fill="FFFFFF"/>
            <w:noWrap/>
            <w:vAlign w:val="bottom"/>
            <w:hideMark/>
          </w:tcPr>
          <w:p w14:paraId="5AC41746"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80" w:type="dxa"/>
            <w:tcBorders>
              <w:top w:val="nil"/>
              <w:left w:val="nil"/>
              <w:bottom w:val="nil"/>
              <w:right w:val="nil"/>
            </w:tcBorders>
            <w:shd w:val="clear" w:color="000000" w:fill="FFFFFF"/>
            <w:noWrap/>
            <w:vAlign w:val="bottom"/>
            <w:hideMark/>
          </w:tcPr>
          <w:p w14:paraId="2FBDBC63"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0" w:type="dxa"/>
            <w:tcBorders>
              <w:top w:val="nil"/>
              <w:left w:val="nil"/>
              <w:bottom w:val="nil"/>
              <w:right w:val="nil"/>
            </w:tcBorders>
            <w:shd w:val="clear" w:color="000000" w:fill="FFFFFF"/>
            <w:noWrap/>
            <w:vAlign w:val="bottom"/>
            <w:hideMark/>
          </w:tcPr>
          <w:p w14:paraId="1CF0E148"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700" w:type="dxa"/>
            <w:tcBorders>
              <w:top w:val="nil"/>
              <w:left w:val="nil"/>
              <w:bottom w:val="nil"/>
              <w:right w:val="nil"/>
            </w:tcBorders>
            <w:shd w:val="clear" w:color="000000" w:fill="FFFFFF"/>
            <w:noWrap/>
            <w:vAlign w:val="bottom"/>
            <w:hideMark/>
          </w:tcPr>
          <w:p w14:paraId="5FFF4D4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60" w:type="dxa"/>
            <w:tcBorders>
              <w:top w:val="nil"/>
              <w:left w:val="nil"/>
              <w:bottom w:val="nil"/>
              <w:right w:val="nil"/>
            </w:tcBorders>
            <w:shd w:val="clear" w:color="000000" w:fill="FFFFFF"/>
            <w:noWrap/>
            <w:vAlign w:val="bottom"/>
            <w:hideMark/>
          </w:tcPr>
          <w:p w14:paraId="6044EA52"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4EDE2ED8"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3CB7F341"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77FBD5D5"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23698F83" w14:textId="77777777" w:rsidTr="00FA6CDC">
        <w:trPr>
          <w:trHeight w:val="300"/>
        </w:trPr>
        <w:tc>
          <w:tcPr>
            <w:tcW w:w="350" w:type="dxa"/>
            <w:tcBorders>
              <w:top w:val="nil"/>
              <w:left w:val="nil"/>
              <w:bottom w:val="nil"/>
              <w:right w:val="nil"/>
            </w:tcBorders>
            <w:shd w:val="clear" w:color="000000" w:fill="FFFFFF"/>
            <w:noWrap/>
            <w:vAlign w:val="bottom"/>
            <w:hideMark/>
          </w:tcPr>
          <w:p w14:paraId="30BC489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B</w:t>
            </w:r>
          </w:p>
        </w:tc>
        <w:tc>
          <w:tcPr>
            <w:tcW w:w="562" w:type="dxa"/>
            <w:vMerge w:val="restart"/>
            <w:tcBorders>
              <w:top w:val="nil"/>
              <w:left w:val="nil"/>
              <w:bottom w:val="nil"/>
              <w:right w:val="nil"/>
            </w:tcBorders>
            <w:shd w:val="clear" w:color="000000" w:fill="FFFFFF"/>
            <w:noWrap/>
            <w:vAlign w:val="center"/>
            <w:hideMark/>
          </w:tcPr>
          <w:p w14:paraId="423A0C6B" w14:textId="77777777" w:rsidR="00FA6CDC" w:rsidRPr="00FA6CDC" w:rsidRDefault="00FA6CDC" w:rsidP="00FA6CDC">
            <w:pPr>
              <w:spacing w:before="0" w:after="0"/>
              <w:jc w:val="center"/>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57</w:t>
            </w:r>
          </w:p>
        </w:tc>
        <w:tc>
          <w:tcPr>
            <w:tcW w:w="3268" w:type="dxa"/>
            <w:tcBorders>
              <w:top w:val="single" w:sz="4" w:space="0" w:color="auto"/>
              <w:left w:val="nil"/>
              <w:bottom w:val="nil"/>
              <w:right w:val="nil"/>
            </w:tcBorders>
            <w:shd w:val="clear" w:color="000000" w:fill="FFFFFF"/>
            <w:noWrap/>
            <w:vAlign w:val="bottom"/>
            <w:hideMark/>
          </w:tcPr>
          <w:p w14:paraId="47FB41DB"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Intercept</w:t>
            </w:r>
          </w:p>
        </w:tc>
        <w:tc>
          <w:tcPr>
            <w:tcW w:w="920" w:type="dxa"/>
            <w:tcBorders>
              <w:top w:val="single" w:sz="4" w:space="0" w:color="auto"/>
              <w:left w:val="nil"/>
              <w:bottom w:val="nil"/>
              <w:right w:val="nil"/>
            </w:tcBorders>
            <w:shd w:val="clear" w:color="000000" w:fill="FFFFFF"/>
            <w:noWrap/>
            <w:vAlign w:val="bottom"/>
            <w:hideMark/>
          </w:tcPr>
          <w:p w14:paraId="0D1A585C"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3.06</w:t>
            </w:r>
          </w:p>
        </w:tc>
        <w:tc>
          <w:tcPr>
            <w:tcW w:w="580" w:type="dxa"/>
            <w:tcBorders>
              <w:top w:val="single" w:sz="4" w:space="0" w:color="auto"/>
              <w:left w:val="nil"/>
              <w:bottom w:val="nil"/>
              <w:right w:val="nil"/>
            </w:tcBorders>
            <w:shd w:val="clear" w:color="000000" w:fill="FFFFFF"/>
            <w:noWrap/>
            <w:vAlign w:val="bottom"/>
            <w:hideMark/>
          </w:tcPr>
          <w:p w14:paraId="46BC872E"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2.36</w:t>
            </w:r>
          </w:p>
        </w:tc>
        <w:tc>
          <w:tcPr>
            <w:tcW w:w="560" w:type="dxa"/>
            <w:tcBorders>
              <w:top w:val="single" w:sz="4" w:space="0" w:color="auto"/>
              <w:left w:val="nil"/>
              <w:bottom w:val="nil"/>
              <w:right w:val="nil"/>
            </w:tcBorders>
            <w:shd w:val="clear" w:color="000000" w:fill="FFFFFF"/>
            <w:noWrap/>
            <w:vAlign w:val="bottom"/>
            <w:hideMark/>
          </w:tcPr>
          <w:p w14:paraId="499ACDAC"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1.30</w:t>
            </w:r>
          </w:p>
        </w:tc>
        <w:tc>
          <w:tcPr>
            <w:tcW w:w="700" w:type="dxa"/>
            <w:tcBorders>
              <w:top w:val="single" w:sz="4" w:space="0" w:color="auto"/>
              <w:left w:val="nil"/>
              <w:bottom w:val="nil"/>
              <w:right w:val="nil"/>
            </w:tcBorders>
            <w:shd w:val="clear" w:color="000000" w:fill="FFFFFF"/>
            <w:noWrap/>
            <w:vAlign w:val="bottom"/>
            <w:hideMark/>
          </w:tcPr>
          <w:p w14:paraId="52D110C8"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0.20</w:t>
            </w:r>
          </w:p>
        </w:tc>
        <w:tc>
          <w:tcPr>
            <w:tcW w:w="160" w:type="dxa"/>
            <w:tcBorders>
              <w:top w:val="single" w:sz="4" w:space="0" w:color="auto"/>
              <w:left w:val="nil"/>
              <w:bottom w:val="nil"/>
              <w:right w:val="nil"/>
            </w:tcBorders>
            <w:shd w:val="clear" w:color="000000" w:fill="FFFFFF"/>
            <w:noWrap/>
            <w:vAlign w:val="bottom"/>
            <w:hideMark/>
          </w:tcPr>
          <w:p w14:paraId="397DA591"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single" w:sz="4" w:space="0" w:color="auto"/>
              <w:left w:val="nil"/>
              <w:bottom w:val="nil"/>
              <w:right w:val="nil"/>
            </w:tcBorders>
            <w:shd w:val="clear" w:color="000000" w:fill="FFFFFF"/>
            <w:noWrap/>
            <w:vAlign w:val="bottom"/>
            <w:hideMark/>
          </w:tcPr>
          <w:p w14:paraId="24458E82"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year</w:t>
            </w:r>
          </w:p>
        </w:tc>
        <w:tc>
          <w:tcPr>
            <w:tcW w:w="1050" w:type="dxa"/>
            <w:tcBorders>
              <w:top w:val="single" w:sz="4" w:space="0" w:color="auto"/>
              <w:left w:val="nil"/>
              <w:bottom w:val="nil"/>
              <w:right w:val="nil"/>
            </w:tcBorders>
            <w:shd w:val="clear" w:color="000000" w:fill="FFFFFF"/>
            <w:noWrap/>
            <w:vAlign w:val="bottom"/>
            <w:hideMark/>
          </w:tcPr>
          <w:p w14:paraId="1B78DB1C"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0.74</w:t>
            </w:r>
          </w:p>
        </w:tc>
        <w:tc>
          <w:tcPr>
            <w:tcW w:w="545" w:type="dxa"/>
            <w:tcBorders>
              <w:top w:val="single" w:sz="4" w:space="0" w:color="auto"/>
              <w:left w:val="nil"/>
              <w:bottom w:val="nil"/>
              <w:right w:val="nil"/>
            </w:tcBorders>
            <w:shd w:val="clear" w:color="000000" w:fill="FFFFFF"/>
            <w:noWrap/>
            <w:vAlign w:val="bottom"/>
            <w:hideMark/>
          </w:tcPr>
          <w:p w14:paraId="067A7866"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0.86</w:t>
            </w:r>
          </w:p>
        </w:tc>
      </w:tr>
      <w:tr w:rsidR="00FA6CDC" w:rsidRPr="00FA6CDC" w14:paraId="458DD111" w14:textId="77777777" w:rsidTr="00FA6CDC">
        <w:trPr>
          <w:trHeight w:val="300"/>
        </w:trPr>
        <w:tc>
          <w:tcPr>
            <w:tcW w:w="350" w:type="dxa"/>
            <w:tcBorders>
              <w:top w:val="nil"/>
              <w:left w:val="nil"/>
              <w:bottom w:val="nil"/>
              <w:right w:val="nil"/>
            </w:tcBorders>
            <w:shd w:val="clear" w:color="000000" w:fill="FFFFFF"/>
            <w:noWrap/>
            <w:vAlign w:val="bottom"/>
            <w:hideMark/>
          </w:tcPr>
          <w:p w14:paraId="23B35FB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vMerge/>
            <w:tcBorders>
              <w:top w:val="nil"/>
              <w:left w:val="nil"/>
              <w:bottom w:val="nil"/>
              <w:right w:val="nil"/>
            </w:tcBorders>
            <w:vAlign w:val="center"/>
            <w:hideMark/>
          </w:tcPr>
          <w:p w14:paraId="336CDCFB" w14:textId="77777777" w:rsidR="00FA6CDC" w:rsidRPr="00FA6CDC" w:rsidRDefault="00FA6CDC" w:rsidP="00FA6CDC">
            <w:pPr>
              <w:spacing w:before="0" w:after="0"/>
              <w:rPr>
                <w:rFonts w:ascii="Calibri" w:eastAsia="Times New Roman" w:hAnsi="Calibri" w:cs="Calibri"/>
                <w:color w:val="000000"/>
                <w:sz w:val="22"/>
                <w:lang w:val="pt-PT" w:eastAsia="pt-PT"/>
              </w:rPr>
            </w:pPr>
          </w:p>
        </w:tc>
        <w:tc>
          <w:tcPr>
            <w:tcW w:w="3268" w:type="dxa"/>
            <w:tcBorders>
              <w:top w:val="nil"/>
              <w:left w:val="nil"/>
              <w:bottom w:val="nil"/>
              <w:right w:val="nil"/>
            </w:tcBorders>
            <w:shd w:val="clear" w:color="000000" w:fill="FFFFFF"/>
            <w:noWrap/>
            <w:vAlign w:val="bottom"/>
            <w:hideMark/>
          </w:tcPr>
          <w:p w14:paraId="726664AB"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Mean AGR</w:t>
            </w:r>
          </w:p>
        </w:tc>
        <w:tc>
          <w:tcPr>
            <w:tcW w:w="920" w:type="dxa"/>
            <w:tcBorders>
              <w:top w:val="nil"/>
              <w:left w:val="nil"/>
              <w:bottom w:val="nil"/>
              <w:right w:val="nil"/>
            </w:tcBorders>
            <w:shd w:val="clear" w:color="000000" w:fill="FFFFFF"/>
            <w:noWrap/>
            <w:vAlign w:val="bottom"/>
            <w:hideMark/>
          </w:tcPr>
          <w:p w14:paraId="5D30EC01"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-1.02</w:t>
            </w:r>
          </w:p>
        </w:tc>
        <w:tc>
          <w:tcPr>
            <w:tcW w:w="580" w:type="dxa"/>
            <w:tcBorders>
              <w:top w:val="nil"/>
              <w:left w:val="nil"/>
              <w:bottom w:val="nil"/>
              <w:right w:val="nil"/>
            </w:tcBorders>
            <w:shd w:val="clear" w:color="000000" w:fill="FFFFFF"/>
            <w:noWrap/>
            <w:vAlign w:val="bottom"/>
            <w:hideMark/>
          </w:tcPr>
          <w:p w14:paraId="38DAD42E"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1.62</w:t>
            </w:r>
          </w:p>
        </w:tc>
        <w:tc>
          <w:tcPr>
            <w:tcW w:w="560" w:type="dxa"/>
            <w:tcBorders>
              <w:top w:val="nil"/>
              <w:left w:val="nil"/>
              <w:bottom w:val="nil"/>
              <w:right w:val="nil"/>
            </w:tcBorders>
            <w:shd w:val="clear" w:color="000000" w:fill="FFFFFF"/>
            <w:noWrap/>
            <w:vAlign w:val="bottom"/>
            <w:hideMark/>
          </w:tcPr>
          <w:p w14:paraId="3E0ABF2E"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-0.63</w:t>
            </w:r>
          </w:p>
        </w:tc>
        <w:tc>
          <w:tcPr>
            <w:tcW w:w="700" w:type="dxa"/>
            <w:tcBorders>
              <w:top w:val="nil"/>
              <w:left w:val="nil"/>
              <w:bottom w:val="nil"/>
              <w:right w:val="nil"/>
            </w:tcBorders>
            <w:shd w:val="clear" w:color="000000" w:fill="FFFFFF"/>
            <w:noWrap/>
            <w:vAlign w:val="bottom"/>
            <w:hideMark/>
          </w:tcPr>
          <w:p w14:paraId="3D5512B7"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0.53</w:t>
            </w:r>
          </w:p>
        </w:tc>
        <w:tc>
          <w:tcPr>
            <w:tcW w:w="160" w:type="dxa"/>
            <w:tcBorders>
              <w:top w:val="nil"/>
              <w:left w:val="nil"/>
              <w:bottom w:val="nil"/>
              <w:right w:val="nil"/>
            </w:tcBorders>
            <w:shd w:val="clear" w:color="000000" w:fill="FFFFFF"/>
            <w:noWrap/>
            <w:vAlign w:val="bottom"/>
            <w:hideMark/>
          </w:tcPr>
          <w:p w14:paraId="03BBC981"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562E173B"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413E0335"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030DDAC1"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26F61604" w14:textId="77777777" w:rsidTr="00FA6CDC">
        <w:trPr>
          <w:trHeight w:val="300"/>
        </w:trPr>
        <w:tc>
          <w:tcPr>
            <w:tcW w:w="350" w:type="dxa"/>
            <w:tcBorders>
              <w:top w:val="nil"/>
              <w:left w:val="nil"/>
              <w:bottom w:val="nil"/>
              <w:right w:val="nil"/>
            </w:tcBorders>
            <w:shd w:val="clear" w:color="000000" w:fill="FFFFFF"/>
            <w:noWrap/>
            <w:vAlign w:val="bottom"/>
            <w:hideMark/>
          </w:tcPr>
          <w:p w14:paraId="6C9A406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tcBorders>
              <w:top w:val="nil"/>
              <w:left w:val="nil"/>
              <w:bottom w:val="single" w:sz="4" w:space="0" w:color="auto"/>
              <w:right w:val="nil"/>
            </w:tcBorders>
            <w:shd w:val="clear" w:color="000000" w:fill="FFFFFF"/>
            <w:noWrap/>
            <w:vAlign w:val="center"/>
            <w:hideMark/>
          </w:tcPr>
          <w:p w14:paraId="74A6C933" w14:textId="77777777" w:rsidR="00FA6CDC" w:rsidRPr="00FA6CDC" w:rsidRDefault="00FA6CDC" w:rsidP="00FA6CDC">
            <w:pPr>
              <w:spacing w:before="0" w:after="0"/>
              <w:jc w:val="center"/>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3268" w:type="dxa"/>
            <w:tcBorders>
              <w:top w:val="nil"/>
              <w:left w:val="nil"/>
              <w:bottom w:val="nil"/>
              <w:right w:val="nil"/>
            </w:tcBorders>
            <w:shd w:val="clear" w:color="000000" w:fill="FFFFFF"/>
            <w:noWrap/>
            <w:vAlign w:val="bottom"/>
            <w:hideMark/>
          </w:tcPr>
          <w:p w14:paraId="3D819281"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920" w:type="dxa"/>
            <w:tcBorders>
              <w:top w:val="nil"/>
              <w:left w:val="nil"/>
              <w:bottom w:val="nil"/>
              <w:right w:val="nil"/>
            </w:tcBorders>
            <w:shd w:val="clear" w:color="000000" w:fill="FFFFFF"/>
            <w:noWrap/>
            <w:vAlign w:val="bottom"/>
            <w:hideMark/>
          </w:tcPr>
          <w:p w14:paraId="2EDE24C6"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80" w:type="dxa"/>
            <w:tcBorders>
              <w:top w:val="nil"/>
              <w:left w:val="nil"/>
              <w:bottom w:val="nil"/>
              <w:right w:val="nil"/>
            </w:tcBorders>
            <w:shd w:val="clear" w:color="000000" w:fill="FFFFFF"/>
            <w:noWrap/>
            <w:vAlign w:val="bottom"/>
            <w:hideMark/>
          </w:tcPr>
          <w:p w14:paraId="1B358577"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0" w:type="dxa"/>
            <w:tcBorders>
              <w:top w:val="nil"/>
              <w:left w:val="nil"/>
              <w:bottom w:val="nil"/>
              <w:right w:val="nil"/>
            </w:tcBorders>
            <w:shd w:val="clear" w:color="000000" w:fill="FFFFFF"/>
            <w:noWrap/>
            <w:vAlign w:val="bottom"/>
            <w:hideMark/>
          </w:tcPr>
          <w:p w14:paraId="6F4DEF48"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700" w:type="dxa"/>
            <w:tcBorders>
              <w:top w:val="nil"/>
              <w:left w:val="nil"/>
              <w:bottom w:val="nil"/>
              <w:right w:val="nil"/>
            </w:tcBorders>
            <w:shd w:val="clear" w:color="000000" w:fill="FFFFFF"/>
            <w:noWrap/>
            <w:vAlign w:val="bottom"/>
            <w:hideMark/>
          </w:tcPr>
          <w:p w14:paraId="1BE1A12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60" w:type="dxa"/>
            <w:tcBorders>
              <w:top w:val="nil"/>
              <w:left w:val="nil"/>
              <w:bottom w:val="nil"/>
              <w:right w:val="nil"/>
            </w:tcBorders>
            <w:shd w:val="clear" w:color="000000" w:fill="FFFFFF"/>
            <w:noWrap/>
            <w:vAlign w:val="bottom"/>
            <w:hideMark/>
          </w:tcPr>
          <w:p w14:paraId="39F13DA6"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76D6DE45"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2C19FC85"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7BF9531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12B6E798" w14:textId="77777777" w:rsidTr="00FA6CDC">
        <w:trPr>
          <w:trHeight w:val="300"/>
        </w:trPr>
        <w:tc>
          <w:tcPr>
            <w:tcW w:w="350" w:type="dxa"/>
            <w:tcBorders>
              <w:top w:val="nil"/>
              <w:left w:val="nil"/>
              <w:bottom w:val="nil"/>
              <w:right w:val="nil"/>
            </w:tcBorders>
            <w:shd w:val="clear" w:color="000000" w:fill="FFFFFF"/>
            <w:noWrap/>
            <w:vAlign w:val="bottom"/>
            <w:hideMark/>
          </w:tcPr>
          <w:p w14:paraId="49B75DC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vMerge w:val="restart"/>
            <w:tcBorders>
              <w:top w:val="nil"/>
              <w:left w:val="nil"/>
              <w:bottom w:val="nil"/>
              <w:right w:val="nil"/>
            </w:tcBorders>
            <w:shd w:val="clear" w:color="000000" w:fill="FFFFFF"/>
            <w:noWrap/>
            <w:vAlign w:val="center"/>
            <w:hideMark/>
          </w:tcPr>
          <w:p w14:paraId="1A96BD8C" w14:textId="77777777" w:rsidR="00FA6CDC" w:rsidRPr="00FA6CDC" w:rsidRDefault="00FA6CDC" w:rsidP="00FA6CDC">
            <w:pPr>
              <w:spacing w:before="0" w:after="0"/>
              <w:jc w:val="center"/>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57</w:t>
            </w:r>
          </w:p>
        </w:tc>
        <w:tc>
          <w:tcPr>
            <w:tcW w:w="3268" w:type="dxa"/>
            <w:tcBorders>
              <w:top w:val="single" w:sz="4" w:space="0" w:color="auto"/>
              <w:left w:val="nil"/>
              <w:bottom w:val="nil"/>
              <w:right w:val="nil"/>
            </w:tcBorders>
            <w:shd w:val="clear" w:color="000000" w:fill="FFFFFF"/>
            <w:noWrap/>
            <w:vAlign w:val="bottom"/>
            <w:hideMark/>
          </w:tcPr>
          <w:p w14:paraId="23F25431"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Intercept</w:t>
            </w:r>
          </w:p>
        </w:tc>
        <w:tc>
          <w:tcPr>
            <w:tcW w:w="920" w:type="dxa"/>
            <w:tcBorders>
              <w:top w:val="single" w:sz="4" w:space="0" w:color="auto"/>
              <w:left w:val="nil"/>
              <w:bottom w:val="nil"/>
              <w:right w:val="nil"/>
            </w:tcBorders>
            <w:shd w:val="clear" w:color="000000" w:fill="FFFFFF"/>
            <w:noWrap/>
            <w:vAlign w:val="bottom"/>
            <w:hideMark/>
          </w:tcPr>
          <w:p w14:paraId="22949559"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-2.01</w:t>
            </w:r>
          </w:p>
        </w:tc>
        <w:tc>
          <w:tcPr>
            <w:tcW w:w="580" w:type="dxa"/>
            <w:tcBorders>
              <w:top w:val="single" w:sz="4" w:space="0" w:color="auto"/>
              <w:left w:val="nil"/>
              <w:bottom w:val="nil"/>
              <w:right w:val="nil"/>
            </w:tcBorders>
            <w:shd w:val="clear" w:color="000000" w:fill="FFFFFF"/>
            <w:noWrap/>
            <w:vAlign w:val="bottom"/>
            <w:hideMark/>
          </w:tcPr>
          <w:p w14:paraId="39323DFD"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3.24</w:t>
            </w:r>
          </w:p>
        </w:tc>
        <w:tc>
          <w:tcPr>
            <w:tcW w:w="560" w:type="dxa"/>
            <w:tcBorders>
              <w:top w:val="single" w:sz="4" w:space="0" w:color="auto"/>
              <w:left w:val="nil"/>
              <w:bottom w:val="nil"/>
              <w:right w:val="nil"/>
            </w:tcBorders>
            <w:shd w:val="clear" w:color="000000" w:fill="FFFFFF"/>
            <w:noWrap/>
            <w:vAlign w:val="bottom"/>
            <w:hideMark/>
          </w:tcPr>
          <w:p w14:paraId="5780F7C3"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-0.62</w:t>
            </w:r>
          </w:p>
        </w:tc>
        <w:tc>
          <w:tcPr>
            <w:tcW w:w="700" w:type="dxa"/>
            <w:tcBorders>
              <w:top w:val="single" w:sz="4" w:space="0" w:color="auto"/>
              <w:left w:val="nil"/>
              <w:bottom w:val="nil"/>
              <w:right w:val="nil"/>
            </w:tcBorders>
            <w:shd w:val="clear" w:color="000000" w:fill="FFFFFF"/>
            <w:noWrap/>
            <w:vAlign w:val="bottom"/>
            <w:hideMark/>
          </w:tcPr>
          <w:p w14:paraId="09ADE06A"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0.54</w:t>
            </w:r>
          </w:p>
        </w:tc>
        <w:tc>
          <w:tcPr>
            <w:tcW w:w="160" w:type="dxa"/>
            <w:tcBorders>
              <w:top w:val="single" w:sz="4" w:space="0" w:color="auto"/>
              <w:left w:val="nil"/>
              <w:bottom w:val="nil"/>
              <w:right w:val="nil"/>
            </w:tcBorders>
            <w:shd w:val="clear" w:color="000000" w:fill="FFFFFF"/>
            <w:noWrap/>
            <w:vAlign w:val="bottom"/>
            <w:hideMark/>
          </w:tcPr>
          <w:p w14:paraId="6E86FD8C"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single" w:sz="4" w:space="0" w:color="auto"/>
              <w:left w:val="nil"/>
              <w:bottom w:val="nil"/>
              <w:right w:val="nil"/>
            </w:tcBorders>
            <w:shd w:val="clear" w:color="000000" w:fill="FFFFFF"/>
            <w:noWrap/>
            <w:vAlign w:val="bottom"/>
            <w:hideMark/>
          </w:tcPr>
          <w:p w14:paraId="4BB9E928"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year</w:t>
            </w:r>
          </w:p>
        </w:tc>
        <w:tc>
          <w:tcPr>
            <w:tcW w:w="1050" w:type="dxa"/>
            <w:tcBorders>
              <w:top w:val="single" w:sz="4" w:space="0" w:color="auto"/>
              <w:left w:val="nil"/>
              <w:bottom w:val="nil"/>
              <w:right w:val="nil"/>
            </w:tcBorders>
            <w:shd w:val="clear" w:color="000000" w:fill="FFFFFF"/>
            <w:noWrap/>
            <w:vAlign w:val="bottom"/>
            <w:hideMark/>
          </w:tcPr>
          <w:p w14:paraId="363282C4"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0.46</w:t>
            </w:r>
          </w:p>
        </w:tc>
        <w:tc>
          <w:tcPr>
            <w:tcW w:w="545" w:type="dxa"/>
            <w:tcBorders>
              <w:top w:val="single" w:sz="4" w:space="0" w:color="auto"/>
              <w:left w:val="nil"/>
              <w:bottom w:val="nil"/>
              <w:right w:val="nil"/>
            </w:tcBorders>
            <w:shd w:val="clear" w:color="000000" w:fill="FFFFFF"/>
            <w:noWrap/>
            <w:vAlign w:val="bottom"/>
            <w:hideMark/>
          </w:tcPr>
          <w:p w14:paraId="4ACF6DDF"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0.68</w:t>
            </w:r>
          </w:p>
        </w:tc>
      </w:tr>
      <w:tr w:rsidR="00FA6CDC" w:rsidRPr="00FA6CDC" w14:paraId="1E26FA1F" w14:textId="77777777" w:rsidTr="00FA6CDC">
        <w:trPr>
          <w:trHeight w:val="300"/>
        </w:trPr>
        <w:tc>
          <w:tcPr>
            <w:tcW w:w="350" w:type="dxa"/>
            <w:tcBorders>
              <w:top w:val="nil"/>
              <w:left w:val="nil"/>
              <w:bottom w:val="nil"/>
              <w:right w:val="nil"/>
            </w:tcBorders>
            <w:shd w:val="clear" w:color="000000" w:fill="FFFFFF"/>
            <w:noWrap/>
            <w:vAlign w:val="bottom"/>
            <w:hideMark/>
          </w:tcPr>
          <w:p w14:paraId="0DDF750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vMerge/>
            <w:tcBorders>
              <w:top w:val="nil"/>
              <w:left w:val="nil"/>
              <w:bottom w:val="nil"/>
              <w:right w:val="nil"/>
            </w:tcBorders>
            <w:vAlign w:val="center"/>
            <w:hideMark/>
          </w:tcPr>
          <w:p w14:paraId="509A74D3" w14:textId="77777777" w:rsidR="00FA6CDC" w:rsidRPr="00FA6CDC" w:rsidRDefault="00FA6CDC" w:rsidP="00FA6CDC">
            <w:pPr>
              <w:spacing w:before="0" w:after="0"/>
              <w:rPr>
                <w:rFonts w:ascii="Calibri" w:eastAsia="Times New Roman" w:hAnsi="Calibri" w:cs="Calibri"/>
                <w:color w:val="000000"/>
                <w:sz w:val="22"/>
                <w:lang w:val="pt-PT" w:eastAsia="pt-PT"/>
              </w:rPr>
            </w:pPr>
          </w:p>
        </w:tc>
        <w:tc>
          <w:tcPr>
            <w:tcW w:w="3268" w:type="dxa"/>
            <w:tcBorders>
              <w:top w:val="nil"/>
              <w:left w:val="nil"/>
              <w:bottom w:val="nil"/>
              <w:right w:val="nil"/>
            </w:tcBorders>
            <w:shd w:val="clear" w:color="000000" w:fill="FFFFFF"/>
            <w:noWrap/>
            <w:vAlign w:val="bottom"/>
            <w:hideMark/>
          </w:tcPr>
          <w:p w14:paraId="50809B38"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Air temperature</w:t>
            </w:r>
          </w:p>
        </w:tc>
        <w:tc>
          <w:tcPr>
            <w:tcW w:w="920" w:type="dxa"/>
            <w:tcBorders>
              <w:top w:val="nil"/>
              <w:left w:val="nil"/>
              <w:bottom w:val="nil"/>
              <w:right w:val="nil"/>
            </w:tcBorders>
            <w:shd w:val="clear" w:color="000000" w:fill="FFFFFF"/>
            <w:noWrap/>
            <w:vAlign w:val="bottom"/>
            <w:hideMark/>
          </w:tcPr>
          <w:p w14:paraId="70CF81A4"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0.27</w:t>
            </w:r>
          </w:p>
        </w:tc>
        <w:tc>
          <w:tcPr>
            <w:tcW w:w="580" w:type="dxa"/>
            <w:tcBorders>
              <w:top w:val="nil"/>
              <w:left w:val="nil"/>
              <w:bottom w:val="nil"/>
              <w:right w:val="nil"/>
            </w:tcBorders>
            <w:shd w:val="clear" w:color="000000" w:fill="FFFFFF"/>
            <w:noWrap/>
            <w:vAlign w:val="bottom"/>
            <w:hideMark/>
          </w:tcPr>
          <w:p w14:paraId="63AD69A9"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0.25</w:t>
            </w:r>
          </w:p>
        </w:tc>
        <w:tc>
          <w:tcPr>
            <w:tcW w:w="560" w:type="dxa"/>
            <w:tcBorders>
              <w:top w:val="nil"/>
              <w:left w:val="nil"/>
              <w:bottom w:val="nil"/>
              <w:right w:val="nil"/>
            </w:tcBorders>
            <w:shd w:val="clear" w:color="000000" w:fill="FFFFFF"/>
            <w:noWrap/>
            <w:vAlign w:val="bottom"/>
            <w:hideMark/>
          </w:tcPr>
          <w:p w14:paraId="0EBB669E"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1.11</w:t>
            </w:r>
          </w:p>
        </w:tc>
        <w:tc>
          <w:tcPr>
            <w:tcW w:w="700" w:type="dxa"/>
            <w:tcBorders>
              <w:top w:val="nil"/>
              <w:left w:val="nil"/>
              <w:bottom w:val="nil"/>
              <w:right w:val="nil"/>
            </w:tcBorders>
            <w:shd w:val="clear" w:color="000000" w:fill="FFFFFF"/>
            <w:noWrap/>
            <w:vAlign w:val="bottom"/>
            <w:hideMark/>
          </w:tcPr>
          <w:p w14:paraId="465C764B"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0.27</w:t>
            </w:r>
          </w:p>
        </w:tc>
        <w:tc>
          <w:tcPr>
            <w:tcW w:w="160" w:type="dxa"/>
            <w:tcBorders>
              <w:top w:val="nil"/>
              <w:left w:val="nil"/>
              <w:bottom w:val="nil"/>
              <w:right w:val="nil"/>
            </w:tcBorders>
            <w:shd w:val="clear" w:color="000000" w:fill="FFFFFF"/>
            <w:noWrap/>
            <w:vAlign w:val="bottom"/>
            <w:hideMark/>
          </w:tcPr>
          <w:p w14:paraId="6432EC3E"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109DEDED"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15BD6A0D"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1E9A3D1B"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43A96F52" w14:textId="77777777" w:rsidTr="00FA6CDC">
        <w:trPr>
          <w:trHeight w:val="300"/>
        </w:trPr>
        <w:tc>
          <w:tcPr>
            <w:tcW w:w="350" w:type="dxa"/>
            <w:tcBorders>
              <w:top w:val="nil"/>
              <w:left w:val="nil"/>
              <w:bottom w:val="nil"/>
              <w:right w:val="nil"/>
            </w:tcBorders>
            <w:shd w:val="clear" w:color="000000" w:fill="FFFFFF"/>
            <w:noWrap/>
            <w:vAlign w:val="bottom"/>
            <w:hideMark/>
          </w:tcPr>
          <w:p w14:paraId="58562B69"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tcBorders>
              <w:top w:val="nil"/>
              <w:left w:val="nil"/>
              <w:bottom w:val="single" w:sz="4" w:space="0" w:color="auto"/>
              <w:right w:val="nil"/>
            </w:tcBorders>
            <w:shd w:val="clear" w:color="000000" w:fill="FFFFFF"/>
            <w:noWrap/>
            <w:vAlign w:val="center"/>
            <w:hideMark/>
          </w:tcPr>
          <w:p w14:paraId="7CCC452A" w14:textId="77777777" w:rsidR="00FA6CDC" w:rsidRPr="00FA6CDC" w:rsidRDefault="00FA6CDC" w:rsidP="00FA6CDC">
            <w:pPr>
              <w:spacing w:before="0" w:after="0"/>
              <w:jc w:val="center"/>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3268" w:type="dxa"/>
            <w:tcBorders>
              <w:top w:val="nil"/>
              <w:left w:val="nil"/>
              <w:bottom w:val="nil"/>
              <w:right w:val="nil"/>
            </w:tcBorders>
            <w:shd w:val="clear" w:color="000000" w:fill="FFFFFF"/>
            <w:noWrap/>
            <w:vAlign w:val="bottom"/>
            <w:hideMark/>
          </w:tcPr>
          <w:p w14:paraId="43865D49"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920" w:type="dxa"/>
            <w:tcBorders>
              <w:top w:val="nil"/>
              <w:left w:val="nil"/>
              <w:bottom w:val="nil"/>
              <w:right w:val="nil"/>
            </w:tcBorders>
            <w:shd w:val="clear" w:color="000000" w:fill="FFFFFF"/>
            <w:noWrap/>
            <w:vAlign w:val="bottom"/>
            <w:hideMark/>
          </w:tcPr>
          <w:p w14:paraId="14B58B45"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80" w:type="dxa"/>
            <w:tcBorders>
              <w:top w:val="nil"/>
              <w:left w:val="nil"/>
              <w:bottom w:val="nil"/>
              <w:right w:val="nil"/>
            </w:tcBorders>
            <w:shd w:val="clear" w:color="000000" w:fill="FFFFFF"/>
            <w:noWrap/>
            <w:vAlign w:val="bottom"/>
            <w:hideMark/>
          </w:tcPr>
          <w:p w14:paraId="13AC9010"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0" w:type="dxa"/>
            <w:tcBorders>
              <w:top w:val="nil"/>
              <w:left w:val="nil"/>
              <w:bottom w:val="nil"/>
              <w:right w:val="nil"/>
            </w:tcBorders>
            <w:shd w:val="clear" w:color="000000" w:fill="FFFFFF"/>
            <w:noWrap/>
            <w:vAlign w:val="bottom"/>
            <w:hideMark/>
          </w:tcPr>
          <w:p w14:paraId="5E1F7FE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700" w:type="dxa"/>
            <w:tcBorders>
              <w:top w:val="nil"/>
              <w:left w:val="nil"/>
              <w:bottom w:val="nil"/>
              <w:right w:val="nil"/>
            </w:tcBorders>
            <w:shd w:val="clear" w:color="000000" w:fill="FFFFFF"/>
            <w:noWrap/>
            <w:vAlign w:val="bottom"/>
            <w:hideMark/>
          </w:tcPr>
          <w:p w14:paraId="797B267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60" w:type="dxa"/>
            <w:tcBorders>
              <w:top w:val="nil"/>
              <w:left w:val="nil"/>
              <w:bottom w:val="nil"/>
              <w:right w:val="nil"/>
            </w:tcBorders>
            <w:shd w:val="clear" w:color="000000" w:fill="FFFFFF"/>
            <w:noWrap/>
            <w:vAlign w:val="bottom"/>
            <w:hideMark/>
          </w:tcPr>
          <w:p w14:paraId="0480C4F6"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5B10B75B"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2B56FB6C"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42F81E26"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6905AEE4" w14:textId="77777777" w:rsidTr="00FA6CDC">
        <w:trPr>
          <w:trHeight w:val="300"/>
        </w:trPr>
        <w:tc>
          <w:tcPr>
            <w:tcW w:w="350" w:type="dxa"/>
            <w:tcBorders>
              <w:top w:val="nil"/>
              <w:left w:val="nil"/>
              <w:bottom w:val="nil"/>
              <w:right w:val="nil"/>
            </w:tcBorders>
            <w:shd w:val="clear" w:color="000000" w:fill="FFFFFF"/>
            <w:noWrap/>
            <w:vAlign w:val="bottom"/>
            <w:hideMark/>
          </w:tcPr>
          <w:p w14:paraId="56207C9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vMerge w:val="restart"/>
            <w:tcBorders>
              <w:top w:val="nil"/>
              <w:left w:val="nil"/>
              <w:bottom w:val="nil"/>
              <w:right w:val="nil"/>
            </w:tcBorders>
            <w:shd w:val="clear" w:color="000000" w:fill="FFFFFF"/>
            <w:noWrap/>
            <w:vAlign w:val="center"/>
            <w:hideMark/>
          </w:tcPr>
          <w:p w14:paraId="3759C5D1" w14:textId="77777777" w:rsidR="00FA6CDC" w:rsidRPr="00FA6CDC" w:rsidRDefault="00FA6CDC" w:rsidP="00FA6CDC">
            <w:pPr>
              <w:spacing w:before="0" w:after="0"/>
              <w:jc w:val="center"/>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57</w:t>
            </w:r>
          </w:p>
        </w:tc>
        <w:tc>
          <w:tcPr>
            <w:tcW w:w="3268" w:type="dxa"/>
            <w:tcBorders>
              <w:top w:val="single" w:sz="4" w:space="0" w:color="auto"/>
              <w:left w:val="nil"/>
              <w:bottom w:val="nil"/>
              <w:right w:val="nil"/>
            </w:tcBorders>
            <w:shd w:val="clear" w:color="000000" w:fill="FFFFFF"/>
            <w:noWrap/>
            <w:vAlign w:val="bottom"/>
            <w:hideMark/>
          </w:tcPr>
          <w:p w14:paraId="0A06A58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Intercept</w:t>
            </w:r>
          </w:p>
        </w:tc>
        <w:tc>
          <w:tcPr>
            <w:tcW w:w="920" w:type="dxa"/>
            <w:tcBorders>
              <w:top w:val="single" w:sz="4" w:space="0" w:color="auto"/>
              <w:left w:val="nil"/>
              <w:bottom w:val="nil"/>
              <w:right w:val="nil"/>
            </w:tcBorders>
            <w:shd w:val="clear" w:color="000000" w:fill="FFFFFF"/>
            <w:noWrap/>
            <w:vAlign w:val="bottom"/>
            <w:hideMark/>
          </w:tcPr>
          <w:p w14:paraId="3C0964F7"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3.23</w:t>
            </w:r>
          </w:p>
        </w:tc>
        <w:tc>
          <w:tcPr>
            <w:tcW w:w="580" w:type="dxa"/>
            <w:tcBorders>
              <w:top w:val="single" w:sz="4" w:space="0" w:color="auto"/>
              <w:left w:val="nil"/>
              <w:bottom w:val="nil"/>
              <w:right w:val="nil"/>
            </w:tcBorders>
            <w:shd w:val="clear" w:color="000000" w:fill="FFFFFF"/>
            <w:noWrap/>
            <w:vAlign w:val="bottom"/>
            <w:hideMark/>
          </w:tcPr>
          <w:p w14:paraId="4F733CA9"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1.50</w:t>
            </w:r>
          </w:p>
        </w:tc>
        <w:tc>
          <w:tcPr>
            <w:tcW w:w="560" w:type="dxa"/>
            <w:tcBorders>
              <w:top w:val="single" w:sz="4" w:space="0" w:color="auto"/>
              <w:left w:val="nil"/>
              <w:bottom w:val="nil"/>
              <w:right w:val="nil"/>
            </w:tcBorders>
            <w:shd w:val="clear" w:color="000000" w:fill="FFFFFF"/>
            <w:noWrap/>
            <w:vAlign w:val="bottom"/>
            <w:hideMark/>
          </w:tcPr>
          <w:p w14:paraId="12EAEC93"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2.16</w:t>
            </w:r>
          </w:p>
        </w:tc>
        <w:tc>
          <w:tcPr>
            <w:tcW w:w="700" w:type="dxa"/>
            <w:tcBorders>
              <w:top w:val="single" w:sz="4" w:space="0" w:color="auto"/>
              <w:left w:val="nil"/>
              <w:bottom w:val="nil"/>
              <w:right w:val="nil"/>
            </w:tcBorders>
            <w:shd w:val="clear" w:color="000000" w:fill="FFFFFF"/>
            <w:noWrap/>
            <w:vAlign w:val="bottom"/>
            <w:hideMark/>
          </w:tcPr>
          <w:p w14:paraId="59827A53" w14:textId="77777777" w:rsidR="00FA6CDC" w:rsidRPr="00FA6CDC" w:rsidRDefault="00FA6CDC" w:rsidP="00FA6CDC">
            <w:pPr>
              <w:spacing w:before="0" w:after="0"/>
              <w:jc w:val="right"/>
              <w:rPr>
                <w:rFonts w:ascii="Calibri" w:eastAsia="Times New Roman" w:hAnsi="Calibri" w:cs="Calibri"/>
                <w:b/>
                <w:bCs/>
                <w:color w:val="000000"/>
                <w:sz w:val="22"/>
                <w:lang w:val="pt-PT" w:eastAsia="pt-PT"/>
              </w:rPr>
            </w:pPr>
            <w:r w:rsidRPr="00FA6CDC">
              <w:rPr>
                <w:rFonts w:ascii="Calibri" w:eastAsia="Times New Roman" w:hAnsi="Calibri" w:cs="Calibri"/>
                <w:b/>
                <w:bCs/>
                <w:color w:val="000000"/>
                <w:sz w:val="22"/>
                <w:lang w:val="pt-PT" w:eastAsia="pt-PT"/>
              </w:rPr>
              <w:t>0.03</w:t>
            </w:r>
          </w:p>
        </w:tc>
        <w:tc>
          <w:tcPr>
            <w:tcW w:w="160" w:type="dxa"/>
            <w:tcBorders>
              <w:top w:val="single" w:sz="4" w:space="0" w:color="auto"/>
              <w:left w:val="nil"/>
              <w:bottom w:val="nil"/>
              <w:right w:val="nil"/>
            </w:tcBorders>
            <w:shd w:val="clear" w:color="000000" w:fill="FFFFFF"/>
            <w:noWrap/>
            <w:vAlign w:val="bottom"/>
            <w:hideMark/>
          </w:tcPr>
          <w:p w14:paraId="7D9BA175"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single" w:sz="4" w:space="0" w:color="auto"/>
              <w:left w:val="nil"/>
              <w:bottom w:val="nil"/>
              <w:right w:val="nil"/>
            </w:tcBorders>
            <w:shd w:val="clear" w:color="000000" w:fill="FFFFFF"/>
            <w:noWrap/>
            <w:vAlign w:val="bottom"/>
            <w:hideMark/>
          </w:tcPr>
          <w:p w14:paraId="568E0781"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year</w:t>
            </w:r>
          </w:p>
        </w:tc>
        <w:tc>
          <w:tcPr>
            <w:tcW w:w="1050" w:type="dxa"/>
            <w:tcBorders>
              <w:top w:val="single" w:sz="4" w:space="0" w:color="auto"/>
              <w:left w:val="nil"/>
              <w:bottom w:val="nil"/>
              <w:right w:val="nil"/>
            </w:tcBorders>
            <w:shd w:val="clear" w:color="000000" w:fill="FFFFFF"/>
            <w:noWrap/>
            <w:vAlign w:val="bottom"/>
            <w:hideMark/>
          </w:tcPr>
          <w:p w14:paraId="21C2BF66"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6.20</w:t>
            </w:r>
          </w:p>
        </w:tc>
        <w:tc>
          <w:tcPr>
            <w:tcW w:w="545" w:type="dxa"/>
            <w:tcBorders>
              <w:top w:val="single" w:sz="4" w:space="0" w:color="auto"/>
              <w:left w:val="nil"/>
              <w:bottom w:val="nil"/>
              <w:right w:val="nil"/>
            </w:tcBorders>
            <w:shd w:val="clear" w:color="000000" w:fill="FFFFFF"/>
            <w:noWrap/>
            <w:vAlign w:val="bottom"/>
            <w:hideMark/>
          </w:tcPr>
          <w:p w14:paraId="4735763C"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2.49</w:t>
            </w:r>
          </w:p>
        </w:tc>
      </w:tr>
      <w:tr w:rsidR="00FA6CDC" w:rsidRPr="00FA6CDC" w14:paraId="3A4ED30C" w14:textId="77777777" w:rsidTr="00FA6CDC">
        <w:trPr>
          <w:trHeight w:val="345"/>
        </w:trPr>
        <w:tc>
          <w:tcPr>
            <w:tcW w:w="350" w:type="dxa"/>
            <w:tcBorders>
              <w:top w:val="nil"/>
              <w:left w:val="nil"/>
              <w:bottom w:val="nil"/>
              <w:right w:val="nil"/>
            </w:tcBorders>
            <w:shd w:val="clear" w:color="000000" w:fill="FFFFFF"/>
            <w:noWrap/>
            <w:vAlign w:val="bottom"/>
            <w:hideMark/>
          </w:tcPr>
          <w:p w14:paraId="1A134B87"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vMerge/>
            <w:tcBorders>
              <w:top w:val="nil"/>
              <w:left w:val="nil"/>
              <w:bottom w:val="nil"/>
              <w:right w:val="nil"/>
            </w:tcBorders>
            <w:vAlign w:val="center"/>
            <w:hideMark/>
          </w:tcPr>
          <w:p w14:paraId="714546B1" w14:textId="77777777" w:rsidR="00FA6CDC" w:rsidRPr="00FA6CDC" w:rsidRDefault="00FA6CDC" w:rsidP="00FA6CDC">
            <w:pPr>
              <w:spacing w:before="0" w:after="0"/>
              <w:rPr>
                <w:rFonts w:ascii="Calibri" w:eastAsia="Times New Roman" w:hAnsi="Calibri" w:cs="Calibri"/>
                <w:color w:val="000000"/>
                <w:sz w:val="22"/>
                <w:lang w:val="pt-PT" w:eastAsia="pt-PT"/>
              </w:rPr>
            </w:pPr>
          </w:p>
        </w:tc>
        <w:tc>
          <w:tcPr>
            <w:tcW w:w="3268" w:type="dxa"/>
            <w:tcBorders>
              <w:top w:val="nil"/>
              <w:left w:val="nil"/>
              <w:bottom w:val="nil"/>
              <w:right w:val="nil"/>
            </w:tcBorders>
            <w:shd w:val="clear" w:color="000000" w:fill="FFFFFF"/>
            <w:noWrap/>
            <w:vAlign w:val="bottom"/>
            <w:hideMark/>
          </w:tcPr>
          <w:p w14:paraId="09B5ED8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Departure date</w:t>
            </w:r>
            <w:r w:rsidRPr="00FA6CDC">
              <w:rPr>
                <w:rFonts w:ascii="Calibri" w:eastAsia="Times New Roman" w:hAnsi="Calibri" w:cs="Calibri"/>
                <w:color w:val="000000"/>
                <w:sz w:val="22"/>
                <w:vertAlign w:val="superscript"/>
                <w:lang w:val="pt-PT" w:eastAsia="pt-PT"/>
              </w:rPr>
              <w:t>1</w:t>
            </w:r>
          </w:p>
        </w:tc>
        <w:tc>
          <w:tcPr>
            <w:tcW w:w="920" w:type="dxa"/>
            <w:tcBorders>
              <w:top w:val="nil"/>
              <w:left w:val="nil"/>
              <w:bottom w:val="nil"/>
              <w:right w:val="nil"/>
            </w:tcBorders>
            <w:shd w:val="clear" w:color="000000" w:fill="FFFFFF"/>
            <w:noWrap/>
            <w:vAlign w:val="bottom"/>
            <w:hideMark/>
          </w:tcPr>
          <w:p w14:paraId="236676B7"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-3.01</w:t>
            </w:r>
          </w:p>
        </w:tc>
        <w:tc>
          <w:tcPr>
            <w:tcW w:w="580" w:type="dxa"/>
            <w:tcBorders>
              <w:top w:val="nil"/>
              <w:left w:val="nil"/>
              <w:bottom w:val="nil"/>
              <w:right w:val="nil"/>
            </w:tcBorders>
            <w:shd w:val="clear" w:color="000000" w:fill="FFFFFF"/>
            <w:noWrap/>
            <w:vAlign w:val="bottom"/>
            <w:hideMark/>
          </w:tcPr>
          <w:p w14:paraId="2CE50B12"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1.12</w:t>
            </w:r>
          </w:p>
        </w:tc>
        <w:tc>
          <w:tcPr>
            <w:tcW w:w="560" w:type="dxa"/>
            <w:tcBorders>
              <w:top w:val="nil"/>
              <w:left w:val="nil"/>
              <w:bottom w:val="nil"/>
              <w:right w:val="nil"/>
            </w:tcBorders>
            <w:shd w:val="clear" w:color="000000" w:fill="FFFFFF"/>
            <w:noWrap/>
            <w:vAlign w:val="bottom"/>
            <w:hideMark/>
          </w:tcPr>
          <w:p w14:paraId="69E67B0B"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-2.70</w:t>
            </w:r>
          </w:p>
        </w:tc>
        <w:tc>
          <w:tcPr>
            <w:tcW w:w="700" w:type="dxa"/>
            <w:tcBorders>
              <w:top w:val="nil"/>
              <w:left w:val="nil"/>
              <w:bottom w:val="nil"/>
              <w:right w:val="nil"/>
            </w:tcBorders>
            <w:shd w:val="clear" w:color="000000" w:fill="FFFFFF"/>
            <w:noWrap/>
            <w:vAlign w:val="bottom"/>
            <w:hideMark/>
          </w:tcPr>
          <w:p w14:paraId="4A0B361A" w14:textId="77777777" w:rsidR="00FA6CDC" w:rsidRPr="00FA6CDC" w:rsidRDefault="00FA6CDC" w:rsidP="00FA6CDC">
            <w:pPr>
              <w:spacing w:before="0" w:after="0"/>
              <w:jc w:val="right"/>
              <w:rPr>
                <w:rFonts w:ascii="Calibri" w:eastAsia="Times New Roman" w:hAnsi="Calibri" w:cs="Calibri"/>
                <w:b/>
                <w:bCs/>
                <w:color w:val="000000"/>
                <w:sz w:val="22"/>
                <w:lang w:val="pt-PT" w:eastAsia="pt-PT"/>
              </w:rPr>
            </w:pPr>
            <w:r w:rsidRPr="00FA6CDC">
              <w:rPr>
                <w:rFonts w:ascii="Calibri" w:eastAsia="Times New Roman" w:hAnsi="Calibri" w:cs="Calibri"/>
                <w:b/>
                <w:bCs/>
                <w:color w:val="000000"/>
                <w:sz w:val="22"/>
                <w:lang w:val="pt-PT" w:eastAsia="pt-PT"/>
              </w:rPr>
              <w:t>0.01</w:t>
            </w:r>
          </w:p>
        </w:tc>
        <w:tc>
          <w:tcPr>
            <w:tcW w:w="160" w:type="dxa"/>
            <w:tcBorders>
              <w:top w:val="nil"/>
              <w:left w:val="nil"/>
              <w:bottom w:val="nil"/>
              <w:right w:val="nil"/>
            </w:tcBorders>
            <w:shd w:val="clear" w:color="000000" w:fill="FFFFFF"/>
            <w:noWrap/>
            <w:vAlign w:val="bottom"/>
            <w:hideMark/>
          </w:tcPr>
          <w:p w14:paraId="2B276CD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2288704B"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6748B972"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6BFF4033"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633AB83E" w14:textId="77777777" w:rsidTr="00FA6CDC">
        <w:trPr>
          <w:trHeight w:val="300"/>
        </w:trPr>
        <w:tc>
          <w:tcPr>
            <w:tcW w:w="350" w:type="dxa"/>
            <w:tcBorders>
              <w:top w:val="nil"/>
              <w:left w:val="nil"/>
              <w:bottom w:val="nil"/>
              <w:right w:val="nil"/>
            </w:tcBorders>
            <w:shd w:val="clear" w:color="000000" w:fill="FFFFFF"/>
            <w:noWrap/>
            <w:vAlign w:val="bottom"/>
            <w:hideMark/>
          </w:tcPr>
          <w:p w14:paraId="7D034A33"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tcBorders>
              <w:top w:val="nil"/>
              <w:left w:val="nil"/>
              <w:bottom w:val="single" w:sz="4" w:space="0" w:color="auto"/>
              <w:right w:val="nil"/>
            </w:tcBorders>
            <w:shd w:val="clear" w:color="000000" w:fill="FFFFFF"/>
            <w:noWrap/>
            <w:vAlign w:val="center"/>
            <w:hideMark/>
          </w:tcPr>
          <w:p w14:paraId="02427460" w14:textId="77777777" w:rsidR="00FA6CDC" w:rsidRPr="00FA6CDC" w:rsidRDefault="00FA6CDC" w:rsidP="00FA6CDC">
            <w:pPr>
              <w:spacing w:before="0" w:after="0"/>
              <w:jc w:val="center"/>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3268" w:type="dxa"/>
            <w:tcBorders>
              <w:top w:val="nil"/>
              <w:left w:val="nil"/>
              <w:bottom w:val="nil"/>
              <w:right w:val="nil"/>
            </w:tcBorders>
            <w:shd w:val="clear" w:color="000000" w:fill="FFFFFF"/>
            <w:noWrap/>
            <w:vAlign w:val="bottom"/>
            <w:hideMark/>
          </w:tcPr>
          <w:p w14:paraId="4A774571"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920" w:type="dxa"/>
            <w:tcBorders>
              <w:top w:val="nil"/>
              <w:left w:val="nil"/>
              <w:bottom w:val="nil"/>
              <w:right w:val="nil"/>
            </w:tcBorders>
            <w:shd w:val="clear" w:color="000000" w:fill="FFFFFF"/>
            <w:noWrap/>
            <w:vAlign w:val="bottom"/>
            <w:hideMark/>
          </w:tcPr>
          <w:p w14:paraId="5CAFCD3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80" w:type="dxa"/>
            <w:tcBorders>
              <w:top w:val="nil"/>
              <w:left w:val="nil"/>
              <w:bottom w:val="nil"/>
              <w:right w:val="nil"/>
            </w:tcBorders>
            <w:shd w:val="clear" w:color="000000" w:fill="FFFFFF"/>
            <w:noWrap/>
            <w:vAlign w:val="bottom"/>
            <w:hideMark/>
          </w:tcPr>
          <w:p w14:paraId="5F611E5C"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0" w:type="dxa"/>
            <w:tcBorders>
              <w:top w:val="nil"/>
              <w:left w:val="nil"/>
              <w:bottom w:val="nil"/>
              <w:right w:val="nil"/>
            </w:tcBorders>
            <w:shd w:val="clear" w:color="000000" w:fill="FFFFFF"/>
            <w:noWrap/>
            <w:vAlign w:val="bottom"/>
            <w:hideMark/>
          </w:tcPr>
          <w:p w14:paraId="2BD685A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700" w:type="dxa"/>
            <w:tcBorders>
              <w:top w:val="nil"/>
              <w:left w:val="nil"/>
              <w:bottom w:val="nil"/>
              <w:right w:val="nil"/>
            </w:tcBorders>
            <w:shd w:val="clear" w:color="000000" w:fill="FFFFFF"/>
            <w:noWrap/>
            <w:vAlign w:val="bottom"/>
            <w:hideMark/>
          </w:tcPr>
          <w:p w14:paraId="5FD2A738"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60" w:type="dxa"/>
            <w:tcBorders>
              <w:top w:val="nil"/>
              <w:left w:val="nil"/>
              <w:bottom w:val="nil"/>
              <w:right w:val="nil"/>
            </w:tcBorders>
            <w:shd w:val="clear" w:color="000000" w:fill="FFFFFF"/>
            <w:noWrap/>
            <w:vAlign w:val="bottom"/>
            <w:hideMark/>
          </w:tcPr>
          <w:p w14:paraId="2F65EEBB"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7484382C"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0F6BF1B0"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3B23B099"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3C0E9556" w14:textId="77777777" w:rsidTr="00FA6CDC">
        <w:trPr>
          <w:trHeight w:val="300"/>
        </w:trPr>
        <w:tc>
          <w:tcPr>
            <w:tcW w:w="350" w:type="dxa"/>
            <w:tcBorders>
              <w:top w:val="nil"/>
              <w:left w:val="nil"/>
              <w:bottom w:val="nil"/>
              <w:right w:val="nil"/>
            </w:tcBorders>
            <w:shd w:val="clear" w:color="000000" w:fill="FFFFFF"/>
            <w:noWrap/>
            <w:vAlign w:val="bottom"/>
            <w:hideMark/>
          </w:tcPr>
          <w:p w14:paraId="5EBB1A7B"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vMerge w:val="restart"/>
            <w:tcBorders>
              <w:top w:val="nil"/>
              <w:left w:val="nil"/>
              <w:bottom w:val="nil"/>
              <w:right w:val="nil"/>
            </w:tcBorders>
            <w:shd w:val="clear" w:color="000000" w:fill="FFFFFF"/>
            <w:noWrap/>
            <w:vAlign w:val="center"/>
            <w:hideMark/>
          </w:tcPr>
          <w:p w14:paraId="4AF3D978" w14:textId="77777777" w:rsidR="00FA6CDC" w:rsidRPr="00FA6CDC" w:rsidRDefault="00FA6CDC" w:rsidP="00FA6CDC">
            <w:pPr>
              <w:spacing w:before="0" w:after="0"/>
              <w:jc w:val="center"/>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98</w:t>
            </w:r>
          </w:p>
        </w:tc>
        <w:tc>
          <w:tcPr>
            <w:tcW w:w="3268" w:type="dxa"/>
            <w:tcBorders>
              <w:top w:val="single" w:sz="4" w:space="0" w:color="auto"/>
              <w:left w:val="nil"/>
              <w:bottom w:val="nil"/>
              <w:right w:val="nil"/>
            </w:tcBorders>
            <w:shd w:val="clear" w:color="000000" w:fill="FFFFFF"/>
            <w:noWrap/>
            <w:vAlign w:val="bottom"/>
            <w:hideMark/>
          </w:tcPr>
          <w:p w14:paraId="07EAA2F2"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Intercept</w:t>
            </w:r>
          </w:p>
        </w:tc>
        <w:tc>
          <w:tcPr>
            <w:tcW w:w="920" w:type="dxa"/>
            <w:tcBorders>
              <w:top w:val="single" w:sz="4" w:space="0" w:color="auto"/>
              <w:left w:val="nil"/>
              <w:bottom w:val="nil"/>
              <w:right w:val="nil"/>
            </w:tcBorders>
            <w:shd w:val="clear" w:color="000000" w:fill="FFFFFF"/>
            <w:noWrap/>
            <w:vAlign w:val="bottom"/>
            <w:hideMark/>
          </w:tcPr>
          <w:p w14:paraId="4F79C2EE"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1.43</w:t>
            </w:r>
          </w:p>
        </w:tc>
        <w:tc>
          <w:tcPr>
            <w:tcW w:w="580" w:type="dxa"/>
            <w:tcBorders>
              <w:top w:val="single" w:sz="4" w:space="0" w:color="auto"/>
              <w:left w:val="nil"/>
              <w:bottom w:val="nil"/>
              <w:right w:val="nil"/>
            </w:tcBorders>
            <w:shd w:val="clear" w:color="000000" w:fill="FFFFFF"/>
            <w:noWrap/>
            <w:vAlign w:val="bottom"/>
            <w:hideMark/>
          </w:tcPr>
          <w:p w14:paraId="0D37F3F7"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0.73</w:t>
            </w:r>
          </w:p>
        </w:tc>
        <w:tc>
          <w:tcPr>
            <w:tcW w:w="560" w:type="dxa"/>
            <w:tcBorders>
              <w:top w:val="single" w:sz="4" w:space="0" w:color="auto"/>
              <w:left w:val="nil"/>
              <w:bottom w:val="nil"/>
              <w:right w:val="nil"/>
            </w:tcBorders>
            <w:shd w:val="clear" w:color="000000" w:fill="FFFFFF"/>
            <w:noWrap/>
            <w:vAlign w:val="bottom"/>
            <w:hideMark/>
          </w:tcPr>
          <w:p w14:paraId="3696F37E"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1.95</w:t>
            </w:r>
          </w:p>
        </w:tc>
        <w:tc>
          <w:tcPr>
            <w:tcW w:w="700" w:type="dxa"/>
            <w:tcBorders>
              <w:top w:val="single" w:sz="4" w:space="0" w:color="auto"/>
              <w:left w:val="nil"/>
              <w:bottom w:val="nil"/>
              <w:right w:val="nil"/>
            </w:tcBorders>
            <w:shd w:val="clear" w:color="000000" w:fill="FFFFFF"/>
            <w:noWrap/>
            <w:vAlign w:val="bottom"/>
            <w:hideMark/>
          </w:tcPr>
          <w:p w14:paraId="5807FB6B"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0.05</w:t>
            </w:r>
          </w:p>
        </w:tc>
        <w:tc>
          <w:tcPr>
            <w:tcW w:w="160" w:type="dxa"/>
            <w:tcBorders>
              <w:top w:val="single" w:sz="4" w:space="0" w:color="auto"/>
              <w:left w:val="nil"/>
              <w:bottom w:val="nil"/>
              <w:right w:val="nil"/>
            </w:tcBorders>
            <w:shd w:val="clear" w:color="000000" w:fill="FFFFFF"/>
            <w:noWrap/>
            <w:vAlign w:val="bottom"/>
            <w:hideMark/>
          </w:tcPr>
          <w:p w14:paraId="45451F1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single" w:sz="4" w:space="0" w:color="auto"/>
              <w:left w:val="nil"/>
              <w:bottom w:val="nil"/>
              <w:right w:val="nil"/>
            </w:tcBorders>
            <w:shd w:val="clear" w:color="000000" w:fill="FFFFFF"/>
            <w:noWrap/>
            <w:vAlign w:val="bottom"/>
            <w:hideMark/>
          </w:tcPr>
          <w:p w14:paraId="07C7CDA5"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year</w:t>
            </w:r>
          </w:p>
        </w:tc>
        <w:tc>
          <w:tcPr>
            <w:tcW w:w="1050" w:type="dxa"/>
            <w:tcBorders>
              <w:top w:val="single" w:sz="4" w:space="0" w:color="auto"/>
              <w:left w:val="nil"/>
              <w:bottom w:val="nil"/>
              <w:right w:val="nil"/>
            </w:tcBorders>
            <w:shd w:val="clear" w:color="000000" w:fill="FFFFFF"/>
            <w:noWrap/>
            <w:vAlign w:val="bottom"/>
            <w:hideMark/>
          </w:tcPr>
          <w:p w14:paraId="1728DD34"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2.34</w:t>
            </w:r>
          </w:p>
        </w:tc>
        <w:tc>
          <w:tcPr>
            <w:tcW w:w="545" w:type="dxa"/>
            <w:tcBorders>
              <w:top w:val="single" w:sz="4" w:space="0" w:color="auto"/>
              <w:left w:val="nil"/>
              <w:bottom w:val="nil"/>
              <w:right w:val="nil"/>
            </w:tcBorders>
            <w:shd w:val="clear" w:color="000000" w:fill="FFFFFF"/>
            <w:noWrap/>
            <w:vAlign w:val="bottom"/>
            <w:hideMark/>
          </w:tcPr>
          <w:p w14:paraId="15BAD874"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1.53</w:t>
            </w:r>
          </w:p>
        </w:tc>
      </w:tr>
      <w:tr w:rsidR="00FA6CDC" w:rsidRPr="00FA6CDC" w14:paraId="6A13415A" w14:textId="77777777" w:rsidTr="00FA6CDC">
        <w:trPr>
          <w:trHeight w:val="300"/>
        </w:trPr>
        <w:tc>
          <w:tcPr>
            <w:tcW w:w="350" w:type="dxa"/>
            <w:tcBorders>
              <w:top w:val="nil"/>
              <w:left w:val="nil"/>
              <w:bottom w:val="nil"/>
              <w:right w:val="nil"/>
            </w:tcBorders>
            <w:shd w:val="clear" w:color="000000" w:fill="FFFFFF"/>
            <w:noWrap/>
            <w:vAlign w:val="bottom"/>
            <w:hideMark/>
          </w:tcPr>
          <w:p w14:paraId="1683CAC1"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lastRenderedPageBreak/>
              <w:t> </w:t>
            </w:r>
          </w:p>
        </w:tc>
        <w:tc>
          <w:tcPr>
            <w:tcW w:w="562" w:type="dxa"/>
            <w:vMerge/>
            <w:tcBorders>
              <w:top w:val="nil"/>
              <w:left w:val="nil"/>
              <w:bottom w:val="nil"/>
              <w:right w:val="nil"/>
            </w:tcBorders>
            <w:vAlign w:val="center"/>
            <w:hideMark/>
          </w:tcPr>
          <w:p w14:paraId="5905FEAA" w14:textId="77777777" w:rsidR="00FA6CDC" w:rsidRPr="00FA6CDC" w:rsidRDefault="00FA6CDC" w:rsidP="00FA6CDC">
            <w:pPr>
              <w:spacing w:before="0" w:after="0"/>
              <w:rPr>
                <w:rFonts w:ascii="Calibri" w:eastAsia="Times New Roman" w:hAnsi="Calibri" w:cs="Calibri"/>
                <w:color w:val="000000"/>
                <w:sz w:val="22"/>
                <w:lang w:val="pt-PT" w:eastAsia="pt-PT"/>
              </w:rPr>
            </w:pPr>
          </w:p>
        </w:tc>
        <w:tc>
          <w:tcPr>
            <w:tcW w:w="3268" w:type="dxa"/>
            <w:tcBorders>
              <w:top w:val="nil"/>
              <w:left w:val="nil"/>
              <w:bottom w:val="nil"/>
              <w:right w:val="nil"/>
            </w:tcBorders>
            <w:shd w:val="clear" w:color="000000" w:fill="FFFFFF"/>
            <w:noWrap/>
            <w:vAlign w:val="bottom"/>
            <w:hideMark/>
          </w:tcPr>
          <w:p w14:paraId="5607B492"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U wind</w:t>
            </w:r>
          </w:p>
        </w:tc>
        <w:tc>
          <w:tcPr>
            <w:tcW w:w="920" w:type="dxa"/>
            <w:tcBorders>
              <w:top w:val="nil"/>
              <w:left w:val="nil"/>
              <w:bottom w:val="nil"/>
              <w:right w:val="nil"/>
            </w:tcBorders>
            <w:shd w:val="clear" w:color="000000" w:fill="FFFFFF"/>
            <w:noWrap/>
            <w:vAlign w:val="bottom"/>
            <w:hideMark/>
          </w:tcPr>
          <w:p w14:paraId="00A725B3"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-0.02</w:t>
            </w:r>
          </w:p>
        </w:tc>
        <w:tc>
          <w:tcPr>
            <w:tcW w:w="580" w:type="dxa"/>
            <w:tcBorders>
              <w:top w:val="nil"/>
              <w:left w:val="nil"/>
              <w:bottom w:val="nil"/>
              <w:right w:val="nil"/>
            </w:tcBorders>
            <w:shd w:val="clear" w:color="000000" w:fill="FFFFFF"/>
            <w:noWrap/>
            <w:vAlign w:val="bottom"/>
            <w:hideMark/>
          </w:tcPr>
          <w:p w14:paraId="275E03A5"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0.05</w:t>
            </w:r>
          </w:p>
        </w:tc>
        <w:tc>
          <w:tcPr>
            <w:tcW w:w="560" w:type="dxa"/>
            <w:tcBorders>
              <w:top w:val="nil"/>
              <w:left w:val="nil"/>
              <w:bottom w:val="nil"/>
              <w:right w:val="nil"/>
            </w:tcBorders>
            <w:shd w:val="clear" w:color="000000" w:fill="FFFFFF"/>
            <w:noWrap/>
            <w:vAlign w:val="bottom"/>
            <w:hideMark/>
          </w:tcPr>
          <w:p w14:paraId="5CBE8C96"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-0.30</w:t>
            </w:r>
          </w:p>
        </w:tc>
        <w:tc>
          <w:tcPr>
            <w:tcW w:w="700" w:type="dxa"/>
            <w:tcBorders>
              <w:top w:val="nil"/>
              <w:left w:val="nil"/>
              <w:bottom w:val="nil"/>
              <w:right w:val="nil"/>
            </w:tcBorders>
            <w:shd w:val="clear" w:color="000000" w:fill="FFFFFF"/>
            <w:noWrap/>
            <w:vAlign w:val="bottom"/>
            <w:hideMark/>
          </w:tcPr>
          <w:p w14:paraId="15242BF3"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0.77</w:t>
            </w:r>
          </w:p>
        </w:tc>
        <w:tc>
          <w:tcPr>
            <w:tcW w:w="160" w:type="dxa"/>
            <w:tcBorders>
              <w:top w:val="nil"/>
              <w:left w:val="nil"/>
              <w:bottom w:val="nil"/>
              <w:right w:val="nil"/>
            </w:tcBorders>
            <w:shd w:val="clear" w:color="000000" w:fill="FFFFFF"/>
            <w:noWrap/>
            <w:vAlign w:val="bottom"/>
            <w:hideMark/>
          </w:tcPr>
          <w:p w14:paraId="27B6D628"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2C427DF2"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0DE67659"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5D56E81B"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64519A4B" w14:textId="77777777" w:rsidTr="00FA6CDC">
        <w:trPr>
          <w:trHeight w:val="300"/>
        </w:trPr>
        <w:tc>
          <w:tcPr>
            <w:tcW w:w="350" w:type="dxa"/>
            <w:tcBorders>
              <w:top w:val="nil"/>
              <w:left w:val="nil"/>
              <w:bottom w:val="nil"/>
              <w:right w:val="nil"/>
            </w:tcBorders>
            <w:shd w:val="clear" w:color="000000" w:fill="FFFFFF"/>
            <w:noWrap/>
            <w:vAlign w:val="bottom"/>
            <w:hideMark/>
          </w:tcPr>
          <w:p w14:paraId="7FBF08F6"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tcBorders>
              <w:top w:val="nil"/>
              <w:left w:val="nil"/>
              <w:bottom w:val="single" w:sz="4" w:space="0" w:color="auto"/>
              <w:right w:val="nil"/>
            </w:tcBorders>
            <w:shd w:val="clear" w:color="000000" w:fill="FFFFFF"/>
            <w:noWrap/>
            <w:vAlign w:val="center"/>
            <w:hideMark/>
          </w:tcPr>
          <w:p w14:paraId="5EC7BB74" w14:textId="77777777" w:rsidR="00FA6CDC" w:rsidRPr="00FA6CDC" w:rsidRDefault="00FA6CDC" w:rsidP="00FA6CDC">
            <w:pPr>
              <w:spacing w:before="0" w:after="0"/>
              <w:jc w:val="center"/>
              <w:rPr>
                <w:rFonts w:ascii="Calibri" w:eastAsia="Times New Roman" w:hAnsi="Calibri" w:cs="Calibri"/>
                <w:color w:val="000000"/>
                <w:sz w:val="22"/>
                <w:u w:val="single"/>
                <w:lang w:val="pt-PT" w:eastAsia="pt-PT"/>
              </w:rPr>
            </w:pPr>
            <w:r w:rsidRPr="00FA6CDC">
              <w:rPr>
                <w:rFonts w:ascii="Calibri" w:eastAsia="Times New Roman" w:hAnsi="Calibri" w:cs="Calibri"/>
                <w:color w:val="000000"/>
                <w:sz w:val="22"/>
                <w:u w:val="single"/>
                <w:lang w:val="pt-PT" w:eastAsia="pt-PT"/>
              </w:rPr>
              <w:t> </w:t>
            </w:r>
          </w:p>
        </w:tc>
        <w:tc>
          <w:tcPr>
            <w:tcW w:w="3268" w:type="dxa"/>
            <w:tcBorders>
              <w:top w:val="nil"/>
              <w:left w:val="nil"/>
              <w:bottom w:val="nil"/>
              <w:right w:val="nil"/>
            </w:tcBorders>
            <w:shd w:val="clear" w:color="000000" w:fill="FFFFFF"/>
            <w:noWrap/>
            <w:vAlign w:val="bottom"/>
            <w:hideMark/>
          </w:tcPr>
          <w:p w14:paraId="2F6F352C"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920" w:type="dxa"/>
            <w:tcBorders>
              <w:top w:val="nil"/>
              <w:left w:val="nil"/>
              <w:bottom w:val="nil"/>
              <w:right w:val="nil"/>
            </w:tcBorders>
            <w:shd w:val="clear" w:color="000000" w:fill="FFFFFF"/>
            <w:noWrap/>
            <w:vAlign w:val="bottom"/>
            <w:hideMark/>
          </w:tcPr>
          <w:p w14:paraId="58579F44"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80" w:type="dxa"/>
            <w:tcBorders>
              <w:top w:val="nil"/>
              <w:left w:val="nil"/>
              <w:bottom w:val="nil"/>
              <w:right w:val="nil"/>
            </w:tcBorders>
            <w:shd w:val="clear" w:color="000000" w:fill="FFFFFF"/>
            <w:noWrap/>
            <w:vAlign w:val="bottom"/>
            <w:hideMark/>
          </w:tcPr>
          <w:p w14:paraId="3485DC14"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0" w:type="dxa"/>
            <w:tcBorders>
              <w:top w:val="nil"/>
              <w:left w:val="nil"/>
              <w:bottom w:val="nil"/>
              <w:right w:val="nil"/>
            </w:tcBorders>
            <w:shd w:val="clear" w:color="000000" w:fill="FFFFFF"/>
            <w:noWrap/>
            <w:vAlign w:val="bottom"/>
            <w:hideMark/>
          </w:tcPr>
          <w:p w14:paraId="0E58C615"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700" w:type="dxa"/>
            <w:tcBorders>
              <w:top w:val="nil"/>
              <w:left w:val="nil"/>
              <w:bottom w:val="nil"/>
              <w:right w:val="nil"/>
            </w:tcBorders>
            <w:shd w:val="clear" w:color="000000" w:fill="FFFFFF"/>
            <w:noWrap/>
            <w:vAlign w:val="bottom"/>
            <w:hideMark/>
          </w:tcPr>
          <w:p w14:paraId="7EB3CCCC"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60" w:type="dxa"/>
            <w:tcBorders>
              <w:top w:val="nil"/>
              <w:left w:val="nil"/>
              <w:bottom w:val="nil"/>
              <w:right w:val="nil"/>
            </w:tcBorders>
            <w:shd w:val="clear" w:color="000000" w:fill="FFFFFF"/>
            <w:noWrap/>
            <w:vAlign w:val="bottom"/>
            <w:hideMark/>
          </w:tcPr>
          <w:p w14:paraId="52C49EA7"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5C073FE9"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1D2BC648"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33627C91"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4C8C65C1" w14:textId="77777777" w:rsidTr="00FA6CDC">
        <w:trPr>
          <w:trHeight w:val="300"/>
        </w:trPr>
        <w:tc>
          <w:tcPr>
            <w:tcW w:w="350" w:type="dxa"/>
            <w:tcBorders>
              <w:top w:val="single" w:sz="4" w:space="0" w:color="auto"/>
              <w:left w:val="nil"/>
              <w:bottom w:val="nil"/>
              <w:right w:val="nil"/>
            </w:tcBorders>
            <w:shd w:val="clear" w:color="000000" w:fill="FFFFFF"/>
            <w:noWrap/>
            <w:vAlign w:val="bottom"/>
            <w:hideMark/>
          </w:tcPr>
          <w:p w14:paraId="2999245C"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C</w:t>
            </w:r>
          </w:p>
        </w:tc>
        <w:tc>
          <w:tcPr>
            <w:tcW w:w="562" w:type="dxa"/>
            <w:vMerge w:val="restart"/>
            <w:tcBorders>
              <w:top w:val="nil"/>
              <w:left w:val="nil"/>
              <w:bottom w:val="nil"/>
              <w:right w:val="nil"/>
            </w:tcBorders>
            <w:shd w:val="clear" w:color="000000" w:fill="FFFFFF"/>
            <w:noWrap/>
            <w:vAlign w:val="center"/>
            <w:hideMark/>
          </w:tcPr>
          <w:p w14:paraId="7314B396" w14:textId="77777777" w:rsidR="00FA6CDC" w:rsidRPr="00FA6CDC" w:rsidRDefault="00FA6CDC" w:rsidP="00FA6CDC">
            <w:pPr>
              <w:spacing w:before="0" w:after="0"/>
              <w:jc w:val="center"/>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57</w:t>
            </w:r>
          </w:p>
        </w:tc>
        <w:tc>
          <w:tcPr>
            <w:tcW w:w="3268" w:type="dxa"/>
            <w:tcBorders>
              <w:top w:val="single" w:sz="4" w:space="0" w:color="auto"/>
              <w:left w:val="nil"/>
              <w:bottom w:val="nil"/>
              <w:right w:val="nil"/>
            </w:tcBorders>
            <w:shd w:val="clear" w:color="000000" w:fill="FFFFFF"/>
            <w:noWrap/>
            <w:vAlign w:val="bottom"/>
            <w:hideMark/>
          </w:tcPr>
          <w:p w14:paraId="7C3A7D58"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Intercept</w:t>
            </w:r>
          </w:p>
        </w:tc>
        <w:tc>
          <w:tcPr>
            <w:tcW w:w="920" w:type="dxa"/>
            <w:tcBorders>
              <w:top w:val="single" w:sz="4" w:space="0" w:color="auto"/>
              <w:left w:val="nil"/>
              <w:bottom w:val="nil"/>
              <w:right w:val="nil"/>
            </w:tcBorders>
            <w:shd w:val="clear" w:color="000000" w:fill="FFFFFF"/>
            <w:noWrap/>
            <w:vAlign w:val="bottom"/>
            <w:hideMark/>
          </w:tcPr>
          <w:p w14:paraId="6AE7A2E9"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3.12</w:t>
            </w:r>
          </w:p>
        </w:tc>
        <w:tc>
          <w:tcPr>
            <w:tcW w:w="580" w:type="dxa"/>
            <w:tcBorders>
              <w:top w:val="single" w:sz="4" w:space="0" w:color="auto"/>
              <w:left w:val="nil"/>
              <w:bottom w:val="nil"/>
              <w:right w:val="nil"/>
            </w:tcBorders>
            <w:shd w:val="clear" w:color="000000" w:fill="FFFFFF"/>
            <w:noWrap/>
            <w:vAlign w:val="bottom"/>
            <w:hideMark/>
          </w:tcPr>
          <w:p w14:paraId="5361ADEB"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2.15</w:t>
            </w:r>
          </w:p>
        </w:tc>
        <w:tc>
          <w:tcPr>
            <w:tcW w:w="560" w:type="dxa"/>
            <w:tcBorders>
              <w:top w:val="single" w:sz="4" w:space="0" w:color="auto"/>
              <w:left w:val="nil"/>
              <w:bottom w:val="nil"/>
              <w:right w:val="nil"/>
            </w:tcBorders>
            <w:shd w:val="clear" w:color="000000" w:fill="FFFFFF"/>
            <w:noWrap/>
            <w:vAlign w:val="bottom"/>
            <w:hideMark/>
          </w:tcPr>
          <w:p w14:paraId="6559F227"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1.45</w:t>
            </w:r>
          </w:p>
        </w:tc>
        <w:tc>
          <w:tcPr>
            <w:tcW w:w="700" w:type="dxa"/>
            <w:tcBorders>
              <w:top w:val="single" w:sz="4" w:space="0" w:color="auto"/>
              <w:left w:val="nil"/>
              <w:bottom w:val="nil"/>
              <w:right w:val="nil"/>
            </w:tcBorders>
            <w:shd w:val="clear" w:color="000000" w:fill="FFFFFF"/>
            <w:noWrap/>
            <w:vAlign w:val="bottom"/>
            <w:hideMark/>
          </w:tcPr>
          <w:p w14:paraId="46AB9D95"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0.15</w:t>
            </w:r>
          </w:p>
        </w:tc>
        <w:tc>
          <w:tcPr>
            <w:tcW w:w="160" w:type="dxa"/>
            <w:tcBorders>
              <w:top w:val="single" w:sz="4" w:space="0" w:color="auto"/>
              <w:left w:val="nil"/>
              <w:bottom w:val="nil"/>
              <w:right w:val="nil"/>
            </w:tcBorders>
            <w:shd w:val="clear" w:color="000000" w:fill="FFFFFF"/>
            <w:noWrap/>
            <w:vAlign w:val="bottom"/>
            <w:hideMark/>
          </w:tcPr>
          <w:p w14:paraId="40C927A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single" w:sz="4" w:space="0" w:color="auto"/>
              <w:left w:val="nil"/>
              <w:bottom w:val="nil"/>
              <w:right w:val="nil"/>
            </w:tcBorders>
            <w:shd w:val="clear" w:color="000000" w:fill="FFFFFF"/>
            <w:noWrap/>
            <w:vAlign w:val="bottom"/>
            <w:hideMark/>
          </w:tcPr>
          <w:p w14:paraId="00043427"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sex</w:t>
            </w:r>
          </w:p>
        </w:tc>
        <w:tc>
          <w:tcPr>
            <w:tcW w:w="1050" w:type="dxa"/>
            <w:tcBorders>
              <w:top w:val="single" w:sz="4" w:space="0" w:color="auto"/>
              <w:left w:val="nil"/>
              <w:bottom w:val="nil"/>
              <w:right w:val="nil"/>
            </w:tcBorders>
            <w:shd w:val="clear" w:color="000000" w:fill="FFFFFF"/>
            <w:noWrap/>
            <w:vAlign w:val="bottom"/>
            <w:hideMark/>
          </w:tcPr>
          <w:p w14:paraId="3C516BE6"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0.00</w:t>
            </w:r>
          </w:p>
        </w:tc>
        <w:tc>
          <w:tcPr>
            <w:tcW w:w="545" w:type="dxa"/>
            <w:tcBorders>
              <w:top w:val="single" w:sz="4" w:space="0" w:color="auto"/>
              <w:left w:val="nil"/>
              <w:bottom w:val="nil"/>
              <w:right w:val="nil"/>
            </w:tcBorders>
            <w:shd w:val="clear" w:color="000000" w:fill="FFFFFF"/>
            <w:noWrap/>
            <w:vAlign w:val="bottom"/>
            <w:hideMark/>
          </w:tcPr>
          <w:p w14:paraId="1AA52515"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0.00</w:t>
            </w:r>
          </w:p>
        </w:tc>
      </w:tr>
      <w:tr w:rsidR="00FA6CDC" w:rsidRPr="00FA6CDC" w14:paraId="7CAB7283" w14:textId="77777777" w:rsidTr="00FA6CDC">
        <w:trPr>
          <w:trHeight w:val="300"/>
        </w:trPr>
        <w:tc>
          <w:tcPr>
            <w:tcW w:w="350" w:type="dxa"/>
            <w:tcBorders>
              <w:top w:val="nil"/>
              <w:left w:val="nil"/>
              <w:bottom w:val="nil"/>
              <w:right w:val="nil"/>
            </w:tcBorders>
            <w:shd w:val="clear" w:color="000000" w:fill="FFFFFF"/>
            <w:noWrap/>
            <w:vAlign w:val="bottom"/>
            <w:hideMark/>
          </w:tcPr>
          <w:p w14:paraId="41286FC2"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vMerge/>
            <w:tcBorders>
              <w:top w:val="nil"/>
              <w:left w:val="nil"/>
              <w:bottom w:val="nil"/>
              <w:right w:val="nil"/>
            </w:tcBorders>
            <w:vAlign w:val="center"/>
            <w:hideMark/>
          </w:tcPr>
          <w:p w14:paraId="47544CBA" w14:textId="77777777" w:rsidR="00FA6CDC" w:rsidRPr="00FA6CDC" w:rsidRDefault="00FA6CDC" w:rsidP="00FA6CDC">
            <w:pPr>
              <w:spacing w:before="0" w:after="0"/>
              <w:rPr>
                <w:rFonts w:ascii="Calibri" w:eastAsia="Times New Roman" w:hAnsi="Calibri" w:cs="Calibri"/>
                <w:color w:val="000000"/>
                <w:sz w:val="22"/>
                <w:lang w:val="pt-PT" w:eastAsia="pt-PT"/>
              </w:rPr>
            </w:pPr>
          </w:p>
        </w:tc>
        <w:tc>
          <w:tcPr>
            <w:tcW w:w="3268" w:type="dxa"/>
            <w:tcBorders>
              <w:top w:val="nil"/>
              <w:left w:val="nil"/>
              <w:bottom w:val="nil"/>
              <w:right w:val="nil"/>
            </w:tcBorders>
            <w:shd w:val="clear" w:color="000000" w:fill="FFFFFF"/>
            <w:noWrap/>
            <w:vAlign w:val="bottom"/>
            <w:hideMark/>
          </w:tcPr>
          <w:p w14:paraId="081060F4"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Mean AGR</w:t>
            </w:r>
          </w:p>
        </w:tc>
        <w:tc>
          <w:tcPr>
            <w:tcW w:w="920" w:type="dxa"/>
            <w:tcBorders>
              <w:top w:val="nil"/>
              <w:left w:val="nil"/>
              <w:bottom w:val="nil"/>
              <w:right w:val="nil"/>
            </w:tcBorders>
            <w:shd w:val="clear" w:color="000000" w:fill="FFFFFF"/>
            <w:noWrap/>
            <w:vAlign w:val="bottom"/>
            <w:hideMark/>
          </w:tcPr>
          <w:p w14:paraId="77641AE6"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-1.04</w:t>
            </w:r>
          </w:p>
        </w:tc>
        <w:tc>
          <w:tcPr>
            <w:tcW w:w="580" w:type="dxa"/>
            <w:tcBorders>
              <w:top w:val="nil"/>
              <w:left w:val="nil"/>
              <w:bottom w:val="nil"/>
              <w:right w:val="nil"/>
            </w:tcBorders>
            <w:shd w:val="clear" w:color="000000" w:fill="FFFFFF"/>
            <w:noWrap/>
            <w:vAlign w:val="bottom"/>
            <w:hideMark/>
          </w:tcPr>
          <w:p w14:paraId="5668D47A"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1.51</w:t>
            </w:r>
          </w:p>
        </w:tc>
        <w:tc>
          <w:tcPr>
            <w:tcW w:w="560" w:type="dxa"/>
            <w:tcBorders>
              <w:top w:val="nil"/>
              <w:left w:val="nil"/>
              <w:bottom w:val="nil"/>
              <w:right w:val="nil"/>
            </w:tcBorders>
            <w:shd w:val="clear" w:color="000000" w:fill="FFFFFF"/>
            <w:noWrap/>
            <w:vAlign w:val="bottom"/>
            <w:hideMark/>
          </w:tcPr>
          <w:p w14:paraId="0EAC2DF5"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-0.69</w:t>
            </w:r>
          </w:p>
        </w:tc>
        <w:tc>
          <w:tcPr>
            <w:tcW w:w="700" w:type="dxa"/>
            <w:tcBorders>
              <w:top w:val="nil"/>
              <w:left w:val="nil"/>
              <w:bottom w:val="nil"/>
              <w:right w:val="nil"/>
            </w:tcBorders>
            <w:shd w:val="clear" w:color="000000" w:fill="FFFFFF"/>
            <w:noWrap/>
            <w:vAlign w:val="bottom"/>
            <w:hideMark/>
          </w:tcPr>
          <w:p w14:paraId="7E6BB71D"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0.49</w:t>
            </w:r>
          </w:p>
        </w:tc>
        <w:tc>
          <w:tcPr>
            <w:tcW w:w="160" w:type="dxa"/>
            <w:tcBorders>
              <w:top w:val="nil"/>
              <w:left w:val="nil"/>
              <w:bottom w:val="nil"/>
              <w:right w:val="nil"/>
            </w:tcBorders>
            <w:shd w:val="clear" w:color="000000" w:fill="FFFFFF"/>
            <w:noWrap/>
            <w:vAlign w:val="bottom"/>
            <w:hideMark/>
          </w:tcPr>
          <w:p w14:paraId="055CCCB3"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54259790"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4134536B"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0F70FD20"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51EBE612" w14:textId="77777777" w:rsidTr="00FA6CDC">
        <w:trPr>
          <w:trHeight w:val="300"/>
        </w:trPr>
        <w:tc>
          <w:tcPr>
            <w:tcW w:w="350" w:type="dxa"/>
            <w:tcBorders>
              <w:top w:val="nil"/>
              <w:left w:val="nil"/>
              <w:bottom w:val="nil"/>
              <w:right w:val="nil"/>
            </w:tcBorders>
            <w:shd w:val="clear" w:color="000000" w:fill="FFFFFF"/>
            <w:noWrap/>
            <w:vAlign w:val="bottom"/>
            <w:hideMark/>
          </w:tcPr>
          <w:p w14:paraId="58550D24"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tcBorders>
              <w:top w:val="nil"/>
              <w:left w:val="nil"/>
              <w:bottom w:val="single" w:sz="4" w:space="0" w:color="auto"/>
              <w:right w:val="nil"/>
            </w:tcBorders>
            <w:shd w:val="clear" w:color="000000" w:fill="FFFFFF"/>
            <w:noWrap/>
            <w:vAlign w:val="center"/>
            <w:hideMark/>
          </w:tcPr>
          <w:p w14:paraId="51E5FA2A" w14:textId="77777777" w:rsidR="00FA6CDC" w:rsidRPr="00FA6CDC" w:rsidRDefault="00FA6CDC" w:rsidP="00FA6CDC">
            <w:pPr>
              <w:spacing w:before="0" w:after="0"/>
              <w:jc w:val="center"/>
              <w:rPr>
                <w:rFonts w:ascii="Calibri" w:eastAsia="Times New Roman" w:hAnsi="Calibri" w:cs="Calibri"/>
                <w:color w:val="000000"/>
                <w:sz w:val="22"/>
                <w:u w:val="single"/>
                <w:lang w:val="pt-PT" w:eastAsia="pt-PT"/>
              </w:rPr>
            </w:pPr>
            <w:r w:rsidRPr="00FA6CDC">
              <w:rPr>
                <w:rFonts w:ascii="Calibri" w:eastAsia="Times New Roman" w:hAnsi="Calibri" w:cs="Calibri"/>
                <w:color w:val="000000"/>
                <w:sz w:val="22"/>
                <w:u w:val="single"/>
                <w:lang w:val="pt-PT" w:eastAsia="pt-PT"/>
              </w:rPr>
              <w:t> </w:t>
            </w:r>
          </w:p>
        </w:tc>
        <w:tc>
          <w:tcPr>
            <w:tcW w:w="3268" w:type="dxa"/>
            <w:tcBorders>
              <w:top w:val="nil"/>
              <w:left w:val="nil"/>
              <w:bottom w:val="nil"/>
              <w:right w:val="nil"/>
            </w:tcBorders>
            <w:shd w:val="clear" w:color="000000" w:fill="FFFFFF"/>
            <w:noWrap/>
            <w:vAlign w:val="bottom"/>
            <w:hideMark/>
          </w:tcPr>
          <w:p w14:paraId="7EBB0029"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920" w:type="dxa"/>
            <w:tcBorders>
              <w:top w:val="nil"/>
              <w:left w:val="nil"/>
              <w:bottom w:val="nil"/>
              <w:right w:val="nil"/>
            </w:tcBorders>
            <w:shd w:val="clear" w:color="000000" w:fill="FFFFFF"/>
            <w:noWrap/>
            <w:vAlign w:val="bottom"/>
            <w:hideMark/>
          </w:tcPr>
          <w:p w14:paraId="67021C1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80" w:type="dxa"/>
            <w:tcBorders>
              <w:top w:val="nil"/>
              <w:left w:val="nil"/>
              <w:bottom w:val="nil"/>
              <w:right w:val="nil"/>
            </w:tcBorders>
            <w:shd w:val="clear" w:color="000000" w:fill="FFFFFF"/>
            <w:noWrap/>
            <w:vAlign w:val="bottom"/>
            <w:hideMark/>
          </w:tcPr>
          <w:p w14:paraId="56FD1159"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0" w:type="dxa"/>
            <w:tcBorders>
              <w:top w:val="nil"/>
              <w:left w:val="nil"/>
              <w:bottom w:val="nil"/>
              <w:right w:val="nil"/>
            </w:tcBorders>
            <w:shd w:val="clear" w:color="000000" w:fill="FFFFFF"/>
            <w:noWrap/>
            <w:vAlign w:val="bottom"/>
            <w:hideMark/>
          </w:tcPr>
          <w:p w14:paraId="458F5F7E"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700" w:type="dxa"/>
            <w:tcBorders>
              <w:top w:val="nil"/>
              <w:left w:val="nil"/>
              <w:bottom w:val="nil"/>
              <w:right w:val="nil"/>
            </w:tcBorders>
            <w:shd w:val="clear" w:color="000000" w:fill="FFFFFF"/>
            <w:noWrap/>
            <w:vAlign w:val="bottom"/>
            <w:hideMark/>
          </w:tcPr>
          <w:p w14:paraId="284F4EA6"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60" w:type="dxa"/>
            <w:tcBorders>
              <w:top w:val="nil"/>
              <w:left w:val="nil"/>
              <w:bottom w:val="nil"/>
              <w:right w:val="nil"/>
            </w:tcBorders>
            <w:shd w:val="clear" w:color="000000" w:fill="FFFFFF"/>
            <w:noWrap/>
            <w:vAlign w:val="bottom"/>
            <w:hideMark/>
          </w:tcPr>
          <w:p w14:paraId="05890309"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744623BE"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41D6280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4FCBA0FD"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76B54043" w14:textId="77777777" w:rsidTr="00FA6CDC">
        <w:trPr>
          <w:trHeight w:val="300"/>
        </w:trPr>
        <w:tc>
          <w:tcPr>
            <w:tcW w:w="350" w:type="dxa"/>
            <w:tcBorders>
              <w:top w:val="nil"/>
              <w:left w:val="nil"/>
              <w:bottom w:val="nil"/>
              <w:right w:val="nil"/>
            </w:tcBorders>
            <w:shd w:val="clear" w:color="000000" w:fill="FFFFFF"/>
            <w:noWrap/>
            <w:vAlign w:val="bottom"/>
            <w:hideMark/>
          </w:tcPr>
          <w:p w14:paraId="61E62A69"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vMerge w:val="restart"/>
            <w:tcBorders>
              <w:top w:val="nil"/>
              <w:left w:val="nil"/>
              <w:bottom w:val="nil"/>
              <w:right w:val="nil"/>
            </w:tcBorders>
            <w:shd w:val="clear" w:color="000000" w:fill="FFFFFF"/>
            <w:noWrap/>
            <w:vAlign w:val="center"/>
            <w:hideMark/>
          </w:tcPr>
          <w:p w14:paraId="55F5F13C" w14:textId="77777777" w:rsidR="00FA6CDC" w:rsidRPr="00FA6CDC" w:rsidRDefault="00FA6CDC" w:rsidP="00FA6CDC">
            <w:pPr>
              <w:spacing w:before="0" w:after="0"/>
              <w:jc w:val="center"/>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57</w:t>
            </w:r>
          </w:p>
        </w:tc>
        <w:tc>
          <w:tcPr>
            <w:tcW w:w="3268" w:type="dxa"/>
            <w:tcBorders>
              <w:top w:val="single" w:sz="4" w:space="0" w:color="auto"/>
              <w:left w:val="nil"/>
              <w:bottom w:val="nil"/>
              <w:right w:val="nil"/>
            </w:tcBorders>
            <w:shd w:val="clear" w:color="000000" w:fill="FFFFFF"/>
            <w:noWrap/>
            <w:vAlign w:val="bottom"/>
            <w:hideMark/>
          </w:tcPr>
          <w:p w14:paraId="573464A3"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Intercept</w:t>
            </w:r>
          </w:p>
        </w:tc>
        <w:tc>
          <w:tcPr>
            <w:tcW w:w="920" w:type="dxa"/>
            <w:tcBorders>
              <w:top w:val="single" w:sz="4" w:space="0" w:color="auto"/>
              <w:left w:val="nil"/>
              <w:bottom w:val="nil"/>
              <w:right w:val="nil"/>
            </w:tcBorders>
            <w:shd w:val="clear" w:color="000000" w:fill="FFFFFF"/>
            <w:noWrap/>
            <w:vAlign w:val="bottom"/>
            <w:hideMark/>
          </w:tcPr>
          <w:p w14:paraId="100592E4"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-2.26</w:t>
            </w:r>
          </w:p>
        </w:tc>
        <w:tc>
          <w:tcPr>
            <w:tcW w:w="580" w:type="dxa"/>
            <w:tcBorders>
              <w:top w:val="single" w:sz="4" w:space="0" w:color="auto"/>
              <w:left w:val="nil"/>
              <w:bottom w:val="nil"/>
              <w:right w:val="nil"/>
            </w:tcBorders>
            <w:shd w:val="clear" w:color="000000" w:fill="FFFFFF"/>
            <w:noWrap/>
            <w:vAlign w:val="bottom"/>
            <w:hideMark/>
          </w:tcPr>
          <w:p w14:paraId="40E0E7DB"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3.03</w:t>
            </w:r>
          </w:p>
        </w:tc>
        <w:tc>
          <w:tcPr>
            <w:tcW w:w="560" w:type="dxa"/>
            <w:tcBorders>
              <w:top w:val="single" w:sz="4" w:space="0" w:color="auto"/>
              <w:left w:val="nil"/>
              <w:bottom w:val="nil"/>
              <w:right w:val="nil"/>
            </w:tcBorders>
            <w:shd w:val="clear" w:color="000000" w:fill="FFFFFF"/>
            <w:noWrap/>
            <w:vAlign w:val="bottom"/>
            <w:hideMark/>
          </w:tcPr>
          <w:p w14:paraId="0F2B8AC9"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-0.74</w:t>
            </w:r>
          </w:p>
        </w:tc>
        <w:tc>
          <w:tcPr>
            <w:tcW w:w="700" w:type="dxa"/>
            <w:tcBorders>
              <w:top w:val="single" w:sz="4" w:space="0" w:color="auto"/>
              <w:left w:val="nil"/>
              <w:bottom w:val="nil"/>
              <w:right w:val="nil"/>
            </w:tcBorders>
            <w:shd w:val="clear" w:color="000000" w:fill="FFFFFF"/>
            <w:noWrap/>
            <w:vAlign w:val="bottom"/>
            <w:hideMark/>
          </w:tcPr>
          <w:p w14:paraId="14780CC6"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0.46</w:t>
            </w:r>
          </w:p>
        </w:tc>
        <w:tc>
          <w:tcPr>
            <w:tcW w:w="160" w:type="dxa"/>
            <w:tcBorders>
              <w:top w:val="single" w:sz="4" w:space="0" w:color="auto"/>
              <w:left w:val="nil"/>
              <w:bottom w:val="nil"/>
              <w:right w:val="nil"/>
            </w:tcBorders>
            <w:shd w:val="clear" w:color="000000" w:fill="FFFFFF"/>
            <w:noWrap/>
            <w:vAlign w:val="bottom"/>
            <w:hideMark/>
          </w:tcPr>
          <w:p w14:paraId="5C8ED3E8"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single" w:sz="4" w:space="0" w:color="auto"/>
              <w:left w:val="nil"/>
              <w:bottom w:val="nil"/>
              <w:right w:val="nil"/>
            </w:tcBorders>
            <w:shd w:val="clear" w:color="000000" w:fill="FFFFFF"/>
            <w:noWrap/>
            <w:vAlign w:val="bottom"/>
            <w:hideMark/>
          </w:tcPr>
          <w:p w14:paraId="6E644C29"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sex</w:t>
            </w:r>
          </w:p>
        </w:tc>
        <w:tc>
          <w:tcPr>
            <w:tcW w:w="1050" w:type="dxa"/>
            <w:tcBorders>
              <w:top w:val="single" w:sz="4" w:space="0" w:color="auto"/>
              <w:left w:val="nil"/>
              <w:bottom w:val="nil"/>
              <w:right w:val="nil"/>
            </w:tcBorders>
            <w:shd w:val="clear" w:color="000000" w:fill="FFFFFF"/>
            <w:noWrap/>
            <w:vAlign w:val="bottom"/>
            <w:hideMark/>
          </w:tcPr>
          <w:p w14:paraId="18CABBC8"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0.00</w:t>
            </w:r>
          </w:p>
        </w:tc>
        <w:tc>
          <w:tcPr>
            <w:tcW w:w="545" w:type="dxa"/>
            <w:tcBorders>
              <w:top w:val="single" w:sz="4" w:space="0" w:color="auto"/>
              <w:left w:val="nil"/>
              <w:bottom w:val="nil"/>
              <w:right w:val="nil"/>
            </w:tcBorders>
            <w:shd w:val="clear" w:color="000000" w:fill="FFFFFF"/>
            <w:noWrap/>
            <w:vAlign w:val="bottom"/>
            <w:hideMark/>
          </w:tcPr>
          <w:p w14:paraId="349296F0"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0.00</w:t>
            </w:r>
          </w:p>
        </w:tc>
      </w:tr>
      <w:tr w:rsidR="00FA6CDC" w:rsidRPr="00FA6CDC" w14:paraId="5F04B615" w14:textId="77777777" w:rsidTr="00FA6CDC">
        <w:trPr>
          <w:trHeight w:val="300"/>
        </w:trPr>
        <w:tc>
          <w:tcPr>
            <w:tcW w:w="350" w:type="dxa"/>
            <w:tcBorders>
              <w:top w:val="nil"/>
              <w:left w:val="nil"/>
              <w:bottom w:val="nil"/>
              <w:right w:val="nil"/>
            </w:tcBorders>
            <w:shd w:val="clear" w:color="000000" w:fill="FFFFFF"/>
            <w:noWrap/>
            <w:vAlign w:val="bottom"/>
            <w:hideMark/>
          </w:tcPr>
          <w:p w14:paraId="226F4AB2"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vMerge/>
            <w:tcBorders>
              <w:top w:val="nil"/>
              <w:left w:val="nil"/>
              <w:bottom w:val="nil"/>
              <w:right w:val="nil"/>
            </w:tcBorders>
            <w:vAlign w:val="center"/>
            <w:hideMark/>
          </w:tcPr>
          <w:p w14:paraId="229147FD" w14:textId="77777777" w:rsidR="00FA6CDC" w:rsidRPr="00FA6CDC" w:rsidRDefault="00FA6CDC" w:rsidP="00FA6CDC">
            <w:pPr>
              <w:spacing w:before="0" w:after="0"/>
              <w:rPr>
                <w:rFonts w:ascii="Calibri" w:eastAsia="Times New Roman" w:hAnsi="Calibri" w:cs="Calibri"/>
                <w:color w:val="000000"/>
                <w:sz w:val="22"/>
                <w:lang w:val="pt-PT" w:eastAsia="pt-PT"/>
              </w:rPr>
            </w:pPr>
          </w:p>
        </w:tc>
        <w:tc>
          <w:tcPr>
            <w:tcW w:w="3268" w:type="dxa"/>
            <w:tcBorders>
              <w:top w:val="nil"/>
              <w:left w:val="nil"/>
              <w:bottom w:val="nil"/>
              <w:right w:val="nil"/>
            </w:tcBorders>
            <w:shd w:val="clear" w:color="000000" w:fill="FFFFFF"/>
            <w:noWrap/>
            <w:vAlign w:val="bottom"/>
            <w:hideMark/>
          </w:tcPr>
          <w:p w14:paraId="3A8366A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Air temperature</w:t>
            </w:r>
          </w:p>
        </w:tc>
        <w:tc>
          <w:tcPr>
            <w:tcW w:w="920" w:type="dxa"/>
            <w:tcBorders>
              <w:top w:val="nil"/>
              <w:left w:val="nil"/>
              <w:bottom w:val="nil"/>
              <w:right w:val="nil"/>
            </w:tcBorders>
            <w:shd w:val="clear" w:color="000000" w:fill="FFFFFF"/>
            <w:noWrap/>
            <w:vAlign w:val="bottom"/>
            <w:hideMark/>
          </w:tcPr>
          <w:p w14:paraId="5E06529C"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0.29</w:t>
            </w:r>
          </w:p>
        </w:tc>
        <w:tc>
          <w:tcPr>
            <w:tcW w:w="580" w:type="dxa"/>
            <w:tcBorders>
              <w:top w:val="nil"/>
              <w:left w:val="nil"/>
              <w:bottom w:val="nil"/>
              <w:right w:val="nil"/>
            </w:tcBorders>
            <w:shd w:val="clear" w:color="000000" w:fill="FFFFFF"/>
            <w:noWrap/>
            <w:vAlign w:val="bottom"/>
            <w:hideMark/>
          </w:tcPr>
          <w:p w14:paraId="339C161F"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0.23</w:t>
            </w:r>
          </w:p>
        </w:tc>
        <w:tc>
          <w:tcPr>
            <w:tcW w:w="560" w:type="dxa"/>
            <w:tcBorders>
              <w:top w:val="nil"/>
              <w:left w:val="nil"/>
              <w:bottom w:val="nil"/>
              <w:right w:val="nil"/>
            </w:tcBorders>
            <w:shd w:val="clear" w:color="000000" w:fill="FFFFFF"/>
            <w:noWrap/>
            <w:vAlign w:val="bottom"/>
            <w:hideMark/>
          </w:tcPr>
          <w:p w14:paraId="060968E0"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1.28</w:t>
            </w:r>
          </w:p>
        </w:tc>
        <w:tc>
          <w:tcPr>
            <w:tcW w:w="700" w:type="dxa"/>
            <w:tcBorders>
              <w:top w:val="nil"/>
              <w:left w:val="nil"/>
              <w:bottom w:val="nil"/>
              <w:right w:val="nil"/>
            </w:tcBorders>
            <w:shd w:val="clear" w:color="000000" w:fill="FFFFFF"/>
            <w:noWrap/>
            <w:vAlign w:val="bottom"/>
            <w:hideMark/>
          </w:tcPr>
          <w:p w14:paraId="32090309"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0.20</w:t>
            </w:r>
          </w:p>
        </w:tc>
        <w:tc>
          <w:tcPr>
            <w:tcW w:w="160" w:type="dxa"/>
            <w:tcBorders>
              <w:top w:val="nil"/>
              <w:left w:val="nil"/>
              <w:bottom w:val="nil"/>
              <w:right w:val="nil"/>
            </w:tcBorders>
            <w:shd w:val="clear" w:color="000000" w:fill="FFFFFF"/>
            <w:noWrap/>
            <w:vAlign w:val="bottom"/>
            <w:hideMark/>
          </w:tcPr>
          <w:p w14:paraId="1EC649D0"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380A665D"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0205C14D"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31D54D56"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7C78B9E1" w14:textId="77777777" w:rsidTr="00FA6CDC">
        <w:trPr>
          <w:trHeight w:val="300"/>
        </w:trPr>
        <w:tc>
          <w:tcPr>
            <w:tcW w:w="350" w:type="dxa"/>
            <w:tcBorders>
              <w:top w:val="nil"/>
              <w:left w:val="nil"/>
              <w:bottom w:val="nil"/>
              <w:right w:val="nil"/>
            </w:tcBorders>
            <w:shd w:val="clear" w:color="000000" w:fill="FFFFFF"/>
            <w:noWrap/>
            <w:vAlign w:val="bottom"/>
            <w:hideMark/>
          </w:tcPr>
          <w:p w14:paraId="52CA2C4E"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tcBorders>
              <w:top w:val="nil"/>
              <w:left w:val="nil"/>
              <w:bottom w:val="single" w:sz="4" w:space="0" w:color="auto"/>
              <w:right w:val="nil"/>
            </w:tcBorders>
            <w:shd w:val="clear" w:color="000000" w:fill="FFFFFF"/>
            <w:noWrap/>
            <w:vAlign w:val="center"/>
            <w:hideMark/>
          </w:tcPr>
          <w:p w14:paraId="31127CA9" w14:textId="77777777" w:rsidR="00FA6CDC" w:rsidRPr="00FA6CDC" w:rsidRDefault="00FA6CDC" w:rsidP="00FA6CDC">
            <w:pPr>
              <w:spacing w:before="0" w:after="0"/>
              <w:jc w:val="center"/>
              <w:rPr>
                <w:rFonts w:ascii="Calibri" w:eastAsia="Times New Roman" w:hAnsi="Calibri" w:cs="Calibri"/>
                <w:color w:val="000000"/>
                <w:sz w:val="22"/>
                <w:u w:val="single"/>
                <w:lang w:val="pt-PT" w:eastAsia="pt-PT"/>
              </w:rPr>
            </w:pPr>
            <w:r w:rsidRPr="00FA6CDC">
              <w:rPr>
                <w:rFonts w:ascii="Calibri" w:eastAsia="Times New Roman" w:hAnsi="Calibri" w:cs="Calibri"/>
                <w:color w:val="000000"/>
                <w:sz w:val="22"/>
                <w:u w:val="single"/>
                <w:lang w:val="pt-PT" w:eastAsia="pt-PT"/>
              </w:rPr>
              <w:t> </w:t>
            </w:r>
          </w:p>
        </w:tc>
        <w:tc>
          <w:tcPr>
            <w:tcW w:w="3268" w:type="dxa"/>
            <w:tcBorders>
              <w:top w:val="nil"/>
              <w:left w:val="nil"/>
              <w:bottom w:val="nil"/>
              <w:right w:val="nil"/>
            </w:tcBorders>
            <w:shd w:val="clear" w:color="000000" w:fill="FFFFFF"/>
            <w:noWrap/>
            <w:vAlign w:val="bottom"/>
            <w:hideMark/>
          </w:tcPr>
          <w:p w14:paraId="2D452E72"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920" w:type="dxa"/>
            <w:tcBorders>
              <w:top w:val="nil"/>
              <w:left w:val="nil"/>
              <w:bottom w:val="nil"/>
              <w:right w:val="nil"/>
            </w:tcBorders>
            <w:shd w:val="clear" w:color="000000" w:fill="FFFFFF"/>
            <w:noWrap/>
            <w:vAlign w:val="bottom"/>
            <w:hideMark/>
          </w:tcPr>
          <w:p w14:paraId="52139717"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80" w:type="dxa"/>
            <w:tcBorders>
              <w:top w:val="nil"/>
              <w:left w:val="nil"/>
              <w:bottom w:val="nil"/>
              <w:right w:val="nil"/>
            </w:tcBorders>
            <w:shd w:val="clear" w:color="000000" w:fill="FFFFFF"/>
            <w:noWrap/>
            <w:vAlign w:val="bottom"/>
            <w:hideMark/>
          </w:tcPr>
          <w:p w14:paraId="549838B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0" w:type="dxa"/>
            <w:tcBorders>
              <w:top w:val="nil"/>
              <w:left w:val="nil"/>
              <w:bottom w:val="nil"/>
              <w:right w:val="nil"/>
            </w:tcBorders>
            <w:shd w:val="clear" w:color="000000" w:fill="FFFFFF"/>
            <w:noWrap/>
            <w:vAlign w:val="bottom"/>
            <w:hideMark/>
          </w:tcPr>
          <w:p w14:paraId="6EC51C92"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700" w:type="dxa"/>
            <w:tcBorders>
              <w:top w:val="nil"/>
              <w:left w:val="nil"/>
              <w:bottom w:val="nil"/>
              <w:right w:val="nil"/>
            </w:tcBorders>
            <w:shd w:val="clear" w:color="000000" w:fill="FFFFFF"/>
            <w:noWrap/>
            <w:vAlign w:val="bottom"/>
            <w:hideMark/>
          </w:tcPr>
          <w:p w14:paraId="1AE6078D"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60" w:type="dxa"/>
            <w:tcBorders>
              <w:top w:val="nil"/>
              <w:left w:val="nil"/>
              <w:bottom w:val="nil"/>
              <w:right w:val="nil"/>
            </w:tcBorders>
            <w:shd w:val="clear" w:color="000000" w:fill="FFFFFF"/>
            <w:noWrap/>
            <w:vAlign w:val="bottom"/>
            <w:hideMark/>
          </w:tcPr>
          <w:p w14:paraId="05BC5F1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269928BC"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5CBC884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47C57079"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6B8E1EA1" w14:textId="77777777" w:rsidTr="00FA6CDC">
        <w:trPr>
          <w:trHeight w:val="300"/>
        </w:trPr>
        <w:tc>
          <w:tcPr>
            <w:tcW w:w="350" w:type="dxa"/>
            <w:tcBorders>
              <w:top w:val="nil"/>
              <w:left w:val="nil"/>
              <w:bottom w:val="nil"/>
              <w:right w:val="nil"/>
            </w:tcBorders>
            <w:shd w:val="clear" w:color="000000" w:fill="FFFFFF"/>
            <w:noWrap/>
            <w:vAlign w:val="bottom"/>
            <w:hideMark/>
          </w:tcPr>
          <w:p w14:paraId="3E7FEA78"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vMerge w:val="restart"/>
            <w:tcBorders>
              <w:top w:val="nil"/>
              <w:left w:val="nil"/>
              <w:bottom w:val="nil"/>
              <w:right w:val="nil"/>
            </w:tcBorders>
            <w:shd w:val="clear" w:color="000000" w:fill="FFFFFF"/>
            <w:noWrap/>
            <w:vAlign w:val="center"/>
            <w:hideMark/>
          </w:tcPr>
          <w:p w14:paraId="4C52CFA4" w14:textId="77777777" w:rsidR="00FA6CDC" w:rsidRPr="00FA6CDC" w:rsidRDefault="00FA6CDC" w:rsidP="00FA6CDC">
            <w:pPr>
              <w:spacing w:before="0" w:after="0"/>
              <w:jc w:val="center"/>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57</w:t>
            </w:r>
          </w:p>
        </w:tc>
        <w:tc>
          <w:tcPr>
            <w:tcW w:w="3268" w:type="dxa"/>
            <w:tcBorders>
              <w:top w:val="single" w:sz="4" w:space="0" w:color="auto"/>
              <w:left w:val="nil"/>
              <w:bottom w:val="nil"/>
              <w:right w:val="nil"/>
            </w:tcBorders>
            <w:shd w:val="clear" w:color="000000" w:fill="FFFFFF"/>
            <w:noWrap/>
            <w:vAlign w:val="bottom"/>
            <w:hideMark/>
          </w:tcPr>
          <w:p w14:paraId="1FF49C73"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Intercept</w:t>
            </w:r>
          </w:p>
        </w:tc>
        <w:tc>
          <w:tcPr>
            <w:tcW w:w="920" w:type="dxa"/>
            <w:tcBorders>
              <w:top w:val="single" w:sz="4" w:space="0" w:color="auto"/>
              <w:left w:val="nil"/>
              <w:bottom w:val="nil"/>
              <w:right w:val="nil"/>
            </w:tcBorders>
            <w:shd w:val="clear" w:color="000000" w:fill="FFFFFF"/>
            <w:noWrap/>
            <w:vAlign w:val="bottom"/>
            <w:hideMark/>
          </w:tcPr>
          <w:p w14:paraId="0622A167"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46.67</w:t>
            </w:r>
          </w:p>
        </w:tc>
        <w:tc>
          <w:tcPr>
            <w:tcW w:w="580" w:type="dxa"/>
            <w:tcBorders>
              <w:top w:val="single" w:sz="4" w:space="0" w:color="auto"/>
              <w:left w:val="nil"/>
              <w:bottom w:val="nil"/>
              <w:right w:val="nil"/>
            </w:tcBorders>
            <w:shd w:val="clear" w:color="000000" w:fill="FFFFFF"/>
            <w:noWrap/>
            <w:vAlign w:val="bottom"/>
            <w:hideMark/>
          </w:tcPr>
          <w:p w14:paraId="799693AD"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14.30</w:t>
            </w:r>
          </w:p>
        </w:tc>
        <w:tc>
          <w:tcPr>
            <w:tcW w:w="560" w:type="dxa"/>
            <w:tcBorders>
              <w:top w:val="single" w:sz="4" w:space="0" w:color="auto"/>
              <w:left w:val="nil"/>
              <w:bottom w:val="nil"/>
              <w:right w:val="nil"/>
            </w:tcBorders>
            <w:shd w:val="clear" w:color="000000" w:fill="FFFFFF"/>
            <w:noWrap/>
            <w:vAlign w:val="bottom"/>
            <w:hideMark/>
          </w:tcPr>
          <w:p w14:paraId="20AC5AF2"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3.26</w:t>
            </w:r>
          </w:p>
        </w:tc>
        <w:tc>
          <w:tcPr>
            <w:tcW w:w="700" w:type="dxa"/>
            <w:tcBorders>
              <w:top w:val="single" w:sz="4" w:space="0" w:color="auto"/>
              <w:left w:val="nil"/>
              <w:bottom w:val="nil"/>
              <w:right w:val="nil"/>
            </w:tcBorders>
            <w:shd w:val="clear" w:color="000000" w:fill="FFFFFF"/>
            <w:noWrap/>
            <w:vAlign w:val="bottom"/>
            <w:hideMark/>
          </w:tcPr>
          <w:p w14:paraId="0F29BC93" w14:textId="77777777" w:rsidR="00FA6CDC" w:rsidRPr="00FA6CDC" w:rsidRDefault="00FA6CDC" w:rsidP="00FA6CDC">
            <w:pPr>
              <w:spacing w:before="0" w:after="0"/>
              <w:rPr>
                <w:rFonts w:ascii="Calibri" w:eastAsia="Times New Roman" w:hAnsi="Calibri" w:cs="Calibri"/>
                <w:b/>
                <w:bCs/>
                <w:color w:val="000000"/>
                <w:sz w:val="22"/>
                <w:lang w:val="pt-PT" w:eastAsia="pt-PT"/>
              </w:rPr>
            </w:pPr>
            <w:r w:rsidRPr="00FA6CDC">
              <w:rPr>
                <w:rFonts w:ascii="Calibri" w:eastAsia="Times New Roman" w:hAnsi="Calibri" w:cs="Calibri"/>
                <w:b/>
                <w:bCs/>
                <w:color w:val="000000"/>
                <w:sz w:val="22"/>
                <w:lang w:val="pt-PT" w:eastAsia="pt-PT"/>
              </w:rPr>
              <w:t>&lt;0.01</w:t>
            </w:r>
          </w:p>
        </w:tc>
        <w:tc>
          <w:tcPr>
            <w:tcW w:w="160" w:type="dxa"/>
            <w:tcBorders>
              <w:top w:val="single" w:sz="4" w:space="0" w:color="auto"/>
              <w:left w:val="nil"/>
              <w:bottom w:val="nil"/>
              <w:right w:val="nil"/>
            </w:tcBorders>
            <w:shd w:val="clear" w:color="000000" w:fill="FFFFFF"/>
            <w:noWrap/>
            <w:vAlign w:val="bottom"/>
            <w:hideMark/>
          </w:tcPr>
          <w:p w14:paraId="4F3411E4"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single" w:sz="4" w:space="0" w:color="auto"/>
              <w:left w:val="nil"/>
              <w:bottom w:val="nil"/>
              <w:right w:val="nil"/>
            </w:tcBorders>
            <w:shd w:val="clear" w:color="000000" w:fill="FFFFFF"/>
            <w:noWrap/>
            <w:vAlign w:val="bottom"/>
            <w:hideMark/>
          </w:tcPr>
          <w:p w14:paraId="1B9F4467"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sex</w:t>
            </w:r>
          </w:p>
        </w:tc>
        <w:tc>
          <w:tcPr>
            <w:tcW w:w="1050" w:type="dxa"/>
            <w:tcBorders>
              <w:top w:val="single" w:sz="4" w:space="0" w:color="auto"/>
              <w:left w:val="nil"/>
              <w:bottom w:val="nil"/>
              <w:right w:val="nil"/>
            </w:tcBorders>
            <w:shd w:val="clear" w:color="000000" w:fill="FFFFFF"/>
            <w:noWrap/>
            <w:vAlign w:val="bottom"/>
            <w:hideMark/>
          </w:tcPr>
          <w:p w14:paraId="480FDE76"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0.00</w:t>
            </w:r>
          </w:p>
        </w:tc>
        <w:tc>
          <w:tcPr>
            <w:tcW w:w="545" w:type="dxa"/>
            <w:tcBorders>
              <w:top w:val="single" w:sz="4" w:space="0" w:color="auto"/>
              <w:left w:val="nil"/>
              <w:bottom w:val="nil"/>
              <w:right w:val="nil"/>
            </w:tcBorders>
            <w:shd w:val="clear" w:color="000000" w:fill="FFFFFF"/>
            <w:noWrap/>
            <w:vAlign w:val="bottom"/>
            <w:hideMark/>
          </w:tcPr>
          <w:p w14:paraId="23D633CE"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0.00</w:t>
            </w:r>
          </w:p>
        </w:tc>
      </w:tr>
      <w:tr w:rsidR="00FA6CDC" w:rsidRPr="00FA6CDC" w14:paraId="2F10EE77" w14:textId="77777777" w:rsidTr="00FA6CDC">
        <w:trPr>
          <w:trHeight w:val="300"/>
        </w:trPr>
        <w:tc>
          <w:tcPr>
            <w:tcW w:w="350" w:type="dxa"/>
            <w:tcBorders>
              <w:top w:val="nil"/>
              <w:left w:val="nil"/>
              <w:bottom w:val="nil"/>
              <w:right w:val="nil"/>
            </w:tcBorders>
            <w:shd w:val="clear" w:color="000000" w:fill="FFFFFF"/>
            <w:noWrap/>
            <w:vAlign w:val="bottom"/>
            <w:hideMark/>
          </w:tcPr>
          <w:p w14:paraId="4639FA8D"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vMerge/>
            <w:tcBorders>
              <w:top w:val="nil"/>
              <w:left w:val="nil"/>
              <w:bottom w:val="nil"/>
              <w:right w:val="nil"/>
            </w:tcBorders>
            <w:vAlign w:val="center"/>
            <w:hideMark/>
          </w:tcPr>
          <w:p w14:paraId="394DDB00" w14:textId="77777777" w:rsidR="00FA6CDC" w:rsidRPr="00FA6CDC" w:rsidRDefault="00FA6CDC" w:rsidP="00FA6CDC">
            <w:pPr>
              <w:spacing w:before="0" w:after="0"/>
              <w:rPr>
                <w:rFonts w:ascii="Calibri" w:eastAsia="Times New Roman" w:hAnsi="Calibri" w:cs="Calibri"/>
                <w:color w:val="000000"/>
                <w:sz w:val="22"/>
                <w:lang w:val="pt-PT" w:eastAsia="pt-PT"/>
              </w:rPr>
            </w:pPr>
          </w:p>
        </w:tc>
        <w:tc>
          <w:tcPr>
            <w:tcW w:w="3268" w:type="dxa"/>
            <w:tcBorders>
              <w:top w:val="nil"/>
              <w:left w:val="nil"/>
              <w:bottom w:val="nil"/>
              <w:right w:val="nil"/>
            </w:tcBorders>
            <w:shd w:val="clear" w:color="000000" w:fill="FFFFFF"/>
            <w:noWrap/>
            <w:vAlign w:val="bottom"/>
            <w:hideMark/>
          </w:tcPr>
          <w:p w14:paraId="7AD7586D"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Departure date</w:t>
            </w:r>
          </w:p>
        </w:tc>
        <w:tc>
          <w:tcPr>
            <w:tcW w:w="920" w:type="dxa"/>
            <w:tcBorders>
              <w:top w:val="nil"/>
              <w:left w:val="nil"/>
              <w:bottom w:val="nil"/>
              <w:right w:val="nil"/>
            </w:tcBorders>
            <w:shd w:val="clear" w:color="000000" w:fill="FFFFFF"/>
            <w:noWrap/>
            <w:vAlign w:val="bottom"/>
            <w:hideMark/>
          </w:tcPr>
          <w:p w14:paraId="32684E1A"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-0.40</w:t>
            </w:r>
          </w:p>
        </w:tc>
        <w:tc>
          <w:tcPr>
            <w:tcW w:w="580" w:type="dxa"/>
            <w:tcBorders>
              <w:top w:val="nil"/>
              <w:left w:val="nil"/>
              <w:bottom w:val="nil"/>
              <w:right w:val="nil"/>
            </w:tcBorders>
            <w:shd w:val="clear" w:color="000000" w:fill="FFFFFF"/>
            <w:noWrap/>
            <w:vAlign w:val="bottom"/>
            <w:hideMark/>
          </w:tcPr>
          <w:p w14:paraId="668902B3"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0.13</w:t>
            </w:r>
          </w:p>
        </w:tc>
        <w:tc>
          <w:tcPr>
            <w:tcW w:w="560" w:type="dxa"/>
            <w:tcBorders>
              <w:top w:val="nil"/>
              <w:left w:val="nil"/>
              <w:bottom w:val="nil"/>
              <w:right w:val="nil"/>
            </w:tcBorders>
            <w:shd w:val="clear" w:color="000000" w:fill="FFFFFF"/>
            <w:noWrap/>
            <w:vAlign w:val="bottom"/>
            <w:hideMark/>
          </w:tcPr>
          <w:p w14:paraId="31398344"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-3.18</w:t>
            </w:r>
          </w:p>
        </w:tc>
        <w:tc>
          <w:tcPr>
            <w:tcW w:w="700" w:type="dxa"/>
            <w:tcBorders>
              <w:top w:val="nil"/>
              <w:left w:val="nil"/>
              <w:bottom w:val="nil"/>
              <w:right w:val="nil"/>
            </w:tcBorders>
            <w:shd w:val="clear" w:color="000000" w:fill="FFFFFF"/>
            <w:noWrap/>
            <w:vAlign w:val="bottom"/>
            <w:hideMark/>
          </w:tcPr>
          <w:p w14:paraId="066D934F" w14:textId="77777777" w:rsidR="00FA6CDC" w:rsidRPr="00FA6CDC" w:rsidRDefault="00FA6CDC" w:rsidP="00FA6CDC">
            <w:pPr>
              <w:spacing w:before="0" w:after="0"/>
              <w:rPr>
                <w:rFonts w:ascii="Calibri" w:eastAsia="Times New Roman" w:hAnsi="Calibri" w:cs="Calibri"/>
                <w:b/>
                <w:bCs/>
                <w:color w:val="000000"/>
                <w:sz w:val="22"/>
                <w:lang w:val="pt-PT" w:eastAsia="pt-PT"/>
              </w:rPr>
            </w:pPr>
            <w:r w:rsidRPr="00FA6CDC">
              <w:rPr>
                <w:rFonts w:ascii="Calibri" w:eastAsia="Times New Roman" w:hAnsi="Calibri" w:cs="Calibri"/>
                <w:b/>
                <w:bCs/>
                <w:color w:val="000000"/>
                <w:sz w:val="22"/>
                <w:lang w:val="pt-PT" w:eastAsia="pt-PT"/>
              </w:rPr>
              <w:t>&lt;0.01</w:t>
            </w:r>
          </w:p>
        </w:tc>
        <w:tc>
          <w:tcPr>
            <w:tcW w:w="160" w:type="dxa"/>
            <w:tcBorders>
              <w:top w:val="nil"/>
              <w:left w:val="nil"/>
              <w:bottom w:val="nil"/>
              <w:right w:val="nil"/>
            </w:tcBorders>
            <w:shd w:val="clear" w:color="000000" w:fill="FFFFFF"/>
            <w:noWrap/>
            <w:vAlign w:val="bottom"/>
            <w:hideMark/>
          </w:tcPr>
          <w:p w14:paraId="34B8FBBE"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379E6AC9"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537374C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0F544613"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63A5FD17" w14:textId="77777777" w:rsidTr="00FA6CDC">
        <w:trPr>
          <w:trHeight w:val="300"/>
        </w:trPr>
        <w:tc>
          <w:tcPr>
            <w:tcW w:w="350" w:type="dxa"/>
            <w:tcBorders>
              <w:top w:val="nil"/>
              <w:left w:val="nil"/>
              <w:bottom w:val="nil"/>
              <w:right w:val="nil"/>
            </w:tcBorders>
            <w:shd w:val="clear" w:color="000000" w:fill="FFFFFF"/>
            <w:noWrap/>
            <w:vAlign w:val="bottom"/>
            <w:hideMark/>
          </w:tcPr>
          <w:p w14:paraId="37992179"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tcBorders>
              <w:top w:val="nil"/>
              <w:left w:val="nil"/>
              <w:bottom w:val="single" w:sz="4" w:space="0" w:color="auto"/>
              <w:right w:val="nil"/>
            </w:tcBorders>
            <w:shd w:val="clear" w:color="000000" w:fill="FFFFFF"/>
            <w:noWrap/>
            <w:vAlign w:val="center"/>
            <w:hideMark/>
          </w:tcPr>
          <w:p w14:paraId="08A5FB6C" w14:textId="77777777" w:rsidR="00FA6CDC" w:rsidRPr="00FA6CDC" w:rsidRDefault="00FA6CDC" w:rsidP="00FA6CDC">
            <w:pPr>
              <w:spacing w:before="0" w:after="0"/>
              <w:jc w:val="center"/>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3268" w:type="dxa"/>
            <w:tcBorders>
              <w:top w:val="nil"/>
              <w:left w:val="nil"/>
              <w:bottom w:val="nil"/>
              <w:right w:val="nil"/>
            </w:tcBorders>
            <w:shd w:val="clear" w:color="000000" w:fill="FFFFFF"/>
            <w:noWrap/>
            <w:vAlign w:val="bottom"/>
            <w:hideMark/>
          </w:tcPr>
          <w:p w14:paraId="62AB1741"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920" w:type="dxa"/>
            <w:tcBorders>
              <w:top w:val="nil"/>
              <w:left w:val="nil"/>
              <w:bottom w:val="nil"/>
              <w:right w:val="nil"/>
            </w:tcBorders>
            <w:shd w:val="clear" w:color="000000" w:fill="FFFFFF"/>
            <w:noWrap/>
            <w:vAlign w:val="bottom"/>
            <w:hideMark/>
          </w:tcPr>
          <w:p w14:paraId="58A7FB38"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80" w:type="dxa"/>
            <w:tcBorders>
              <w:top w:val="nil"/>
              <w:left w:val="nil"/>
              <w:bottom w:val="nil"/>
              <w:right w:val="nil"/>
            </w:tcBorders>
            <w:shd w:val="clear" w:color="000000" w:fill="FFFFFF"/>
            <w:noWrap/>
            <w:vAlign w:val="bottom"/>
            <w:hideMark/>
          </w:tcPr>
          <w:p w14:paraId="3F5D6EA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0" w:type="dxa"/>
            <w:tcBorders>
              <w:top w:val="nil"/>
              <w:left w:val="nil"/>
              <w:bottom w:val="nil"/>
              <w:right w:val="nil"/>
            </w:tcBorders>
            <w:shd w:val="clear" w:color="000000" w:fill="FFFFFF"/>
            <w:noWrap/>
            <w:vAlign w:val="bottom"/>
            <w:hideMark/>
          </w:tcPr>
          <w:p w14:paraId="7E6BF328"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700" w:type="dxa"/>
            <w:tcBorders>
              <w:top w:val="nil"/>
              <w:left w:val="nil"/>
              <w:bottom w:val="nil"/>
              <w:right w:val="nil"/>
            </w:tcBorders>
            <w:shd w:val="clear" w:color="000000" w:fill="FFFFFF"/>
            <w:noWrap/>
            <w:vAlign w:val="bottom"/>
            <w:hideMark/>
          </w:tcPr>
          <w:p w14:paraId="0E5C3F98" w14:textId="77777777" w:rsidR="00FA6CDC" w:rsidRPr="00FA6CDC" w:rsidRDefault="00FA6CDC" w:rsidP="00FA6CDC">
            <w:pPr>
              <w:spacing w:before="0" w:after="0"/>
              <w:rPr>
                <w:rFonts w:ascii="Calibri" w:eastAsia="Times New Roman" w:hAnsi="Calibri" w:cs="Calibri"/>
                <w:b/>
                <w:bCs/>
                <w:color w:val="000000"/>
                <w:sz w:val="22"/>
                <w:lang w:val="pt-PT" w:eastAsia="pt-PT"/>
              </w:rPr>
            </w:pPr>
            <w:r w:rsidRPr="00FA6CDC">
              <w:rPr>
                <w:rFonts w:ascii="Calibri" w:eastAsia="Times New Roman" w:hAnsi="Calibri" w:cs="Calibri"/>
                <w:b/>
                <w:bCs/>
                <w:color w:val="000000"/>
                <w:sz w:val="22"/>
                <w:lang w:val="pt-PT" w:eastAsia="pt-PT"/>
              </w:rPr>
              <w:t> </w:t>
            </w:r>
          </w:p>
        </w:tc>
        <w:tc>
          <w:tcPr>
            <w:tcW w:w="160" w:type="dxa"/>
            <w:tcBorders>
              <w:top w:val="nil"/>
              <w:left w:val="nil"/>
              <w:bottom w:val="nil"/>
              <w:right w:val="nil"/>
            </w:tcBorders>
            <w:shd w:val="clear" w:color="000000" w:fill="FFFFFF"/>
            <w:noWrap/>
            <w:vAlign w:val="bottom"/>
            <w:hideMark/>
          </w:tcPr>
          <w:p w14:paraId="040059A7"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1C7C0E52"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5E3E3189"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12FF3521"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35D58D3C" w14:textId="77777777" w:rsidTr="00FA6CDC">
        <w:trPr>
          <w:trHeight w:val="300"/>
        </w:trPr>
        <w:tc>
          <w:tcPr>
            <w:tcW w:w="350" w:type="dxa"/>
            <w:tcBorders>
              <w:top w:val="nil"/>
              <w:left w:val="nil"/>
              <w:bottom w:val="nil"/>
              <w:right w:val="nil"/>
            </w:tcBorders>
            <w:shd w:val="clear" w:color="000000" w:fill="FFFFFF"/>
            <w:noWrap/>
            <w:vAlign w:val="bottom"/>
            <w:hideMark/>
          </w:tcPr>
          <w:p w14:paraId="71EB4DD8"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vMerge w:val="restart"/>
            <w:tcBorders>
              <w:top w:val="nil"/>
              <w:left w:val="nil"/>
              <w:bottom w:val="nil"/>
              <w:right w:val="nil"/>
            </w:tcBorders>
            <w:shd w:val="clear" w:color="000000" w:fill="FFFFFF"/>
            <w:noWrap/>
            <w:vAlign w:val="center"/>
            <w:hideMark/>
          </w:tcPr>
          <w:p w14:paraId="6B164649" w14:textId="77777777" w:rsidR="00FA6CDC" w:rsidRPr="00FA6CDC" w:rsidRDefault="00FA6CDC" w:rsidP="00FA6CDC">
            <w:pPr>
              <w:spacing w:before="0" w:after="0"/>
              <w:jc w:val="center"/>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98</w:t>
            </w:r>
          </w:p>
        </w:tc>
        <w:tc>
          <w:tcPr>
            <w:tcW w:w="3268" w:type="dxa"/>
            <w:tcBorders>
              <w:top w:val="single" w:sz="4" w:space="0" w:color="auto"/>
              <w:left w:val="nil"/>
              <w:bottom w:val="nil"/>
              <w:right w:val="nil"/>
            </w:tcBorders>
            <w:shd w:val="clear" w:color="000000" w:fill="FFFFFF"/>
            <w:noWrap/>
            <w:vAlign w:val="bottom"/>
            <w:hideMark/>
          </w:tcPr>
          <w:p w14:paraId="5093513C"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Intercept</w:t>
            </w:r>
          </w:p>
        </w:tc>
        <w:tc>
          <w:tcPr>
            <w:tcW w:w="920" w:type="dxa"/>
            <w:tcBorders>
              <w:top w:val="single" w:sz="4" w:space="0" w:color="auto"/>
              <w:left w:val="nil"/>
              <w:bottom w:val="nil"/>
              <w:right w:val="nil"/>
            </w:tcBorders>
            <w:shd w:val="clear" w:color="000000" w:fill="FFFFFF"/>
            <w:noWrap/>
            <w:vAlign w:val="bottom"/>
            <w:hideMark/>
          </w:tcPr>
          <w:p w14:paraId="3EA0483C"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1.33</w:t>
            </w:r>
          </w:p>
        </w:tc>
        <w:tc>
          <w:tcPr>
            <w:tcW w:w="580" w:type="dxa"/>
            <w:tcBorders>
              <w:top w:val="single" w:sz="4" w:space="0" w:color="auto"/>
              <w:left w:val="nil"/>
              <w:bottom w:val="nil"/>
              <w:right w:val="nil"/>
            </w:tcBorders>
            <w:shd w:val="clear" w:color="000000" w:fill="FFFFFF"/>
            <w:noWrap/>
            <w:vAlign w:val="bottom"/>
            <w:hideMark/>
          </w:tcPr>
          <w:p w14:paraId="25FFECAE"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0.35</w:t>
            </w:r>
          </w:p>
        </w:tc>
        <w:tc>
          <w:tcPr>
            <w:tcW w:w="560" w:type="dxa"/>
            <w:tcBorders>
              <w:top w:val="single" w:sz="4" w:space="0" w:color="auto"/>
              <w:left w:val="nil"/>
              <w:bottom w:val="nil"/>
              <w:right w:val="nil"/>
            </w:tcBorders>
            <w:shd w:val="clear" w:color="000000" w:fill="FFFFFF"/>
            <w:noWrap/>
            <w:vAlign w:val="bottom"/>
            <w:hideMark/>
          </w:tcPr>
          <w:p w14:paraId="6627A29B"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3.81</w:t>
            </w:r>
          </w:p>
        </w:tc>
        <w:tc>
          <w:tcPr>
            <w:tcW w:w="700" w:type="dxa"/>
            <w:tcBorders>
              <w:top w:val="single" w:sz="4" w:space="0" w:color="auto"/>
              <w:left w:val="nil"/>
              <w:bottom w:val="nil"/>
              <w:right w:val="nil"/>
            </w:tcBorders>
            <w:shd w:val="clear" w:color="000000" w:fill="FFFFFF"/>
            <w:noWrap/>
            <w:vAlign w:val="bottom"/>
            <w:hideMark/>
          </w:tcPr>
          <w:p w14:paraId="1995F485" w14:textId="77777777" w:rsidR="00FA6CDC" w:rsidRPr="00FA6CDC" w:rsidRDefault="00FA6CDC" w:rsidP="00FA6CDC">
            <w:pPr>
              <w:spacing w:before="0" w:after="0"/>
              <w:rPr>
                <w:rFonts w:ascii="Calibri" w:eastAsia="Times New Roman" w:hAnsi="Calibri" w:cs="Calibri"/>
                <w:b/>
                <w:bCs/>
                <w:color w:val="000000"/>
                <w:sz w:val="22"/>
                <w:lang w:val="pt-PT" w:eastAsia="pt-PT"/>
              </w:rPr>
            </w:pPr>
            <w:r w:rsidRPr="00FA6CDC">
              <w:rPr>
                <w:rFonts w:ascii="Calibri" w:eastAsia="Times New Roman" w:hAnsi="Calibri" w:cs="Calibri"/>
                <w:b/>
                <w:bCs/>
                <w:color w:val="000000"/>
                <w:sz w:val="22"/>
                <w:lang w:val="pt-PT" w:eastAsia="pt-PT"/>
              </w:rPr>
              <w:t>&lt;0.001</w:t>
            </w:r>
          </w:p>
        </w:tc>
        <w:tc>
          <w:tcPr>
            <w:tcW w:w="160" w:type="dxa"/>
            <w:tcBorders>
              <w:top w:val="single" w:sz="4" w:space="0" w:color="auto"/>
              <w:left w:val="nil"/>
              <w:bottom w:val="nil"/>
              <w:right w:val="nil"/>
            </w:tcBorders>
            <w:shd w:val="clear" w:color="000000" w:fill="FFFFFF"/>
            <w:noWrap/>
            <w:vAlign w:val="bottom"/>
            <w:hideMark/>
          </w:tcPr>
          <w:p w14:paraId="28D24E7C"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single" w:sz="4" w:space="0" w:color="auto"/>
              <w:left w:val="nil"/>
              <w:bottom w:val="nil"/>
              <w:right w:val="nil"/>
            </w:tcBorders>
            <w:shd w:val="clear" w:color="000000" w:fill="FFFFFF"/>
            <w:noWrap/>
            <w:vAlign w:val="bottom"/>
            <w:hideMark/>
          </w:tcPr>
          <w:p w14:paraId="2719BF6B"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sex</w:t>
            </w:r>
          </w:p>
        </w:tc>
        <w:tc>
          <w:tcPr>
            <w:tcW w:w="1050" w:type="dxa"/>
            <w:tcBorders>
              <w:top w:val="single" w:sz="4" w:space="0" w:color="auto"/>
              <w:left w:val="nil"/>
              <w:bottom w:val="nil"/>
              <w:right w:val="nil"/>
            </w:tcBorders>
            <w:shd w:val="clear" w:color="000000" w:fill="FFFFFF"/>
            <w:noWrap/>
            <w:vAlign w:val="bottom"/>
            <w:hideMark/>
          </w:tcPr>
          <w:p w14:paraId="21D13394"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0.09</w:t>
            </w:r>
          </w:p>
        </w:tc>
        <w:tc>
          <w:tcPr>
            <w:tcW w:w="545" w:type="dxa"/>
            <w:tcBorders>
              <w:top w:val="single" w:sz="4" w:space="0" w:color="auto"/>
              <w:left w:val="nil"/>
              <w:bottom w:val="nil"/>
              <w:right w:val="nil"/>
            </w:tcBorders>
            <w:shd w:val="clear" w:color="000000" w:fill="FFFFFF"/>
            <w:noWrap/>
            <w:vAlign w:val="bottom"/>
            <w:hideMark/>
          </w:tcPr>
          <w:p w14:paraId="71B48815"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0.29</w:t>
            </w:r>
          </w:p>
        </w:tc>
      </w:tr>
      <w:tr w:rsidR="00FA6CDC" w:rsidRPr="00FA6CDC" w14:paraId="51CCE431" w14:textId="77777777" w:rsidTr="00FA6CDC">
        <w:trPr>
          <w:trHeight w:val="300"/>
        </w:trPr>
        <w:tc>
          <w:tcPr>
            <w:tcW w:w="350" w:type="dxa"/>
            <w:tcBorders>
              <w:top w:val="nil"/>
              <w:left w:val="nil"/>
              <w:bottom w:val="nil"/>
              <w:right w:val="nil"/>
            </w:tcBorders>
            <w:shd w:val="clear" w:color="000000" w:fill="FFFFFF"/>
            <w:noWrap/>
            <w:vAlign w:val="bottom"/>
            <w:hideMark/>
          </w:tcPr>
          <w:p w14:paraId="5C97F729"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vMerge/>
            <w:tcBorders>
              <w:top w:val="nil"/>
              <w:left w:val="nil"/>
              <w:bottom w:val="nil"/>
              <w:right w:val="nil"/>
            </w:tcBorders>
            <w:vAlign w:val="center"/>
            <w:hideMark/>
          </w:tcPr>
          <w:p w14:paraId="4CF1BADB" w14:textId="77777777" w:rsidR="00FA6CDC" w:rsidRPr="00FA6CDC" w:rsidRDefault="00FA6CDC" w:rsidP="00FA6CDC">
            <w:pPr>
              <w:spacing w:before="0" w:after="0"/>
              <w:rPr>
                <w:rFonts w:ascii="Calibri" w:eastAsia="Times New Roman" w:hAnsi="Calibri" w:cs="Calibri"/>
                <w:color w:val="000000"/>
                <w:sz w:val="22"/>
                <w:lang w:val="pt-PT" w:eastAsia="pt-PT"/>
              </w:rPr>
            </w:pPr>
          </w:p>
        </w:tc>
        <w:tc>
          <w:tcPr>
            <w:tcW w:w="3268" w:type="dxa"/>
            <w:tcBorders>
              <w:top w:val="nil"/>
              <w:left w:val="nil"/>
              <w:bottom w:val="nil"/>
              <w:right w:val="nil"/>
            </w:tcBorders>
            <w:shd w:val="clear" w:color="000000" w:fill="FFFFFF"/>
            <w:noWrap/>
            <w:vAlign w:val="bottom"/>
            <w:hideMark/>
          </w:tcPr>
          <w:p w14:paraId="709A5107"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U wind</w:t>
            </w:r>
          </w:p>
        </w:tc>
        <w:tc>
          <w:tcPr>
            <w:tcW w:w="920" w:type="dxa"/>
            <w:tcBorders>
              <w:top w:val="nil"/>
              <w:left w:val="nil"/>
              <w:bottom w:val="nil"/>
              <w:right w:val="nil"/>
            </w:tcBorders>
            <w:shd w:val="clear" w:color="000000" w:fill="FFFFFF"/>
            <w:noWrap/>
            <w:vAlign w:val="bottom"/>
            <w:hideMark/>
          </w:tcPr>
          <w:p w14:paraId="6B2361D7"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-0.06</w:t>
            </w:r>
          </w:p>
        </w:tc>
        <w:tc>
          <w:tcPr>
            <w:tcW w:w="580" w:type="dxa"/>
            <w:tcBorders>
              <w:top w:val="nil"/>
              <w:left w:val="nil"/>
              <w:bottom w:val="nil"/>
              <w:right w:val="nil"/>
            </w:tcBorders>
            <w:shd w:val="clear" w:color="000000" w:fill="FFFFFF"/>
            <w:noWrap/>
            <w:vAlign w:val="bottom"/>
            <w:hideMark/>
          </w:tcPr>
          <w:p w14:paraId="476D6F50"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0.04</w:t>
            </w:r>
          </w:p>
        </w:tc>
        <w:tc>
          <w:tcPr>
            <w:tcW w:w="560" w:type="dxa"/>
            <w:tcBorders>
              <w:top w:val="nil"/>
              <w:left w:val="nil"/>
              <w:bottom w:val="nil"/>
              <w:right w:val="nil"/>
            </w:tcBorders>
            <w:shd w:val="clear" w:color="000000" w:fill="FFFFFF"/>
            <w:noWrap/>
            <w:vAlign w:val="bottom"/>
            <w:hideMark/>
          </w:tcPr>
          <w:p w14:paraId="4C5433CB"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-1.45</w:t>
            </w:r>
          </w:p>
        </w:tc>
        <w:tc>
          <w:tcPr>
            <w:tcW w:w="700" w:type="dxa"/>
            <w:tcBorders>
              <w:top w:val="nil"/>
              <w:left w:val="nil"/>
              <w:bottom w:val="nil"/>
              <w:right w:val="nil"/>
            </w:tcBorders>
            <w:shd w:val="clear" w:color="000000" w:fill="FFFFFF"/>
            <w:noWrap/>
            <w:vAlign w:val="bottom"/>
            <w:hideMark/>
          </w:tcPr>
          <w:p w14:paraId="5553C385" w14:textId="77777777" w:rsidR="00FA6CDC" w:rsidRPr="00FA6CDC" w:rsidRDefault="00FA6CDC" w:rsidP="00FA6CDC">
            <w:pPr>
              <w:spacing w:before="0" w:after="0"/>
              <w:jc w:val="right"/>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0.15</w:t>
            </w:r>
          </w:p>
        </w:tc>
        <w:tc>
          <w:tcPr>
            <w:tcW w:w="160" w:type="dxa"/>
            <w:tcBorders>
              <w:top w:val="nil"/>
              <w:left w:val="nil"/>
              <w:bottom w:val="nil"/>
              <w:right w:val="nil"/>
            </w:tcBorders>
            <w:shd w:val="clear" w:color="000000" w:fill="FFFFFF"/>
            <w:noWrap/>
            <w:vAlign w:val="bottom"/>
            <w:hideMark/>
          </w:tcPr>
          <w:p w14:paraId="098097D1"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254CDFE1"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11358200"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4CC8E383"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44585879" w14:textId="77777777" w:rsidTr="00FA6CDC">
        <w:trPr>
          <w:trHeight w:val="300"/>
        </w:trPr>
        <w:tc>
          <w:tcPr>
            <w:tcW w:w="350" w:type="dxa"/>
            <w:tcBorders>
              <w:top w:val="nil"/>
              <w:left w:val="nil"/>
              <w:bottom w:val="nil"/>
              <w:right w:val="nil"/>
            </w:tcBorders>
            <w:shd w:val="clear" w:color="000000" w:fill="FFFFFF"/>
            <w:noWrap/>
            <w:vAlign w:val="bottom"/>
            <w:hideMark/>
          </w:tcPr>
          <w:p w14:paraId="3C5B1035"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tcBorders>
              <w:top w:val="nil"/>
              <w:left w:val="nil"/>
              <w:bottom w:val="nil"/>
              <w:right w:val="nil"/>
            </w:tcBorders>
            <w:shd w:val="clear" w:color="000000" w:fill="FFFFFF"/>
            <w:noWrap/>
            <w:vAlign w:val="bottom"/>
            <w:hideMark/>
          </w:tcPr>
          <w:p w14:paraId="0C898405"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3268" w:type="dxa"/>
            <w:tcBorders>
              <w:top w:val="nil"/>
              <w:left w:val="nil"/>
              <w:bottom w:val="nil"/>
              <w:right w:val="nil"/>
            </w:tcBorders>
            <w:shd w:val="clear" w:color="000000" w:fill="FFFFFF"/>
            <w:noWrap/>
            <w:vAlign w:val="bottom"/>
            <w:hideMark/>
          </w:tcPr>
          <w:p w14:paraId="129A613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920" w:type="dxa"/>
            <w:tcBorders>
              <w:top w:val="nil"/>
              <w:left w:val="nil"/>
              <w:bottom w:val="nil"/>
              <w:right w:val="nil"/>
            </w:tcBorders>
            <w:shd w:val="clear" w:color="000000" w:fill="FFFFFF"/>
            <w:noWrap/>
            <w:vAlign w:val="bottom"/>
            <w:hideMark/>
          </w:tcPr>
          <w:p w14:paraId="4790A465"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80" w:type="dxa"/>
            <w:tcBorders>
              <w:top w:val="nil"/>
              <w:left w:val="nil"/>
              <w:bottom w:val="nil"/>
              <w:right w:val="nil"/>
            </w:tcBorders>
            <w:shd w:val="clear" w:color="000000" w:fill="FFFFFF"/>
            <w:noWrap/>
            <w:vAlign w:val="bottom"/>
            <w:hideMark/>
          </w:tcPr>
          <w:p w14:paraId="12FF849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0" w:type="dxa"/>
            <w:tcBorders>
              <w:top w:val="nil"/>
              <w:left w:val="nil"/>
              <w:bottom w:val="nil"/>
              <w:right w:val="nil"/>
            </w:tcBorders>
            <w:shd w:val="clear" w:color="000000" w:fill="FFFFFF"/>
            <w:noWrap/>
            <w:vAlign w:val="bottom"/>
            <w:hideMark/>
          </w:tcPr>
          <w:p w14:paraId="6F8F77A3"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700" w:type="dxa"/>
            <w:tcBorders>
              <w:top w:val="nil"/>
              <w:left w:val="nil"/>
              <w:bottom w:val="nil"/>
              <w:right w:val="nil"/>
            </w:tcBorders>
            <w:shd w:val="clear" w:color="000000" w:fill="FFFFFF"/>
            <w:noWrap/>
            <w:vAlign w:val="bottom"/>
            <w:hideMark/>
          </w:tcPr>
          <w:p w14:paraId="6DEDAB0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60" w:type="dxa"/>
            <w:tcBorders>
              <w:top w:val="nil"/>
              <w:left w:val="nil"/>
              <w:bottom w:val="nil"/>
              <w:right w:val="nil"/>
            </w:tcBorders>
            <w:shd w:val="clear" w:color="000000" w:fill="FFFFFF"/>
            <w:noWrap/>
            <w:vAlign w:val="bottom"/>
            <w:hideMark/>
          </w:tcPr>
          <w:p w14:paraId="51C77E2A"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nil"/>
              <w:left w:val="nil"/>
              <w:bottom w:val="nil"/>
              <w:right w:val="nil"/>
            </w:tcBorders>
            <w:shd w:val="clear" w:color="000000" w:fill="FFFFFF"/>
            <w:noWrap/>
            <w:vAlign w:val="bottom"/>
            <w:hideMark/>
          </w:tcPr>
          <w:p w14:paraId="6D4001D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nil"/>
              <w:left w:val="nil"/>
              <w:bottom w:val="nil"/>
              <w:right w:val="nil"/>
            </w:tcBorders>
            <w:shd w:val="clear" w:color="000000" w:fill="FFFFFF"/>
            <w:noWrap/>
            <w:vAlign w:val="bottom"/>
            <w:hideMark/>
          </w:tcPr>
          <w:p w14:paraId="4B94C870"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nil"/>
              <w:left w:val="nil"/>
              <w:bottom w:val="nil"/>
              <w:right w:val="nil"/>
            </w:tcBorders>
            <w:shd w:val="clear" w:color="000000" w:fill="FFFFFF"/>
            <w:noWrap/>
            <w:vAlign w:val="bottom"/>
            <w:hideMark/>
          </w:tcPr>
          <w:p w14:paraId="25DA576B"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r w:rsidR="00FA6CDC" w:rsidRPr="00FA6CDC" w14:paraId="0C2301FA" w14:textId="77777777" w:rsidTr="00FA6CDC">
        <w:trPr>
          <w:trHeight w:val="345"/>
        </w:trPr>
        <w:tc>
          <w:tcPr>
            <w:tcW w:w="350" w:type="dxa"/>
            <w:tcBorders>
              <w:top w:val="single" w:sz="4" w:space="0" w:color="auto"/>
              <w:left w:val="nil"/>
              <w:bottom w:val="nil"/>
              <w:right w:val="nil"/>
            </w:tcBorders>
            <w:shd w:val="clear" w:color="000000" w:fill="FFFFFF"/>
            <w:noWrap/>
            <w:vAlign w:val="bottom"/>
            <w:hideMark/>
          </w:tcPr>
          <w:p w14:paraId="0C46E111"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2" w:type="dxa"/>
            <w:tcBorders>
              <w:top w:val="single" w:sz="4" w:space="0" w:color="auto"/>
              <w:left w:val="nil"/>
              <w:bottom w:val="nil"/>
              <w:right w:val="nil"/>
            </w:tcBorders>
            <w:shd w:val="clear" w:color="000000" w:fill="FFFFFF"/>
            <w:noWrap/>
            <w:vAlign w:val="bottom"/>
            <w:hideMark/>
          </w:tcPr>
          <w:p w14:paraId="16350B1E"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4188" w:type="dxa"/>
            <w:gridSpan w:val="2"/>
            <w:tcBorders>
              <w:top w:val="single" w:sz="4" w:space="0" w:color="auto"/>
              <w:left w:val="nil"/>
              <w:bottom w:val="nil"/>
              <w:right w:val="nil"/>
            </w:tcBorders>
            <w:shd w:val="clear" w:color="000000" w:fill="FFFFFF"/>
            <w:noWrap/>
            <w:vAlign w:val="bottom"/>
            <w:hideMark/>
          </w:tcPr>
          <w:p w14:paraId="0BF82B62"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vertAlign w:val="superscript"/>
                <w:lang w:val="pt-PT" w:eastAsia="pt-PT"/>
              </w:rPr>
              <w:t>1</w:t>
            </w:r>
            <w:r w:rsidRPr="00FA6CDC">
              <w:rPr>
                <w:rFonts w:ascii="Calibri" w:eastAsia="Times New Roman" w:hAnsi="Calibri" w:cs="Calibri"/>
                <w:color w:val="000000"/>
                <w:sz w:val="22"/>
                <w:lang w:val="pt-PT" w:eastAsia="pt-PT"/>
              </w:rPr>
              <w:t>variable was rescaled</w:t>
            </w:r>
          </w:p>
        </w:tc>
        <w:tc>
          <w:tcPr>
            <w:tcW w:w="580" w:type="dxa"/>
            <w:tcBorders>
              <w:top w:val="single" w:sz="4" w:space="0" w:color="auto"/>
              <w:left w:val="nil"/>
              <w:bottom w:val="nil"/>
              <w:right w:val="nil"/>
            </w:tcBorders>
            <w:shd w:val="clear" w:color="000000" w:fill="FFFFFF"/>
            <w:noWrap/>
            <w:vAlign w:val="bottom"/>
            <w:hideMark/>
          </w:tcPr>
          <w:p w14:paraId="4AA50BE5"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60" w:type="dxa"/>
            <w:tcBorders>
              <w:top w:val="single" w:sz="4" w:space="0" w:color="auto"/>
              <w:left w:val="nil"/>
              <w:bottom w:val="nil"/>
              <w:right w:val="nil"/>
            </w:tcBorders>
            <w:shd w:val="clear" w:color="000000" w:fill="FFFFFF"/>
            <w:noWrap/>
            <w:vAlign w:val="bottom"/>
            <w:hideMark/>
          </w:tcPr>
          <w:p w14:paraId="38C619F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700" w:type="dxa"/>
            <w:tcBorders>
              <w:top w:val="single" w:sz="4" w:space="0" w:color="auto"/>
              <w:left w:val="nil"/>
              <w:bottom w:val="nil"/>
              <w:right w:val="nil"/>
            </w:tcBorders>
            <w:shd w:val="clear" w:color="000000" w:fill="FFFFFF"/>
            <w:noWrap/>
            <w:vAlign w:val="bottom"/>
            <w:hideMark/>
          </w:tcPr>
          <w:p w14:paraId="22E02242"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60" w:type="dxa"/>
            <w:tcBorders>
              <w:top w:val="single" w:sz="4" w:space="0" w:color="auto"/>
              <w:left w:val="nil"/>
              <w:bottom w:val="nil"/>
              <w:right w:val="nil"/>
            </w:tcBorders>
            <w:shd w:val="clear" w:color="000000" w:fill="FFFFFF"/>
            <w:noWrap/>
            <w:vAlign w:val="bottom"/>
            <w:hideMark/>
          </w:tcPr>
          <w:p w14:paraId="0B8EF08F"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165" w:type="dxa"/>
            <w:tcBorders>
              <w:top w:val="single" w:sz="4" w:space="0" w:color="auto"/>
              <w:left w:val="nil"/>
              <w:bottom w:val="nil"/>
              <w:right w:val="nil"/>
            </w:tcBorders>
            <w:shd w:val="clear" w:color="000000" w:fill="FFFFFF"/>
            <w:noWrap/>
            <w:vAlign w:val="bottom"/>
            <w:hideMark/>
          </w:tcPr>
          <w:p w14:paraId="05AF425E"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1050" w:type="dxa"/>
            <w:tcBorders>
              <w:top w:val="single" w:sz="4" w:space="0" w:color="auto"/>
              <w:left w:val="nil"/>
              <w:bottom w:val="nil"/>
              <w:right w:val="nil"/>
            </w:tcBorders>
            <w:shd w:val="clear" w:color="000000" w:fill="FFFFFF"/>
            <w:noWrap/>
            <w:vAlign w:val="bottom"/>
            <w:hideMark/>
          </w:tcPr>
          <w:p w14:paraId="2F91CE44"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c>
          <w:tcPr>
            <w:tcW w:w="545" w:type="dxa"/>
            <w:tcBorders>
              <w:top w:val="single" w:sz="4" w:space="0" w:color="auto"/>
              <w:left w:val="nil"/>
              <w:bottom w:val="nil"/>
              <w:right w:val="nil"/>
            </w:tcBorders>
            <w:shd w:val="clear" w:color="000000" w:fill="FFFFFF"/>
            <w:noWrap/>
            <w:vAlign w:val="bottom"/>
            <w:hideMark/>
          </w:tcPr>
          <w:p w14:paraId="07A2D070" w14:textId="77777777" w:rsidR="00FA6CDC" w:rsidRPr="00FA6CDC" w:rsidRDefault="00FA6CDC" w:rsidP="00FA6CDC">
            <w:pPr>
              <w:spacing w:before="0" w:after="0"/>
              <w:rPr>
                <w:rFonts w:ascii="Calibri" w:eastAsia="Times New Roman" w:hAnsi="Calibri" w:cs="Calibri"/>
                <w:color w:val="000000"/>
                <w:sz w:val="22"/>
                <w:lang w:val="pt-PT" w:eastAsia="pt-PT"/>
              </w:rPr>
            </w:pPr>
            <w:r w:rsidRPr="00FA6CDC">
              <w:rPr>
                <w:rFonts w:ascii="Calibri" w:eastAsia="Times New Roman" w:hAnsi="Calibri" w:cs="Calibri"/>
                <w:color w:val="000000"/>
                <w:sz w:val="22"/>
                <w:lang w:val="pt-PT" w:eastAsia="pt-PT"/>
              </w:rPr>
              <w:t> </w:t>
            </w:r>
          </w:p>
        </w:tc>
      </w:tr>
    </w:tbl>
    <w:p w14:paraId="2D3428A3" w14:textId="77777777" w:rsidR="00FA6CDC" w:rsidRDefault="00FA6CDC" w:rsidP="00FA6CDC">
      <w:pPr>
        <w:spacing w:before="240" w:line="360" w:lineRule="auto"/>
        <w:jc w:val="both"/>
        <w:rPr>
          <w:lang w:val="en-GB"/>
        </w:rPr>
      </w:pPr>
    </w:p>
    <w:p w14:paraId="6B1BCA65" w14:textId="73CB1552" w:rsidR="00B54D66" w:rsidRDefault="00B54D66" w:rsidP="00B54D66">
      <w:pPr>
        <w:spacing w:before="0" w:after="200" w:line="276" w:lineRule="auto"/>
        <w:rPr>
          <w:lang w:val="en-GB"/>
        </w:rPr>
      </w:pPr>
      <w:r>
        <w:rPr>
          <w:lang w:val="en-GB"/>
        </w:rPr>
        <w:br w:type="page"/>
      </w:r>
      <w:r>
        <w:rPr>
          <w:noProof/>
          <w:lang w:val="en-GB"/>
        </w:rPr>
        <w:lastRenderedPageBreak/>
        <w:drawing>
          <wp:inline distT="0" distB="0" distL="0" distR="0" wp14:anchorId="20F1FC22" wp14:editId="7CD0F191">
            <wp:extent cx="6200775" cy="6200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200775" cy="6200775"/>
                    </a:xfrm>
                    <a:prstGeom prst="rect">
                      <a:avLst/>
                    </a:prstGeom>
                    <a:noFill/>
                    <a:ln>
                      <a:noFill/>
                    </a:ln>
                  </pic:spPr>
                </pic:pic>
              </a:graphicData>
            </a:graphic>
          </wp:inline>
        </w:drawing>
      </w:r>
    </w:p>
    <w:p w14:paraId="62B16E27" w14:textId="77777777" w:rsidR="00D40014" w:rsidRDefault="00B54D66" w:rsidP="00D40014">
      <w:pPr>
        <w:spacing w:line="360" w:lineRule="auto"/>
        <w:jc w:val="both"/>
        <w:rPr>
          <w:bCs/>
          <w:lang w:val="en-GB"/>
        </w:rPr>
      </w:pPr>
      <w:r w:rsidRPr="00AD08A1">
        <w:rPr>
          <w:b/>
          <w:bCs/>
          <w:lang w:val="en-GB"/>
        </w:rPr>
        <w:t>Figure SM1.</w:t>
      </w:r>
      <w:r w:rsidRPr="002324A1">
        <w:rPr>
          <w:lang w:val="en-GB"/>
        </w:rPr>
        <w:t xml:space="preserve"> </w:t>
      </w:r>
      <w:r w:rsidRPr="002324A1">
        <w:rPr>
          <w:bCs/>
          <w:lang w:val="en-GB"/>
        </w:rPr>
        <w:t>Spring migration locations recorded with geolocators up to latitude 47</w:t>
      </w:r>
      <w:r w:rsidRPr="002324A1">
        <w:rPr>
          <w:rFonts w:cstheme="minorHAnsi"/>
          <w:bCs/>
          <w:lang w:val="en-GB"/>
        </w:rPr>
        <w:t>°</w:t>
      </w:r>
      <w:r w:rsidRPr="002324A1">
        <w:rPr>
          <w:bCs/>
          <w:lang w:val="en-GB"/>
        </w:rPr>
        <w:t xml:space="preserve">N, coloured by air-to-ground speed ratio (at 1000 hPa; </w:t>
      </w:r>
      <w:r w:rsidRPr="002324A1">
        <w:rPr>
          <w:lang w:val="en-GB"/>
        </w:rPr>
        <w:t>i.e. 111m above sea level</w:t>
      </w:r>
      <w:r w:rsidRPr="002324A1">
        <w:rPr>
          <w:bCs/>
          <w:lang w:val="en-GB"/>
        </w:rPr>
        <w:t xml:space="preserve">); blue (values below one) represents wind support, whereas red (values above one) represents wind impediment in the direction of movement. </w:t>
      </w:r>
      <w:r w:rsidR="00D40014">
        <w:rPr>
          <w:bCs/>
          <w:lang w:val="en-GB"/>
        </w:rPr>
        <w:t>Black dots depict stopover locations, yellow dot marks the breeding site and blue dots the individual winter location.</w:t>
      </w:r>
    </w:p>
    <w:p w14:paraId="3A9FF85E" w14:textId="4BDBC4B4" w:rsidR="00B54D66" w:rsidRDefault="00B54D66" w:rsidP="00D40014">
      <w:pPr>
        <w:spacing w:line="360" w:lineRule="auto"/>
        <w:jc w:val="both"/>
        <w:rPr>
          <w:bCs/>
          <w:lang w:val="en-GB"/>
        </w:rPr>
      </w:pPr>
      <w:r>
        <w:rPr>
          <w:bCs/>
          <w:lang w:val="en-GB"/>
        </w:rPr>
        <w:br w:type="page"/>
      </w:r>
    </w:p>
    <w:p w14:paraId="49F3CF35" w14:textId="455325F3" w:rsidR="00B54D66" w:rsidRDefault="00B54D66">
      <w:pPr>
        <w:spacing w:before="0" w:after="200" w:line="276" w:lineRule="auto"/>
        <w:rPr>
          <w:bCs/>
          <w:lang w:val="en-GB"/>
        </w:rPr>
      </w:pPr>
    </w:p>
    <w:p w14:paraId="21AB4AEE" w14:textId="258B6873" w:rsidR="00B54D66" w:rsidRPr="002324A1" w:rsidRDefault="00B54D66" w:rsidP="00B54D66">
      <w:pPr>
        <w:jc w:val="both"/>
        <w:rPr>
          <w:bCs/>
          <w:lang w:val="en-GB"/>
        </w:rPr>
      </w:pPr>
      <w:r>
        <w:rPr>
          <w:bCs/>
          <w:noProof/>
          <w:lang w:val="en-GB"/>
        </w:rPr>
        <w:drawing>
          <wp:inline distT="0" distB="0" distL="0" distR="0" wp14:anchorId="6271F950" wp14:editId="2BC6A7DC">
            <wp:extent cx="6200775" cy="689234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200775" cy="6892343"/>
                    </a:xfrm>
                    <a:prstGeom prst="rect">
                      <a:avLst/>
                    </a:prstGeom>
                    <a:noFill/>
                    <a:ln>
                      <a:noFill/>
                    </a:ln>
                  </pic:spPr>
                </pic:pic>
              </a:graphicData>
            </a:graphic>
          </wp:inline>
        </w:drawing>
      </w:r>
    </w:p>
    <w:p w14:paraId="1976A60A" w14:textId="1A74EF56" w:rsidR="00B54D66" w:rsidRDefault="00B54D66" w:rsidP="00B54D66">
      <w:pPr>
        <w:spacing w:line="360" w:lineRule="auto"/>
        <w:jc w:val="both"/>
        <w:rPr>
          <w:bCs/>
          <w:lang w:val="en-GB"/>
        </w:rPr>
      </w:pPr>
      <w:r w:rsidRPr="00AD08A1">
        <w:rPr>
          <w:b/>
          <w:bCs/>
          <w:lang w:val="en-GB"/>
        </w:rPr>
        <w:t>Figure SM</w:t>
      </w:r>
      <w:r w:rsidR="00B53632">
        <w:rPr>
          <w:b/>
          <w:bCs/>
          <w:lang w:val="en-GB"/>
        </w:rPr>
        <w:t>2</w:t>
      </w:r>
      <w:r w:rsidRPr="00AD08A1">
        <w:rPr>
          <w:b/>
          <w:bCs/>
          <w:lang w:val="en-GB"/>
        </w:rPr>
        <w:t>.</w:t>
      </w:r>
      <w:r w:rsidRPr="002324A1">
        <w:rPr>
          <w:lang w:val="en-GB"/>
        </w:rPr>
        <w:t xml:space="preserve"> </w:t>
      </w:r>
      <w:r w:rsidRPr="002324A1">
        <w:rPr>
          <w:bCs/>
          <w:lang w:val="en-GB"/>
        </w:rPr>
        <w:t>Spring migration locations recorded with geolocators up to latitude 47</w:t>
      </w:r>
      <w:r w:rsidRPr="002324A1">
        <w:rPr>
          <w:rFonts w:cstheme="minorHAnsi"/>
          <w:bCs/>
          <w:lang w:val="en-GB"/>
        </w:rPr>
        <w:t>°</w:t>
      </w:r>
      <w:r w:rsidRPr="002324A1">
        <w:rPr>
          <w:bCs/>
          <w:lang w:val="en-GB"/>
        </w:rPr>
        <w:t xml:space="preserve">N, coloured by air-to-ground speed ratio (at 1000 hPa; </w:t>
      </w:r>
      <w:r w:rsidRPr="002324A1">
        <w:rPr>
          <w:lang w:val="en-GB"/>
        </w:rPr>
        <w:t>i.e. 111m above sea level</w:t>
      </w:r>
      <w:r w:rsidRPr="002324A1">
        <w:rPr>
          <w:bCs/>
          <w:lang w:val="en-GB"/>
        </w:rPr>
        <w:t>),</w:t>
      </w:r>
      <w:r w:rsidRPr="002324A1">
        <w:rPr>
          <w:lang w:val="en-GB"/>
        </w:rPr>
        <w:t xml:space="preserve"> for three individuals that performed both direct and stopover </w:t>
      </w:r>
      <w:r w:rsidRPr="004A71B5">
        <w:rPr>
          <w:lang w:val="en-GB"/>
        </w:rPr>
        <w:t>migrations</w:t>
      </w:r>
      <w:r w:rsidR="00C434C5">
        <w:rPr>
          <w:lang w:val="en-GB"/>
        </w:rPr>
        <w:t xml:space="preserve"> (each column represents one individual)</w:t>
      </w:r>
      <w:r w:rsidRPr="002324A1">
        <w:rPr>
          <w:bCs/>
          <w:lang w:val="en-GB"/>
        </w:rPr>
        <w:t xml:space="preserve">; blue (values below one) represents wind support, whereas red (values above one) represents wind impediment in the direction </w:t>
      </w:r>
      <w:r w:rsidRPr="002324A1">
        <w:rPr>
          <w:bCs/>
          <w:lang w:val="en-GB"/>
        </w:rPr>
        <w:lastRenderedPageBreak/>
        <w:t xml:space="preserve">of movement. </w:t>
      </w:r>
      <w:r w:rsidR="00D40014">
        <w:rPr>
          <w:bCs/>
          <w:lang w:val="en-GB"/>
        </w:rPr>
        <w:t>Black dots depict stopover locations, yellow dot marks the breeding site and blue dots the individual winter location.</w:t>
      </w:r>
      <w:r>
        <w:rPr>
          <w:bCs/>
          <w:lang w:val="en-GB"/>
        </w:rPr>
        <w:br w:type="page"/>
      </w:r>
    </w:p>
    <w:p w14:paraId="2A407257" w14:textId="49E39EFD" w:rsidR="00B54D66" w:rsidRPr="002324A1" w:rsidRDefault="00B54D66" w:rsidP="00B54D66">
      <w:pPr>
        <w:jc w:val="both"/>
        <w:rPr>
          <w:lang w:val="en-GB"/>
        </w:rPr>
      </w:pPr>
      <w:r>
        <w:rPr>
          <w:noProof/>
          <w:lang w:val="en-GB"/>
        </w:rPr>
        <w:lastRenderedPageBreak/>
        <w:drawing>
          <wp:inline distT="0" distB="0" distL="0" distR="0" wp14:anchorId="356819AA" wp14:editId="406DA870">
            <wp:extent cx="6200775" cy="6896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0775" cy="6896100"/>
                    </a:xfrm>
                    <a:prstGeom prst="rect">
                      <a:avLst/>
                    </a:prstGeom>
                    <a:noFill/>
                    <a:ln>
                      <a:noFill/>
                    </a:ln>
                  </pic:spPr>
                </pic:pic>
              </a:graphicData>
            </a:graphic>
          </wp:inline>
        </w:drawing>
      </w:r>
    </w:p>
    <w:p w14:paraId="75D868B4" w14:textId="4D825AC3" w:rsidR="00630AA8" w:rsidRDefault="00B54D66" w:rsidP="00B54D66">
      <w:pPr>
        <w:spacing w:line="360" w:lineRule="auto"/>
        <w:jc w:val="both"/>
        <w:rPr>
          <w:lang w:val="en-GB"/>
        </w:rPr>
      </w:pPr>
      <w:r w:rsidRPr="00AD08A1">
        <w:rPr>
          <w:b/>
          <w:bCs/>
          <w:lang w:val="en-GB"/>
        </w:rPr>
        <w:t>Figure SM</w:t>
      </w:r>
      <w:r w:rsidR="00B53632">
        <w:rPr>
          <w:b/>
          <w:bCs/>
          <w:lang w:val="en-GB"/>
        </w:rPr>
        <w:t>3</w:t>
      </w:r>
      <w:r w:rsidRPr="00AD08A1">
        <w:rPr>
          <w:b/>
          <w:bCs/>
          <w:lang w:val="en-GB"/>
        </w:rPr>
        <w:t>.</w:t>
      </w:r>
      <w:r w:rsidRPr="002324A1">
        <w:rPr>
          <w:lang w:val="en-GB"/>
        </w:rPr>
        <w:t xml:space="preserve"> Individual level annual data of the three individuals that changed from direct (</w:t>
      </w:r>
      <w:r>
        <w:rPr>
          <w:lang w:val="en-GB"/>
        </w:rPr>
        <w:t>orange</w:t>
      </w:r>
      <w:r w:rsidRPr="002324A1">
        <w:rPr>
          <w:lang w:val="en-GB"/>
        </w:rPr>
        <w:t xml:space="preserve">) to stopover (blue) </w:t>
      </w:r>
      <w:r>
        <w:rPr>
          <w:lang w:val="en-GB"/>
        </w:rPr>
        <w:t>migratory behaviour</w:t>
      </w:r>
      <w:r w:rsidRPr="002324A1">
        <w:rPr>
          <w:lang w:val="en-GB"/>
        </w:rPr>
        <w:t xml:space="preserve"> (top to bottom rows): mean air-to-ground speed ratio (AGR) until 42</w:t>
      </w:r>
      <w:r w:rsidRPr="002324A1">
        <w:rPr>
          <w:rFonts w:cstheme="minorHAnsi"/>
          <w:lang w:val="en-GB"/>
        </w:rPr>
        <w:t>°</w:t>
      </w:r>
      <w:r w:rsidRPr="002324A1">
        <w:rPr>
          <w:lang w:val="en-GB"/>
        </w:rPr>
        <w:t>N, air temperature at 42</w:t>
      </w:r>
      <w:r w:rsidRPr="002324A1">
        <w:rPr>
          <w:rFonts w:cstheme="minorHAnsi"/>
          <w:lang w:val="en-GB"/>
        </w:rPr>
        <w:t>°</w:t>
      </w:r>
      <w:r w:rsidRPr="002324A1">
        <w:rPr>
          <w:lang w:val="en-GB"/>
        </w:rPr>
        <w:t>N, departure date in spring and average zonal wind experienced between 37 and 50</w:t>
      </w:r>
      <w:r w:rsidRPr="002324A1">
        <w:rPr>
          <w:rFonts w:cstheme="minorHAnsi"/>
          <w:lang w:val="en-GB"/>
        </w:rPr>
        <w:t>°</w:t>
      </w:r>
      <w:r w:rsidRPr="002324A1">
        <w:rPr>
          <w:lang w:val="en-GB"/>
        </w:rPr>
        <w:t xml:space="preserve">N, </w:t>
      </w:r>
      <w:r w:rsidRPr="002324A1">
        <w:rPr>
          <w:bCs/>
          <w:lang w:val="en-GB"/>
        </w:rPr>
        <w:t>at 1000 hPa (</w:t>
      </w:r>
      <w:r w:rsidRPr="002324A1">
        <w:rPr>
          <w:lang w:val="en-GB"/>
        </w:rPr>
        <w:t>i.e. 111m above sea level).</w:t>
      </w:r>
      <w:r w:rsidR="00C434C5">
        <w:rPr>
          <w:lang w:val="en-GB"/>
        </w:rPr>
        <w:t xml:space="preserve"> E</w:t>
      </w:r>
      <w:r w:rsidR="00C434C5">
        <w:rPr>
          <w:lang w:val="en-GB"/>
        </w:rPr>
        <w:t>ach column represents one individual</w:t>
      </w:r>
      <w:r w:rsidR="00C434C5">
        <w:rPr>
          <w:lang w:val="en-GB"/>
        </w:rPr>
        <w:t>.</w:t>
      </w:r>
    </w:p>
    <w:p w14:paraId="238F0F70" w14:textId="77777777" w:rsidR="00630AA8" w:rsidRDefault="00630AA8">
      <w:pPr>
        <w:spacing w:before="0" w:after="200" w:line="276" w:lineRule="auto"/>
        <w:rPr>
          <w:lang w:val="en-GB"/>
        </w:rPr>
      </w:pPr>
      <w:r>
        <w:rPr>
          <w:lang w:val="en-GB"/>
        </w:rPr>
        <w:br w:type="page"/>
      </w:r>
    </w:p>
    <w:p w14:paraId="584193AE" w14:textId="77777777" w:rsidR="003564E2" w:rsidRDefault="003564E2" w:rsidP="00B54D66">
      <w:pPr>
        <w:spacing w:line="360" w:lineRule="auto"/>
        <w:jc w:val="both"/>
        <w:rPr>
          <w:lang w:val="en-GB"/>
        </w:rPr>
      </w:pPr>
    </w:p>
    <w:p w14:paraId="702AC62C" w14:textId="0BC6C2E1" w:rsidR="0051473E" w:rsidRDefault="0051473E">
      <w:pPr>
        <w:spacing w:before="0" w:after="200" w:line="276" w:lineRule="auto"/>
        <w:rPr>
          <w:b/>
          <w:bCs/>
          <w:lang w:val="en-GB"/>
        </w:rPr>
      </w:pPr>
      <w:r>
        <w:rPr>
          <w:b/>
          <w:bCs/>
          <w:noProof/>
          <w:lang w:val="en-GB"/>
        </w:rPr>
        <w:drawing>
          <wp:inline distT="0" distB="0" distL="0" distR="0" wp14:anchorId="52E52F26" wp14:editId="294639F8">
            <wp:extent cx="5138764" cy="5715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9984" cy="5716357"/>
                    </a:xfrm>
                    <a:prstGeom prst="rect">
                      <a:avLst/>
                    </a:prstGeom>
                    <a:noFill/>
                    <a:ln>
                      <a:noFill/>
                    </a:ln>
                  </pic:spPr>
                </pic:pic>
              </a:graphicData>
            </a:graphic>
          </wp:inline>
        </w:drawing>
      </w:r>
    </w:p>
    <w:p w14:paraId="318A9867" w14:textId="1FC15725" w:rsidR="003564E2" w:rsidRDefault="00630AA8">
      <w:pPr>
        <w:spacing w:before="0" w:after="200" w:line="276" w:lineRule="auto"/>
        <w:rPr>
          <w:lang w:val="en-GB"/>
        </w:rPr>
      </w:pPr>
      <w:r w:rsidRPr="00AD08A1">
        <w:rPr>
          <w:b/>
          <w:bCs/>
          <w:lang w:val="en-GB"/>
        </w:rPr>
        <w:t>Figure SM</w:t>
      </w:r>
      <w:r>
        <w:rPr>
          <w:b/>
          <w:bCs/>
          <w:lang w:val="en-GB"/>
        </w:rPr>
        <w:t>4</w:t>
      </w:r>
      <w:r w:rsidRPr="00AD08A1">
        <w:rPr>
          <w:b/>
          <w:bCs/>
          <w:lang w:val="en-GB"/>
        </w:rPr>
        <w:t>.</w:t>
      </w:r>
      <w:r w:rsidRPr="002324A1">
        <w:rPr>
          <w:lang w:val="en-GB"/>
        </w:rPr>
        <w:t xml:space="preserve"> </w:t>
      </w:r>
      <w:r w:rsidR="0051473E">
        <w:rPr>
          <w:lang w:val="en-GB"/>
        </w:rPr>
        <w:t>Spring migration routes and stopover locations for Icelandic whimbrel that possibly departed from the wintering location in the same flock, in 2016 (A) and 2017 (B). Individuals in the same possible flock share the same colour.</w:t>
      </w:r>
      <w:r w:rsidR="00D40014">
        <w:rPr>
          <w:lang w:val="en-GB"/>
        </w:rPr>
        <w:t xml:space="preserve"> Blue in 2016 and red in 2017 may have travelled together, but the other two followed different routes after departure.</w:t>
      </w:r>
      <w:r w:rsidR="0051473E">
        <w:rPr>
          <w:lang w:val="en-GB"/>
        </w:rPr>
        <w:t xml:space="preserve"> These individuals were selected by filtering those departing on the same day and year, and having wintering locations closer than 100 km.</w:t>
      </w:r>
      <w:r w:rsidR="003564E2">
        <w:rPr>
          <w:lang w:val="en-GB"/>
        </w:rPr>
        <w:br w:type="page"/>
      </w:r>
    </w:p>
    <w:p w14:paraId="72719A8F" w14:textId="77777777" w:rsidR="00B54D66" w:rsidRPr="002324A1" w:rsidRDefault="00B54D66" w:rsidP="00B54D66">
      <w:pPr>
        <w:spacing w:line="360" w:lineRule="auto"/>
        <w:jc w:val="both"/>
        <w:rPr>
          <w:lang w:val="en-GB"/>
        </w:rPr>
      </w:pPr>
    </w:p>
    <w:p w14:paraId="03E5035F" w14:textId="741798CE" w:rsidR="00044640" w:rsidRPr="00572FA1" w:rsidRDefault="00FA6CDC" w:rsidP="00044640">
      <w:pPr>
        <w:spacing w:before="240" w:line="360" w:lineRule="auto"/>
        <w:jc w:val="both"/>
        <w:rPr>
          <w:b/>
          <w:bCs/>
          <w:lang w:val="en-GB"/>
        </w:rPr>
      </w:pPr>
      <w:r w:rsidRPr="00572FA1">
        <w:rPr>
          <w:b/>
          <w:bCs/>
          <w:lang w:val="en-GB"/>
        </w:rPr>
        <w:t>References</w:t>
      </w:r>
    </w:p>
    <w:p w14:paraId="48064B1F" w14:textId="3904415A" w:rsidR="00FA6CDC" w:rsidRPr="00FA6CDC" w:rsidRDefault="00FA6CDC" w:rsidP="00FA6CDC">
      <w:pPr>
        <w:widowControl w:val="0"/>
        <w:autoSpaceDE w:val="0"/>
        <w:autoSpaceDN w:val="0"/>
        <w:adjustRightInd w:val="0"/>
        <w:spacing w:before="240" w:line="360" w:lineRule="auto"/>
        <w:ind w:left="480" w:hanging="480"/>
        <w:rPr>
          <w:rFonts w:cs="Times New Roman"/>
          <w:noProof/>
        </w:rPr>
      </w:pPr>
      <w:r>
        <w:rPr>
          <w:lang w:val="en-GB"/>
        </w:rPr>
        <w:fldChar w:fldCharType="begin" w:fldLock="1"/>
      </w:r>
      <w:r>
        <w:rPr>
          <w:lang w:val="en-GB"/>
        </w:rPr>
        <w:instrText xml:space="preserve">ADDIN Mendeley Bibliography CSL_BIBLIOGRAPHY </w:instrText>
      </w:r>
      <w:r>
        <w:rPr>
          <w:lang w:val="en-GB"/>
        </w:rPr>
        <w:fldChar w:fldCharType="separate"/>
      </w:r>
      <w:r w:rsidRPr="00FA6CDC">
        <w:rPr>
          <w:rFonts w:cs="Times New Roman"/>
          <w:noProof/>
          <w:szCs w:val="24"/>
        </w:rPr>
        <w:t>Harrison, X. A., Donaldson, L., Correa-Cano, M. E., Evans, J., Fisher, D. N., Goodwin, C. E. D., Robinson, B. S., Hodgson, D. J. and Inger, R. 2018. A brief introduction to mixed effects modelling and multi-model inference in ecology. - PeerJ 6: e4794. doi: 10.7717/peerj.4794</w:t>
      </w:r>
    </w:p>
    <w:p w14:paraId="484DFA31" w14:textId="599B61D0" w:rsidR="00FA6CDC" w:rsidRDefault="00FA6CDC" w:rsidP="00044640">
      <w:pPr>
        <w:spacing w:before="240" w:line="360" w:lineRule="auto"/>
        <w:jc w:val="both"/>
        <w:rPr>
          <w:lang w:val="en-GB"/>
        </w:rPr>
      </w:pPr>
      <w:r>
        <w:rPr>
          <w:lang w:val="en-GB"/>
        </w:rPr>
        <w:fldChar w:fldCharType="end"/>
      </w:r>
    </w:p>
    <w:p w14:paraId="1219A8D5" w14:textId="77777777" w:rsidR="00044640" w:rsidRPr="00B54D66" w:rsidRDefault="00044640" w:rsidP="00044640">
      <w:pPr>
        <w:spacing w:before="240" w:line="360" w:lineRule="auto"/>
        <w:jc w:val="both"/>
        <w:rPr>
          <w:lang w:val="en-GB"/>
        </w:rPr>
      </w:pPr>
    </w:p>
    <w:sectPr w:rsidR="00044640" w:rsidRPr="00B54D66"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6CB272" w14:textId="77777777" w:rsidR="001B7A60" w:rsidRDefault="001B7A60" w:rsidP="00117666">
      <w:pPr>
        <w:spacing w:after="0"/>
      </w:pPr>
      <w:r>
        <w:separator/>
      </w:r>
    </w:p>
  </w:endnote>
  <w:endnote w:type="continuationSeparator" w:id="0">
    <w:p w14:paraId="1B7C89E8" w14:textId="77777777" w:rsidR="001B7A60" w:rsidRDefault="001B7A6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EF0B43" w:rsidRPr="00577C4C" w:rsidRDefault="00EF0B43">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EF0B43" w:rsidRPr="00577C4C" w:rsidRDefault="00EF0B4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EF0B43" w:rsidRPr="00577C4C" w:rsidRDefault="00EF0B4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EF0B43" w:rsidRPr="00577C4C" w:rsidRDefault="00EF0B43">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EF0B43" w:rsidRPr="00577C4C" w:rsidRDefault="00EF0B4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EF0B43" w:rsidRPr="00577C4C" w:rsidRDefault="00EF0B4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F0D58" w14:textId="77777777" w:rsidR="001B7A60" w:rsidRDefault="001B7A60" w:rsidP="00117666">
      <w:pPr>
        <w:spacing w:after="0"/>
      </w:pPr>
      <w:r>
        <w:separator/>
      </w:r>
    </w:p>
  </w:footnote>
  <w:footnote w:type="continuationSeparator" w:id="0">
    <w:p w14:paraId="36FBBAD1" w14:textId="77777777" w:rsidR="001B7A60" w:rsidRDefault="001B7A6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EF0B43" w:rsidRPr="009151AA" w:rsidRDefault="00EF0B43">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EF0B43" w:rsidRDefault="00EF0B43"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44640"/>
    <w:rsid w:val="00052A14"/>
    <w:rsid w:val="00077D53"/>
    <w:rsid w:val="000F2B50"/>
    <w:rsid w:val="00105FD9"/>
    <w:rsid w:val="00117666"/>
    <w:rsid w:val="001549D3"/>
    <w:rsid w:val="00160065"/>
    <w:rsid w:val="00177D84"/>
    <w:rsid w:val="001B7A60"/>
    <w:rsid w:val="00267D18"/>
    <w:rsid w:val="00274347"/>
    <w:rsid w:val="002868E2"/>
    <w:rsid w:val="002869C3"/>
    <w:rsid w:val="002936E4"/>
    <w:rsid w:val="002B4A57"/>
    <w:rsid w:val="002C74CA"/>
    <w:rsid w:val="003123F4"/>
    <w:rsid w:val="003544FB"/>
    <w:rsid w:val="003564E2"/>
    <w:rsid w:val="003D2F2D"/>
    <w:rsid w:val="00401590"/>
    <w:rsid w:val="00447801"/>
    <w:rsid w:val="00452E9C"/>
    <w:rsid w:val="004735C8"/>
    <w:rsid w:val="004947A6"/>
    <w:rsid w:val="004961FF"/>
    <w:rsid w:val="004A4698"/>
    <w:rsid w:val="0051473E"/>
    <w:rsid w:val="00517347"/>
    <w:rsid w:val="00517A89"/>
    <w:rsid w:val="005250F2"/>
    <w:rsid w:val="00572FA1"/>
    <w:rsid w:val="00593EEA"/>
    <w:rsid w:val="005A5EEE"/>
    <w:rsid w:val="00630AA8"/>
    <w:rsid w:val="006375C7"/>
    <w:rsid w:val="00654E8F"/>
    <w:rsid w:val="00660D05"/>
    <w:rsid w:val="006820B1"/>
    <w:rsid w:val="006B7D14"/>
    <w:rsid w:val="00701727"/>
    <w:rsid w:val="0070566C"/>
    <w:rsid w:val="00714C50"/>
    <w:rsid w:val="007178D9"/>
    <w:rsid w:val="00725A7D"/>
    <w:rsid w:val="00746198"/>
    <w:rsid w:val="007501BE"/>
    <w:rsid w:val="00765054"/>
    <w:rsid w:val="00790BB3"/>
    <w:rsid w:val="0079504A"/>
    <w:rsid w:val="007C206C"/>
    <w:rsid w:val="007D1EAE"/>
    <w:rsid w:val="00817DD6"/>
    <w:rsid w:val="0083759F"/>
    <w:rsid w:val="00846DBF"/>
    <w:rsid w:val="00866A50"/>
    <w:rsid w:val="00885156"/>
    <w:rsid w:val="009151AA"/>
    <w:rsid w:val="0093429D"/>
    <w:rsid w:val="00943573"/>
    <w:rsid w:val="00950829"/>
    <w:rsid w:val="00964134"/>
    <w:rsid w:val="00970F7D"/>
    <w:rsid w:val="00994A3D"/>
    <w:rsid w:val="009C2B12"/>
    <w:rsid w:val="00A174D9"/>
    <w:rsid w:val="00A3606B"/>
    <w:rsid w:val="00AA4D24"/>
    <w:rsid w:val="00AB6715"/>
    <w:rsid w:val="00B1671E"/>
    <w:rsid w:val="00B25EB8"/>
    <w:rsid w:val="00B37F4D"/>
    <w:rsid w:val="00B53632"/>
    <w:rsid w:val="00B54D66"/>
    <w:rsid w:val="00C434C5"/>
    <w:rsid w:val="00C52A7B"/>
    <w:rsid w:val="00C56BAF"/>
    <w:rsid w:val="00C679AA"/>
    <w:rsid w:val="00C75972"/>
    <w:rsid w:val="00CD066B"/>
    <w:rsid w:val="00CE4FEE"/>
    <w:rsid w:val="00D060CF"/>
    <w:rsid w:val="00D40014"/>
    <w:rsid w:val="00DB59C3"/>
    <w:rsid w:val="00DC259A"/>
    <w:rsid w:val="00DD6188"/>
    <w:rsid w:val="00DE23E8"/>
    <w:rsid w:val="00DF7059"/>
    <w:rsid w:val="00E52377"/>
    <w:rsid w:val="00E537AD"/>
    <w:rsid w:val="00E64E17"/>
    <w:rsid w:val="00E866C9"/>
    <w:rsid w:val="00E86A40"/>
    <w:rsid w:val="00EA3D3C"/>
    <w:rsid w:val="00EC090A"/>
    <w:rsid w:val="00ED20B5"/>
    <w:rsid w:val="00EF0B43"/>
    <w:rsid w:val="00F46900"/>
    <w:rsid w:val="00F50B9B"/>
    <w:rsid w:val="00F61D89"/>
    <w:rsid w:val="00F93255"/>
    <w:rsid w:val="00FA6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00044668-3A36-45E9-BB14-0B079CDA0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26529098">
      <w:bodyDiv w:val="1"/>
      <w:marLeft w:val="0"/>
      <w:marRight w:val="0"/>
      <w:marTop w:val="0"/>
      <w:marBottom w:val="0"/>
      <w:divBdr>
        <w:top w:val="none" w:sz="0" w:space="0" w:color="auto"/>
        <w:left w:val="none" w:sz="0" w:space="0" w:color="auto"/>
        <w:bottom w:val="none" w:sz="0" w:space="0" w:color="auto"/>
        <w:right w:val="none" w:sz="0" w:space="0" w:color="auto"/>
      </w:divBdr>
    </w:div>
    <w:div w:id="977346689">
      <w:bodyDiv w:val="1"/>
      <w:marLeft w:val="0"/>
      <w:marRight w:val="0"/>
      <w:marTop w:val="0"/>
      <w:marBottom w:val="0"/>
      <w:divBdr>
        <w:top w:val="none" w:sz="0" w:space="0" w:color="auto"/>
        <w:left w:val="none" w:sz="0" w:space="0" w:color="auto"/>
        <w:bottom w:val="none" w:sz="0" w:space="0" w:color="auto"/>
        <w:right w:val="none" w:sz="0" w:space="0" w:color="auto"/>
      </w:divBdr>
    </w:div>
    <w:div w:id="1115637191">
      <w:bodyDiv w:val="1"/>
      <w:marLeft w:val="0"/>
      <w:marRight w:val="0"/>
      <w:marTop w:val="0"/>
      <w:marBottom w:val="0"/>
      <w:divBdr>
        <w:top w:val="none" w:sz="0" w:space="0" w:color="auto"/>
        <w:left w:val="none" w:sz="0" w:space="0" w:color="auto"/>
        <w:bottom w:val="none" w:sz="0" w:space="0" w:color="auto"/>
        <w:right w:val="none" w:sz="0" w:space="0" w:color="auto"/>
      </w:divBdr>
    </w:div>
    <w:div w:id="1220895697">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93051335">
      <w:bodyDiv w:val="1"/>
      <w:marLeft w:val="0"/>
      <w:marRight w:val="0"/>
      <w:marTop w:val="0"/>
      <w:marBottom w:val="0"/>
      <w:divBdr>
        <w:top w:val="none" w:sz="0" w:space="0" w:color="auto"/>
        <w:left w:val="none" w:sz="0" w:space="0" w:color="auto"/>
        <w:bottom w:val="none" w:sz="0" w:space="0" w:color="auto"/>
        <w:right w:val="none" w:sz="0" w:space="0" w:color="auto"/>
      </w:divBdr>
    </w:div>
    <w:div w:id="1708288087">
      <w:bodyDiv w:val="1"/>
      <w:marLeft w:val="0"/>
      <w:marRight w:val="0"/>
      <w:marTop w:val="0"/>
      <w:marBottom w:val="0"/>
      <w:divBdr>
        <w:top w:val="none" w:sz="0" w:space="0" w:color="auto"/>
        <w:left w:val="none" w:sz="0" w:space="0" w:color="auto"/>
        <w:bottom w:val="none" w:sz="0" w:space="0" w:color="auto"/>
        <w:right w:val="none" w:sz="0" w:space="0" w:color="auto"/>
      </w:divBdr>
    </w:div>
    <w:div w:id="212745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6C3930C-26F8-4EED-BB4A-2CD05418F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281</TotalTime>
  <Pages>9</Pages>
  <Words>1432</Words>
  <Characters>7737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cp:keywords/>
  <dc:description/>
  <cp:lastModifiedBy>Camilo Carneiro</cp:lastModifiedBy>
  <cp:revision>6</cp:revision>
  <cp:lastPrinted>2013-10-03T12:51:00Z</cp:lastPrinted>
  <dcterms:created xsi:type="dcterms:W3CDTF">2020-04-06T14:37:00Z</dcterms:created>
  <dcterms:modified xsi:type="dcterms:W3CDTF">2020-05-23T15:10:00Z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cdf21b5f-fb2c-3f0b-9045-4c80b9d6f6ea</vt:lpwstr>
  </property>
  <property fmtid="{D5CDD505-2E9C-101B-9397-08002B2CF9AE}" pid="4" name="Mendeley Citation Style_1">
    <vt:lpwstr>https://csl.mendeley.com/styles/1566041/for-FEE</vt:lpwstr>
  </property>
  <property fmtid="{D5CDD505-2E9C-101B-9397-08002B2CF9AE}" pid="5" name="Mendeley Recent Style Id 0_1">
    <vt:lpwstr>http://www.zotero.org/styles/administrative-sciences</vt:lpwstr>
  </property>
  <property fmtid="{D5CDD505-2E9C-101B-9397-08002B2CF9AE}" pid="6" name="Mendeley Recent Style Name 0_1">
    <vt:lpwstr>Administrative Sciences</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http://www.zotero.org/styles/cultural-studies-of-science-education</vt:lpwstr>
  </property>
  <property fmtid="{D5CDD505-2E9C-101B-9397-08002B2CF9AE}" pid="10" name="Mendeley Recent Style Name 2_1">
    <vt:lpwstr>Cultural Studies of Science Education</vt:lpwstr>
  </property>
  <property fmtid="{D5CDD505-2E9C-101B-9397-08002B2CF9AE}" pid="11" name="Mendeley Recent Style Id 3_1">
    <vt:lpwstr>http://www.zotero.org/styles/journal-of-avian-biology</vt:lpwstr>
  </property>
  <property fmtid="{D5CDD505-2E9C-101B-9397-08002B2CF9AE}" pid="12" name="Mendeley Recent Style Name 3_1">
    <vt:lpwstr>Journal of Avian Biology</vt:lpwstr>
  </property>
  <property fmtid="{D5CDD505-2E9C-101B-9397-08002B2CF9AE}" pid="13" name="Mendeley Recent Style Id 4_1">
    <vt:lpwstr>http://www.zotero.org/styles/multidisciplinary-digital-publishing-institute</vt:lpwstr>
  </property>
  <property fmtid="{D5CDD505-2E9C-101B-9397-08002B2CF9AE}" pid="14" name="Mendeley Recent Style Name 4_1">
    <vt:lpwstr>Multidisciplinary Digital Publishing Institute</vt:lpwstr>
  </property>
  <property fmtid="{D5CDD505-2E9C-101B-9397-08002B2CF9AE}" pid="15" name="Mendeley Recent Style Id 5_1">
    <vt:lpwstr>http://www.zotero.org/styles/nucleic-acids-research-web-server-issue</vt:lpwstr>
  </property>
  <property fmtid="{D5CDD505-2E9C-101B-9397-08002B2CF9AE}" pid="16" name="Mendeley Recent Style Name 5_1">
    <vt:lpwstr>Nucleic Acids Research - Web Server Issue</vt:lpwstr>
  </property>
  <property fmtid="{D5CDD505-2E9C-101B-9397-08002B2CF9AE}" pid="17" name="Mendeley Recent Style Id 6_1">
    <vt:lpwstr>http://csl.mendeley.com/styles/1566041/fct-proposal</vt:lpwstr>
  </property>
  <property fmtid="{D5CDD505-2E9C-101B-9397-08002B2CF9AE}" pid="18" name="Mendeley Recent Style Name 6_1">
    <vt:lpwstr>Nucleic Acids Research - Web Server Issue - Camilo Carneiro, MSc</vt:lpwstr>
  </property>
  <property fmtid="{D5CDD505-2E9C-101B-9397-08002B2CF9AE}" pid="19" name="Mendeley Recent Style Id 7_1">
    <vt:lpwstr>http://www.zotero.org/styles/springer-socpsych-brackets</vt:lpwstr>
  </property>
  <property fmtid="{D5CDD505-2E9C-101B-9397-08002B2CF9AE}" pid="20" name="Mendeley Recent Style Name 7_1">
    <vt:lpwstr>Springer - SocPsych (numeric, brackets)</vt:lpwstr>
  </property>
  <property fmtid="{D5CDD505-2E9C-101B-9397-08002B2CF9AE}" pid="21" name="Mendeley Recent Style Id 8_1">
    <vt:lpwstr>https://csl.mendeley.com/styles/1566041/for-FEE</vt:lpwstr>
  </property>
  <property fmtid="{D5CDD505-2E9C-101B-9397-08002B2CF9AE}" pid="22" name="Mendeley Recent Style Name 8_1">
    <vt:lpwstr>style for FEE</vt:lpwstr>
  </property>
  <property fmtid="{D5CDD505-2E9C-101B-9397-08002B2CF9AE}" pid="23" name="Mendeley Recent Style Id 9_1">
    <vt:lpwstr>http://csl.mendeley.com/styles/1566041/for-FEE</vt:lpwstr>
  </property>
  <property fmtid="{D5CDD505-2E9C-101B-9397-08002B2CF9AE}" pid="24" name="Mendeley Recent Style Name 9_1">
    <vt:lpwstr>style for FEE</vt:lpwstr>
  </property>
</Properties>
</file>