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1563"/>
        <w:gridCol w:w="5280"/>
      </w:tblGrid>
      <w:tr w:rsidR="00927D67" w:rsidRPr="00927D67" w:rsidTr="00927D67">
        <w:trPr>
          <w:trHeight w:val="280"/>
        </w:trPr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Cs w:val="21"/>
              </w:rPr>
              <w:t>Table S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Cs w:val="21"/>
              </w:rPr>
              <w:t>5</w:t>
            </w:r>
            <w:bookmarkStart w:id="0" w:name="_GoBack"/>
            <w:bookmarkEnd w:id="0"/>
            <w:r w:rsidRPr="00927D67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Cs w:val="21"/>
              </w:rPr>
              <w:t>. List of probes that significantly (p-value&lt;0.05) upregulated with 2 fold change or more in expression level compared to healthy controls</w:t>
            </w:r>
          </w:p>
        </w:tc>
      </w:tr>
      <w:tr w:rsidR="00927D67" w:rsidRPr="00927D67" w:rsidTr="00927D67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probe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Gene Symbol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Entrez Gene Name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204439_at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IFI44L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interferon-induced protein 44-like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205660_at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OASL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2'-5'-oligoadenylate synthetase-like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209480_at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HLA-DQB1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major histocompatibility complex, class II, DQ beta 1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213797_at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RSAD2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radical S-adenosyl methionine domain containing 2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213831_at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HLA-DQA1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major histocompatibility complex, class II, DQ alpha 1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214022_s_at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IFITM1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interferon induced transmembrane protein 1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214059_at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IFI44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interferon-induced protein 44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214453_s_at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IFI44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interferon-induced protein 44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219211_at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ummapped</w:t>
            </w:r>
            <w:proofErr w:type="spellEnd"/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 xml:space="preserve"> probe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.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226702_at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CMPK2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cytidine monophosphate (UMP-CMP) kinase 2, mitochondrial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231455_at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LINC00487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long intergenic non-protein coding RNA 487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236203_at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ummapped</w:t>
            </w:r>
            <w:proofErr w:type="spellEnd"/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 xml:space="preserve"> probe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.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237538_at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ummapped</w:t>
            </w:r>
            <w:proofErr w:type="spellEnd"/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 xml:space="preserve"> probe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.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238632_at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LOC100505946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uncharacterized LOC100505946</w:t>
            </w:r>
          </w:p>
        </w:tc>
      </w:tr>
      <w:tr w:rsidR="00927D67" w:rsidRPr="00927D67" w:rsidTr="00927D67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242234_at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XAF1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D67" w:rsidRPr="00927D67" w:rsidRDefault="00927D67" w:rsidP="00927D6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927D67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XIAP associated factor 1</w:t>
            </w:r>
          </w:p>
        </w:tc>
      </w:tr>
    </w:tbl>
    <w:p w:rsidR="00AD5889" w:rsidRDefault="00927D67"/>
    <w:sectPr w:rsidR="00AD5889" w:rsidSect="0024456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7"/>
    <w:rsid w:val="0024456A"/>
    <w:rsid w:val="00437263"/>
    <w:rsid w:val="00574827"/>
    <w:rsid w:val="006F1C51"/>
    <w:rsid w:val="00927D67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7AD93"/>
  <w15:chartTrackingRefBased/>
  <w15:docId w15:val="{1A5F7880-8A17-9F41-98CB-C6911FD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2020-04-18T02:06:00Z</dcterms:created>
  <dcterms:modified xsi:type="dcterms:W3CDTF">2020-04-18T02:07:00Z</dcterms:modified>
</cp:coreProperties>
</file>