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7B412F" w:rsidRDefault="006810ED" w:rsidP="00C01297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7B412F">
        <w:rPr>
          <w:rFonts w:ascii="Times New Roman" w:hAnsi="Times New Roman" w:cs="Times New Roman" w:hint="eastAsia"/>
          <w:sz w:val="24"/>
          <w:szCs w:val="24"/>
        </w:rPr>
        <w:t>S</w:t>
      </w:r>
      <w:r w:rsidR="00BA6663">
        <w:rPr>
          <w:rFonts w:ascii="Times New Roman" w:hAnsi="Times New Roman" w:cs="Times New Roman" w:hint="eastAsia"/>
          <w:sz w:val="24"/>
          <w:szCs w:val="24"/>
        </w:rPr>
        <w:t>6</w:t>
      </w:r>
      <w:r w:rsidRPr="007B412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97A50" w:rsidRPr="007B412F">
        <w:rPr>
          <w:rFonts w:ascii="Times New Roman" w:hAnsi="Times New Roman" w:cs="Times New Roman"/>
          <w:sz w:val="24"/>
          <w:szCs w:val="24"/>
        </w:rPr>
        <w:t>Table</w:t>
      </w:r>
      <w:r w:rsidR="003331CB">
        <w:rPr>
          <w:rFonts w:ascii="Times New Roman" w:hAnsi="Times New Roman" w:cs="Times New Roman" w:hint="eastAsia"/>
          <w:sz w:val="24"/>
          <w:szCs w:val="24"/>
        </w:rPr>
        <w:t>.</w:t>
      </w:r>
      <w:r w:rsidR="0088364A" w:rsidRPr="007B412F">
        <w:rPr>
          <w:rFonts w:ascii="Times New Roman" w:hAnsi="Times New Roman" w:cs="Times New Roman"/>
          <w:sz w:val="24"/>
          <w:szCs w:val="24"/>
        </w:rPr>
        <w:t xml:space="preserve"> Drug</w:t>
      </w:r>
      <w:r w:rsidR="00E37654" w:rsidRPr="007B412F">
        <w:rPr>
          <w:rFonts w:ascii="Times New Roman" w:hAnsi="Times New Roman" w:cs="Times New Roman"/>
          <w:sz w:val="24"/>
          <w:szCs w:val="24"/>
        </w:rPr>
        <w:t>s</w:t>
      </w:r>
      <w:r w:rsidR="0088364A" w:rsidRPr="007B412F">
        <w:rPr>
          <w:rFonts w:ascii="Times New Roman" w:hAnsi="Times New Roman" w:cs="Times New Roman"/>
          <w:sz w:val="24"/>
          <w:szCs w:val="24"/>
        </w:rPr>
        <w:t>, dosage</w:t>
      </w:r>
      <w:r w:rsidR="00E37654" w:rsidRPr="007B412F">
        <w:rPr>
          <w:rFonts w:ascii="Times New Roman" w:hAnsi="Times New Roman" w:cs="Times New Roman"/>
          <w:sz w:val="24"/>
          <w:szCs w:val="24"/>
        </w:rPr>
        <w:t>s</w:t>
      </w:r>
      <w:r w:rsidR="0088364A" w:rsidRPr="007B412F">
        <w:rPr>
          <w:rFonts w:ascii="Times New Roman" w:hAnsi="Times New Roman" w:cs="Times New Roman"/>
          <w:sz w:val="24"/>
          <w:szCs w:val="24"/>
        </w:rPr>
        <w:t xml:space="preserve"> and n</w:t>
      </w:r>
      <w:r w:rsidR="000E7067" w:rsidRPr="007B412F">
        <w:rPr>
          <w:rFonts w:ascii="Times New Roman" w:hAnsi="Times New Roman" w:cs="Times New Roman"/>
          <w:sz w:val="24"/>
          <w:szCs w:val="24"/>
        </w:rPr>
        <w:t>egative conversion ratio</w:t>
      </w:r>
      <w:r w:rsidR="00E37654" w:rsidRPr="007B412F">
        <w:rPr>
          <w:rFonts w:ascii="Times New Roman" w:hAnsi="Times New Roman" w:cs="Times New Roman"/>
          <w:sz w:val="24"/>
          <w:szCs w:val="24"/>
        </w:rPr>
        <w:t>s</w:t>
      </w:r>
      <w:r w:rsidR="000E7067" w:rsidRPr="007B412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E7067" w:rsidRPr="007B412F">
        <w:rPr>
          <w:rFonts w:ascii="Times New Roman" w:hAnsi="Times New Roman" w:cs="Times New Roman"/>
          <w:sz w:val="24"/>
          <w:szCs w:val="24"/>
        </w:rPr>
        <w:t>oocysts</w:t>
      </w:r>
      <w:proofErr w:type="spellEnd"/>
      <w:r w:rsidR="000E7067" w:rsidRPr="007B412F">
        <w:rPr>
          <w:rFonts w:ascii="Times New Roman" w:hAnsi="Times New Roman" w:cs="Times New Roman"/>
          <w:sz w:val="24"/>
          <w:szCs w:val="24"/>
        </w:rPr>
        <w:t xml:space="preserve"> in fecal specimens under microscopy</w:t>
      </w:r>
      <w:r w:rsidR="00C92F0E" w:rsidRPr="007B41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5000" w:type="pct"/>
        <w:tblInd w:w="108" w:type="dxa"/>
        <w:tblLayout w:type="fixed"/>
        <w:tblLook w:val="04A0"/>
      </w:tblPr>
      <w:tblGrid>
        <w:gridCol w:w="2126"/>
        <w:gridCol w:w="4537"/>
        <w:gridCol w:w="4253"/>
        <w:gridCol w:w="990"/>
        <w:gridCol w:w="709"/>
        <w:gridCol w:w="853"/>
        <w:gridCol w:w="706"/>
        <w:gridCol w:w="712"/>
        <w:gridCol w:w="728"/>
      </w:tblGrid>
      <w:tr w:rsidR="00805C9A" w:rsidRPr="007B412F" w:rsidTr="00C4781D">
        <w:trPr>
          <w:trHeight w:val="196"/>
        </w:trPr>
        <w:tc>
          <w:tcPr>
            <w:tcW w:w="681" w:type="pct"/>
            <w:vMerge w:val="restart"/>
          </w:tcPr>
          <w:p w:rsidR="00A32F3E" w:rsidRPr="007B412F" w:rsidRDefault="00E15AA8" w:rsidP="006B0DA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b/>
                <w:sz w:val="21"/>
                <w:szCs w:val="21"/>
              </w:rPr>
              <w:t>Group</w:t>
            </w:r>
          </w:p>
        </w:tc>
        <w:tc>
          <w:tcPr>
            <w:tcW w:w="1453" w:type="pct"/>
            <w:vMerge w:val="restar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b/>
                <w:sz w:val="21"/>
                <w:szCs w:val="21"/>
              </w:rPr>
              <w:t>Drug</w:t>
            </w:r>
          </w:p>
        </w:tc>
        <w:tc>
          <w:tcPr>
            <w:tcW w:w="1362" w:type="pct"/>
            <w:vMerge w:val="restar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b/>
                <w:sz w:val="21"/>
                <w:szCs w:val="21"/>
              </w:rPr>
              <w:t>Dosage</w:t>
            </w:r>
          </w:p>
        </w:tc>
        <w:tc>
          <w:tcPr>
            <w:tcW w:w="317" w:type="pct"/>
            <w:vMerge w:val="restar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b/>
                <w:sz w:val="21"/>
                <w:szCs w:val="21"/>
              </w:rPr>
              <w:t>Case number</w:t>
            </w:r>
          </w:p>
        </w:tc>
        <w:tc>
          <w:tcPr>
            <w:tcW w:w="954" w:type="pct"/>
            <w:gridSpan w:val="4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b/>
                <w:sz w:val="21"/>
                <w:szCs w:val="21"/>
              </w:rPr>
              <w:t>Negative conversion ratio (%)</w:t>
            </w:r>
          </w:p>
        </w:tc>
        <w:tc>
          <w:tcPr>
            <w:tcW w:w="233" w:type="pct"/>
            <w:vMerge w:val="restart"/>
            <w:shd w:val="clear" w:color="auto" w:fill="auto"/>
          </w:tcPr>
          <w:p w:rsidR="00A32F3E" w:rsidRPr="007B412F" w:rsidRDefault="00E15AA8" w:rsidP="006B0D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R</w:t>
            </w:r>
            <w:r w:rsidRPr="007B412F">
              <w:rPr>
                <w:rFonts w:ascii="Times New Roman" w:hAnsi="Times New Roman" w:cs="Times New Roman"/>
                <w:b/>
                <w:sz w:val="21"/>
                <w:szCs w:val="21"/>
              </w:rPr>
              <w:t>ef</w:t>
            </w:r>
          </w:p>
        </w:tc>
      </w:tr>
      <w:tr w:rsidR="00D52969" w:rsidRPr="007B412F" w:rsidTr="002E722F">
        <w:trPr>
          <w:trHeight w:val="56"/>
        </w:trPr>
        <w:tc>
          <w:tcPr>
            <w:tcW w:w="681" w:type="pct"/>
            <w:vMerge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53" w:type="pct"/>
            <w:vMerge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2" w:type="pct"/>
            <w:vMerge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7" w:type="pct"/>
            <w:vMerge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b/>
                <w:sz w:val="21"/>
                <w:szCs w:val="21"/>
              </w:rPr>
              <w:t>1-7d</w:t>
            </w:r>
          </w:p>
        </w:tc>
        <w:tc>
          <w:tcPr>
            <w:tcW w:w="273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b/>
                <w:sz w:val="21"/>
                <w:szCs w:val="21"/>
              </w:rPr>
              <w:t>8-14d</w:t>
            </w:r>
          </w:p>
        </w:tc>
        <w:tc>
          <w:tcPr>
            <w:tcW w:w="226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b/>
                <w:sz w:val="21"/>
                <w:szCs w:val="21"/>
              </w:rPr>
              <w:t>&gt;14d</w:t>
            </w:r>
          </w:p>
        </w:tc>
        <w:tc>
          <w:tcPr>
            <w:tcW w:w="228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b/>
                <w:sz w:val="21"/>
                <w:szCs w:val="21"/>
              </w:rPr>
              <w:t>Total</w:t>
            </w:r>
          </w:p>
        </w:tc>
        <w:tc>
          <w:tcPr>
            <w:tcW w:w="233" w:type="pct"/>
            <w:vMerge/>
            <w:shd w:val="clear" w:color="auto" w:fill="auto"/>
          </w:tcPr>
          <w:p w:rsidR="00A32F3E" w:rsidRPr="007B412F" w:rsidRDefault="00A32F3E" w:rsidP="006B0DA0">
            <w:pPr>
              <w:adjustRightInd/>
              <w:snapToGrid/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52969" w:rsidRPr="007B412F" w:rsidTr="002E722F">
        <w:tc>
          <w:tcPr>
            <w:tcW w:w="681" w:type="pct"/>
            <w:vMerge w:val="restar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b/>
                <w:sz w:val="21"/>
                <w:szCs w:val="21"/>
              </w:rPr>
              <w:t>Diarrheal Children</w:t>
            </w:r>
          </w:p>
        </w:tc>
        <w:tc>
          <w:tcPr>
            <w:tcW w:w="1453" w:type="pct"/>
            <w:vMerge w:val="restar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B412F">
              <w:rPr>
                <w:rFonts w:ascii="Times New Roman" w:hAnsi="Times New Roman" w:cs="Times New Roman"/>
                <w:b/>
                <w:sz w:val="21"/>
                <w:szCs w:val="21"/>
              </w:rPr>
              <w:t>Allicin</w:t>
            </w:r>
            <w:proofErr w:type="spellEnd"/>
          </w:p>
        </w:tc>
        <w:tc>
          <w:tcPr>
            <w:tcW w:w="1362" w:type="pct"/>
          </w:tcPr>
          <w:p w:rsidR="00A32F3E" w:rsidRPr="007B412F" w:rsidRDefault="00A32F3E" w:rsidP="003E2357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</w:p>
        </w:tc>
        <w:tc>
          <w:tcPr>
            <w:tcW w:w="317" w:type="pct"/>
          </w:tcPr>
          <w:p w:rsidR="00A32F3E" w:rsidRPr="007B412F" w:rsidRDefault="00A32F3E" w:rsidP="003E2357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27" w:type="pct"/>
          </w:tcPr>
          <w:p w:rsidR="00A32F3E" w:rsidRPr="007B412F" w:rsidRDefault="00A32F3E" w:rsidP="003E2357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91.7</w:t>
            </w:r>
          </w:p>
        </w:tc>
        <w:tc>
          <w:tcPr>
            <w:tcW w:w="273" w:type="pct"/>
          </w:tcPr>
          <w:p w:rsidR="00A32F3E" w:rsidRPr="007B412F" w:rsidRDefault="00A32F3E" w:rsidP="003E2357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8.3</w:t>
            </w:r>
          </w:p>
        </w:tc>
        <w:tc>
          <w:tcPr>
            <w:tcW w:w="226" w:type="pct"/>
          </w:tcPr>
          <w:p w:rsidR="00A32F3E" w:rsidRPr="007B412F" w:rsidRDefault="00A32F3E" w:rsidP="003E2357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" w:type="pct"/>
          </w:tcPr>
          <w:p w:rsidR="00A32F3E" w:rsidRPr="007B412F" w:rsidRDefault="00A32F3E" w:rsidP="003E2357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33" w:type="pct"/>
            <w:shd w:val="clear" w:color="auto" w:fill="auto"/>
          </w:tcPr>
          <w:p w:rsidR="00A32F3E" w:rsidRPr="007B412F" w:rsidRDefault="00C4781D" w:rsidP="003E2357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[</w:t>
            </w:r>
            <w:r w:rsidR="00A32F3E" w:rsidRPr="007B412F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D52969" w:rsidRPr="007B412F" w:rsidTr="002E722F">
        <w:tc>
          <w:tcPr>
            <w:tcW w:w="681" w:type="pct"/>
            <w:vMerge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53" w:type="pct"/>
            <w:vMerge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62" w:type="pct"/>
          </w:tcPr>
          <w:p w:rsidR="00A32F3E" w:rsidRPr="007B412F" w:rsidRDefault="00A32F3E" w:rsidP="000D1451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</w:p>
        </w:tc>
        <w:tc>
          <w:tcPr>
            <w:tcW w:w="317" w:type="pct"/>
          </w:tcPr>
          <w:p w:rsidR="00A32F3E" w:rsidRPr="007B412F" w:rsidRDefault="00A32F3E" w:rsidP="000D1451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227" w:type="pct"/>
          </w:tcPr>
          <w:p w:rsidR="00A32F3E" w:rsidRPr="007B412F" w:rsidRDefault="00A32F3E" w:rsidP="000D1451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" w:type="pct"/>
          </w:tcPr>
          <w:p w:rsidR="00A32F3E" w:rsidRPr="007B412F" w:rsidRDefault="00A32F3E" w:rsidP="000D1451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" w:type="pct"/>
          </w:tcPr>
          <w:p w:rsidR="00A32F3E" w:rsidRPr="007B412F" w:rsidRDefault="00A32F3E" w:rsidP="000D1451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" w:type="pct"/>
          </w:tcPr>
          <w:p w:rsidR="00A32F3E" w:rsidRPr="007B412F" w:rsidRDefault="00A32F3E" w:rsidP="000D1451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33" w:type="pct"/>
            <w:shd w:val="clear" w:color="auto" w:fill="auto"/>
          </w:tcPr>
          <w:p w:rsidR="00A32F3E" w:rsidRPr="007B412F" w:rsidRDefault="00C4781D" w:rsidP="000D1451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[</w:t>
            </w:r>
            <w:r w:rsidR="00A32F3E" w:rsidRPr="007B412F">
              <w:rPr>
                <w:rFonts w:ascii="Times New Roman" w:hAnsi="Times New Roman" w:cs="Times New Roman"/>
                <w:sz w:val="21"/>
                <w:szCs w:val="21"/>
              </w:rPr>
              <w:t>59</w:t>
            </w:r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D52969" w:rsidRPr="007B412F" w:rsidTr="002E722F">
        <w:tc>
          <w:tcPr>
            <w:tcW w:w="681" w:type="pct"/>
            <w:vMerge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53" w:type="pct"/>
            <w:vMerge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2" w:type="pct"/>
          </w:tcPr>
          <w:p w:rsidR="00A32F3E" w:rsidRPr="007B412F" w:rsidRDefault="00A32F3E" w:rsidP="00985656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</w:p>
        </w:tc>
        <w:tc>
          <w:tcPr>
            <w:tcW w:w="317" w:type="pct"/>
          </w:tcPr>
          <w:p w:rsidR="00A32F3E" w:rsidRPr="007B412F" w:rsidRDefault="00A32F3E" w:rsidP="00985656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27" w:type="pct"/>
          </w:tcPr>
          <w:p w:rsidR="00A32F3E" w:rsidRPr="007B412F" w:rsidRDefault="00A32F3E" w:rsidP="00985656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" w:type="pct"/>
          </w:tcPr>
          <w:p w:rsidR="00A32F3E" w:rsidRPr="007B412F" w:rsidRDefault="00A32F3E" w:rsidP="00985656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" w:type="pct"/>
          </w:tcPr>
          <w:p w:rsidR="00A32F3E" w:rsidRPr="007B412F" w:rsidRDefault="00A32F3E" w:rsidP="00985656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" w:type="pct"/>
          </w:tcPr>
          <w:p w:rsidR="00A32F3E" w:rsidRPr="007B412F" w:rsidRDefault="00A32F3E" w:rsidP="00985656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33" w:type="pct"/>
            <w:shd w:val="clear" w:color="auto" w:fill="auto"/>
          </w:tcPr>
          <w:p w:rsidR="00A32F3E" w:rsidRPr="007B412F" w:rsidRDefault="00C4781D" w:rsidP="00985656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[</w:t>
            </w:r>
            <w:r w:rsidR="00A32F3E" w:rsidRPr="007B412F">
              <w:rPr>
                <w:rFonts w:ascii="Times New Roman" w:hAnsi="Times New Roman" w:cs="Times New Roman"/>
                <w:sz w:val="21"/>
                <w:szCs w:val="21"/>
              </w:rPr>
              <w:t>121</w:t>
            </w:r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D52969" w:rsidRPr="007B412F" w:rsidTr="002E722F">
        <w:tc>
          <w:tcPr>
            <w:tcW w:w="681" w:type="pct"/>
            <w:vMerge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53" w:type="pct"/>
            <w:vMerge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2" w:type="pct"/>
          </w:tcPr>
          <w:p w:rsidR="00A32F3E" w:rsidRPr="007B412F" w:rsidRDefault="00A32F3E" w:rsidP="00985656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</w:p>
        </w:tc>
        <w:tc>
          <w:tcPr>
            <w:tcW w:w="317" w:type="pct"/>
          </w:tcPr>
          <w:p w:rsidR="00A32F3E" w:rsidRPr="007B412F" w:rsidRDefault="00A32F3E" w:rsidP="00985656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Pr="007B412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227" w:type="pct"/>
          </w:tcPr>
          <w:p w:rsidR="00A32F3E" w:rsidRPr="007B412F" w:rsidRDefault="00A32F3E" w:rsidP="00985656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" w:type="pct"/>
          </w:tcPr>
          <w:p w:rsidR="00A32F3E" w:rsidRPr="007B412F" w:rsidRDefault="00A32F3E" w:rsidP="00985656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" w:type="pct"/>
          </w:tcPr>
          <w:p w:rsidR="00A32F3E" w:rsidRPr="007B412F" w:rsidRDefault="00A32F3E" w:rsidP="00985656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" w:type="pct"/>
          </w:tcPr>
          <w:p w:rsidR="00A32F3E" w:rsidRPr="007B412F" w:rsidRDefault="00A32F3E" w:rsidP="00985656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33" w:type="pct"/>
            <w:shd w:val="clear" w:color="auto" w:fill="auto"/>
          </w:tcPr>
          <w:p w:rsidR="00A32F3E" w:rsidRPr="007B412F" w:rsidRDefault="00C4781D" w:rsidP="00985656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[</w:t>
            </w:r>
            <w:r w:rsidR="00A32F3E" w:rsidRPr="007B412F">
              <w:rPr>
                <w:rFonts w:ascii="Times New Roman" w:hAnsi="Times New Roman" w:cs="Times New Roman"/>
                <w:sz w:val="21"/>
                <w:szCs w:val="21"/>
              </w:rPr>
              <w:t>123</w:t>
            </w:r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D52969" w:rsidRPr="007B412F" w:rsidTr="002E722F">
        <w:tc>
          <w:tcPr>
            <w:tcW w:w="681" w:type="pct"/>
            <w:vMerge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53" w:type="pct"/>
            <w:vMerge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2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10-20 mg/time (the initial dose is 20-40 mg), four times daily</w:t>
            </w:r>
          </w:p>
        </w:tc>
        <w:tc>
          <w:tcPr>
            <w:tcW w:w="317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27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273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226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33" w:type="pct"/>
            <w:shd w:val="clear" w:color="auto" w:fill="auto"/>
          </w:tcPr>
          <w:p w:rsidR="00A32F3E" w:rsidRPr="007B412F" w:rsidRDefault="00C4781D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[</w:t>
            </w:r>
            <w:r w:rsidR="00A32F3E" w:rsidRPr="007B412F">
              <w:rPr>
                <w:rFonts w:ascii="Times New Roman" w:hAnsi="Times New Roman" w:cs="Times New Roman"/>
                <w:sz w:val="21"/>
                <w:szCs w:val="21"/>
              </w:rPr>
              <w:t>64</w:t>
            </w:r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D52969" w:rsidRPr="007B412F" w:rsidTr="002E722F">
        <w:tc>
          <w:tcPr>
            <w:tcW w:w="681" w:type="pct"/>
            <w:vMerge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53" w:type="pct"/>
            <w:vMerge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2" w:type="pct"/>
          </w:tcPr>
          <w:p w:rsidR="00A32F3E" w:rsidRPr="007B412F" w:rsidRDefault="00A32F3E" w:rsidP="00B91256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20-40 mg/time, four times daily</w:t>
            </w:r>
          </w:p>
        </w:tc>
        <w:tc>
          <w:tcPr>
            <w:tcW w:w="317" w:type="pct"/>
          </w:tcPr>
          <w:p w:rsidR="00A32F3E" w:rsidRPr="007B412F" w:rsidRDefault="00A32F3E" w:rsidP="00B91256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27" w:type="pct"/>
          </w:tcPr>
          <w:p w:rsidR="00A32F3E" w:rsidRPr="007B412F" w:rsidRDefault="00A32F3E" w:rsidP="00B91256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" w:type="pct"/>
          </w:tcPr>
          <w:p w:rsidR="00A32F3E" w:rsidRPr="007B412F" w:rsidRDefault="00A32F3E" w:rsidP="00B91256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" w:type="pct"/>
          </w:tcPr>
          <w:p w:rsidR="00A32F3E" w:rsidRPr="007B412F" w:rsidRDefault="00A32F3E" w:rsidP="00B91256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" w:type="pct"/>
          </w:tcPr>
          <w:p w:rsidR="00A32F3E" w:rsidRPr="007B412F" w:rsidRDefault="00A32F3E" w:rsidP="00B91256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33" w:type="pct"/>
            <w:shd w:val="clear" w:color="auto" w:fill="auto"/>
          </w:tcPr>
          <w:p w:rsidR="00A32F3E" w:rsidRPr="007B412F" w:rsidRDefault="00C4781D" w:rsidP="00B91256">
            <w:pPr>
              <w:adjustRightInd/>
              <w:snapToGrid/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[</w:t>
            </w:r>
            <w:r w:rsidR="00A32F3E" w:rsidRPr="007B412F">
              <w:rPr>
                <w:rFonts w:ascii="Times New Roman" w:hAnsi="Times New Roman" w:cs="Times New Roman"/>
                <w:sz w:val="21"/>
                <w:szCs w:val="21"/>
              </w:rPr>
              <w:t>65</w:t>
            </w:r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D52969" w:rsidRPr="007B412F" w:rsidTr="002E722F">
        <w:tc>
          <w:tcPr>
            <w:tcW w:w="681" w:type="pct"/>
            <w:vMerge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53" w:type="pct"/>
            <w:vMerge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2" w:type="pct"/>
          </w:tcPr>
          <w:p w:rsidR="00A32F3E" w:rsidRPr="007B412F" w:rsidRDefault="00A32F3E" w:rsidP="00EF2538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aged &lt; 1years: 1 capsule three times daily; aged 1-5 years: two capsule three times daily; aged &gt; 5years: three capsule three times daily</w:t>
            </w:r>
          </w:p>
        </w:tc>
        <w:tc>
          <w:tcPr>
            <w:tcW w:w="317" w:type="pct"/>
          </w:tcPr>
          <w:p w:rsidR="00A32F3E" w:rsidRPr="007B412F" w:rsidRDefault="00A32F3E" w:rsidP="00EF2538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227" w:type="pct"/>
          </w:tcPr>
          <w:p w:rsidR="00A32F3E" w:rsidRPr="007B412F" w:rsidRDefault="00A32F3E" w:rsidP="00EF2538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16.3</w:t>
            </w:r>
          </w:p>
        </w:tc>
        <w:tc>
          <w:tcPr>
            <w:tcW w:w="273" w:type="pct"/>
          </w:tcPr>
          <w:p w:rsidR="00A32F3E" w:rsidRPr="007B412F" w:rsidRDefault="00A32F3E" w:rsidP="00EF2538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18.6</w:t>
            </w:r>
          </w:p>
        </w:tc>
        <w:tc>
          <w:tcPr>
            <w:tcW w:w="226" w:type="pct"/>
          </w:tcPr>
          <w:p w:rsidR="00A32F3E" w:rsidRPr="007B412F" w:rsidRDefault="00A32F3E" w:rsidP="00EF2538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60.4</w:t>
            </w:r>
          </w:p>
        </w:tc>
        <w:tc>
          <w:tcPr>
            <w:tcW w:w="228" w:type="pct"/>
          </w:tcPr>
          <w:p w:rsidR="00A32F3E" w:rsidRPr="007B412F" w:rsidRDefault="00A32F3E" w:rsidP="00EF2538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95.3</w:t>
            </w:r>
          </w:p>
        </w:tc>
        <w:tc>
          <w:tcPr>
            <w:tcW w:w="233" w:type="pct"/>
            <w:shd w:val="clear" w:color="auto" w:fill="auto"/>
          </w:tcPr>
          <w:p w:rsidR="00A32F3E" w:rsidRPr="007B412F" w:rsidRDefault="00C4781D" w:rsidP="00EF2538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[</w:t>
            </w:r>
            <w:r w:rsidR="00A32F3E" w:rsidRPr="007B412F">
              <w:rPr>
                <w:rFonts w:ascii="Times New Roman" w:hAnsi="Times New Roman" w:cs="Times New Roman"/>
                <w:sz w:val="21"/>
                <w:szCs w:val="21"/>
              </w:rPr>
              <w:t>105</w:t>
            </w:r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D52969" w:rsidRPr="007B412F" w:rsidTr="002E722F">
        <w:tc>
          <w:tcPr>
            <w:tcW w:w="681" w:type="pct"/>
            <w:vMerge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53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B412F">
              <w:rPr>
                <w:rFonts w:ascii="Times New Roman" w:hAnsi="Times New Roman" w:cs="Times New Roman"/>
                <w:b/>
                <w:sz w:val="21"/>
                <w:szCs w:val="21"/>
              </w:rPr>
              <w:t>Allicin+antibiotics</w:t>
            </w:r>
            <w:proofErr w:type="spellEnd"/>
          </w:p>
        </w:tc>
        <w:tc>
          <w:tcPr>
            <w:tcW w:w="1362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7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3" w:type="pct"/>
            <w:shd w:val="clear" w:color="auto" w:fill="auto"/>
          </w:tcPr>
          <w:p w:rsidR="00A32F3E" w:rsidRPr="007B412F" w:rsidRDefault="00A32F3E" w:rsidP="006B0DA0">
            <w:pPr>
              <w:adjustRightInd/>
              <w:snapToGrid/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52969" w:rsidRPr="007B412F" w:rsidTr="002E722F">
        <w:tc>
          <w:tcPr>
            <w:tcW w:w="681" w:type="pct"/>
            <w:vMerge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53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allicin</w:t>
            </w:r>
            <w:proofErr w:type="spellEnd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 xml:space="preserve">+ </w:t>
            </w:r>
            <w:proofErr w:type="spellStart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amikacin</w:t>
            </w:r>
            <w:proofErr w:type="spellEnd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proofErr w:type="spellStart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ampicillin</w:t>
            </w:r>
            <w:proofErr w:type="spellEnd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62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</w:p>
        </w:tc>
        <w:tc>
          <w:tcPr>
            <w:tcW w:w="317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27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33" w:type="pct"/>
            <w:shd w:val="clear" w:color="auto" w:fill="auto"/>
          </w:tcPr>
          <w:p w:rsidR="00A32F3E" w:rsidRPr="007B412F" w:rsidRDefault="00C4781D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[</w:t>
            </w:r>
            <w:r w:rsidR="00A32F3E" w:rsidRPr="007B412F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D52969" w:rsidRPr="007B412F" w:rsidTr="002E722F">
        <w:tc>
          <w:tcPr>
            <w:tcW w:w="681" w:type="pct"/>
            <w:vMerge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53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allicin</w:t>
            </w:r>
            <w:proofErr w:type="spellEnd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 xml:space="preserve"> +</w:t>
            </w:r>
            <w:proofErr w:type="spellStart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gentamicin</w:t>
            </w:r>
            <w:proofErr w:type="spellEnd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proofErr w:type="spellStart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pipemidic</w:t>
            </w:r>
            <w:proofErr w:type="spellEnd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 xml:space="preserve"> acid</w:t>
            </w:r>
          </w:p>
        </w:tc>
        <w:tc>
          <w:tcPr>
            <w:tcW w:w="1362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</w:p>
        </w:tc>
        <w:tc>
          <w:tcPr>
            <w:tcW w:w="317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227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73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33" w:type="pct"/>
            <w:vMerge w:val="restart"/>
            <w:shd w:val="clear" w:color="auto" w:fill="auto"/>
          </w:tcPr>
          <w:p w:rsidR="00A32F3E" w:rsidRPr="007B412F" w:rsidRDefault="00C4781D" w:rsidP="006B0DA0">
            <w:pPr>
              <w:adjustRightInd/>
              <w:snapToGrid/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[</w:t>
            </w:r>
            <w:r w:rsidR="00A32F3E" w:rsidRPr="007B412F">
              <w:rPr>
                <w:rFonts w:ascii="Times New Roman" w:hAnsi="Times New Roman" w:cs="Times New Roman"/>
                <w:sz w:val="21"/>
                <w:szCs w:val="21"/>
              </w:rPr>
              <w:t>53</w:t>
            </w:r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D52969" w:rsidRPr="007B412F" w:rsidTr="002E722F">
        <w:tc>
          <w:tcPr>
            <w:tcW w:w="681" w:type="pct"/>
            <w:vMerge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53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allicin</w:t>
            </w:r>
            <w:proofErr w:type="spellEnd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 xml:space="preserve"> +</w:t>
            </w:r>
            <w:proofErr w:type="spellStart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metronidazole</w:t>
            </w:r>
            <w:proofErr w:type="spellEnd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62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</w:p>
        </w:tc>
        <w:tc>
          <w:tcPr>
            <w:tcW w:w="317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227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73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33" w:type="pct"/>
            <w:vMerge/>
            <w:shd w:val="clear" w:color="auto" w:fill="auto"/>
          </w:tcPr>
          <w:p w:rsidR="00A32F3E" w:rsidRPr="007B412F" w:rsidRDefault="00A32F3E" w:rsidP="006B0DA0">
            <w:pPr>
              <w:adjustRightInd/>
              <w:snapToGrid/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52969" w:rsidRPr="007B412F" w:rsidTr="002E722F">
        <w:tc>
          <w:tcPr>
            <w:tcW w:w="681" w:type="pct"/>
            <w:vMerge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53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allicin</w:t>
            </w:r>
            <w:proofErr w:type="spellEnd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 xml:space="preserve"> +</w:t>
            </w:r>
            <w:proofErr w:type="spellStart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spiramycin</w:t>
            </w:r>
            <w:proofErr w:type="spellEnd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62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</w:p>
        </w:tc>
        <w:tc>
          <w:tcPr>
            <w:tcW w:w="317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227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73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33" w:type="pct"/>
            <w:vMerge/>
            <w:shd w:val="clear" w:color="auto" w:fill="auto"/>
          </w:tcPr>
          <w:p w:rsidR="00A32F3E" w:rsidRPr="007B412F" w:rsidRDefault="00A32F3E" w:rsidP="006B0DA0">
            <w:pPr>
              <w:adjustRightInd/>
              <w:snapToGrid/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52969" w:rsidRPr="007B412F" w:rsidTr="002E722F">
        <w:tc>
          <w:tcPr>
            <w:tcW w:w="681" w:type="pct"/>
            <w:vMerge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53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allicin</w:t>
            </w:r>
            <w:proofErr w:type="spellEnd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proofErr w:type="spellStart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sulfamethoxazole</w:t>
            </w:r>
            <w:proofErr w:type="spellEnd"/>
          </w:p>
        </w:tc>
        <w:tc>
          <w:tcPr>
            <w:tcW w:w="1362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</w:p>
        </w:tc>
        <w:tc>
          <w:tcPr>
            <w:tcW w:w="317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227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73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33" w:type="pct"/>
            <w:vMerge/>
            <w:shd w:val="clear" w:color="auto" w:fill="auto"/>
          </w:tcPr>
          <w:p w:rsidR="00A32F3E" w:rsidRPr="007B412F" w:rsidRDefault="00A32F3E" w:rsidP="006B0DA0">
            <w:pPr>
              <w:adjustRightInd/>
              <w:snapToGrid/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52969" w:rsidRPr="007B412F" w:rsidTr="002E722F">
        <w:tc>
          <w:tcPr>
            <w:tcW w:w="681" w:type="pct"/>
            <w:vMerge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53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allicin</w:t>
            </w:r>
            <w:proofErr w:type="spellEnd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 xml:space="preserve"> +</w:t>
            </w:r>
            <w:proofErr w:type="spellStart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metronidazole</w:t>
            </w:r>
            <w:proofErr w:type="spellEnd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proofErr w:type="spellStart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spiramycin</w:t>
            </w:r>
            <w:proofErr w:type="spellEnd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62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</w:p>
        </w:tc>
        <w:tc>
          <w:tcPr>
            <w:tcW w:w="317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27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73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33" w:type="pct"/>
            <w:vMerge/>
            <w:shd w:val="clear" w:color="auto" w:fill="auto"/>
          </w:tcPr>
          <w:p w:rsidR="00A32F3E" w:rsidRPr="007B412F" w:rsidRDefault="00A32F3E" w:rsidP="006B0DA0">
            <w:pPr>
              <w:adjustRightInd/>
              <w:snapToGrid/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52969" w:rsidRPr="007B412F" w:rsidTr="002E722F">
        <w:tc>
          <w:tcPr>
            <w:tcW w:w="681" w:type="pct"/>
            <w:vMerge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53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b/>
                <w:sz w:val="21"/>
                <w:szCs w:val="21"/>
              </w:rPr>
              <w:t>Antibiotics</w:t>
            </w:r>
          </w:p>
        </w:tc>
        <w:tc>
          <w:tcPr>
            <w:tcW w:w="1362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7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3" w:type="pct"/>
            <w:shd w:val="clear" w:color="auto" w:fill="auto"/>
          </w:tcPr>
          <w:p w:rsidR="00A32F3E" w:rsidRPr="007B412F" w:rsidRDefault="00A32F3E" w:rsidP="006B0DA0">
            <w:pPr>
              <w:adjustRightInd/>
              <w:snapToGrid/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52969" w:rsidRPr="007B412F" w:rsidTr="002E722F">
        <w:tc>
          <w:tcPr>
            <w:tcW w:w="681" w:type="pct"/>
            <w:vMerge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53" w:type="pct"/>
          </w:tcPr>
          <w:p w:rsidR="00A32F3E" w:rsidRPr="007B412F" w:rsidRDefault="00A32F3E" w:rsidP="00330164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a</w:t>
            </w: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mpicillin</w:t>
            </w:r>
            <w:proofErr w:type="spellEnd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gentamicin</w:t>
            </w:r>
            <w:proofErr w:type="spellEnd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pipemidic</w:t>
            </w:r>
            <w:proofErr w:type="spellEnd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 xml:space="preserve"> acid and </w:t>
            </w:r>
            <w:proofErr w:type="spellStart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norfloxacin</w:t>
            </w:r>
            <w:proofErr w:type="spellEnd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 xml:space="preserve"> used interchangeably</w:t>
            </w:r>
          </w:p>
        </w:tc>
        <w:tc>
          <w:tcPr>
            <w:tcW w:w="1362" w:type="pct"/>
          </w:tcPr>
          <w:p w:rsidR="00A32F3E" w:rsidRPr="007B412F" w:rsidRDefault="00A32F3E" w:rsidP="005F3C18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</w:p>
        </w:tc>
        <w:tc>
          <w:tcPr>
            <w:tcW w:w="317" w:type="pct"/>
          </w:tcPr>
          <w:p w:rsidR="00A32F3E" w:rsidRPr="007B412F" w:rsidRDefault="00A32F3E" w:rsidP="005F3C18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27" w:type="pct"/>
          </w:tcPr>
          <w:p w:rsidR="00A32F3E" w:rsidRPr="007B412F" w:rsidRDefault="00A32F3E" w:rsidP="005F3C18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" w:type="pct"/>
          </w:tcPr>
          <w:p w:rsidR="00A32F3E" w:rsidRPr="007B412F" w:rsidRDefault="00A32F3E" w:rsidP="005F3C18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" w:type="pct"/>
          </w:tcPr>
          <w:p w:rsidR="00A32F3E" w:rsidRPr="007B412F" w:rsidRDefault="00A32F3E" w:rsidP="005F3C18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" w:type="pct"/>
          </w:tcPr>
          <w:p w:rsidR="00A32F3E" w:rsidRPr="007B412F" w:rsidRDefault="00A32F3E" w:rsidP="005F3C18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33" w:type="pct"/>
            <w:shd w:val="clear" w:color="auto" w:fill="auto"/>
          </w:tcPr>
          <w:p w:rsidR="00A32F3E" w:rsidRPr="007B412F" w:rsidRDefault="00C4781D" w:rsidP="005F3C18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[</w:t>
            </w:r>
            <w:r w:rsidR="00A32F3E" w:rsidRPr="007B412F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D52969" w:rsidRPr="007B412F" w:rsidTr="002E722F">
        <w:tc>
          <w:tcPr>
            <w:tcW w:w="681" w:type="pct"/>
            <w:vMerge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53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metronidazole</w:t>
            </w:r>
            <w:proofErr w:type="spellEnd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proofErr w:type="spellStart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spiramycin</w:t>
            </w:r>
            <w:proofErr w:type="spellEnd"/>
          </w:p>
        </w:tc>
        <w:tc>
          <w:tcPr>
            <w:tcW w:w="1362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</w:p>
        </w:tc>
        <w:tc>
          <w:tcPr>
            <w:tcW w:w="317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227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73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33" w:type="pct"/>
            <w:shd w:val="clear" w:color="auto" w:fill="auto"/>
          </w:tcPr>
          <w:p w:rsidR="00A32F3E" w:rsidRPr="007B412F" w:rsidRDefault="00C4781D" w:rsidP="006B0DA0">
            <w:pPr>
              <w:adjustRightInd/>
              <w:snapToGrid/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[</w:t>
            </w:r>
            <w:r w:rsidR="00A32F3E" w:rsidRPr="007B412F">
              <w:rPr>
                <w:rFonts w:ascii="Times New Roman" w:hAnsi="Times New Roman" w:cs="Times New Roman"/>
                <w:sz w:val="21"/>
                <w:szCs w:val="21"/>
              </w:rPr>
              <w:t>53</w:t>
            </w:r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D52969" w:rsidRPr="007B412F" w:rsidTr="002E722F">
        <w:tc>
          <w:tcPr>
            <w:tcW w:w="681" w:type="pct"/>
            <w:vMerge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53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spiramycin</w:t>
            </w:r>
            <w:proofErr w:type="spellEnd"/>
          </w:p>
        </w:tc>
        <w:tc>
          <w:tcPr>
            <w:tcW w:w="1362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80 mg/kg/d</w:t>
            </w:r>
          </w:p>
        </w:tc>
        <w:tc>
          <w:tcPr>
            <w:tcW w:w="317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27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73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33" w:type="pct"/>
            <w:shd w:val="clear" w:color="auto" w:fill="auto"/>
          </w:tcPr>
          <w:p w:rsidR="00A32F3E" w:rsidRPr="007B412F" w:rsidRDefault="00C4781D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[</w:t>
            </w:r>
            <w:r w:rsidR="00A32F3E" w:rsidRPr="007B412F">
              <w:rPr>
                <w:rFonts w:ascii="Times New Roman" w:hAnsi="Times New Roman" w:cs="Times New Roman"/>
                <w:sz w:val="21"/>
                <w:szCs w:val="21"/>
              </w:rPr>
              <w:t>140</w:t>
            </w:r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D52969" w:rsidRPr="007B412F" w:rsidTr="002E722F">
        <w:tc>
          <w:tcPr>
            <w:tcW w:w="681" w:type="pct"/>
            <w:vMerge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53" w:type="pct"/>
          </w:tcPr>
          <w:p w:rsidR="00A32F3E" w:rsidRPr="007B412F" w:rsidRDefault="00A32F3E" w:rsidP="00330164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s</w:t>
            </w: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piramycin</w:t>
            </w:r>
            <w:proofErr w:type="spellEnd"/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or</w:t>
            </w: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pipemidic</w:t>
            </w:r>
            <w:proofErr w:type="spellEnd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 xml:space="preserve"> acid + </w:t>
            </w:r>
            <w:proofErr w:type="spellStart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spiramycin</w:t>
            </w:r>
            <w:proofErr w:type="spellEnd"/>
          </w:p>
        </w:tc>
        <w:tc>
          <w:tcPr>
            <w:tcW w:w="1362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</w:p>
        </w:tc>
        <w:tc>
          <w:tcPr>
            <w:tcW w:w="317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27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26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33" w:type="pct"/>
            <w:shd w:val="clear" w:color="auto" w:fill="auto"/>
          </w:tcPr>
          <w:p w:rsidR="00A32F3E" w:rsidRPr="007B412F" w:rsidRDefault="00C4781D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[</w:t>
            </w:r>
            <w:r w:rsidR="00A32F3E" w:rsidRPr="007B412F">
              <w:rPr>
                <w:rFonts w:ascii="Times New Roman" w:hAnsi="Times New Roman" w:cs="Times New Roman"/>
                <w:sz w:val="21"/>
                <w:szCs w:val="21"/>
              </w:rPr>
              <w:t>141</w:t>
            </w:r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D52969" w:rsidRPr="007B412F" w:rsidTr="002E722F">
        <w:tc>
          <w:tcPr>
            <w:tcW w:w="681" w:type="pct"/>
            <w:vMerge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53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spiramycin</w:t>
            </w:r>
            <w:proofErr w:type="spellEnd"/>
          </w:p>
        </w:tc>
        <w:tc>
          <w:tcPr>
            <w:tcW w:w="1362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0.3 g/kg/d in three divided doses</w:t>
            </w:r>
          </w:p>
        </w:tc>
        <w:tc>
          <w:tcPr>
            <w:tcW w:w="317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27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87.5</w:t>
            </w:r>
          </w:p>
        </w:tc>
        <w:tc>
          <w:tcPr>
            <w:tcW w:w="273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12.5</w:t>
            </w:r>
          </w:p>
        </w:tc>
        <w:tc>
          <w:tcPr>
            <w:tcW w:w="226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33" w:type="pct"/>
            <w:shd w:val="clear" w:color="auto" w:fill="auto"/>
          </w:tcPr>
          <w:p w:rsidR="00A32F3E" w:rsidRPr="007B412F" w:rsidRDefault="00C4781D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[</w:t>
            </w:r>
            <w:r w:rsidR="00A32F3E" w:rsidRPr="007B412F">
              <w:rPr>
                <w:rFonts w:ascii="Times New Roman" w:hAnsi="Times New Roman" w:cs="Times New Roman"/>
                <w:sz w:val="21"/>
                <w:szCs w:val="21"/>
              </w:rPr>
              <w:t>160</w:t>
            </w:r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D52969" w:rsidRPr="007B412F" w:rsidTr="002E722F">
        <w:tc>
          <w:tcPr>
            <w:tcW w:w="681" w:type="pct"/>
            <w:vMerge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53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b/>
                <w:sz w:val="21"/>
                <w:szCs w:val="21"/>
              </w:rPr>
              <w:t>Others</w:t>
            </w:r>
          </w:p>
        </w:tc>
        <w:tc>
          <w:tcPr>
            <w:tcW w:w="1362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7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3" w:type="pct"/>
            <w:shd w:val="clear" w:color="auto" w:fill="auto"/>
          </w:tcPr>
          <w:p w:rsidR="00A32F3E" w:rsidRPr="007B412F" w:rsidRDefault="00A32F3E" w:rsidP="006B0DA0">
            <w:pPr>
              <w:adjustRightInd/>
              <w:snapToGrid/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52969" w:rsidRPr="007B412F" w:rsidTr="002E722F">
        <w:tc>
          <w:tcPr>
            <w:tcW w:w="681" w:type="pct"/>
            <w:vMerge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53" w:type="pct"/>
          </w:tcPr>
          <w:p w:rsidR="00A32F3E" w:rsidRPr="007B412F" w:rsidRDefault="00A32F3E" w:rsidP="0014278B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berberine</w:t>
            </w:r>
            <w:proofErr w:type="spellEnd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proofErr w:type="spellStart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gentamicin</w:t>
            </w:r>
            <w:proofErr w:type="spellEnd"/>
          </w:p>
        </w:tc>
        <w:tc>
          <w:tcPr>
            <w:tcW w:w="1362" w:type="pct"/>
          </w:tcPr>
          <w:p w:rsidR="00A32F3E" w:rsidRPr="007B412F" w:rsidRDefault="00A32F3E" w:rsidP="0014278B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</w:p>
        </w:tc>
        <w:tc>
          <w:tcPr>
            <w:tcW w:w="317" w:type="pct"/>
          </w:tcPr>
          <w:p w:rsidR="00A32F3E" w:rsidRPr="007B412F" w:rsidRDefault="00A32F3E" w:rsidP="0014278B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27" w:type="pct"/>
          </w:tcPr>
          <w:p w:rsidR="00A32F3E" w:rsidRPr="007B412F" w:rsidRDefault="00A32F3E" w:rsidP="0014278B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" w:type="pct"/>
          </w:tcPr>
          <w:p w:rsidR="00A32F3E" w:rsidRPr="007B412F" w:rsidRDefault="00A32F3E" w:rsidP="0014278B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" w:type="pct"/>
          </w:tcPr>
          <w:p w:rsidR="00A32F3E" w:rsidRPr="007B412F" w:rsidRDefault="00A32F3E" w:rsidP="0014278B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" w:type="pct"/>
          </w:tcPr>
          <w:p w:rsidR="00A32F3E" w:rsidRPr="007B412F" w:rsidRDefault="00A32F3E" w:rsidP="0014278B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33" w:type="pct"/>
            <w:shd w:val="clear" w:color="auto" w:fill="auto"/>
          </w:tcPr>
          <w:p w:rsidR="00A32F3E" w:rsidRPr="007B412F" w:rsidRDefault="00C4781D" w:rsidP="0014278B">
            <w:pPr>
              <w:adjustRightInd/>
              <w:snapToGrid/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[</w:t>
            </w:r>
            <w:r w:rsidR="00A32F3E" w:rsidRPr="007B412F">
              <w:rPr>
                <w:rFonts w:ascii="Times New Roman" w:hAnsi="Times New Roman" w:cs="Times New Roman"/>
                <w:sz w:val="21"/>
                <w:szCs w:val="21"/>
              </w:rPr>
              <w:t>95</w:t>
            </w:r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D52969" w:rsidRPr="007B412F" w:rsidTr="002E722F">
        <w:tc>
          <w:tcPr>
            <w:tcW w:w="681" w:type="pct"/>
            <w:vMerge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53" w:type="pct"/>
          </w:tcPr>
          <w:p w:rsidR="00A32F3E" w:rsidRPr="007B412F" w:rsidRDefault="00A32F3E" w:rsidP="0014278B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gentamicin</w:t>
            </w:r>
            <w:proofErr w:type="spellEnd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 xml:space="preserve"> +</w:t>
            </w:r>
            <w:proofErr w:type="spellStart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lactasin</w:t>
            </w:r>
            <w:proofErr w:type="spellEnd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 xml:space="preserve"> + B complex vitamin solution</w:t>
            </w:r>
          </w:p>
        </w:tc>
        <w:tc>
          <w:tcPr>
            <w:tcW w:w="1362" w:type="pct"/>
          </w:tcPr>
          <w:p w:rsidR="00A32F3E" w:rsidRPr="007B412F" w:rsidRDefault="00A32F3E" w:rsidP="0014278B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</w:p>
        </w:tc>
        <w:tc>
          <w:tcPr>
            <w:tcW w:w="317" w:type="pct"/>
          </w:tcPr>
          <w:p w:rsidR="00A32F3E" w:rsidRPr="007B412F" w:rsidRDefault="00A32F3E" w:rsidP="0014278B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27" w:type="pct"/>
          </w:tcPr>
          <w:p w:rsidR="00A32F3E" w:rsidRPr="007B412F" w:rsidRDefault="00A32F3E" w:rsidP="0014278B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" w:type="pct"/>
          </w:tcPr>
          <w:p w:rsidR="00A32F3E" w:rsidRPr="007B412F" w:rsidRDefault="00A32F3E" w:rsidP="0014278B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26" w:type="pct"/>
          </w:tcPr>
          <w:p w:rsidR="00A32F3E" w:rsidRPr="007B412F" w:rsidRDefault="00A32F3E" w:rsidP="0014278B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" w:type="pct"/>
          </w:tcPr>
          <w:p w:rsidR="00A32F3E" w:rsidRPr="007B412F" w:rsidRDefault="00A32F3E" w:rsidP="0014278B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33" w:type="pct"/>
            <w:shd w:val="clear" w:color="auto" w:fill="auto"/>
          </w:tcPr>
          <w:p w:rsidR="00A32F3E" w:rsidRPr="007B412F" w:rsidRDefault="00C4781D" w:rsidP="0014278B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[</w:t>
            </w:r>
            <w:r w:rsidR="00A32F3E" w:rsidRPr="007B412F"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D52969" w:rsidRPr="007B412F" w:rsidTr="002E722F">
        <w:tc>
          <w:tcPr>
            <w:tcW w:w="681" w:type="pct"/>
            <w:vMerge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53" w:type="pct"/>
          </w:tcPr>
          <w:p w:rsidR="00A32F3E" w:rsidRPr="007B412F" w:rsidRDefault="00A32F3E" w:rsidP="00A4395B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imodium</w:t>
            </w:r>
            <w:proofErr w:type="spellEnd"/>
          </w:p>
        </w:tc>
        <w:tc>
          <w:tcPr>
            <w:tcW w:w="1362" w:type="pct"/>
          </w:tcPr>
          <w:p w:rsidR="00A32F3E" w:rsidRPr="007B412F" w:rsidRDefault="00A32F3E" w:rsidP="00A4395B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OLE_LINK11"/>
            <w:bookmarkStart w:id="1" w:name="OLE_LINK12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1 capsule 3 times daily</w:t>
            </w:r>
            <w:bookmarkEnd w:id="0"/>
            <w:bookmarkEnd w:id="1"/>
          </w:p>
        </w:tc>
        <w:tc>
          <w:tcPr>
            <w:tcW w:w="317" w:type="pct"/>
          </w:tcPr>
          <w:p w:rsidR="00A32F3E" w:rsidRPr="007B412F" w:rsidRDefault="00A32F3E" w:rsidP="00A4395B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27" w:type="pct"/>
          </w:tcPr>
          <w:p w:rsidR="00A32F3E" w:rsidRPr="007B412F" w:rsidRDefault="00A32F3E" w:rsidP="00A4395B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73" w:type="pct"/>
          </w:tcPr>
          <w:p w:rsidR="00A32F3E" w:rsidRPr="007B412F" w:rsidRDefault="00A32F3E" w:rsidP="00A4395B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" w:type="pct"/>
          </w:tcPr>
          <w:p w:rsidR="00A32F3E" w:rsidRPr="007B412F" w:rsidRDefault="00A32F3E" w:rsidP="00A4395B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" w:type="pct"/>
          </w:tcPr>
          <w:p w:rsidR="00A32F3E" w:rsidRPr="007B412F" w:rsidRDefault="00A32F3E" w:rsidP="00A4395B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33" w:type="pct"/>
            <w:shd w:val="clear" w:color="auto" w:fill="auto"/>
          </w:tcPr>
          <w:p w:rsidR="00A32F3E" w:rsidRPr="007B412F" w:rsidRDefault="00C4781D" w:rsidP="00A4395B">
            <w:pPr>
              <w:adjustRightInd/>
              <w:snapToGrid/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[</w:t>
            </w:r>
            <w:r w:rsidR="00A32F3E" w:rsidRPr="007B412F">
              <w:rPr>
                <w:rFonts w:ascii="Times New Roman" w:hAnsi="Times New Roman" w:cs="Times New Roman"/>
                <w:sz w:val="21"/>
                <w:szCs w:val="21"/>
              </w:rPr>
              <w:t>65</w:t>
            </w:r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D52969" w:rsidRPr="007B412F" w:rsidTr="002E722F">
        <w:tc>
          <w:tcPr>
            <w:tcW w:w="681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b/>
                <w:sz w:val="21"/>
                <w:szCs w:val="21"/>
              </w:rPr>
              <w:t>D</w:t>
            </w:r>
            <w:r w:rsidRPr="007B412F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 xml:space="preserve">iarrheal Adults </w:t>
            </w:r>
          </w:p>
        </w:tc>
        <w:tc>
          <w:tcPr>
            <w:tcW w:w="1453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B412F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Allicin</w:t>
            </w:r>
            <w:proofErr w:type="spellEnd"/>
            <w:r w:rsidRPr="007B412F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362" w:type="pct"/>
          </w:tcPr>
          <w:p w:rsidR="00A32F3E" w:rsidRPr="007B412F" w:rsidRDefault="00A32F3E" w:rsidP="00250E0E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</w:p>
        </w:tc>
        <w:tc>
          <w:tcPr>
            <w:tcW w:w="317" w:type="pct"/>
          </w:tcPr>
          <w:p w:rsidR="00A32F3E" w:rsidRPr="007B412F" w:rsidRDefault="00A32F3E" w:rsidP="00330164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</w:p>
        </w:tc>
        <w:tc>
          <w:tcPr>
            <w:tcW w:w="227" w:type="pct"/>
          </w:tcPr>
          <w:p w:rsidR="00A32F3E" w:rsidRPr="007B412F" w:rsidRDefault="00A32F3E" w:rsidP="00250E0E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" w:type="pct"/>
          </w:tcPr>
          <w:p w:rsidR="00A32F3E" w:rsidRPr="007B412F" w:rsidRDefault="00A32F3E" w:rsidP="00250E0E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" w:type="pct"/>
          </w:tcPr>
          <w:p w:rsidR="00A32F3E" w:rsidRPr="007B412F" w:rsidRDefault="00A32F3E" w:rsidP="00250E0E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" w:type="pct"/>
          </w:tcPr>
          <w:p w:rsidR="00A32F3E" w:rsidRPr="007B412F" w:rsidRDefault="00A32F3E" w:rsidP="00250E0E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33" w:type="pct"/>
            <w:shd w:val="clear" w:color="auto" w:fill="auto"/>
          </w:tcPr>
          <w:p w:rsidR="00A32F3E" w:rsidRPr="007B412F" w:rsidRDefault="00C4781D" w:rsidP="00250E0E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[</w:t>
            </w:r>
            <w:r w:rsidR="00A32F3E" w:rsidRPr="007B412F">
              <w:rPr>
                <w:rFonts w:ascii="Times New Roman" w:hAnsi="Times New Roman" w:cs="Times New Roman"/>
                <w:sz w:val="21"/>
                <w:szCs w:val="21"/>
              </w:rPr>
              <w:t>121</w:t>
            </w:r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D52969" w:rsidRPr="007B412F" w:rsidTr="002E722F">
        <w:tc>
          <w:tcPr>
            <w:tcW w:w="681" w:type="pct"/>
            <w:vMerge w:val="restar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b/>
                <w:sz w:val="21"/>
                <w:szCs w:val="21"/>
              </w:rPr>
              <w:t>Diarrheal patients without specific ages</w:t>
            </w:r>
          </w:p>
        </w:tc>
        <w:tc>
          <w:tcPr>
            <w:tcW w:w="1453" w:type="pct"/>
            <w:vMerge w:val="restar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B412F">
              <w:rPr>
                <w:rFonts w:ascii="Times New Roman" w:hAnsi="Times New Roman" w:cs="Times New Roman"/>
                <w:b/>
                <w:sz w:val="21"/>
                <w:szCs w:val="21"/>
              </w:rPr>
              <w:t>Allicin</w:t>
            </w:r>
            <w:proofErr w:type="spellEnd"/>
          </w:p>
        </w:tc>
        <w:tc>
          <w:tcPr>
            <w:tcW w:w="1362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</w:p>
        </w:tc>
        <w:tc>
          <w:tcPr>
            <w:tcW w:w="317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27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33" w:type="pct"/>
            <w:shd w:val="clear" w:color="auto" w:fill="auto"/>
          </w:tcPr>
          <w:p w:rsidR="00A32F3E" w:rsidRPr="007B412F" w:rsidRDefault="00C4781D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[</w:t>
            </w:r>
            <w:r w:rsidR="00A32F3E" w:rsidRPr="007B412F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D52969" w:rsidRPr="007B412F" w:rsidTr="002E722F">
        <w:tc>
          <w:tcPr>
            <w:tcW w:w="681" w:type="pct"/>
            <w:vMerge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3" w:type="pct"/>
            <w:vMerge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62" w:type="pct"/>
          </w:tcPr>
          <w:p w:rsidR="00A32F3E" w:rsidRPr="007B412F" w:rsidRDefault="00A32F3E" w:rsidP="001163A8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20-40 mg/time, three times daily</w:t>
            </w:r>
          </w:p>
        </w:tc>
        <w:tc>
          <w:tcPr>
            <w:tcW w:w="317" w:type="pct"/>
          </w:tcPr>
          <w:p w:rsidR="00A32F3E" w:rsidRPr="007B412F" w:rsidRDefault="00A32F3E" w:rsidP="001163A8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227" w:type="pct"/>
          </w:tcPr>
          <w:p w:rsidR="00A32F3E" w:rsidRPr="007B412F" w:rsidRDefault="00A32F3E" w:rsidP="001163A8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96.7</w:t>
            </w:r>
          </w:p>
        </w:tc>
        <w:tc>
          <w:tcPr>
            <w:tcW w:w="273" w:type="pct"/>
          </w:tcPr>
          <w:p w:rsidR="00A32F3E" w:rsidRPr="007B412F" w:rsidRDefault="00A32F3E" w:rsidP="001163A8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3.3</w:t>
            </w:r>
          </w:p>
        </w:tc>
        <w:tc>
          <w:tcPr>
            <w:tcW w:w="226" w:type="pct"/>
          </w:tcPr>
          <w:p w:rsidR="00A32F3E" w:rsidRPr="007B412F" w:rsidRDefault="00A32F3E" w:rsidP="001163A8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" w:type="pct"/>
          </w:tcPr>
          <w:p w:rsidR="00A32F3E" w:rsidRPr="007B412F" w:rsidRDefault="00A32F3E" w:rsidP="001163A8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33" w:type="pct"/>
            <w:shd w:val="clear" w:color="auto" w:fill="auto"/>
          </w:tcPr>
          <w:p w:rsidR="00A32F3E" w:rsidRPr="007B412F" w:rsidRDefault="00C4781D" w:rsidP="001163A8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[</w:t>
            </w:r>
            <w:r w:rsidR="00A32F3E" w:rsidRPr="007B412F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D52969" w:rsidRPr="007B412F" w:rsidTr="002E722F">
        <w:tc>
          <w:tcPr>
            <w:tcW w:w="681" w:type="pct"/>
            <w:vMerge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3" w:type="pct"/>
            <w:vMerge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2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</w:p>
        </w:tc>
        <w:tc>
          <w:tcPr>
            <w:tcW w:w="317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227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94.6</w:t>
            </w:r>
          </w:p>
        </w:tc>
        <w:tc>
          <w:tcPr>
            <w:tcW w:w="233" w:type="pct"/>
            <w:shd w:val="clear" w:color="auto" w:fill="auto"/>
          </w:tcPr>
          <w:p w:rsidR="00A32F3E" w:rsidRPr="007B412F" w:rsidRDefault="00C4781D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[</w:t>
            </w:r>
            <w:r w:rsidR="00A32F3E" w:rsidRPr="007B412F">
              <w:rPr>
                <w:rFonts w:ascii="Times New Roman" w:hAnsi="Times New Roman" w:cs="Times New Roman"/>
                <w:sz w:val="21"/>
                <w:szCs w:val="21"/>
              </w:rPr>
              <w:t>99</w:t>
            </w:r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D52969" w:rsidRPr="007B412F" w:rsidTr="002E722F">
        <w:tc>
          <w:tcPr>
            <w:tcW w:w="681" w:type="pct"/>
            <w:vMerge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3" w:type="pct"/>
            <w:vMerge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2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7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3" w:type="pct"/>
            <w:shd w:val="clear" w:color="auto" w:fill="auto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52969" w:rsidRPr="007B412F" w:rsidTr="002E722F">
        <w:tc>
          <w:tcPr>
            <w:tcW w:w="681" w:type="pct"/>
            <w:vMerge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3" w:type="pct"/>
            <w:vMerge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2" w:type="pct"/>
          </w:tcPr>
          <w:p w:rsidR="00A32F3E" w:rsidRPr="007B412F" w:rsidRDefault="00A32F3E" w:rsidP="00075D3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</w:p>
        </w:tc>
        <w:tc>
          <w:tcPr>
            <w:tcW w:w="317" w:type="pct"/>
          </w:tcPr>
          <w:p w:rsidR="00A32F3E" w:rsidRPr="007B412F" w:rsidRDefault="00A32F3E" w:rsidP="00075D3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227" w:type="pct"/>
          </w:tcPr>
          <w:p w:rsidR="00A32F3E" w:rsidRPr="007B412F" w:rsidRDefault="00A32F3E" w:rsidP="00075D3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" w:type="pct"/>
          </w:tcPr>
          <w:p w:rsidR="00A32F3E" w:rsidRPr="007B412F" w:rsidRDefault="00A32F3E" w:rsidP="00075D3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" w:type="pct"/>
          </w:tcPr>
          <w:p w:rsidR="00A32F3E" w:rsidRPr="007B412F" w:rsidRDefault="00A32F3E" w:rsidP="00075D3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" w:type="pct"/>
          </w:tcPr>
          <w:p w:rsidR="00A32F3E" w:rsidRPr="007B412F" w:rsidRDefault="00A32F3E" w:rsidP="00075D3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33" w:type="pct"/>
            <w:shd w:val="clear" w:color="auto" w:fill="auto"/>
          </w:tcPr>
          <w:p w:rsidR="00A32F3E" w:rsidRPr="007B412F" w:rsidRDefault="00C4781D" w:rsidP="00075D3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[</w:t>
            </w:r>
            <w:r w:rsidR="00A32F3E" w:rsidRPr="007B412F">
              <w:rPr>
                <w:rFonts w:ascii="Times New Roman" w:hAnsi="Times New Roman" w:cs="Times New Roman"/>
                <w:sz w:val="21"/>
                <w:szCs w:val="21"/>
              </w:rPr>
              <w:t>124</w:t>
            </w:r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D52969" w:rsidRPr="007B412F" w:rsidTr="002E722F">
        <w:tc>
          <w:tcPr>
            <w:tcW w:w="681" w:type="pct"/>
            <w:vMerge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3" w:type="pct"/>
            <w:vMerge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2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children: one capsule four times daily</w:t>
            </w:r>
            <w:bookmarkStart w:id="2" w:name="OLE_LINK5"/>
            <w:bookmarkStart w:id="3" w:name="OLE_LINK6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 xml:space="preserve"> (the initial dose</w:t>
            </w:r>
            <w:bookmarkEnd w:id="2"/>
            <w:bookmarkEnd w:id="3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 xml:space="preserve"> is two capsules); double dose for adults</w:t>
            </w:r>
          </w:p>
        </w:tc>
        <w:tc>
          <w:tcPr>
            <w:tcW w:w="317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227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92.3</w:t>
            </w:r>
          </w:p>
        </w:tc>
        <w:tc>
          <w:tcPr>
            <w:tcW w:w="273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7.7</w:t>
            </w:r>
          </w:p>
        </w:tc>
        <w:tc>
          <w:tcPr>
            <w:tcW w:w="226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33" w:type="pct"/>
            <w:shd w:val="clear" w:color="auto" w:fill="auto"/>
          </w:tcPr>
          <w:p w:rsidR="00A32F3E" w:rsidRPr="007B412F" w:rsidRDefault="00C4781D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[</w:t>
            </w:r>
            <w:r w:rsidR="00A32F3E" w:rsidRPr="007B412F">
              <w:rPr>
                <w:rFonts w:ascii="Times New Roman" w:hAnsi="Times New Roman" w:cs="Times New Roman"/>
                <w:sz w:val="21"/>
                <w:szCs w:val="21"/>
              </w:rPr>
              <w:t>126</w:t>
            </w:r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D52969" w:rsidRPr="007B412F" w:rsidTr="002E722F">
        <w:tc>
          <w:tcPr>
            <w:tcW w:w="681" w:type="pct"/>
            <w:vMerge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3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b/>
                <w:sz w:val="21"/>
                <w:szCs w:val="21"/>
              </w:rPr>
              <w:t>Others</w:t>
            </w:r>
          </w:p>
        </w:tc>
        <w:tc>
          <w:tcPr>
            <w:tcW w:w="1362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7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3" w:type="pct"/>
            <w:shd w:val="clear" w:color="auto" w:fill="auto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52969" w:rsidRPr="007B412F" w:rsidTr="002E722F">
        <w:tc>
          <w:tcPr>
            <w:tcW w:w="681" w:type="pct"/>
            <w:vMerge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3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t</w:t>
            </w: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rimethoprim-sulfamethoxazole</w:t>
            </w:r>
            <w:proofErr w:type="spellEnd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 xml:space="preserve"> (TMP-SMZ) + </w:t>
            </w:r>
            <w:proofErr w:type="spellStart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multienzyme</w:t>
            </w:r>
            <w:proofErr w:type="spellEnd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 xml:space="preserve"> tablets</w:t>
            </w:r>
          </w:p>
        </w:tc>
        <w:tc>
          <w:tcPr>
            <w:tcW w:w="1362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TMP-SMZ, 0.5g/time (the initial dose is 1 g,</w:t>
            </w:r>
            <w:bookmarkStart w:id="4" w:name="OLE_LINK7"/>
            <w:bookmarkStart w:id="5" w:name="OLE_LINK8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 xml:space="preserve"> children can cut down according to the circumstance),</w:t>
            </w:r>
            <w:bookmarkEnd w:id="4"/>
            <w:bookmarkEnd w:id="5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 xml:space="preserve"> two times daily + </w:t>
            </w:r>
            <w:proofErr w:type="spellStart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multienzyme</w:t>
            </w:r>
            <w:proofErr w:type="spellEnd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 xml:space="preserve"> tablets, 2-3 tablets 3 times daily</w:t>
            </w:r>
          </w:p>
        </w:tc>
        <w:tc>
          <w:tcPr>
            <w:tcW w:w="317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227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84.6</w:t>
            </w:r>
          </w:p>
        </w:tc>
        <w:tc>
          <w:tcPr>
            <w:tcW w:w="273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15.4</w:t>
            </w:r>
          </w:p>
        </w:tc>
        <w:tc>
          <w:tcPr>
            <w:tcW w:w="226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33" w:type="pct"/>
            <w:shd w:val="clear" w:color="auto" w:fill="auto"/>
          </w:tcPr>
          <w:p w:rsidR="00A32F3E" w:rsidRPr="007B412F" w:rsidRDefault="00C4781D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[</w:t>
            </w:r>
            <w:r w:rsidR="00A32F3E" w:rsidRPr="007B412F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D52969" w:rsidRPr="007B412F" w:rsidTr="002E722F">
        <w:tc>
          <w:tcPr>
            <w:tcW w:w="681" w:type="pct"/>
            <w:vMerge w:val="restar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b/>
                <w:sz w:val="21"/>
                <w:szCs w:val="21"/>
              </w:rPr>
              <w:t>Drug users</w:t>
            </w:r>
          </w:p>
        </w:tc>
        <w:tc>
          <w:tcPr>
            <w:tcW w:w="1453" w:type="pct"/>
            <w:vMerge w:val="restar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B412F">
              <w:rPr>
                <w:rFonts w:ascii="Times New Roman" w:hAnsi="Times New Roman" w:cs="Times New Roman"/>
                <w:b/>
                <w:sz w:val="21"/>
                <w:szCs w:val="21"/>
              </w:rPr>
              <w:t>Allicin</w:t>
            </w:r>
            <w:proofErr w:type="spellEnd"/>
          </w:p>
        </w:tc>
        <w:tc>
          <w:tcPr>
            <w:tcW w:w="1362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40mg/time, four times daily</w:t>
            </w:r>
          </w:p>
        </w:tc>
        <w:tc>
          <w:tcPr>
            <w:tcW w:w="317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227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72.2</w:t>
            </w:r>
          </w:p>
        </w:tc>
        <w:tc>
          <w:tcPr>
            <w:tcW w:w="226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72.2</w:t>
            </w:r>
          </w:p>
        </w:tc>
        <w:tc>
          <w:tcPr>
            <w:tcW w:w="233" w:type="pct"/>
            <w:shd w:val="clear" w:color="auto" w:fill="auto"/>
          </w:tcPr>
          <w:p w:rsidR="00A32F3E" w:rsidRPr="007B412F" w:rsidRDefault="00C4781D" w:rsidP="006B0DA0">
            <w:pPr>
              <w:adjustRightInd/>
              <w:snapToGrid/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[</w:t>
            </w:r>
            <w:r w:rsidR="00A32F3E" w:rsidRPr="007B412F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D52969" w:rsidRPr="007B412F" w:rsidTr="002E722F">
        <w:tc>
          <w:tcPr>
            <w:tcW w:w="681" w:type="pct"/>
            <w:vMerge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3" w:type="pct"/>
            <w:vMerge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62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</w:p>
        </w:tc>
        <w:tc>
          <w:tcPr>
            <w:tcW w:w="317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6</w:t>
            </w:r>
          </w:p>
        </w:tc>
        <w:tc>
          <w:tcPr>
            <w:tcW w:w="227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33" w:type="pct"/>
            <w:shd w:val="clear" w:color="auto" w:fill="auto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121</w:t>
            </w:r>
            <w:r w:rsidR="00C4781D"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D52969" w:rsidRPr="007B412F" w:rsidTr="002E722F">
        <w:tc>
          <w:tcPr>
            <w:tcW w:w="681" w:type="pct"/>
            <w:vMerge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3" w:type="pct"/>
          </w:tcPr>
          <w:p w:rsidR="00A32F3E" w:rsidRPr="007B412F" w:rsidRDefault="00A32F3E" w:rsidP="00A32F3E">
            <w:pPr>
              <w:spacing w:line="22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B412F">
              <w:rPr>
                <w:rFonts w:ascii="Times New Roman" w:hAnsi="Times New Roman" w:cs="Times New Roman"/>
                <w:b/>
                <w:sz w:val="21"/>
                <w:szCs w:val="21"/>
              </w:rPr>
              <w:t>Allicin</w:t>
            </w:r>
            <w:proofErr w:type="spellEnd"/>
            <w:r w:rsidRPr="007B412F">
              <w:rPr>
                <w:rFonts w:ascii="Times New Roman" w:hAnsi="Times New Roman" w:cs="Times New Roman"/>
                <w:b/>
                <w:sz w:val="21"/>
                <w:szCs w:val="21"/>
              </w:rPr>
              <w:t>+</w:t>
            </w: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B412F">
              <w:rPr>
                <w:rFonts w:ascii="Times New Roman" w:hAnsi="Times New Roman" w:cs="Times New Roman"/>
                <w:b/>
                <w:sz w:val="21"/>
                <w:szCs w:val="21"/>
              </w:rPr>
              <w:t>acetylspiramycin</w:t>
            </w:r>
            <w:proofErr w:type="spellEnd"/>
          </w:p>
        </w:tc>
        <w:tc>
          <w:tcPr>
            <w:tcW w:w="1362" w:type="pct"/>
          </w:tcPr>
          <w:p w:rsidR="00A32F3E" w:rsidRPr="007B412F" w:rsidRDefault="00A32F3E" w:rsidP="00492A7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acetylspiramycin</w:t>
            </w:r>
            <w:proofErr w:type="spellEnd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 xml:space="preserve">, 0.2g/time, four times daily + </w:t>
            </w:r>
            <w:proofErr w:type="spellStart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allicin</w:t>
            </w:r>
            <w:proofErr w:type="spellEnd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, 40mg/time, four times daily</w:t>
            </w:r>
          </w:p>
        </w:tc>
        <w:tc>
          <w:tcPr>
            <w:tcW w:w="317" w:type="pct"/>
          </w:tcPr>
          <w:p w:rsidR="00A32F3E" w:rsidRPr="007B412F" w:rsidRDefault="00A32F3E" w:rsidP="00492A7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227" w:type="pct"/>
          </w:tcPr>
          <w:p w:rsidR="00A32F3E" w:rsidRPr="007B412F" w:rsidRDefault="00A32F3E" w:rsidP="00492A7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" w:type="pct"/>
          </w:tcPr>
          <w:p w:rsidR="00A32F3E" w:rsidRPr="007B412F" w:rsidRDefault="00A32F3E" w:rsidP="00492A7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92.1</w:t>
            </w:r>
          </w:p>
        </w:tc>
        <w:tc>
          <w:tcPr>
            <w:tcW w:w="226" w:type="pct"/>
          </w:tcPr>
          <w:p w:rsidR="00A32F3E" w:rsidRPr="007B412F" w:rsidRDefault="00A32F3E" w:rsidP="00492A7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" w:type="pct"/>
          </w:tcPr>
          <w:p w:rsidR="00A32F3E" w:rsidRPr="007B412F" w:rsidRDefault="00A32F3E" w:rsidP="00492A7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92.1</w:t>
            </w:r>
          </w:p>
        </w:tc>
        <w:tc>
          <w:tcPr>
            <w:tcW w:w="233" w:type="pct"/>
          </w:tcPr>
          <w:p w:rsidR="00A32F3E" w:rsidRPr="007B412F" w:rsidRDefault="00C4781D" w:rsidP="00492A7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[</w:t>
            </w:r>
            <w:r w:rsidR="00A32F3E" w:rsidRPr="007B412F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D52969" w:rsidRPr="007B412F" w:rsidTr="002E722F">
        <w:tc>
          <w:tcPr>
            <w:tcW w:w="681" w:type="pct"/>
            <w:vMerge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3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b/>
                <w:sz w:val="21"/>
                <w:szCs w:val="21"/>
              </w:rPr>
              <w:t>Antibiotics</w:t>
            </w:r>
          </w:p>
        </w:tc>
        <w:tc>
          <w:tcPr>
            <w:tcW w:w="1362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7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3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52969" w:rsidRPr="007B412F" w:rsidTr="002E722F">
        <w:trPr>
          <w:trHeight w:val="64"/>
        </w:trPr>
        <w:tc>
          <w:tcPr>
            <w:tcW w:w="681" w:type="pct"/>
            <w:vMerge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3" w:type="pct"/>
            <w:vMerge w:val="restar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acetylspiramycin</w:t>
            </w:r>
            <w:proofErr w:type="spellEnd"/>
          </w:p>
        </w:tc>
        <w:tc>
          <w:tcPr>
            <w:tcW w:w="1362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0.2 g/time, three times daily</w:t>
            </w:r>
          </w:p>
        </w:tc>
        <w:tc>
          <w:tcPr>
            <w:tcW w:w="317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227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273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4.0</w:t>
            </w:r>
          </w:p>
        </w:tc>
        <w:tc>
          <w:tcPr>
            <w:tcW w:w="226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11.0</w:t>
            </w:r>
          </w:p>
        </w:tc>
        <w:tc>
          <w:tcPr>
            <w:tcW w:w="228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33" w:type="pct"/>
            <w:shd w:val="clear" w:color="auto" w:fill="auto"/>
          </w:tcPr>
          <w:p w:rsidR="00A32F3E" w:rsidRPr="007B412F" w:rsidRDefault="00C4781D" w:rsidP="006B0DA0">
            <w:pPr>
              <w:adjustRightInd/>
              <w:snapToGrid/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[</w:t>
            </w:r>
            <w:r w:rsidR="00A32F3E" w:rsidRPr="007B412F">
              <w:rPr>
                <w:rFonts w:ascii="Times New Roman" w:hAnsi="Times New Roman" w:cs="Times New Roman"/>
                <w:sz w:val="21"/>
                <w:szCs w:val="21"/>
              </w:rPr>
              <w:t>86</w:t>
            </w:r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  <w:tr w:rsidR="00D52969" w:rsidRPr="007B412F" w:rsidTr="002E722F">
        <w:trPr>
          <w:trHeight w:val="64"/>
        </w:trPr>
        <w:tc>
          <w:tcPr>
            <w:tcW w:w="681" w:type="pct"/>
            <w:vMerge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3" w:type="pct"/>
            <w:vMerge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2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0.2g/time, four times daily</w:t>
            </w:r>
          </w:p>
        </w:tc>
        <w:tc>
          <w:tcPr>
            <w:tcW w:w="317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227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76.7</w:t>
            </w:r>
          </w:p>
        </w:tc>
        <w:tc>
          <w:tcPr>
            <w:tcW w:w="226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" w:type="pct"/>
          </w:tcPr>
          <w:p w:rsidR="00A32F3E" w:rsidRPr="007B412F" w:rsidRDefault="00A32F3E" w:rsidP="006B0DA0">
            <w:pPr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/>
                <w:sz w:val="21"/>
                <w:szCs w:val="21"/>
              </w:rPr>
              <w:t>76.7</w:t>
            </w:r>
          </w:p>
        </w:tc>
        <w:tc>
          <w:tcPr>
            <w:tcW w:w="233" w:type="pct"/>
            <w:shd w:val="clear" w:color="auto" w:fill="auto"/>
          </w:tcPr>
          <w:p w:rsidR="00A32F3E" w:rsidRPr="007B412F" w:rsidRDefault="00C4781D" w:rsidP="006B0DA0">
            <w:pPr>
              <w:adjustRightInd/>
              <w:snapToGrid/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[</w:t>
            </w:r>
            <w:r w:rsidR="00A32F3E" w:rsidRPr="007B412F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  <w:r w:rsidRPr="007B412F">
              <w:rPr>
                <w:rFonts w:ascii="Times New Roman" w:hAnsi="Times New Roman" w:cs="Times New Roman" w:hint="eastAsia"/>
                <w:sz w:val="21"/>
                <w:szCs w:val="21"/>
              </w:rPr>
              <w:t>]</w:t>
            </w:r>
          </w:p>
        </w:tc>
      </w:tr>
    </w:tbl>
    <w:p w:rsidR="0072350A" w:rsidRDefault="0072350A" w:rsidP="00723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ED9" w:rsidRPr="007B412F" w:rsidRDefault="00C4781D" w:rsidP="007235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412F">
        <w:rPr>
          <w:rFonts w:ascii="Times New Roman" w:hAnsi="Times New Roman" w:cs="Times New Roman" w:hint="eastAsia"/>
          <w:sz w:val="24"/>
          <w:szCs w:val="24"/>
        </w:rPr>
        <w:t xml:space="preserve">Note: All </w:t>
      </w:r>
      <w:r w:rsidR="0072350A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7B412F">
        <w:rPr>
          <w:rFonts w:ascii="Times New Roman" w:hAnsi="Times New Roman" w:cs="Times New Roman" w:hint="eastAsia"/>
          <w:sz w:val="24"/>
          <w:szCs w:val="24"/>
        </w:rPr>
        <w:t>references in this table can be found in the reference list of S</w:t>
      </w:r>
      <w:r w:rsidR="00BA6663">
        <w:rPr>
          <w:rFonts w:ascii="Times New Roman" w:hAnsi="Times New Roman" w:cs="Times New Roman" w:hint="eastAsia"/>
          <w:sz w:val="24"/>
          <w:szCs w:val="24"/>
        </w:rPr>
        <w:t>1</w:t>
      </w:r>
      <w:r w:rsidRPr="007B412F">
        <w:rPr>
          <w:rFonts w:ascii="Times New Roman" w:hAnsi="Times New Roman" w:cs="Times New Roman" w:hint="eastAsia"/>
          <w:sz w:val="24"/>
          <w:szCs w:val="24"/>
        </w:rPr>
        <w:t xml:space="preserve"> Table.</w:t>
      </w:r>
      <w:r w:rsidR="0072350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D7ED9" w:rsidRPr="007B412F">
        <w:rPr>
          <w:rFonts w:ascii="Times New Roman" w:hAnsi="Times New Roman" w:cs="Times New Roman"/>
          <w:sz w:val="24"/>
          <w:szCs w:val="24"/>
        </w:rPr>
        <w:t xml:space="preserve">Negative conversion ratios of three case-control studies between untreated and treated groups: 61.8% (21/34) versus 80.3% (94/117) </w:t>
      </w:r>
      <w:r w:rsidR="00ED7ED9" w:rsidRPr="007B412F">
        <w:rPr>
          <w:rFonts w:ascii="Times New Roman" w:hAnsi="Times New Roman" w:cs="Times New Roman" w:hint="eastAsia"/>
          <w:sz w:val="24"/>
          <w:szCs w:val="24"/>
        </w:rPr>
        <w:t xml:space="preserve">[90]; </w:t>
      </w:r>
      <w:r w:rsidR="00ED7ED9" w:rsidRPr="007B412F">
        <w:rPr>
          <w:rFonts w:ascii="Times New Roman" w:hAnsi="Times New Roman" w:cs="Times New Roman"/>
          <w:sz w:val="24"/>
          <w:szCs w:val="24"/>
        </w:rPr>
        <w:t>100% (6/6) versus 94.6% (35/37) [99]; 86.4% (19/22) versus 100% (20/20) [124]</w:t>
      </w:r>
      <w:r w:rsidR="00ED7ED9" w:rsidRPr="007B412F">
        <w:rPr>
          <w:rFonts w:ascii="Times New Roman" w:hAnsi="Times New Roman" w:cs="Times New Roman" w:hint="eastAsia"/>
          <w:sz w:val="24"/>
          <w:szCs w:val="24"/>
        </w:rPr>
        <w:t>.</w:t>
      </w:r>
    </w:p>
    <w:p w:rsidR="0072350A" w:rsidRPr="007B412F" w:rsidRDefault="00AA65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412F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A614F0">
        <w:rPr>
          <w:rFonts w:ascii="Times New Roman" w:hAnsi="Times New Roman" w:cs="Times New Roman" w:hint="eastAsia"/>
          <w:sz w:val="24"/>
          <w:szCs w:val="24"/>
          <w:vertAlign w:val="superscript"/>
        </w:rPr>
        <w:t xml:space="preserve"> </w:t>
      </w:r>
      <w:r w:rsidRPr="007B412F">
        <w:rPr>
          <w:rFonts w:ascii="Times New Roman" w:hAnsi="Times New Roman" w:cs="Times New Roman"/>
          <w:sz w:val="24"/>
          <w:szCs w:val="24"/>
        </w:rPr>
        <w:t>12 patients showed at least one gastrointestinal symptom (abdominal pain, abdominal distension, diarrhea, nausea and vomiting)</w:t>
      </w:r>
      <w:r w:rsidR="00A614F0">
        <w:rPr>
          <w:rFonts w:ascii="Times New Roman" w:hAnsi="Times New Roman" w:cs="Times New Roman" w:hint="eastAsia"/>
          <w:sz w:val="24"/>
          <w:szCs w:val="24"/>
        </w:rPr>
        <w:t>.</w:t>
      </w:r>
    </w:p>
    <w:sectPr w:rsidR="0072350A" w:rsidRPr="007B412F" w:rsidSect="005F4E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4B2" w:rsidRDefault="003B54B2" w:rsidP="00F67B22">
      <w:pPr>
        <w:spacing w:after="0"/>
      </w:pPr>
      <w:r>
        <w:separator/>
      </w:r>
    </w:p>
  </w:endnote>
  <w:endnote w:type="continuationSeparator" w:id="0">
    <w:p w:rsidR="003B54B2" w:rsidRDefault="003B54B2" w:rsidP="00F67B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4B2" w:rsidRDefault="003B54B2" w:rsidP="00F67B22">
      <w:pPr>
        <w:spacing w:after="0"/>
      </w:pPr>
      <w:r>
        <w:separator/>
      </w:r>
    </w:p>
  </w:footnote>
  <w:footnote w:type="continuationSeparator" w:id="0">
    <w:p w:rsidR="003B54B2" w:rsidRDefault="003B54B2" w:rsidP="00F67B2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0C34"/>
    <w:rsid w:val="0001005B"/>
    <w:rsid w:val="000319DF"/>
    <w:rsid w:val="00045E4D"/>
    <w:rsid w:val="00061078"/>
    <w:rsid w:val="00075B32"/>
    <w:rsid w:val="00077454"/>
    <w:rsid w:val="00094A52"/>
    <w:rsid w:val="000A07B7"/>
    <w:rsid w:val="000A4022"/>
    <w:rsid w:val="000B4984"/>
    <w:rsid w:val="000C7EA0"/>
    <w:rsid w:val="000D5350"/>
    <w:rsid w:val="000E205F"/>
    <w:rsid w:val="000E46D4"/>
    <w:rsid w:val="000E7067"/>
    <w:rsid w:val="000E7F16"/>
    <w:rsid w:val="0011697B"/>
    <w:rsid w:val="00152B16"/>
    <w:rsid w:val="001627DF"/>
    <w:rsid w:val="001A1F17"/>
    <w:rsid w:val="001A6A04"/>
    <w:rsid w:val="001D70C5"/>
    <w:rsid w:val="001F5E62"/>
    <w:rsid w:val="00222836"/>
    <w:rsid w:val="0023012C"/>
    <w:rsid w:val="0023116C"/>
    <w:rsid w:val="00234082"/>
    <w:rsid w:val="00234B4C"/>
    <w:rsid w:val="0025331C"/>
    <w:rsid w:val="002651D6"/>
    <w:rsid w:val="0027040F"/>
    <w:rsid w:val="00271701"/>
    <w:rsid w:val="002722F0"/>
    <w:rsid w:val="00280219"/>
    <w:rsid w:val="00282F52"/>
    <w:rsid w:val="002959B4"/>
    <w:rsid w:val="002C3797"/>
    <w:rsid w:val="002C7D2B"/>
    <w:rsid w:val="002E3CC1"/>
    <w:rsid w:val="002E712C"/>
    <w:rsid w:val="002E722F"/>
    <w:rsid w:val="002F00CD"/>
    <w:rsid w:val="002F682E"/>
    <w:rsid w:val="003061A0"/>
    <w:rsid w:val="00323B43"/>
    <w:rsid w:val="0032449F"/>
    <w:rsid w:val="00330164"/>
    <w:rsid w:val="003331CB"/>
    <w:rsid w:val="00340BE7"/>
    <w:rsid w:val="00341CC9"/>
    <w:rsid w:val="00352B36"/>
    <w:rsid w:val="003606DF"/>
    <w:rsid w:val="0037108D"/>
    <w:rsid w:val="00392AC5"/>
    <w:rsid w:val="003A3F59"/>
    <w:rsid w:val="003B3382"/>
    <w:rsid w:val="003B54B2"/>
    <w:rsid w:val="003C6CF6"/>
    <w:rsid w:val="003D37D8"/>
    <w:rsid w:val="00402F8F"/>
    <w:rsid w:val="00413350"/>
    <w:rsid w:val="00416408"/>
    <w:rsid w:val="00424DEE"/>
    <w:rsid w:val="00426133"/>
    <w:rsid w:val="004358AB"/>
    <w:rsid w:val="004659C6"/>
    <w:rsid w:val="00470E05"/>
    <w:rsid w:val="00485F5D"/>
    <w:rsid w:val="00497BA4"/>
    <w:rsid w:val="004A41A4"/>
    <w:rsid w:val="004B35F0"/>
    <w:rsid w:val="004D2CCF"/>
    <w:rsid w:val="004F0B52"/>
    <w:rsid w:val="004F2F4B"/>
    <w:rsid w:val="004F3A2C"/>
    <w:rsid w:val="00534390"/>
    <w:rsid w:val="00554244"/>
    <w:rsid w:val="00554412"/>
    <w:rsid w:val="005B0DFE"/>
    <w:rsid w:val="005B257E"/>
    <w:rsid w:val="005E0E75"/>
    <w:rsid w:val="005E48F1"/>
    <w:rsid w:val="005F4C74"/>
    <w:rsid w:val="005F4E2E"/>
    <w:rsid w:val="006015AD"/>
    <w:rsid w:val="00625141"/>
    <w:rsid w:val="0064556C"/>
    <w:rsid w:val="00646C8E"/>
    <w:rsid w:val="0065202B"/>
    <w:rsid w:val="00672FBE"/>
    <w:rsid w:val="006810ED"/>
    <w:rsid w:val="006840E0"/>
    <w:rsid w:val="0069447B"/>
    <w:rsid w:val="00694E8C"/>
    <w:rsid w:val="006A24E7"/>
    <w:rsid w:val="006A5DDA"/>
    <w:rsid w:val="006B0DA0"/>
    <w:rsid w:val="006C1345"/>
    <w:rsid w:val="006E5FCC"/>
    <w:rsid w:val="006F71EB"/>
    <w:rsid w:val="007223CA"/>
    <w:rsid w:val="0072350A"/>
    <w:rsid w:val="00726BC9"/>
    <w:rsid w:val="007339AC"/>
    <w:rsid w:val="00737575"/>
    <w:rsid w:val="00762AB8"/>
    <w:rsid w:val="00764788"/>
    <w:rsid w:val="00775BAB"/>
    <w:rsid w:val="00780728"/>
    <w:rsid w:val="00794B6E"/>
    <w:rsid w:val="0079524D"/>
    <w:rsid w:val="007B412F"/>
    <w:rsid w:val="007B53EF"/>
    <w:rsid w:val="007C03AB"/>
    <w:rsid w:val="007C3CA5"/>
    <w:rsid w:val="007C5F66"/>
    <w:rsid w:val="007C6D93"/>
    <w:rsid w:val="007C7355"/>
    <w:rsid w:val="007E2670"/>
    <w:rsid w:val="007E29EC"/>
    <w:rsid w:val="007F22E0"/>
    <w:rsid w:val="007F25AE"/>
    <w:rsid w:val="007F7763"/>
    <w:rsid w:val="00805C9A"/>
    <w:rsid w:val="00811801"/>
    <w:rsid w:val="00823F8C"/>
    <w:rsid w:val="00836608"/>
    <w:rsid w:val="00842465"/>
    <w:rsid w:val="00877421"/>
    <w:rsid w:val="0088364A"/>
    <w:rsid w:val="008942F8"/>
    <w:rsid w:val="008A4A13"/>
    <w:rsid w:val="008A6BB9"/>
    <w:rsid w:val="008B10D7"/>
    <w:rsid w:val="008B2166"/>
    <w:rsid w:val="008B7726"/>
    <w:rsid w:val="008C3382"/>
    <w:rsid w:val="008F1637"/>
    <w:rsid w:val="008F7648"/>
    <w:rsid w:val="008F7BD1"/>
    <w:rsid w:val="00914398"/>
    <w:rsid w:val="00920C89"/>
    <w:rsid w:val="0092366E"/>
    <w:rsid w:val="00923C97"/>
    <w:rsid w:val="00936F62"/>
    <w:rsid w:val="00950EBC"/>
    <w:rsid w:val="00965CE5"/>
    <w:rsid w:val="00966D2D"/>
    <w:rsid w:val="009A3A9A"/>
    <w:rsid w:val="009A7536"/>
    <w:rsid w:val="009C2C97"/>
    <w:rsid w:val="009C48AC"/>
    <w:rsid w:val="009D27ED"/>
    <w:rsid w:val="009D2C46"/>
    <w:rsid w:val="009D6165"/>
    <w:rsid w:val="009F209F"/>
    <w:rsid w:val="009F35AA"/>
    <w:rsid w:val="009F46AD"/>
    <w:rsid w:val="00A01271"/>
    <w:rsid w:val="00A074C0"/>
    <w:rsid w:val="00A12839"/>
    <w:rsid w:val="00A279DF"/>
    <w:rsid w:val="00A32F3E"/>
    <w:rsid w:val="00A614F0"/>
    <w:rsid w:val="00A83E16"/>
    <w:rsid w:val="00A977F5"/>
    <w:rsid w:val="00AA6575"/>
    <w:rsid w:val="00AA719C"/>
    <w:rsid w:val="00AC5D29"/>
    <w:rsid w:val="00AC7EB7"/>
    <w:rsid w:val="00AD40F0"/>
    <w:rsid w:val="00AE0545"/>
    <w:rsid w:val="00AF48F4"/>
    <w:rsid w:val="00B154F1"/>
    <w:rsid w:val="00B34C4D"/>
    <w:rsid w:val="00B34CA3"/>
    <w:rsid w:val="00B35B0B"/>
    <w:rsid w:val="00B36CF5"/>
    <w:rsid w:val="00B46952"/>
    <w:rsid w:val="00B51780"/>
    <w:rsid w:val="00B55B63"/>
    <w:rsid w:val="00B575FE"/>
    <w:rsid w:val="00B73E29"/>
    <w:rsid w:val="00B75780"/>
    <w:rsid w:val="00B8625F"/>
    <w:rsid w:val="00B97A50"/>
    <w:rsid w:val="00BA6663"/>
    <w:rsid w:val="00BD1350"/>
    <w:rsid w:val="00BF4DB7"/>
    <w:rsid w:val="00BF548B"/>
    <w:rsid w:val="00BF631B"/>
    <w:rsid w:val="00C0123D"/>
    <w:rsid w:val="00C01297"/>
    <w:rsid w:val="00C17795"/>
    <w:rsid w:val="00C2305D"/>
    <w:rsid w:val="00C3269F"/>
    <w:rsid w:val="00C4781D"/>
    <w:rsid w:val="00C601F7"/>
    <w:rsid w:val="00C87EB2"/>
    <w:rsid w:val="00C92F0E"/>
    <w:rsid w:val="00CC1579"/>
    <w:rsid w:val="00D02B95"/>
    <w:rsid w:val="00D167CA"/>
    <w:rsid w:val="00D26308"/>
    <w:rsid w:val="00D31D50"/>
    <w:rsid w:val="00D31FDF"/>
    <w:rsid w:val="00D36B73"/>
    <w:rsid w:val="00D43DF2"/>
    <w:rsid w:val="00D52969"/>
    <w:rsid w:val="00D63D6D"/>
    <w:rsid w:val="00D7065F"/>
    <w:rsid w:val="00D74A56"/>
    <w:rsid w:val="00DA7F0C"/>
    <w:rsid w:val="00DB1BA1"/>
    <w:rsid w:val="00DB506A"/>
    <w:rsid w:val="00DC70C9"/>
    <w:rsid w:val="00DD076C"/>
    <w:rsid w:val="00DD2368"/>
    <w:rsid w:val="00DD6FAB"/>
    <w:rsid w:val="00E03B44"/>
    <w:rsid w:val="00E062A7"/>
    <w:rsid w:val="00E07D5A"/>
    <w:rsid w:val="00E15AA8"/>
    <w:rsid w:val="00E312A6"/>
    <w:rsid w:val="00E37654"/>
    <w:rsid w:val="00E37959"/>
    <w:rsid w:val="00E41626"/>
    <w:rsid w:val="00E51A00"/>
    <w:rsid w:val="00E61B49"/>
    <w:rsid w:val="00E76245"/>
    <w:rsid w:val="00E83450"/>
    <w:rsid w:val="00EA27AF"/>
    <w:rsid w:val="00EA3DE6"/>
    <w:rsid w:val="00ED7ED9"/>
    <w:rsid w:val="00F01F35"/>
    <w:rsid w:val="00F03549"/>
    <w:rsid w:val="00F24064"/>
    <w:rsid w:val="00F308DB"/>
    <w:rsid w:val="00F61BDE"/>
    <w:rsid w:val="00F67B22"/>
    <w:rsid w:val="00F72B60"/>
    <w:rsid w:val="00F9388C"/>
    <w:rsid w:val="00F97D3F"/>
    <w:rsid w:val="00FF21C1"/>
    <w:rsid w:val="00FF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7B2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7B2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7B2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7B22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F6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AF8FAA-0E16-428A-9F01-5AFADBA1B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86</cp:revision>
  <cp:lastPrinted>2019-07-30T00:50:00Z</cp:lastPrinted>
  <dcterms:created xsi:type="dcterms:W3CDTF">2019-07-29T06:30:00Z</dcterms:created>
  <dcterms:modified xsi:type="dcterms:W3CDTF">2020-02-28T04:21:00Z</dcterms:modified>
</cp:coreProperties>
</file>