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F3" w:rsidRDefault="00095BF3" w:rsidP="00095BF3">
      <w:pPr>
        <w:spacing w:line="360" w:lineRule="auto"/>
        <w:rPr>
          <w:rFonts w:ascii="Times New Roman" w:hAnsi="Times New Roman" w:hint="eastAsia"/>
          <w:b/>
          <w:bCs/>
          <w:sz w:val="24"/>
        </w:rPr>
      </w:pPr>
    </w:p>
    <w:p w:rsidR="00095BF3" w:rsidRDefault="00095BF3" w:rsidP="00095BF3">
      <w:pPr>
        <w:spacing w:line="360" w:lineRule="auto"/>
        <w:ind w:firstLineChars="300" w:firstLine="723"/>
        <w:rPr>
          <w:rFonts w:ascii="Times New Roman" w:hAnsi="Times New Roman" w:hint="eastAsia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Table 1S.</w:t>
      </w:r>
      <w:r>
        <w:rPr>
          <w:rFonts w:ascii="Times New Roman" w:hAnsi="Times New Roman" w:hint="eastAsia"/>
          <w:b/>
          <w:bCs/>
          <w:sz w:val="24"/>
        </w:rPr>
        <w:tab/>
        <w:t>Description of primers used for PCR and DNA sequencing</w:t>
      </w:r>
    </w:p>
    <w:p w:rsidR="00095BF3" w:rsidRDefault="00095BF3" w:rsidP="00095BF3">
      <w:pPr>
        <w:spacing w:line="360" w:lineRule="auto"/>
        <w:ind w:firstLineChars="300" w:firstLine="723"/>
        <w:rPr>
          <w:rFonts w:ascii="Times New Roman" w:hAnsi="Times New Roman" w:hint="eastAsia"/>
          <w:b/>
          <w:bCs/>
          <w:sz w:val="24"/>
        </w:rPr>
      </w:pPr>
    </w:p>
    <w:tbl>
      <w:tblPr>
        <w:tblpPr w:leftFromText="180" w:rightFromText="180" w:vertAnchor="text" w:horzAnchor="page" w:tblpX="1800" w:tblpY="4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6737"/>
      </w:tblGrid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Primer name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Sequence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-MF1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GGAATCTAGACCTTGAGTCGGCACATACAACGCTTAAAATAACGC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-MR1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TCGCGTGTGAAGTATTGCCAGCAGATTATCCCGTTCTCAAATGCTT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-MF2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AAGCATTTGAGAACGGGATAATCTGCTGGCAATACTTCACACGCGA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-MR2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ACAGCTAGCGACGATATGTCTTAACTTGGTCCACAGGTGTAGGG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pLP-UF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GACACAGTTGTAACTGGTCCA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pLP-UR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CAGGAACACTTAACGGCTGAC</w:t>
            </w:r>
          </w:p>
        </w:tc>
      </w:tr>
      <w:tr w:rsidR="00095BF3" w:rsidTr="00B51369">
        <w:trPr>
          <w:trHeight w:val="5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-TF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CTGTCCTCAACCTGAACTAAAGCAT</w:t>
            </w:r>
          </w:p>
        </w:tc>
      </w:tr>
      <w:tr w:rsidR="00095BF3" w:rsidTr="00B51369">
        <w:trPr>
          <w:trHeight w:val="5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-TR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AGAGCTTGACCAACTGTCTCGC</w:t>
            </w:r>
          </w:p>
        </w:tc>
      </w:tr>
      <w:tr w:rsidR="00095BF3" w:rsidTr="00B51369">
        <w:trPr>
          <w:trHeight w:val="87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-RF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TGGGCTAGCGAATTCGAGCTAGGAGGAATTCACCTTATTGTCCCAAACG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-RR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TGCCTGCAGGTCGACTCTAGGTGAAGTATTGCCAG</w:t>
            </w:r>
          </w:p>
        </w:tc>
      </w:tr>
      <w:tr w:rsidR="00095BF3" w:rsidTr="00B51369">
        <w:trPr>
          <w:trHeight w:val="5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pBAD33-TC</w:t>
            </w:r>
            <w:r>
              <w:rPr>
                <w:rFonts w:ascii="Times New Roman" w:hAnsi="Times New Roman" w:hint="eastAsia"/>
                <w:kern w:val="0"/>
                <w:sz w:val="24"/>
                <w:vertAlign w:val="superscript"/>
              </w:rPr>
              <w:t>R</w:t>
            </w:r>
            <w:r>
              <w:rPr>
                <w:rFonts w:ascii="Times New Roman" w:hAnsi="Times New Roman" w:hint="eastAsia"/>
                <w:kern w:val="0"/>
                <w:sz w:val="24"/>
              </w:rPr>
              <w:t>-ZF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CCATAAGATTAGCGGATCCTACCT</w:t>
            </w:r>
          </w:p>
        </w:tc>
      </w:tr>
      <w:tr w:rsidR="00095BF3" w:rsidTr="00B51369">
        <w:trPr>
          <w:trHeight w:val="65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pBAD33-TC</w:t>
            </w:r>
            <w:r>
              <w:rPr>
                <w:rFonts w:ascii="Times New Roman" w:hAnsi="Times New Roman" w:hint="eastAsia"/>
                <w:kern w:val="0"/>
                <w:sz w:val="24"/>
                <w:vertAlign w:val="superscript"/>
              </w:rPr>
              <w:t>R</w:t>
            </w:r>
            <w:r>
              <w:rPr>
                <w:rFonts w:ascii="Times New Roman" w:hAnsi="Times New Roman" w:hint="eastAsia"/>
                <w:kern w:val="0"/>
                <w:sz w:val="24"/>
              </w:rPr>
              <w:t>-ZR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CTTCTCTCATCCGCCAAAACAG</w:t>
            </w:r>
          </w:p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</w:p>
        </w:tc>
      </w:tr>
    </w:tbl>
    <w:p w:rsidR="00095BF3" w:rsidRDefault="00095BF3" w:rsidP="00095BF3">
      <w:pPr>
        <w:spacing w:line="360" w:lineRule="auto"/>
        <w:ind w:firstLine="420"/>
      </w:pPr>
    </w:p>
    <w:p w:rsidR="00095BF3" w:rsidRDefault="00095BF3" w:rsidP="00095BF3">
      <w:pPr>
        <w:spacing w:line="360" w:lineRule="auto"/>
        <w:ind w:leftChars="100" w:left="210" w:rightChars="100" w:right="210"/>
        <w:rPr>
          <w:rFonts w:ascii="Times New Roman" w:hAnsi="Times New Roman" w:hint="eastAsia"/>
          <w:kern w:val="0"/>
          <w:sz w:val="24"/>
        </w:rPr>
      </w:pPr>
    </w:p>
    <w:p w:rsidR="00095BF3" w:rsidRDefault="00095BF3" w:rsidP="00095BF3">
      <w:pPr>
        <w:spacing w:line="360" w:lineRule="auto"/>
        <w:ind w:leftChars="100" w:left="210" w:rightChars="100" w:right="210"/>
        <w:rPr>
          <w:rFonts w:ascii="Times New Roman" w:hAnsi="Times New Roman" w:hint="eastAsia"/>
          <w:kern w:val="0"/>
          <w:sz w:val="24"/>
        </w:rPr>
      </w:pPr>
    </w:p>
    <w:p w:rsidR="00095BF3" w:rsidRDefault="00095BF3" w:rsidP="00095BF3">
      <w:pPr>
        <w:spacing w:line="360" w:lineRule="auto"/>
        <w:ind w:leftChars="100" w:left="210" w:rightChars="100" w:right="210"/>
        <w:rPr>
          <w:rFonts w:ascii="Times New Roman" w:hAnsi="Times New Roman" w:hint="eastAsia"/>
          <w:kern w:val="0"/>
          <w:sz w:val="24"/>
        </w:rPr>
      </w:pPr>
    </w:p>
    <w:p w:rsidR="00095BF3" w:rsidRDefault="00095BF3" w:rsidP="00095BF3">
      <w:pPr>
        <w:spacing w:line="360" w:lineRule="auto"/>
        <w:ind w:firstLineChars="300" w:firstLine="723"/>
        <w:rPr>
          <w:rFonts w:ascii="Times New Roman" w:hAnsi="Times New Roman" w:hint="eastAsia"/>
          <w:b/>
          <w:bCs/>
          <w:sz w:val="24"/>
        </w:rPr>
      </w:pPr>
    </w:p>
    <w:p w:rsidR="00095BF3" w:rsidRDefault="00095BF3" w:rsidP="00095BF3">
      <w:pPr>
        <w:spacing w:line="360" w:lineRule="auto"/>
        <w:ind w:firstLineChars="300" w:firstLine="723"/>
        <w:rPr>
          <w:rFonts w:ascii="Times New Roman" w:hAnsi="Times New Roman" w:hint="eastAsia"/>
          <w:b/>
          <w:bCs/>
          <w:sz w:val="24"/>
        </w:rPr>
      </w:pPr>
    </w:p>
    <w:p w:rsidR="00095BF3" w:rsidRDefault="00095BF3" w:rsidP="00095BF3">
      <w:pPr>
        <w:spacing w:line="360" w:lineRule="auto"/>
        <w:ind w:firstLineChars="300" w:firstLine="723"/>
        <w:rPr>
          <w:rFonts w:ascii="Times New Roman" w:hAnsi="Times New Roman" w:hint="eastAsia"/>
          <w:b/>
          <w:bCs/>
          <w:sz w:val="24"/>
        </w:rPr>
      </w:pPr>
    </w:p>
    <w:p w:rsidR="00095BF3" w:rsidRDefault="00095BF3" w:rsidP="00095BF3">
      <w:pPr>
        <w:spacing w:line="360" w:lineRule="auto"/>
        <w:ind w:firstLineChars="300" w:firstLine="723"/>
        <w:rPr>
          <w:rFonts w:ascii="Times New Roman" w:hAnsi="Times New Roman" w:hint="eastAsia"/>
          <w:b/>
          <w:bCs/>
          <w:sz w:val="24"/>
        </w:rPr>
      </w:pPr>
    </w:p>
    <w:p w:rsidR="00095BF3" w:rsidRDefault="00095BF3" w:rsidP="00095BF3">
      <w:pPr>
        <w:spacing w:line="360" w:lineRule="auto"/>
        <w:ind w:firstLineChars="300" w:firstLine="723"/>
        <w:rPr>
          <w:rFonts w:ascii="Times New Roman" w:hAnsi="Times New Roman" w:hint="eastAsia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lastRenderedPageBreak/>
        <w:t>Table 2S.</w:t>
      </w:r>
      <w:r>
        <w:rPr>
          <w:rFonts w:ascii="Times New Roman" w:hAnsi="Times New Roman" w:hint="eastAsia"/>
          <w:b/>
          <w:bCs/>
          <w:sz w:val="24"/>
        </w:rPr>
        <w:tab/>
        <w:t xml:space="preserve">Description of primers used for RT-PCR </w:t>
      </w:r>
    </w:p>
    <w:p w:rsidR="00095BF3" w:rsidRDefault="00095BF3" w:rsidP="00095BF3"/>
    <w:tbl>
      <w:tblPr>
        <w:tblpPr w:leftFromText="180" w:rightFromText="180" w:vertAnchor="text" w:horzAnchor="page" w:tblpX="1800" w:tblpY="4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6737"/>
      </w:tblGrid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Primer name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sz w:val="24"/>
              </w:rPr>
              <w:t>Sequence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-RT-F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GCAGCGCTTCTCTGTTCAAG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wza</w:t>
            </w:r>
            <w:r>
              <w:rPr>
                <w:rFonts w:ascii="Times New Roman" w:hAnsi="Times New Roman" w:hint="eastAsia"/>
                <w:sz w:val="24"/>
              </w:rPr>
              <w:t>-RT-R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TCACCTGTTGTAGTGACGCC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wzb</w:t>
            </w:r>
            <w:r>
              <w:rPr>
                <w:rFonts w:ascii="Times New Roman" w:hAnsi="Times New Roman" w:hint="eastAsia"/>
                <w:sz w:val="24"/>
              </w:rPr>
              <w:t>-RT-F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3" w:rsidRDefault="00095BF3" w:rsidP="00B51369">
            <w:pPr>
              <w:spacing w:line="360" w:lineRule="auto"/>
              <w:ind w:left="240" w:hangingChars="100" w:hanging="240"/>
              <w:jc w:val="lef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  <w:lang w:bidi="ar"/>
              </w:rPr>
              <w:t>ATTGGGCATCAAGCCGATGA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wzb</w:t>
            </w:r>
            <w:r>
              <w:rPr>
                <w:rFonts w:ascii="Times New Roman" w:hAnsi="Times New Roman" w:hint="eastAsia"/>
                <w:sz w:val="24"/>
              </w:rPr>
              <w:t>-RT-R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AGCTCGGCATTGAGCTTTCT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wzc</w:t>
            </w:r>
            <w:r>
              <w:rPr>
                <w:rFonts w:ascii="Times New Roman" w:hAnsi="Times New Roman" w:hint="eastAsia"/>
                <w:sz w:val="24"/>
              </w:rPr>
              <w:t>-RT-F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CACCCAGCAATGCGTGAAAT</w:t>
            </w:r>
          </w:p>
        </w:tc>
      </w:tr>
      <w:tr w:rsidR="00095BF3" w:rsidTr="00B51369">
        <w:trPr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wzc</w:t>
            </w:r>
            <w:r>
              <w:rPr>
                <w:rFonts w:ascii="Times New Roman" w:hAnsi="Times New Roman" w:hint="eastAsia"/>
                <w:sz w:val="24"/>
              </w:rPr>
              <w:t>-RT-R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GGTTCAACTGGCTCAACTGC</w:t>
            </w:r>
          </w:p>
        </w:tc>
      </w:tr>
      <w:tr w:rsidR="00095BF3" w:rsidTr="00B51369">
        <w:trPr>
          <w:trHeight w:val="5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  <w:lang w:eastAsia="en-US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wzi</w:t>
            </w:r>
            <w:r>
              <w:rPr>
                <w:rFonts w:ascii="Times New Roman" w:hAnsi="Times New Roman" w:hint="eastAsia"/>
                <w:sz w:val="24"/>
              </w:rPr>
              <w:t>-RT-F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3" w:rsidRDefault="00095BF3" w:rsidP="00B51369">
            <w:pPr>
              <w:spacing w:line="360" w:lineRule="auto"/>
              <w:ind w:left="240" w:hangingChars="100" w:hanging="240"/>
              <w:jc w:val="lef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  <w:lang w:bidi="ar"/>
              </w:rPr>
              <w:t>TATAAAGCGGTCCCGGATGC</w:t>
            </w:r>
          </w:p>
        </w:tc>
      </w:tr>
      <w:tr w:rsidR="00095BF3" w:rsidTr="00B51369">
        <w:trPr>
          <w:trHeight w:val="5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>wzi</w:t>
            </w:r>
            <w:r>
              <w:rPr>
                <w:rFonts w:ascii="Times New Roman" w:hAnsi="Times New Roman" w:hint="eastAsia"/>
                <w:sz w:val="24"/>
              </w:rPr>
              <w:t>-RT-R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3" w:rsidRDefault="00095BF3" w:rsidP="00B51369">
            <w:pPr>
              <w:spacing w:line="360" w:lineRule="auto"/>
              <w:ind w:left="240" w:hangingChars="100" w:hanging="240"/>
              <w:jc w:val="lef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  <w:lang w:bidi="ar"/>
              </w:rPr>
              <w:t>GTCCATCTCCTCCCCACTGA</w:t>
            </w:r>
          </w:p>
        </w:tc>
      </w:tr>
      <w:tr w:rsidR="00095BF3" w:rsidTr="00B51369">
        <w:trPr>
          <w:trHeight w:val="5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16s-RT-F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3" w:rsidRDefault="00095BF3" w:rsidP="00B51369">
            <w:pPr>
              <w:widowControl/>
              <w:jc w:val="left"/>
              <w:textAlignment w:val="center"/>
              <w:rPr>
                <w:rFonts w:ascii="Times New Roman" w:hAnsi="Times New Roman" w:hint="eastAsia"/>
                <w:sz w:val="24"/>
                <w:lang w:bidi="ar"/>
              </w:rPr>
            </w:pPr>
            <w:r>
              <w:rPr>
                <w:rFonts w:ascii="Times New Roman" w:hAnsi="Times New Roman" w:hint="eastAsia"/>
                <w:sz w:val="24"/>
                <w:lang w:bidi="ar"/>
              </w:rPr>
              <w:t>GGAGGAAGGTGGGGATGACG</w:t>
            </w:r>
          </w:p>
        </w:tc>
      </w:tr>
      <w:tr w:rsidR="00095BF3" w:rsidTr="00B51369">
        <w:trPr>
          <w:trHeight w:val="5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F3" w:rsidRDefault="00095BF3" w:rsidP="00B51369">
            <w:pPr>
              <w:spacing w:line="360" w:lineRule="auto"/>
              <w:ind w:left="240" w:hangingChars="100" w:hanging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16s-RT-R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3" w:rsidRDefault="00095BF3" w:rsidP="00B51369">
            <w:pPr>
              <w:spacing w:line="360" w:lineRule="auto"/>
              <w:ind w:left="240" w:hangingChars="100" w:hanging="240"/>
              <w:jc w:val="left"/>
              <w:rPr>
                <w:rFonts w:ascii="Times New Roman" w:hAnsi="Times New Roman" w:hint="eastAsia"/>
                <w:sz w:val="24"/>
                <w:lang w:bidi="ar"/>
              </w:rPr>
            </w:pPr>
            <w:r>
              <w:rPr>
                <w:rFonts w:ascii="Times New Roman" w:hAnsi="Times New Roman" w:hint="eastAsia"/>
                <w:sz w:val="24"/>
                <w:lang w:bidi="ar"/>
              </w:rPr>
              <w:t>ATGGTGTGACGGGCGGTGTG</w:t>
            </w:r>
          </w:p>
        </w:tc>
      </w:tr>
    </w:tbl>
    <w:p w:rsidR="00095BF3" w:rsidRDefault="00095BF3" w:rsidP="00095BF3"/>
    <w:p w:rsidR="00694A27" w:rsidRDefault="00694A27">
      <w:bookmarkStart w:id="0" w:name="_GoBack"/>
      <w:bookmarkEnd w:id="0"/>
    </w:p>
    <w:sectPr w:rsidR="00694A2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5BF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000000" w:rsidRDefault="0009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5BF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2</w:t>
    </w:r>
    <w:r>
      <w:fldChar w:fldCharType="end"/>
    </w:r>
  </w:p>
  <w:p w:rsidR="00000000" w:rsidRDefault="00095BF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F3"/>
    <w:rsid w:val="00095BF3"/>
    <w:rsid w:val="006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C94E5-3BD6-43D9-8461-F5C873A7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F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5BF3"/>
  </w:style>
  <w:style w:type="character" w:customStyle="1" w:styleId="FooterChar">
    <w:name w:val="Footer Char"/>
    <w:link w:val="Footer"/>
    <w:qFormat/>
    <w:rsid w:val="00095BF3"/>
    <w:rPr>
      <w:rFonts w:eastAsia="SimSu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095BF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095BF3"/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9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Gobiraman, Integra-PDY, IN</dc:creator>
  <cp:keywords/>
  <dc:description/>
  <cp:lastModifiedBy>Amala Gobiraman, Integra-PDY, IN</cp:lastModifiedBy>
  <cp:revision>1</cp:revision>
  <dcterms:created xsi:type="dcterms:W3CDTF">2019-12-03T06:40:00Z</dcterms:created>
  <dcterms:modified xsi:type="dcterms:W3CDTF">2019-12-03T06:40:00Z</dcterms:modified>
</cp:coreProperties>
</file>