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30" w:rsidRDefault="00B61F30" w:rsidP="00B61F3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C0A11">
        <w:rPr>
          <w:rFonts w:ascii="Times New Roman" w:hAnsi="Times New Roman"/>
          <w:b/>
          <w:sz w:val="24"/>
          <w:szCs w:val="24"/>
          <w:lang w:val="en-US"/>
        </w:rPr>
        <w:t xml:space="preserve">Figure S1. </w:t>
      </w:r>
      <w:proofErr w:type="gramStart"/>
      <w:r w:rsidRPr="00FC0A11">
        <w:rPr>
          <w:rFonts w:ascii="Times New Roman" w:hAnsi="Times New Roman"/>
          <w:b/>
          <w:sz w:val="24"/>
          <w:szCs w:val="24"/>
          <w:lang w:val="en-US"/>
        </w:rPr>
        <w:t xml:space="preserve">Proportion of farmland </w:t>
      </w:r>
      <w:r>
        <w:rPr>
          <w:rFonts w:ascii="Times New Roman" w:hAnsi="Times New Roman"/>
          <w:b/>
          <w:sz w:val="24"/>
          <w:szCs w:val="24"/>
          <w:lang w:val="en-US"/>
        </w:rPr>
        <w:t>habitats</w:t>
      </w:r>
      <w:r w:rsidRPr="00FC0A11">
        <w:rPr>
          <w:rFonts w:ascii="Times New Roman" w:hAnsi="Times New Roman"/>
          <w:b/>
          <w:sz w:val="24"/>
          <w:szCs w:val="24"/>
          <w:lang w:val="en-US"/>
        </w:rPr>
        <w:t xml:space="preserve"> within each small agricultural region (SAR)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C0A11">
        <w:rPr>
          <w:rFonts w:ascii="Times New Roman" w:hAnsi="Times New Roman"/>
          <w:sz w:val="24"/>
          <w:szCs w:val="24"/>
          <w:lang w:val="en-US"/>
        </w:rPr>
        <w:t xml:space="preserve">(A) Current </w:t>
      </w:r>
      <w:r>
        <w:rPr>
          <w:rFonts w:ascii="Times New Roman" w:hAnsi="Times New Roman"/>
          <w:sz w:val="24"/>
          <w:szCs w:val="24"/>
          <w:lang w:val="en-US"/>
        </w:rPr>
        <w:t>and (B</w:t>
      </w:r>
      <w:r w:rsidRPr="00FC0A11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future </w:t>
      </w:r>
      <w:r w:rsidRPr="00FC0A11">
        <w:rPr>
          <w:rFonts w:ascii="Times New Roman" w:hAnsi="Times New Roman"/>
          <w:sz w:val="24"/>
          <w:szCs w:val="24"/>
          <w:lang w:val="en-US"/>
        </w:rPr>
        <w:t>distributio</w:t>
      </w:r>
      <w:r>
        <w:rPr>
          <w:rFonts w:ascii="Times New Roman" w:hAnsi="Times New Roman"/>
          <w:sz w:val="24"/>
          <w:szCs w:val="24"/>
          <w:lang w:val="en-US"/>
        </w:rPr>
        <w:t>n of farmland habitats in France.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These values were derived from the IMAGE 2.4 model developed </w:t>
      </w:r>
      <w:r w:rsidRPr="00CA3EF9">
        <w:rPr>
          <w:rFonts w:ascii="Times New Roman" w:hAnsi="Times New Roman"/>
          <w:sz w:val="24"/>
          <w:szCs w:val="24"/>
          <w:lang w:val="en-US"/>
        </w:rPr>
        <w:t>at a 0.5° resolution grid</w:t>
      </w:r>
      <w:r>
        <w:rPr>
          <w:rFonts w:ascii="Times New Roman" w:hAnsi="Times New Roman"/>
          <w:sz w:val="24"/>
          <w:szCs w:val="24"/>
          <w:lang w:val="en-US"/>
        </w:rPr>
        <w:t xml:space="preserve"> and were </w:t>
      </w:r>
      <w:r w:rsidRPr="00723171">
        <w:rPr>
          <w:rFonts w:ascii="Times New Roman" w:hAnsi="Times New Roman"/>
          <w:sz w:val="24"/>
          <w:szCs w:val="24"/>
          <w:lang w:val="en-US"/>
        </w:rPr>
        <w:t>downscaled at the scale of each SAR</w:t>
      </w:r>
      <w:r>
        <w:rPr>
          <w:rFonts w:ascii="Times New Roman" w:hAnsi="Times New Roman"/>
          <w:sz w:val="24"/>
          <w:szCs w:val="24"/>
          <w:lang w:val="en-US"/>
        </w:rPr>
        <w:t xml:space="preserve">. Regional proportion of farmland habitats were calculated as the percentage of land area covered by: </w:t>
      </w:r>
      <w:r w:rsidRPr="00C1570C">
        <w:rPr>
          <w:rFonts w:ascii="Times New Roman" w:hAnsi="Times New Roman"/>
          <w:sz w:val="24"/>
          <w:szCs w:val="24"/>
          <w:lang w:val="en-US"/>
        </w:rPr>
        <w:t>herbaceous or cultivated pasture, cu</w:t>
      </w:r>
      <w:r>
        <w:rPr>
          <w:rFonts w:ascii="Times New Roman" w:hAnsi="Times New Roman"/>
          <w:sz w:val="24"/>
          <w:szCs w:val="24"/>
          <w:lang w:val="en-US"/>
        </w:rPr>
        <w:t xml:space="preserve">ltivated and managed areas, and </w:t>
      </w:r>
      <w:r w:rsidRPr="00C1570C">
        <w:rPr>
          <w:rFonts w:ascii="Times New Roman" w:hAnsi="Times New Roman"/>
          <w:sz w:val="24"/>
          <w:szCs w:val="24"/>
          <w:lang w:val="en-US"/>
        </w:rPr>
        <w:t>mosaic cropland/natural vegetation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43D07">
        <w:rPr>
          <w:rFonts w:ascii="Times New Roman" w:hAnsi="Times New Roman"/>
          <w:sz w:val="24"/>
          <w:szCs w:val="24"/>
          <w:lang w:val="en-US"/>
        </w:rPr>
        <w:t xml:space="preserve">Future </w:t>
      </w:r>
      <w:r w:rsidRPr="00723171">
        <w:rPr>
          <w:rFonts w:ascii="Times New Roman" w:hAnsi="Times New Roman"/>
          <w:sz w:val="24"/>
          <w:szCs w:val="24"/>
          <w:lang w:val="en-US"/>
        </w:rPr>
        <w:t xml:space="preserve">proportion of farmland habitats </w:t>
      </w:r>
      <w:r w:rsidRPr="00343D07">
        <w:rPr>
          <w:rFonts w:ascii="Times New Roman" w:hAnsi="Times New Roman"/>
          <w:sz w:val="24"/>
          <w:szCs w:val="24"/>
          <w:lang w:val="en-US"/>
        </w:rPr>
        <w:t xml:space="preserve">(for 2050) were obtained </w:t>
      </w:r>
      <w:r w:rsidRPr="00723171">
        <w:rPr>
          <w:rFonts w:ascii="Times New Roman" w:hAnsi="Times New Roman"/>
          <w:sz w:val="24"/>
          <w:szCs w:val="24"/>
          <w:lang w:val="en-US"/>
        </w:rPr>
        <w:t xml:space="preserve">by averaging projected proportions </w:t>
      </w:r>
      <w:r w:rsidRPr="00343D07">
        <w:rPr>
          <w:rFonts w:ascii="Times New Roman" w:hAnsi="Times New Roman"/>
          <w:sz w:val="24"/>
          <w:szCs w:val="24"/>
          <w:lang w:val="en-US"/>
        </w:rPr>
        <w:t>from the three SRES scenarios, A1B, A2, and B1 of the IMAGE 2.4 model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61F30" w:rsidRDefault="00B61F30" w:rsidP="00B61F3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F30" w:rsidRDefault="00B61F30" w:rsidP="00B61F3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42DD">
        <w:rPr>
          <w:noProof/>
          <w:lang w:val="en-US"/>
        </w:rPr>
        <w:drawing>
          <wp:inline distT="0" distB="0" distL="0" distR="0" wp14:anchorId="7CAACA1B" wp14:editId="3F187282">
            <wp:extent cx="5760720" cy="2688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5E2" w:rsidRPr="00B61F30" w:rsidRDefault="007705E2" w:rsidP="00B61F30">
      <w:bookmarkStart w:id="0" w:name="_GoBack"/>
      <w:bookmarkEnd w:id="0"/>
    </w:p>
    <w:sectPr w:rsidR="007705E2" w:rsidRPr="00B6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7E"/>
    <w:rsid w:val="007705E2"/>
    <w:rsid w:val="00B61F30"/>
    <w:rsid w:val="00D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7E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30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7E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30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2014-12-03T21:12:00Z</dcterms:created>
  <dcterms:modified xsi:type="dcterms:W3CDTF">2014-12-03T21:12:00Z</dcterms:modified>
</cp:coreProperties>
</file>