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B5" w:rsidRDefault="00F62AB5"/>
    <w:p w:rsidR="004C3FFA" w:rsidRPr="004C3FFA" w:rsidRDefault="004C3FFA">
      <w:pPr>
        <w:rPr>
          <w:b/>
          <w:bCs/>
          <w:lang w:val="en-US"/>
        </w:rPr>
      </w:pPr>
      <w:r w:rsidRPr="004C3FFA">
        <w:rPr>
          <w:b/>
          <w:bCs/>
          <w:lang w:val="en-US"/>
        </w:rPr>
        <w:t>Plan S and the Global South - links to comments</w:t>
      </w:r>
      <w:r>
        <w:rPr>
          <w:b/>
          <w:bCs/>
          <w:lang w:val="en-US"/>
        </w:rPr>
        <w:t xml:space="preserve"> on concerns</w:t>
      </w:r>
      <w:bookmarkStart w:id="0" w:name="_GoBack"/>
      <w:bookmarkEnd w:id="0"/>
    </w:p>
    <w:bookmarkStart w:id="1" w:name="_Hlk6687023"/>
    <w:bookmarkStart w:id="2" w:name="_Hlk7630256"/>
    <w:bookmarkStart w:id="3" w:name="_Hlk23321859"/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  <w:lang w:val="en-US"/>
        </w:rPr>
      </w:pPr>
      <w:r w:rsidRPr="0032698D">
        <w:fldChar w:fldCharType="begin"/>
      </w:r>
      <w:r w:rsidRPr="0032698D">
        <w:rPr>
          <w:b/>
        </w:rPr>
        <w:instrText xml:space="preserve"> HYPERLINK "http://www.amelica.org/en/index.php/2019/01/10/amelica-vs-plan-s-mismo-objetivo-dos-estrategias-distintas-para-lograr-el-acceso-abierto/" </w:instrText>
      </w:r>
      <w:r w:rsidRPr="0032698D">
        <w:fldChar w:fldCharType="separate"/>
      </w:r>
      <w:r w:rsidRPr="0032698D">
        <w:rPr>
          <w:rStyle w:val="Hipervnculo"/>
          <w:rFonts w:ascii="Times New Roman" w:hAnsi="Times New Roman" w:cs="Times New Roman"/>
          <w:b/>
          <w:color w:val="auto"/>
          <w:spacing w:val="8"/>
          <w:sz w:val="20"/>
          <w:szCs w:val="20"/>
          <w:shd w:val="clear" w:color="auto" w:fill="FFFFFF"/>
        </w:rPr>
        <w:t>AmeliCA versus Plan S</w:t>
      </w:r>
      <w:r w:rsidRPr="0032698D">
        <w:rPr>
          <w:rStyle w:val="Hipervnculo"/>
          <w:rFonts w:ascii="Times New Roman" w:hAnsi="Times New Roman" w:cs="Times New Roman"/>
          <w:b/>
          <w:color w:val="auto"/>
          <w:spacing w:val="8"/>
          <w:sz w:val="20"/>
          <w:szCs w:val="20"/>
          <w:shd w:val="clear" w:color="auto" w:fill="FFFFFF"/>
        </w:rPr>
        <w:fldChar w:fldCharType="end"/>
      </w:r>
      <w:r w:rsidRPr="0032698D">
        <w:rPr>
          <w:rStyle w:val="Hipervnculo"/>
          <w:rFonts w:ascii="Times New Roman" w:hAnsi="Times New Roman" w:cs="Times New Roman"/>
          <w:b/>
          <w:color w:val="auto"/>
          <w:spacing w:val="8"/>
          <w:sz w:val="20"/>
          <w:szCs w:val="20"/>
          <w:shd w:val="clear" w:color="auto" w:fill="FFFFFF"/>
        </w:rPr>
        <w:t xml:space="preserve">  &lt;</w:t>
      </w:r>
      <w:hyperlink r:id="rId5" w:history="1">
        <w:r w:rsidRPr="0032698D">
          <w:rPr>
            <w:rStyle w:val="Hipervnculo"/>
            <w:rFonts w:ascii="Times New Roman" w:hAnsi="Times New Roman" w:cs="Times New Roman"/>
            <w:color w:val="auto"/>
            <w:sz w:val="20"/>
            <w:szCs w:val="20"/>
            <w:lang w:val="en-US"/>
          </w:rPr>
          <w:t>https://bit.ly/2NaVHAa</w:t>
        </w:r>
      </w:hyperlink>
      <w:r w:rsidRPr="0032698D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&gt;</w:t>
      </w:r>
    </w:p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  <w:lang w:val="en-US"/>
        </w:rPr>
      </w:pPr>
      <w:hyperlink r:id="rId6" w:history="1">
        <w:r w:rsidRPr="0032698D">
          <w:rPr>
            <w:rStyle w:val="Hipervnculo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Plan S and Open Access in Latin America: International Science Council interview with Dominique Babini CLACSO</w:t>
        </w:r>
      </w:hyperlink>
      <w:r w:rsidRPr="0032698D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 </w:t>
      </w:r>
      <w:r w:rsidRPr="0032698D">
        <w:rPr>
          <w:rStyle w:val="Hipervnculo"/>
          <w:rFonts w:ascii="Times New Roman" w:hAnsi="Times New Roman" w:cs="Times New Roman"/>
          <w:bCs/>
          <w:color w:val="auto"/>
          <w:sz w:val="20"/>
          <w:szCs w:val="20"/>
          <w:lang w:val="en-US"/>
        </w:rPr>
        <w:t>&lt;</w:t>
      </w:r>
      <w:r w:rsidRPr="0032698D">
        <w:rPr>
          <w:bCs/>
          <w:lang w:val="en-US"/>
        </w:rPr>
        <w:t xml:space="preserve"> </w:t>
      </w:r>
      <w:r w:rsidRPr="0032698D">
        <w:rPr>
          <w:rStyle w:val="Hipervnculo"/>
          <w:rFonts w:ascii="Times New Roman" w:hAnsi="Times New Roman" w:cs="Times New Roman"/>
          <w:bCs/>
          <w:color w:val="auto"/>
          <w:sz w:val="20"/>
          <w:szCs w:val="20"/>
          <w:lang w:val="en-US"/>
        </w:rPr>
        <w:t>https://bit.ly/2GVeMDA&gt;</w:t>
      </w:r>
    </w:p>
    <w:bookmarkEnd w:id="2"/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2698D">
        <w:fldChar w:fldCharType="begin"/>
      </w:r>
      <w:r w:rsidRPr="0032698D">
        <w:rPr>
          <w:lang w:val="en-US"/>
        </w:rPr>
        <w:instrText xml:space="preserve"> HYPERLINK "https://blogs.lse.ac.uk/impactofsocialsciences/2019/03/06/plan-s-and-the-global-south-what-do-countries-in-the-global-south-stand-to-gain-from-signing-up-to-europes-open-access-strategy/" </w:instrText>
      </w:r>
      <w:r w:rsidRPr="0032698D">
        <w:fldChar w:fldCharType="separate"/>
      </w:r>
      <w:r w:rsidRPr="003269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es-AR"/>
        </w:rPr>
        <w:t>Plan S and the Global South – What do countries in the Global South stand to gain from signing up to Europe’s open access strategy?</w:t>
      </w:r>
      <w:r w:rsidRPr="003269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es-AR"/>
        </w:rPr>
        <w:fldChar w:fldCharType="end"/>
      </w:r>
      <w:r w:rsidRPr="003269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es-AR"/>
        </w:rPr>
        <w:t xml:space="preserve"> </w:t>
      </w:r>
      <w:r w:rsidRPr="0032698D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es-AR"/>
        </w:rPr>
        <w:t>&lt;</w:t>
      </w:r>
      <w:r w:rsidRPr="0032698D">
        <w:rPr>
          <w:bCs/>
        </w:rPr>
        <w:t xml:space="preserve"> </w:t>
      </w:r>
      <w:hyperlink r:id="rId7" w:history="1">
        <w:r w:rsidRPr="0032698D">
          <w:rPr>
            <w:rStyle w:val="Hipervnculo"/>
            <w:rFonts w:ascii="Times New Roman" w:eastAsia="Times New Roman" w:hAnsi="Times New Roman" w:cs="Times New Roman"/>
            <w:bCs/>
            <w:color w:val="auto"/>
            <w:sz w:val="20"/>
            <w:szCs w:val="20"/>
            <w:lang w:val="en-US" w:eastAsia="es-AR"/>
          </w:rPr>
          <w:t>https://bit.ly/2CCgpFb</w:t>
        </w:r>
      </w:hyperlink>
      <w:r w:rsidRPr="0032698D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es-AR"/>
        </w:rPr>
        <w:t>&gt;</w:t>
      </w:r>
    </w:p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8" w:history="1">
        <w:r w:rsidRPr="0032698D">
          <w:rPr>
            <w:rStyle w:val="Hipervnculo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Plan S in Latin America: a precautionary note</w:t>
        </w:r>
      </w:hyperlink>
      <w:r w:rsidRPr="0032698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2698D">
        <w:rPr>
          <w:rFonts w:ascii="Times New Roman" w:hAnsi="Times New Roman" w:cs="Times New Roman"/>
          <w:bCs/>
          <w:sz w:val="20"/>
          <w:szCs w:val="20"/>
          <w:lang w:val="en-US"/>
        </w:rPr>
        <w:t>&lt;</w:t>
      </w:r>
      <w:hyperlink r:id="rId9" w:history="1">
        <w:r w:rsidRPr="0032698D">
          <w:rPr>
            <w:rStyle w:val="Hipervnculo"/>
            <w:color w:val="auto"/>
            <w:lang w:val="en-US"/>
          </w:rPr>
          <w:t>https://peerj.com/preprints/27834/</w:t>
        </w:r>
      </w:hyperlink>
      <w:r w:rsidRPr="0032698D">
        <w:rPr>
          <w:lang w:val="en-US"/>
        </w:rPr>
        <w:t>&gt;</w:t>
      </w:r>
    </w:p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Plan S in Latin America: Primum non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nocere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hyperlink r:id="rId10" w:history="1">
        <w:r w:rsidRPr="0032698D">
          <w:rPr>
            <w:rStyle w:val="Hipervnculo"/>
            <w:color w:val="auto"/>
            <w:sz w:val="20"/>
            <w:szCs w:val="20"/>
            <w:lang w:val="en-US"/>
          </w:rPr>
          <w:t>https://zenodo.org/record/3482933#.XbmIUDFMQ2w</w:t>
        </w:r>
      </w:hyperlink>
    </w:p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after="375"/>
        <w:rPr>
          <w:rFonts w:ascii="Times New Roman" w:hAnsi="Times New Roman" w:cs="Times New Roman"/>
          <w:sz w:val="20"/>
          <w:szCs w:val="20"/>
          <w:lang w:val="en-US"/>
        </w:rPr>
      </w:pPr>
      <w:hyperlink r:id="rId11" w:history="1">
        <w:r w:rsidRPr="0032698D">
          <w:rPr>
            <w:rStyle w:val="Hipervnculo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Plan S is a grand plan, but the devil is in the detail: Robin Crewe on Open Access in South Africa</w:t>
        </w:r>
      </w:hyperlink>
      <w:r w:rsidRPr="0032698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32698D">
        <w:rPr>
          <w:rFonts w:ascii="Times New Roman" w:hAnsi="Times New Roman" w:cs="Times New Roman"/>
          <w:sz w:val="20"/>
          <w:szCs w:val="20"/>
          <w:lang w:val="en-US"/>
        </w:rPr>
        <w:t>https://council.science/current/blog/plan-s-is-a-grand-plan-but-the-devil-is-in-the-detail-robin-crewe-on-open-access-in-south-africa</w:t>
      </w:r>
    </w:p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before="315" w:after="270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12" w:history="1">
        <w:r w:rsidRPr="0032698D">
          <w:rPr>
            <w:rStyle w:val="Hipervnculo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Plan S – Time to decide what we stand for</w:t>
        </w:r>
      </w:hyperlink>
      <w:r w:rsidRPr="0032698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4C3FFA" w:rsidRPr="0032698D" w:rsidRDefault="004C3FFA" w:rsidP="004C3FFA">
      <w:pPr>
        <w:pStyle w:val="Prrafodelista"/>
        <w:shd w:val="clear" w:color="auto" w:fill="FFFFFF"/>
        <w:spacing w:before="315" w:after="270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hyperlink r:id="rId13" w:history="1">
        <w:r w:rsidRPr="0032698D">
          <w:rPr>
            <w:rStyle w:val="Hipervnculo"/>
            <w:rFonts w:ascii="Times New Roman" w:hAnsi="Times New Roman" w:cs="Times New Roman"/>
            <w:color w:val="auto"/>
            <w:sz w:val="20"/>
            <w:szCs w:val="20"/>
            <w:lang w:val="en-US"/>
          </w:rPr>
          <w:t>https://blogs.lse.ac.uk/impactofsocialsciences/2019/03/05/plan-s-time-to-decide-what-we-stand-for/</w:t>
        </w:r>
      </w:hyperlink>
    </w:p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before="315" w:after="270"/>
        <w:rPr>
          <w:rStyle w:val="Hipervnculo"/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  <w:hyperlink r:id="rId14" w:history="1">
        <w:r w:rsidRPr="0032698D">
          <w:rPr>
            <w:rStyle w:val="Hipervnculo"/>
            <w:rFonts w:ascii="Times New Roman" w:hAnsi="Times New Roman" w:cs="Times New Roman"/>
            <w:b/>
            <w:bCs/>
            <w:color w:val="auto"/>
            <w:sz w:val="20"/>
            <w:szCs w:val="20"/>
            <w:lang w:val="en-US"/>
          </w:rPr>
          <w:t xml:space="preserve">Should India adopt Plan S to </w:t>
        </w:r>
        <w:proofErr w:type="spellStart"/>
        <w:r w:rsidRPr="0032698D">
          <w:rPr>
            <w:rStyle w:val="Hipervnculo"/>
            <w:rFonts w:ascii="Times New Roman" w:hAnsi="Times New Roman" w:cs="Times New Roman"/>
            <w:b/>
            <w:bCs/>
            <w:color w:val="auto"/>
            <w:sz w:val="20"/>
            <w:szCs w:val="20"/>
            <w:lang w:val="en-US"/>
          </w:rPr>
          <w:t>realise</w:t>
        </w:r>
        <w:proofErr w:type="spellEnd"/>
        <w:r w:rsidRPr="0032698D">
          <w:rPr>
            <w:rStyle w:val="Hipervnculo"/>
            <w:rFonts w:ascii="Times New Roman" w:hAnsi="Times New Roman" w:cs="Times New Roman"/>
            <w:b/>
            <w:bCs/>
            <w:color w:val="auto"/>
            <w:sz w:val="20"/>
            <w:szCs w:val="20"/>
            <w:lang w:val="en-US"/>
          </w:rPr>
          <w:t xml:space="preserve"> Open Access to Public-Funded Scientific Research</w:t>
        </w:r>
      </w:hyperlink>
      <w:r w:rsidRPr="0032698D">
        <w:rPr>
          <w:rStyle w:val="Hipervnculo"/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?</w:t>
      </w:r>
    </w:p>
    <w:p w:rsidR="004C3FFA" w:rsidRPr="0032698D" w:rsidRDefault="004C3FFA" w:rsidP="004C3FFA">
      <w:pPr>
        <w:pStyle w:val="Prrafodelista"/>
        <w:shd w:val="clear" w:color="auto" w:fill="FFFFFF"/>
        <w:spacing w:before="315" w:after="270"/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hyperlink r:id="rId15" w:history="1">
        <w:r w:rsidRPr="0032698D">
          <w:rPr>
            <w:rStyle w:val="Hipervnculo"/>
            <w:color w:val="auto"/>
            <w:sz w:val="20"/>
            <w:szCs w:val="20"/>
            <w:lang w:val="en-US"/>
          </w:rPr>
          <w:t>https://cis-india.org/a2k/blogs/should-india-adopt-plan-s-to-realise-open-access-to-public-funded-scientific-research</w:t>
        </w:r>
      </w:hyperlink>
    </w:p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before="315" w:after="270"/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  <w:lang w:val="en-US"/>
        </w:rPr>
      </w:pPr>
      <w:hyperlink r:id="rId16" w:history="1">
        <w:r w:rsidRPr="0032698D">
          <w:rPr>
            <w:rStyle w:val="Hipervnculo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Six Concerns Over India Joining the Plan S Coalition for Science Journals</w:t>
        </w:r>
      </w:hyperlink>
    </w:p>
    <w:p w:rsidR="004C3FFA" w:rsidRPr="0032698D" w:rsidRDefault="004C3FFA" w:rsidP="004C3FFA">
      <w:pPr>
        <w:pStyle w:val="Prrafodelista"/>
        <w:shd w:val="clear" w:color="auto" w:fill="FFFFFF"/>
        <w:spacing w:before="315" w:after="270"/>
        <w:ind w:left="360"/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hyperlink r:id="rId17" w:history="1">
        <w:r w:rsidRPr="0032698D">
          <w:rPr>
            <w:rStyle w:val="Hipervnculo"/>
            <w:rFonts w:ascii="Times New Roman" w:hAnsi="Times New Roman" w:cs="Times New Roman"/>
            <w:color w:val="auto"/>
            <w:sz w:val="20"/>
            <w:szCs w:val="20"/>
            <w:lang w:val="en-US"/>
          </w:rPr>
          <w:t>https://thewire.in/the-sciences/six-concerns-over-india-joining-the-plan-s-coalition-for-science-journals</w:t>
        </w:r>
      </w:hyperlink>
      <w:r>
        <w:rPr>
          <w:rStyle w:val="Hipervnculo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</w:p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before="315" w:after="270"/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r w:rsidRPr="0032698D">
        <w:rPr>
          <w:b/>
          <w:bCs/>
          <w:sz w:val="20"/>
          <w:szCs w:val="20"/>
          <w:lang w:val="en-US"/>
        </w:rPr>
        <w:t xml:space="preserve">OA2020 Mainland China Signatory Libraries responded to Plan S Guidance on Implementation </w:t>
      </w:r>
      <w:r w:rsidRPr="0032698D">
        <w:rPr>
          <w:rStyle w:val="Hipervnculo"/>
          <w:rFonts w:ascii="Times New Roman" w:hAnsi="Times New Roman" w:cs="Times New Roman"/>
          <w:b/>
          <w:bCs/>
          <w:color w:val="auto"/>
          <w:sz w:val="20"/>
          <w:szCs w:val="20"/>
          <w:u w:val="none"/>
          <w:lang w:val="en-US"/>
        </w:rPr>
        <w:t xml:space="preserve">  </w:t>
      </w:r>
      <w:r w:rsidRPr="0032698D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 xml:space="preserve"> </w:t>
      </w:r>
      <w:hyperlink r:id="rId18" w:history="1">
        <w:r w:rsidRPr="0032698D">
          <w:rPr>
            <w:rStyle w:val="Hipervnculo"/>
            <w:color w:val="auto"/>
            <w:lang w:val="en-US"/>
          </w:rPr>
          <w:t>http://mailman.ecs.soton.ac.uk/pipermail/goal/2019-March/005095.html</w:t>
        </w:r>
      </w:hyperlink>
    </w:p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before="315" w:after="270"/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hyperlink r:id="rId19" w:history="1">
        <w:r w:rsidRPr="0032698D">
          <w:rPr>
            <w:rStyle w:val="Hipervnculo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Few Open Access Journals Are Compliant with Plan S</w:t>
        </w:r>
      </w:hyperlink>
      <w:r w:rsidRPr="0032698D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 </w:t>
      </w:r>
      <w:r w:rsidRPr="0032698D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https://www.mdpi.com/2304-6775/7/2/26</w:t>
      </w:r>
    </w:p>
    <w:p w:rsidR="004C3FFA" w:rsidRPr="0032698D" w:rsidRDefault="004C3FFA" w:rsidP="004C3FFA">
      <w:pPr>
        <w:pStyle w:val="Prrafodelista"/>
        <w:numPr>
          <w:ilvl w:val="0"/>
          <w:numId w:val="1"/>
        </w:numPr>
        <w:shd w:val="clear" w:color="auto" w:fill="FFFFFF"/>
        <w:spacing w:before="315" w:after="27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hyperlink r:id="rId20" w:history="1">
        <w:r w:rsidRPr="0032698D">
          <w:rPr>
            <w:rStyle w:val="Hipervnculo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The expansion of open access is being driven by commercialisation, where private benefit is adopting the mantle of public value</w:t>
        </w:r>
      </w:hyperlink>
      <w:r w:rsidRPr="0032698D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 </w:t>
      </w:r>
      <w:hyperlink r:id="rId21" w:history="1">
        <w:r w:rsidRPr="0032698D">
          <w:rPr>
            <w:rStyle w:val="Hipervnculo"/>
            <w:rFonts w:ascii="Times New Roman" w:hAnsi="Times New Roman" w:cs="Times New Roman"/>
            <w:color w:val="auto"/>
            <w:sz w:val="20"/>
            <w:szCs w:val="20"/>
            <w:lang w:val="en-US"/>
          </w:rPr>
          <w:t>https://blogs.lse.ac.uk/impactofsocialsciences/2018/10/02/the-expansion-of-open-access-is-being-driven-by-commercialisation-where-private-benefit-is-adopting-the-mantle-of-public-value/</w:t>
        </w:r>
      </w:hyperlink>
      <w:r w:rsidRPr="0032698D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</w:p>
    <w:p w:rsidR="004C3FFA" w:rsidRPr="0032698D" w:rsidRDefault="004C3FFA" w:rsidP="004C3FFA">
      <w:pPr>
        <w:pStyle w:val="Prrafodelista"/>
        <w:numPr>
          <w:ilvl w:val="0"/>
          <w:numId w:val="2"/>
        </w:numPr>
        <w:shd w:val="clear" w:color="auto" w:fill="FFFFFF"/>
        <w:spacing w:before="315" w:after="27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32698D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Feedback to Coalition </w:t>
      </w:r>
      <w:proofErr w:type="spellStart"/>
      <w:r w:rsidRPr="0032698D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S on</w:t>
      </w:r>
      <w:proofErr w:type="spellEnd"/>
      <w:r w:rsidRPr="0032698D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Plan S – Implementation Guidelines</w:t>
      </w:r>
      <w:r w:rsidRPr="0032698D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</w:t>
      </w:r>
      <w:hyperlink r:id="rId22" w:history="1">
        <w:r w:rsidRPr="0032698D">
          <w:rPr>
            <w:rStyle w:val="Hipervnculo"/>
            <w:color w:val="auto"/>
            <w:sz w:val="20"/>
            <w:szCs w:val="20"/>
            <w:lang w:val="en-US"/>
          </w:rPr>
          <w:t>https://zenodo.org/record/2557828#.XbmGnehKg2y</w:t>
        </w:r>
      </w:hyperlink>
    </w:p>
    <w:bookmarkEnd w:id="1"/>
    <w:bookmarkEnd w:id="3"/>
    <w:p w:rsidR="004C3FFA" w:rsidRPr="004C3FFA" w:rsidRDefault="004C3FFA">
      <w:pPr>
        <w:rPr>
          <w:lang w:val="en-US"/>
        </w:rPr>
      </w:pPr>
    </w:p>
    <w:sectPr w:rsidR="004C3FFA" w:rsidRPr="004C3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006B"/>
    <w:multiLevelType w:val="hybridMultilevel"/>
    <w:tmpl w:val="984C4AD8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61212"/>
    <w:multiLevelType w:val="hybridMultilevel"/>
    <w:tmpl w:val="D0665680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FA"/>
    <w:rsid w:val="004C3FFA"/>
    <w:rsid w:val="00F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5D79"/>
  <w15:chartTrackingRefBased/>
  <w15:docId w15:val="{757D7921-498C-4096-BC90-B5010EB3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F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erj.com/preprints/27834/" TargetMode="External"/><Relationship Id="rId13" Type="http://schemas.openxmlformats.org/officeDocument/2006/relationships/hyperlink" Target="https://blogs.lse.ac.uk/impactofsocialsciences/2019/03/05/plan-s-time-to-decide-what-we-stand-for/" TargetMode="External"/><Relationship Id="rId18" Type="http://schemas.openxmlformats.org/officeDocument/2006/relationships/hyperlink" Target="http://mailman.ecs.soton.ac.uk/pipermail/goal/2019-March/00509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s.lse.ac.uk/impactofsocialsciences/2018/10/02/the-expansion-of-open-access-is-being-driven-by-commercialisation-where-private-benefit-is-adopting-the-mantle-of-public-value/" TargetMode="External"/><Relationship Id="rId7" Type="http://schemas.openxmlformats.org/officeDocument/2006/relationships/hyperlink" Target="https://bit.ly/2CCgpFb" TargetMode="External"/><Relationship Id="rId12" Type="http://schemas.openxmlformats.org/officeDocument/2006/relationships/hyperlink" Target="https://blogs.lse.ac.uk/impactofsocialsciences/2019/03/05/plan-s-time-to-decide-what-we-stand-for/" TargetMode="External"/><Relationship Id="rId17" Type="http://schemas.openxmlformats.org/officeDocument/2006/relationships/hyperlink" Target="https://thewire.in/the-sciences/six-concerns-over-india-joining-the-plan-s-coalition-for-science-journ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wire.in/the-sciences/six-concerns-over-india-joining-the-plan-s-coalition-for-science-journals" TargetMode="External"/><Relationship Id="rId20" Type="http://schemas.openxmlformats.org/officeDocument/2006/relationships/hyperlink" Target="https://blogs.lse.ac.uk/impactofsocialsciences/2018/10/02/the-expansion-of-open-access-is-being-driven-by-commercialisation-where-private-benefit-is-adopting-the-mantle-of-public-value/" TargetMode="External"/><Relationship Id="rId1" Type="http://schemas.openxmlformats.org/officeDocument/2006/relationships/numbering" Target="numbering.xml"/><Relationship Id="rId6" Type="http://schemas.openxmlformats.org/officeDocument/2006/relationships/hyperlink" Target="Plan%20S%20and%20Open%20Access%20in%20Latin%20America:%20International%20Science%20Council%20interview%20with%20Dominique%20Babini%20CLACSO" TargetMode="External"/><Relationship Id="rId11" Type="http://schemas.openxmlformats.org/officeDocument/2006/relationships/hyperlink" Target="https://council.science/current/blog/plan-s-is-a-grand-plan-but-the-devil-is-in-the-detail-robin-crewe-on-open-access-in-south-afric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t.ly/2NaVHAa" TargetMode="External"/><Relationship Id="rId15" Type="http://schemas.openxmlformats.org/officeDocument/2006/relationships/hyperlink" Target="https://cis-india.org/a2k/blogs/should-india-adopt-plan-s-to-realise-open-access-to-public-funded-scientific-resear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enodo.org/record/3482933#.XbmIUDFMQ2w" TargetMode="External"/><Relationship Id="rId19" Type="http://schemas.openxmlformats.org/officeDocument/2006/relationships/hyperlink" Target="https://www.mdpi.com/2304-6775/7/2/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erj.com/preprints/27834/" TargetMode="External"/><Relationship Id="rId14" Type="http://schemas.openxmlformats.org/officeDocument/2006/relationships/hyperlink" Target="https://cis-india.org/a2k/blogs/should-india-adopt-plan-s-to-realise-open-access-to-public-funded-scientific-research" TargetMode="External"/><Relationship Id="rId22" Type="http://schemas.openxmlformats.org/officeDocument/2006/relationships/hyperlink" Target="https://zenodo.org/record/2557828#.XbmGnehKg2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3610</Characters>
  <Application>Microsoft Office Word</Application>
  <DocSecurity>0</DocSecurity>
  <Lines>59</Lines>
  <Paragraphs>7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2019-10-30T13:09:00Z</dcterms:created>
  <dcterms:modified xsi:type="dcterms:W3CDTF">2019-10-30T13:11:00Z</dcterms:modified>
</cp:coreProperties>
</file>