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60"/>
        <w:gridCol w:w="1053"/>
        <w:gridCol w:w="1053"/>
        <w:gridCol w:w="1053"/>
        <w:gridCol w:w="1053"/>
        <w:gridCol w:w="960"/>
        <w:gridCol w:w="960"/>
        <w:gridCol w:w="960"/>
      </w:tblGrid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No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Group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I0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proofErr w:type="spellStart"/>
            <w:r w:rsidRPr="004E027F">
              <w:t>Tau</w:t>
            </w:r>
            <w:proofErr w:type="spellEnd"/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proofErr w:type="spellStart"/>
            <w:r w:rsidRPr="004E027F">
              <w:t>Beta</w:t>
            </w:r>
            <w:proofErr w:type="spellEnd"/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T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Sample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7751.116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0.767875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3.053604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0.29725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7544.781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0.728236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3.00503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0.28742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6816.228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0.828611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3.178587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0.306227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6464.339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0.901391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3.012404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0.354915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6116.704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0.849194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2.983136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0.338157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6074.701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0.816984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2.893324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0.337257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5210.83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0.750791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2.960553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0.301524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3918.199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0.849496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3.169278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0.315139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3710.741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0.865923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2.955127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0.348559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3042.059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0.59235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2.682986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0.267505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2748.202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0.649252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2.945217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0.261802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1708.365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0.796788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3.200331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0.292031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1571.21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0.608453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2.615506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0.283192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1391.66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0.742539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2.664823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0.338079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692.1403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0.527051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2.468733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0.261931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463.6108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0.639799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2.644701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0.293945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19188.15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1.363675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3.800559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0.410434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16232.67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1.292214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3.87482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0.380395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5478.182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1.253235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3.785509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0.378613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2827.664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0.958921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3.583589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0.306512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630.57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0.446159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2.355079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0.23563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570.4714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0.618476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2.776359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0.266522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217.2493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0.459008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2.306338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0.244973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216.3943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0.237666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1.650537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0.193778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&lt;3000m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176.6188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0.195366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1.448963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0.189849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5249.82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0.827344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2.948765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0.333907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4449.227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0.775017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3.00727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0.305671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3001.568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0.628357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2.874473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0.260416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1245.044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1.262861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3.717281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0.388201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1037.191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1.060098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3.425491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0.357535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742.2617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0.385592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2.19203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0.220276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655.5809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0.467291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2.432291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0.236932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619.8844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0.407817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2.252172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0.224964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588.0426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0.50362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2.701407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0.222408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530.5119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0.402977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2.198634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0.22978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446.9764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0.569622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2.420787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0.290479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419.464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0.534285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2.503876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0.25873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414.414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0.102359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1.4239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0.104165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327.0034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0.2569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1.770873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0.193351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320.6172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0.204808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1.685391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0.157613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319.654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0.249331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1.748168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0.189548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317.6866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0.265073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1.755764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0.202928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311.1197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0.32953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1.771587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0.246453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303.4363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0.315564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1.85294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0.214422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302.5605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0.217654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1.791726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0.159813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lastRenderedPageBreak/>
              <w:t>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277.9327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0.58952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2.724406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0.255702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274.5155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0.416701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2.091668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0.253559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274.3853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0.189616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1.626403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0.160285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264.324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0.186254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1.584047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0.150816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262.6975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0.670788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2.486056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0.329993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242.4654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0.341105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1.908002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0.234447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240.6403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0.316036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1.73909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0.244688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214.5446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0.311838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1.796124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0.228412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208.4312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0.362525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1.856031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0.254186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202.5161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0.121377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1.244901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0.144428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197.5558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0.125059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1.245918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0.143339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185.5201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0.213595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1.387046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0.224821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163.5306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0.130127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1.166736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0.176662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152.3323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0.031185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0.805097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0.076803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133.3223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0.139153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1.07981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0.210868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130.4865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0.10494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1.022533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0.171494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127.6775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0.096242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1.048587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0.150451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127.2576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0.223729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1.423927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0.22359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117.3156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0.105439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1.030451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0.17212</w:t>
            </w:r>
          </w:p>
        </w:tc>
        <w:tc>
          <w:tcPr>
            <w:tcW w:w="1920" w:type="dxa"/>
            <w:gridSpan w:val="2"/>
            <w:noWrap/>
            <w:hideMark/>
          </w:tcPr>
          <w:p w:rsidR="004E027F" w:rsidRPr="004E027F" w:rsidRDefault="004E027F">
            <w:proofErr w:type="spellStart"/>
            <w:r w:rsidRPr="004E027F">
              <w:t>Palmatum</w:t>
            </w:r>
            <w:proofErr w:type="spellEnd"/>
            <w:r w:rsidRPr="004E027F">
              <w:t xml:space="preserve"> L.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/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6382.822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0.780933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3.08874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0.298264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3890.013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0.584464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2.704565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0.261351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2913.455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0.585242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2.795901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0.251503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2686.046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1.077529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3.465056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0.36046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2302.078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0.723178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2.920026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0.29521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2189.086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0.667634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2.733452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0.294766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2119.754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0.826861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3.109397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0.313091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1846.943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0.508299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2.438621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0.25747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1499.903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0.585964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2.605772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0.271931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1425.452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0.614311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2.569281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0.291719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1344.26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0.781266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3.043871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0.302894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1333.396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0.668748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2.852776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0.280445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1323.663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0.725619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3.088709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0.275919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1197.156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0.69493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2.852535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0.291676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1194.804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0.634294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2.706723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0.283239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1141.461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0.564148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2.598609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0.264015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1034.518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1.072677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3.470326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0.357304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619.0801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0.540016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2.456288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0.27133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592.6229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0.489937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2.280453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0.266422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512.2628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0.742188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2.837823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0.312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472.119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0.415181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2.092006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0.254051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429.9244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0.439203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2.217078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0.250381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408.7244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0.278214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1.792991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0.206816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383.9261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0.410787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2.089461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0.250394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370.5165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0.482558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2.260611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0.256973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324.1238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0.260316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1.689702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0.204962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318.1147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0.331433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1.918667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0.223724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lastRenderedPageBreak/>
              <w:t>71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311.4923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0.411675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2.080581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0.253935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305.1933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0.400472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2.077544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0.247561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298.3551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0.351282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1.925939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0.238626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278.025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0.442147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2.250561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0.246717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268.2394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0.325077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1.81886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0.235971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265.8944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0.221993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1.612807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0.18781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255.201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0.328475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1.811805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0.23872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245.0448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0.165899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1.408968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0.170895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244.9244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0.409565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2.359573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0.208215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232.0665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0.233522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1.526464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0.216052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227.8894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0.364959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2.029185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0.222786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218.2895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0.836996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2.917559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0.34111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213.0951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0.230354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1.486199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0.217506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211.3089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0.440249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2.178771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0.248327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210.3028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0.132474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1.273988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0.157041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201.2194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0.177851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1.433489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0.178977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99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197.1809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0.197553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1.409334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0.199057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100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184.119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0.243082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1.510415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0.220476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173.1548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0.141029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1.223899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0.176281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53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172.3091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0.165817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1.307375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0.189768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171.0199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0.056764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0.900699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0.099827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81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170.9311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0.340586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1.842733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0.245426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76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158.4863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0.152887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1.224511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0.189728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151.2873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0.324665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1.685703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0.249142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142.8997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0.294848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1.60055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0.253942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110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137.8122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0.147169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1.250153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0.174458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  <w:tr w:rsidR="004E027F" w:rsidRPr="004E027F" w:rsidTr="004E027F">
        <w:trPr>
          <w:trHeight w:val="288"/>
        </w:trPr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67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>
            <w:r w:rsidRPr="004E027F">
              <w:t>&gt;3000m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137.7601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0.089647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1.079129</w:t>
            </w:r>
          </w:p>
        </w:tc>
        <w:tc>
          <w:tcPr>
            <w:tcW w:w="960" w:type="dxa"/>
            <w:noWrap/>
            <w:hideMark/>
          </w:tcPr>
          <w:p w:rsidR="004E027F" w:rsidRPr="004E027F" w:rsidRDefault="004E027F" w:rsidP="004E027F">
            <w:r w:rsidRPr="004E027F">
              <w:t>0.12599</w:t>
            </w:r>
          </w:p>
        </w:tc>
        <w:tc>
          <w:tcPr>
            <w:tcW w:w="2880" w:type="dxa"/>
            <w:gridSpan w:val="3"/>
            <w:noWrap/>
            <w:hideMark/>
          </w:tcPr>
          <w:p w:rsidR="004E027F" w:rsidRPr="004E027F" w:rsidRDefault="004E027F">
            <w:proofErr w:type="spellStart"/>
            <w:r w:rsidRPr="004E027F">
              <w:t>Tanguticum</w:t>
            </w:r>
            <w:proofErr w:type="spellEnd"/>
            <w:r w:rsidRPr="004E027F">
              <w:t xml:space="preserve"> Maxim. ex </w:t>
            </w:r>
            <w:proofErr w:type="spellStart"/>
            <w:r w:rsidRPr="004E027F">
              <w:t>Balf</w:t>
            </w:r>
            <w:proofErr w:type="spellEnd"/>
            <w:r w:rsidRPr="004E027F">
              <w:t>.</w:t>
            </w:r>
          </w:p>
        </w:tc>
      </w:tr>
    </w:tbl>
    <w:p w:rsidR="00AA6975" w:rsidRDefault="00AA6975">
      <w:bookmarkStart w:id="0" w:name="_GoBack"/>
      <w:bookmarkEnd w:id="0"/>
    </w:p>
    <w:sectPr w:rsidR="00AA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7"/>
    <w:rsid w:val="004E027F"/>
    <w:rsid w:val="00AA6975"/>
    <w:rsid w:val="00C3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2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27F"/>
    <w:rPr>
      <w:color w:val="800080"/>
      <w:u w:val="single"/>
    </w:rPr>
  </w:style>
  <w:style w:type="table" w:styleId="TableGrid">
    <w:name w:val="Table Grid"/>
    <w:basedOn w:val="TableNormal"/>
    <w:uiPriority w:val="59"/>
    <w:rsid w:val="004E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2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27F"/>
    <w:rPr>
      <w:color w:val="800080"/>
      <w:u w:val="single"/>
    </w:rPr>
  </w:style>
  <w:style w:type="table" w:styleId="TableGrid">
    <w:name w:val="Table Grid"/>
    <w:basedOn w:val="TableNormal"/>
    <w:uiPriority w:val="59"/>
    <w:rsid w:val="004E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1223</Words>
  <Characters>6730</Characters>
  <Application>Microsoft Office Word</Application>
  <DocSecurity>0</DocSecurity>
  <Lines>56</Lines>
  <Paragraphs>15</Paragraphs>
  <ScaleCrop>false</ScaleCrop>
  <Company>Universiteit Leiden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Sun, M.</dc:creator>
  <cp:keywords/>
  <dc:description/>
  <cp:lastModifiedBy>Sun, M.</cp:lastModifiedBy>
  <cp:revision>2</cp:revision>
  <dcterms:created xsi:type="dcterms:W3CDTF">2019-07-28T17:51:00Z</dcterms:created>
  <dcterms:modified xsi:type="dcterms:W3CDTF">2019-07-28T17:52:00Z</dcterms:modified>
</cp:coreProperties>
</file>