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00" w:line="240" w:lineRule="auto"/>
        <w:jc w:val="both"/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470535</wp:posOffset>
                </wp:positionV>
                <wp:extent cx="5771515" cy="0"/>
                <wp:effectExtent l="0" t="0" r="1968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o:spt="20" style="position:absolute;left:0pt;margin-left:0pt;margin-top:37.05pt;height:0pt;width:454.45pt;mso-position-horizontal-relative:margin;z-index:251716608;mso-width-relative:page;mso-height-relative:page;" filled="f" stroked="t" coordsize="21600,21600" o:gfxdata="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RsB5bUAAAABgEAAA8AAAAAAAAAAQAg&#10;AAAAIgAAAGRycy9kb3ducmV2LnhtbFBLAQIUABQAAAAIAIdO4kBw8Aey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18"/>
        </w:rPr>
        <w:t>Table S2.</w:t>
      </w: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 Effect of treatments with resistance inducers on lupin roots inoculated by </w:t>
      </w:r>
      <w:r>
        <w:rPr>
          <w:rFonts w:ascii="Times New Roman" w:hAnsi="Times New Roman" w:eastAsia="宋体" w:cs="Times New Roman"/>
          <w:bCs/>
          <w:i/>
          <w:color w:val="000000"/>
          <w:kern w:val="2"/>
          <w:sz w:val="24"/>
          <w:szCs w:val="18"/>
        </w:rPr>
        <w:t>P. cinnamomi</w:t>
      </w:r>
      <w:r>
        <w:rPr>
          <w:rFonts w:ascii="Times New Roman" w:hAnsi="Times New Roman" w:eastAsia="宋体" w:cs="Times New Roman"/>
          <w:bCs/>
          <w:color w:val="000000"/>
          <w:kern w:val="2"/>
          <w:sz w:val="24"/>
          <w:szCs w:val="18"/>
        </w:rPr>
        <w:t xml:space="preserve"> at 6 dpi.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宋体" w:cs="Times New Roman"/>
          <w:b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b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144780</wp:posOffset>
                </wp:positionV>
                <wp:extent cx="5771515" cy="0"/>
                <wp:effectExtent l="0" t="0" r="1968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o:spt="20" style="position:absolute;left:0pt;margin-left:-0.45pt;margin-top:11.4pt;height:0pt;width:454.45pt;mso-position-horizontal-relative:margin;z-index:251704320;mso-width-relative:page;mso-height-relative:page;" filled="f" stroked="t" coordsize="21600,21600" o:gfxdata="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3mtC7UAAAABwEAAA8AAAAAAAAAAQAg&#10;AAAAIgAAAGRycy9kb3ducmV2LnhtbFBLAQIUABQAAAAIAIdO4kABEsOg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/>
          <w:color w:val="000000"/>
          <w:kern w:val="2"/>
          <w:lang w:val="en-US"/>
        </w:rPr>
        <w:t>A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SA        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Disease severity grade    Root length   Lesion length      LL/RL       Lateral root formation*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>*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kern w:val="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163830</wp:posOffset>
                </wp:positionV>
                <wp:extent cx="5771515" cy="0"/>
                <wp:effectExtent l="0" t="0" r="1968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o:spt="20" style="position:absolute;left:0pt;margin-left:0pt;margin-top:12.9pt;height:0pt;width:454.45pt;mso-position-horizontal-relative:margin;z-index:251703296;mso-width-relative:page;mso-height-relative:page;" filled="f" stroked="t" coordsize="21600,21600" o:gfxdata="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c/GBPUAAAABgEAAA8AAAAAAAAAAQAg&#10;AAAAIgAAAGRycy9kb3ducmV2LnhtbFBLAQIUABQAAAAIAIdO4kARTlAY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(mM)       and symptom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>*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 xml:space="preserve">                     (cm)                (cm)                (%)  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CK1             0                                  17.8 ± 0.9                -                     -                         High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CK2             5, spreading                12.2 ± 0.9bc      6.7 ± 0.5a      55.2 ± 4.7a               Medium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1515" cy="0"/>
                <wp:effectExtent l="0" t="0" r="1968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4" o:spid="_x0000_s1026" o:spt="20" style="position:absolute;left:0pt;margin-left:0pt;margin-top:-0.05pt;height:0pt;width:454.45pt;z-index:251705344;mso-width-relative:page;mso-height-relative:page;" filled="f" stroked="t" coordsize="21600,21600" o:gfxdata="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uQXBNIAAAAEAQAADwAAAAAAAAABACAA&#10;AAAiAAAAZHJzL2Rvd25yZXYueG1sUEsBAhQAFAAAAAgAh07iQNW699HaAQAArQ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 xml:space="preserve">  0.1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4, spreading                13.3 ± 1.2ab      6.4 ± 0.4a      48.1 ± 1.8b               Low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0.5             1, spot infection</w:t>
      </w:r>
      <w:r>
        <w:rPr>
          <w:rFonts w:ascii="Times New Roman" w:hAnsi="Times New Roman" w:eastAsia="宋体" w:cs="Times New Roman"/>
          <w:color w:val="000000"/>
          <w:kern w:val="2"/>
          <w:vertAlign w:val="superscript"/>
          <w:lang w:val="pt-BR"/>
        </w:rPr>
        <w:t>***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14.5 ± 1.3a        1.3 ± 0.1c        8.7 ± 0.5d               High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Microsoft YaHei UI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1.0             1, restricted                 13.1 ± 2.0abc    1.8 ± 0.2c      13.6 ± 1.3c </w:t>
      </w: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 xml:space="preserve">              Medium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b/>
          <w:color w:val="000000"/>
          <w:kern w:val="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5771515" cy="0"/>
                <wp:effectExtent l="0" t="0" r="1968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o:spt="20" style="position:absolute;left:0pt;margin-left:0pt;margin-top:12.55pt;height:0pt;width:454.45pt;mso-position-horizontal-relative:margin;z-index:251709440;mso-width-relative:page;mso-height-relative:page;" filled="f" stroked="t" coordsize="21600,21600" o:gfxdata="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ceLKNQAAAAGAQAADwAAAAAAAAABACAA&#10;AAAiAAAAZHJzL2Rvd25yZXYueG1sUEsBAhQAFAAAAAgAh07iQPOK2T3YAQAArQ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 xml:space="preserve">  5.0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  4, restricted                 11.3 ± 1.7c        5.2 ± 0.6b      46.1 ± 2.3b              Medium </w:t>
      </w:r>
    </w:p>
    <w:p>
      <w:pPr>
        <w:widowControl w:val="0"/>
        <w:tabs>
          <w:tab w:val="left" w:pos="5420"/>
        </w:tabs>
        <w:spacing w:after="0" w:line="240" w:lineRule="auto"/>
        <w:jc w:val="both"/>
        <w:rPr>
          <w:rFonts w:ascii="Times New Roman" w:hAnsi="Times New Roman" w:eastAsia="宋体" w:cs="Times New Roman"/>
          <w:b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151130</wp:posOffset>
                </wp:positionV>
                <wp:extent cx="5771515" cy="0"/>
                <wp:effectExtent l="0" t="0" r="1968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o:spt="20" style="position:absolute;left:0pt;margin-left:0pt;margin-top:11.9pt;height:0pt;width:454.45pt;mso-position-horizontal-relative:margin;z-index:251706368;mso-width-relative:page;mso-height-relative:page;" filled="f" stroked="t" coordsize="21600,21600" o:gfxdata="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Lc+SPUAAAABgEAAA8AAAAAAAAAAQAg&#10;AAAAIgAAAGRycy9kb3ducmV2LnhtbFBLAQIUABQAAAAIAIdO4kCSNI6X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/>
          <w:color w:val="000000"/>
          <w:kern w:val="2"/>
          <w:lang w:val="pt-BR"/>
        </w:rPr>
        <w:t>B</w:t>
      </w:r>
    </w:p>
    <w:p>
      <w:pPr>
        <w:widowControl w:val="0"/>
        <w:tabs>
          <w:tab w:val="left" w:pos="5420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MeJA     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Disease severity grade    Root length   Lesion length      LL/RL          Lateral root formation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5771515" cy="0"/>
                <wp:effectExtent l="0" t="0" r="19685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o:spt="20" style="position:absolute;left:0pt;margin-left:0pt;margin-top:12.85pt;height:0pt;width:454.45pt;mso-position-horizontal-relative:margin;z-index:251710464;mso-width-relative:page;mso-height-relative:page;" filled="f" stroked="t" coordsize="21600,21600" o:gfxdata="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47l3zUAAAABgEAAA8AAAAAAAAAAQAg&#10;AAAAIgAAAGRycy9kb3ducmV2LnhtbFBLAQIUABQAAAAIAIdO4kAnX1nO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(µM)        and symptom                      (cm)                (cm)                (%)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CK2           5, spreading             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  <w:lang w:val="pt-BR"/>
        </w:rPr>
        <w:t xml:space="preserve">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12.2 ± 0.9        6.7 ± 0.5a       55.2 ± 4.7a                Medium </w:t>
      </w:r>
    </w:p>
    <w:p>
      <w:pPr>
        <w:widowControl w:val="0"/>
        <w:tabs>
          <w:tab w:val="left" w:pos="5420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0.1             4, spreading                  12.6 ± 1.4        5.5 ± 0.8bc     43.3 ± 4.0cd              Low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1.0             4, spreading                  12.2 ± 1.3        5.8 ± 0.6b       47.6 ± 2.8bc              Medium </w:t>
      </w:r>
    </w:p>
    <w:p>
      <w:pPr>
        <w:widowControl w:val="0"/>
        <w:tabs>
          <w:tab w:val="left" w:pos="5374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10.0           3, restricted                   12.4 ± 2.5       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  <w:lang w:val="pt-B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4.8 ± 0.6c       39.1 ± 0.8d                Medium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>100.0         4, spreading                  12.0 ± 0.9        6.1 ± 0.9ab     50.6 ± 5.1ab              No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b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771515" cy="0"/>
                <wp:effectExtent l="0" t="0" r="19685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o:spt="20" style="position:absolute;left:0pt;margin-left:0pt;margin-top:11.15pt;height:0pt;width:454.45pt;mso-position-horizontal-relative:margin;z-index:251707392;mso-width-relative:page;mso-height-relative:page;" filled="f" stroked="t" coordsize="21600,21600" o:gfxdata="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eh2XjUAAAABgEAAA8AAAAAAAAAAQAg&#10;AAAAIgAAAGRycy9kb3ducmV2LnhtbFBLAQIUABQAAAAIAIdO4kDIJbpZ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771515" cy="0"/>
                <wp:effectExtent l="0" t="0" r="19685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o:spt="20" style="position:absolute;left:0pt;margin-left:0pt;margin-top:0.45pt;height:0pt;width:454.45pt;mso-position-horizontal-relative:margin;z-index:251708416;mso-width-relative:page;mso-height-relative:page;" filled="f" stroked="t" coordsize="21600,21600" o:gfxdata="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Xq2K3RAAAAAgEAAA8AAAAAAAAAAQAgAAAA&#10;IgAAAGRycy9kb3ducmV2LnhtbFBLAQIUABQAAAAIAIdO4kA3A8p22QEAAK0DAAAOAAAAAAAAAAEA&#10;IAAAACA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/>
          <w:color w:val="000000"/>
          <w:kern w:val="2"/>
          <w:lang w:val="pt-BR"/>
        </w:rPr>
        <w:t>C</w:t>
      </w:r>
    </w:p>
    <w:p>
      <w:pPr>
        <w:widowControl w:val="0"/>
        <w:tabs>
          <w:tab w:val="left" w:pos="5420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Phi         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Disease severity grade    Root length   Lesion length      LL/RL           Lateral root formation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5771515" cy="0"/>
                <wp:effectExtent l="0" t="0" r="1968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o:spt="20" style="position:absolute;left:0pt;margin-left:0pt;margin-top:12.45pt;height:0pt;width:454.45pt;mso-position-horizontal-relative:margin;z-index:251711488;mso-width-relative:page;mso-height-relative:page;" filled="f" stroked="t" coordsize="21600,21600" o:gfxdata="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NHHbTUAAAABgEAAA8AAAAAAAAAAQAg&#10;AAAAIgAAAGRycy9kb3ducmV2LnhtbFBLAQIUABQAAAAIAIdO4kDYeSnh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(g/L)       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and symptom                     (cm)                (cm)                (%)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CK2        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  <w:lang w:val="pt-BR"/>
        </w:rPr>
        <w:t xml:space="preserve"> 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5, spreading                 12.2 ± 0.9        6.7 ± 0.5a        55.2 ± 4.7a                 Medium                                   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Microsoft YaHei UI" w:cs="Times New Roman"/>
          <w:color w:val="000000"/>
          <w:kern w:val="2"/>
          <w:lang w:val="en-US"/>
        </w:rPr>
        <w:t>0.01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     5, spreading                 11.8 ± 1.2        6.4 ± 0.5a        54.2 ± 3.6a                 Low </w:t>
      </w:r>
    </w:p>
    <w:p>
      <w:pPr>
        <w:widowControl w:val="0"/>
        <w:tabs>
          <w:tab w:val="left" w:pos="5352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0.1             5, spreading                 12.4 ± 1.2        6.5 ± 0.5a        52.9 ± 4.1a                 Medium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1.0             4, spreading                 12.0 ± 1.0        5.7 ± 0.6b        47.9 ± 1.3b                 Medium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163830</wp:posOffset>
                </wp:positionV>
                <wp:extent cx="5771515" cy="0"/>
                <wp:effectExtent l="0" t="0" r="19685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3" o:spid="_x0000_s1026" o:spt="20" style="position:absolute;left:0pt;margin-left:-0.05pt;margin-top:12.9pt;height:0pt;width:454.45pt;mso-position-horizontal-relative:margin;z-index:251712512;mso-width-relative:page;mso-height-relative:page;" filled="f" stroked="t" coordsize="21600,21600" o:gfxdata="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o6cLPUAAAABwEAAA8AAAAAAAAAAQAg&#10;AAAAIgAAAGRycy9kb3ducmV2LnhtbFBLAQIUABQAAAAIAIdO4kC5x35L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10.0           3, spreading                 12.1 ± 1.1        3.8 ± 0.2c        31.2 ± 1.4c                  Low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b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5771515" cy="0"/>
                <wp:effectExtent l="0" t="0" r="19685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o:spt="20" style="position:absolute;left:0pt;margin-left:0pt;margin-top:11.4pt;height:0pt;width:454.45pt;mso-position-horizontal-relative:margin;z-index:251714560;mso-width-relative:page;mso-height-relative:page;" filled="f" stroked="t" coordsize="21600,21600" o:gfxdata="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vwbsbUAAAABgEAAA8AAAAAAAAAAQAg&#10;AAAAIgAAAGRycy9kb3ducmV2LnhtbFBLAQIUABQAAAAIAIdO4kBLX2TW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/>
          <w:color w:val="000000"/>
          <w:kern w:val="2"/>
          <w:lang w:val="pt-BR"/>
        </w:rPr>
        <w:t>D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BABA    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Disease severity grade    Root length   Lesion length      LL/RL           Lateral root formation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   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en-US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5771515" cy="0"/>
                <wp:effectExtent l="0" t="0" r="1968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o:spt="20" style="position:absolute;left:0pt;margin-left:0pt;margin-top:13pt;height:0pt;width:454.45pt;mso-position-horizontal-relative:margin;z-index:251713536;mso-width-relative:page;mso-height-relative:page;" filled="f" stroked="t" coordsize="21600,21600" o:gfxdata="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bh0Z/UAAAABgEAAA8AAAAAAAAAAQAg&#10;AAAAIgAAAGRycy9kb3ducmV2LnhtbFBLAQIUABQAAAAIAIdO4kBbA/du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(g/L)        </w:t>
      </w:r>
      <w:r>
        <w:rPr>
          <w:rFonts w:ascii="Times New Roman" w:hAnsi="Times New Roman" w:eastAsia="宋体" w:cs="Times New Roman"/>
          <w:color w:val="000000"/>
          <w:kern w:val="2"/>
          <w:lang w:val="en-US"/>
        </w:rPr>
        <w:t>and symptom                       (cm)                (cm)                (%)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CK2       </w:t>
      </w:r>
      <w:r>
        <w:rPr>
          <w:rFonts w:ascii="Times New Roman" w:hAnsi="Times New Roman" w:eastAsia="宋体" w:cs="Times New Roman"/>
          <w:color w:val="000000"/>
          <w:kern w:val="2"/>
          <w:sz w:val="18"/>
          <w:szCs w:val="18"/>
          <w:lang w:val="pt-BR"/>
        </w:rPr>
        <w:t xml:space="preserve"> 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5, spreading                 12.2 ± 0.9          6.7 ± 0.5a        55.2 ± 4.7a                Medium                                    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0.01           5, spreading                 12.1 ± 0.2  </w: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ab/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  6.2 ± 0.7ab      51.6 ± 5.2a                Low </w:t>
      </w:r>
    </w:p>
    <w:p>
      <w:pPr>
        <w:widowControl w:val="0"/>
        <w:tabs>
          <w:tab w:val="left" w:pos="5397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0.1             4, spreading                 11.7 ± 1.1          5.4 ± 0.5cd      46.3 ± 2.6bc              High </w:t>
      </w:r>
    </w:p>
    <w:p>
      <w:pPr>
        <w:widowControl w:val="0"/>
        <w:tabs>
          <w:tab w:val="left" w:pos="5397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1.0             4, spreading                 11.1 ± 0.6          4.8 ± 0.3d        43.0 ± 2.5c                Medium </w:t>
      </w:r>
    </w:p>
    <w:p>
      <w:pPr>
        <w:widowControl w:val="0"/>
        <w:tabs>
          <w:tab w:val="left" w:pos="5397"/>
        </w:tabs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150495</wp:posOffset>
                </wp:positionV>
                <wp:extent cx="5771515" cy="0"/>
                <wp:effectExtent l="0" t="0" r="19685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6" o:spid="_x0000_s1026" o:spt="20" style="position:absolute;left:0pt;margin-left:0pt;margin-top:11.85pt;height:0pt;width:454.45pt;mso-position-horizontal-relative:margin;z-index:251715584;mso-width-relative:page;mso-height-relative:page;" filled="f" stroked="t" coordsize="21600,21600" o:gfxdata="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vYdkzUAAAABgEAAA8AAAAAAAAAAQAg&#10;AAAAIgAAAGRycy9kb3ducmV2LnhtbFBLAQIUABQAAAAIAIdO4kAq4TN82QEAAK0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2"/>
          <w:lang w:val="pt-BR"/>
        </w:rPr>
        <w:t xml:space="preserve">10.0           5, spreading                 11.4 ± 1.0          5.7 ± 0.5bc      50.2 ± 3.4ab              Low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b/>
          <w:color w:val="000000"/>
          <w:kern w:val="2"/>
          <w:sz w:val="24"/>
          <w:szCs w:val="24"/>
          <w:lang w:val="pt-BR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</w:pPr>
      <w:r>
        <w:rPr>
          <w:rFonts w:ascii="Times New Roman" w:hAnsi="Times New Roman" w:eastAsia="宋体" w:cs="Times New Roman"/>
          <w:b/>
          <w:color w:val="000000"/>
          <w:kern w:val="2"/>
          <w:sz w:val="24"/>
          <w:szCs w:val="24"/>
          <w:lang w:val="pt-BR"/>
        </w:rPr>
        <w:t>Note: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 xml:space="preserve"> CK1(Non-inoculated control), CK2 (Inoculated control), 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w:t>LL/RL (Lesion length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w:t>/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w:t>Root length)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 xml:space="preserve">.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 xml:space="preserve">Data represent the mean ± SD of three biological replicates, each consisting of twelve  individual plantlets. 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>Different letters in each column indicate statistical differences (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2"/>
          <w:sz w:val="24"/>
          <w:szCs w:val="24"/>
          <w:lang w:val="en-US"/>
        </w:rPr>
        <w:t>P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 xml:space="preserve"> &lt;0.05, according to Duncan's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>multiple range test).</w:t>
      </w:r>
    </w:p>
    <w:p>
      <w:pPr>
        <w:widowControl w:val="0"/>
        <w:spacing w:after="0" w:line="240" w:lineRule="auto"/>
        <w:ind w:firstLine="284"/>
        <w:jc w:val="both"/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>*Disease severity was graded from 0 to 5 according to lesion length: 0, no visible symptoms; 1, mild, lesion length on ˂20% of the root length; 2, mild to moderate, lesion length on 20-30 % of the root length; 3, moderate, lesion length on 30-40% of the root length; 4, moderate to severe, lesion length on 40-50% of the root length; 5, severe, lesion length on &gt;50% of the root length.</w:t>
      </w:r>
    </w:p>
    <w:p>
      <w:pPr>
        <w:widowControl w:val="0"/>
        <w:spacing w:after="0" w:line="240" w:lineRule="auto"/>
        <w:ind w:firstLine="284"/>
        <w:jc w:val="both"/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>**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en-US"/>
        </w:rPr>
        <w:t xml:space="preserve"> N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 xml:space="preserve">umbers of lateral roots formed at 6dpi. Low, numbers of lateral roots ˂5; medium, numbers of lateral roots 5-10; high, numbers of lateral roots &gt;10.                            </w:t>
      </w:r>
    </w:p>
    <w:p>
      <w:pPr>
        <w:widowControl w:val="0"/>
        <w:spacing w:after="0" w:line="240" w:lineRule="auto"/>
        <w:ind w:firstLine="284"/>
        <w:jc w:val="both"/>
        <w:rPr>
          <w:rFonts w:ascii="Times New Roman" w:hAnsi="Times New Roman" w:eastAsia="宋体" w:cs="Times New Roman"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>***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>L</w:t>
      </w:r>
      <w:r>
        <w:rPr>
          <w:rFonts w:ascii="Times New Roman" w:hAnsi="Times New Roman" w:eastAsia="宋体" w:cs="Times New Roman"/>
          <w:color w:val="000000"/>
          <w:kern w:val="2"/>
          <w:sz w:val="24"/>
          <w:szCs w:val="24"/>
          <w:lang w:val="pt-BR"/>
        </w:rPr>
        <w:t xml:space="preserve">esion is restricted to two sides of the inoculation point.     </w:t>
      </w:r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3673463"/>
      <w:docPartObj>
        <w:docPartGallery w:val="autotext"/>
      </w:docPartObj>
    </w:sdtPr>
    <w:sdtContent>
      <w:p>
        <w:pPr>
          <w:pStyle w:val="8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</w:rPr>
          <w:t>1</w:t>
        </w:r>
        <w:r>
          <w:fldChar w:fldCharType="end"/>
        </w:r>
      </w:p>
    </w:sdtContent>
  </w:sdt>
  <w:p>
    <w:pPr>
      <w:pStyle w:val="8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trackRevisions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63"/>
    <w:rsid w:val="00016802"/>
    <w:rsid w:val="00017152"/>
    <w:rsid w:val="00072920"/>
    <w:rsid w:val="00077BA1"/>
    <w:rsid w:val="000B3073"/>
    <w:rsid w:val="000F5DF8"/>
    <w:rsid w:val="00106C34"/>
    <w:rsid w:val="001333E7"/>
    <w:rsid w:val="00142769"/>
    <w:rsid w:val="00192E14"/>
    <w:rsid w:val="00227DA3"/>
    <w:rsid w:val="002E209C"/>
    <w:rsid w:val="002E2895"/>
    <w:rsid w:val="002F43BD"/>
    <w:rsid w:val="003D2C65"/>
    <w:rsid w:val="0042412A"/>
    <w:rsid w:val="004426E9"/>
    <w:rsid w:val="00452E4A"/>
    <w:rsid w:val="00474739"/>
    <w:rsid w:val="004A1408"/>
    <w:rsid w:val="005068D2"/>
    <w:rsid w:val="00512C32"/>
    <w:rsid w:val="00537206"/>
    <w:rsid w:val="00576992"/>
    <w:rsid w:val="005D7FD2"/>
    <w:rsid w:val="00635DA8"/>
    <w:rsid w:val="0068191B"/>
    <w:rsid w:val="00686F16"/>
    <w:rsid w:val="006C10A2"/>
    <w:rsid w:val="006C569E"/>
    <w:rsid w:val="006C58D8"/>
    <w:rsid w:val="006D7DF2"/>
    <w:rsid w:val="00703A35"/>
    <w:rsid w:val="00707399"/>
    <w:rsid w:val="00726A10"/>
    <w:rsid w:val="00772217"/>
    <w:rsid w:val="00777F63"/>
    <w:rsid w:val="007F0CFC"/>
    <w:rsid w:val="00801563"/>
    <w:rsid w:val="00801975"/>
    <w:rsid w:val="008B25C8"/>
    <w:rsid w:val="008D4DE3"/>
    <w:rsid w:val="008E7E2A"/>
    <w:rsid w:val="008F07CF"/>
    <w:rsid w:val="00920B1E"/>
    <w:rsid w:val="00922A40"/>
    <w:rsid w:val="00931444"/>
    <w:rsid w:val="00943847"/>
    <w:rsid w:val="00957BA0"/>
    <w:rsid w:val="009B4D54"/>
    <w:rsid w:val="009C4BD0"/>
    <w:rsid w:val="009C4F50"/>
    <w:rsid w:val="009D19BF"/>
    <w:rsid w:val="00A473E6"/>
    <w:rsid w:val="00A55771"/>
    <w:rsid w:val="00AA3E3B"/>
    <w:rsid w:val="00AD2E6D"/>
    <w:rsid w:val="00AE7968"/>
    <w:rsid w:val="00B0115C"/>
    <w:rsid w:val="00B02698"/>
    <w:rsid w:val="00B80B72"/>
    <w:rsid w:val="00BA1AB3"/>
    <w:rsid w:val="00BA5DC2"/>
    <w:rsid w:val="00BD3A7F"/>
    <w:rsid w:val="00C068F1"/>
    <w:rsid w:val="00C56647"/>
    <w:rsid w:val="00CA36F3"/>
    <w:rsid w:val="00D065C7"/>
    <w:rsid w:val="00D12E71"/>
    <w:rsid w:val="00D43D2A"/>
    <w:rsid w:val="00DE259F"/>
    <w:rsid w:val="00E40B4C"/>
    <w:rsid w:val="00E518C6"/>
    <w:rsid w:val="00E84DEA"/>
    <w:rsid w:val="00E97859"/>
    <w:rsid w:val="00EA2638"/>
    <w:rsid w:val="00EC6B98"/>
    <w:rsid w:val="00EE3910"/>
    <w:rsid w:val="00EF72BE"/>
    <w:rsid w:val="00F05402"/>
    <w:rsid w:val="00F33E8A"/>
    <w:rsid w:val="00F654F7"/>
    <w:rsid w:val="00F8259C"/>
    <w:rsid w:val="00FA743E"/>
    <w:rsid w:val="00FE2A5E"/>
    <w:rsid w:val="35823BD6"/>
    <w:rsid w:val="3D685CC6"/>
    <w:rsid w:val="69142D31"/>
    <w:rsid w:val="6A7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paragraph" w:styleId="2">
    <w:name w:val="heading 1"/>
    <w:basedOn w:val="3"/>
    <w:next w:val="1"/>
    <w:link w:val="17"/>
    <w:qFormat/>
    <w:uiPriority w:val="2"/>
    <w:pPr>
      <w:numPr>
        <w:ilvl w:val="0"/>
        <w:numId w:val="1"/>
      </w:numPr>
      <w:spacing w:before="240" w:after="240" w:line="240" w:lineRule="auto"/>
      <w:contextualSpacing w:val="0"/>
      <w:outlineLvl w:val="0"/>
    </w:pPr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paragraph" w:styleId="4">
    <w:name w:val="heading 2"/>
    <w:basedOn w:val="2"/>
    <w:next w:val="1"/>
    <w:link w:val="18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19"/>
    <w:qFormat/>
    <w:uiPriority w:val="2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hAnsi="Times New Roman" w:eastAsiaTheme="majorEastAsia" w:cstheme="majorBidi"/>
      <w:b/>
      <w:sz w:val="24"/>
      <w:szCs w:val="24"/>
      <w:lang w:val="en-US" w:eastAsia="en-US"/>
    </w:rPr>
  </w:style>
  <w:style w:type="paragraph" w:styleId="6">
    <w:name w:val="heading 4"/>
    <w:basedOn w:val="5"/>
    <w:next w:val="1"/>
    <w:link w:val="20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21"/>
    <w:qFormat/>
    <w:uiPriority w:val="2"/>
    <w:pPr>
      <w:numPr>
        <w:ilvl w:val="4"/>
      </w:numPr>
      <w:outlineLvl w:val="4"/>
    </w:p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3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0">
    <w:name w:val="Title"/>
    <w:basedOn w:val="1"/>
    <w:next w:val="1"/>
    <w:link w:val="16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3">
    <w:name w:val="页眉 Char"/>
    <w:basedOn w:val="12"/>
    <w:link w:val="9"/>
    <w:uiPriority w:val="99"/>
  </w:style>
  <w:style w:type="character" w:customStyle="1" w:styleId="14">
    <w:name w:val="页脚 Char"/>
    <w:basedOn w:val="12"/>
    <w:link w:val="8"/>
    <w:qFormat/>
    <w:uiPriority w:val="99"/>
  </w:style>
  <w:style w:type="paragraph" w:customStyle="1" w:styleId="15">
    <w:name w:val="Supplementary Material"/>
    <w:basedOn w:val="10"/>
    <w:next w:val="10"/>
    <w:qFormat/>
    <w:uiPriority w:val="0"/>
    <w:pPr>
      <w:suppressLineNumbers/>
      <w:spacing w:before="240" w:after="120"/>
      <w:contextualSpacing w:val="0"/>
      <w:jc w:val="center"/>
    </w:pPr>
    <w:rPr>
      <w:rFonts w:ascii="Times New Roman" w:hAnsi="Times New Roman" w:cs="Times New Roman" w:eastAsiaTheme="minorEastAsia"/>
      <w:b/>
      <w:i/>
      <w:spacing w:val="0"/>
      <w:kern w:val="0"/>
      <w:sz w:val="32"/>
      <w:szCs w:val="32"/>
      <w:lang w:val="en-US" w:eastAsia="en-US"/>
    </w:rPr>
  </w:style>
  <w:style w:type="character" w:customStyle="1" w:styleId="16">
    <w:name w:val="标题 Char"/>
    <w:basedOn w:val="12"/>
    <w:link w:val="10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Char"/>
    <w:basedOn w:val="12"/>
    <w:link w:val="2"/>
    <w:uiPriority w:val="2"/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character" w:customStyle="1" w:styleId="18">
    <w:name w:val="标题 2 Char"/>
    <w:basedOn w:val="12"/>
    <w:link w:val="4"/>
    <w:uiPriority w:val="2"/>
    <w:rPr>
      <w:rFonts w:ascii="Times New Roman" w:hAnsi="Times New Roman" w:eastAsia="Cambria" w:cs="Times New Roman"/>
      <w:b/>
      <w:sz w:val="24"/>
      <w:szCs w:val="24"/>
      <w:lang w:val="en-US" w:eastAsia="en-US"/>
    </w:rPr>
  </w:style>
  <w:style w:type="character" w:customStyle="1" w:styleId="19">
    <w:name w:val="标题 3 Char"/>
    <w:basedOn w:val="12"/>
    <w:link w:val="5"/>
    <w:uiPriority w:val="2"/>
    <w:rPr>
      <w:rFonts w:ascii="Times New Roman" w:hAnsi="Times New Roman" w:eastAsiaTheme="majorEastAsia" w:cstheme="majorBidi"/>
      <w:b/>
      <w:sz w:val="24"/>
      <w:szCs w:val="24"/>
      <w:lang w:val="en-US" w:eastAsia="en-US"/>
    </w:rPr>
  </w:style>
  <w:style w:type="character" w:customStyle="1" w:styleId="20">
    <w:name w:val="标题 4 Char"/>
    <w:basedOn w:val="1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  <w:lang w:val="en-US" w:eastAsia="en-US"/>
    </w:rPr>
  </w:style>
  <w:style w:type="character" w:customStyle="1" w:styleId="21">
    <w:name w:val="标题 5 Char"/>
    <w:basedOn w:val="1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Deakin University</Company>
  <Pages>1</Pages>
  <Words>661</Words>
  <Characters>3772</Characters>
  <Lines>31</Lines>
  <Paragraphs>8</Paragraphs>
  <TotalTime>0</TotalTime>
  <ScaleCrop>false</ScaleCrop>
  <LinksUpToDate>false</LinksUpToDate>
  <CharactersWithSpaces>4425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2019-09-02T13:23:00Z</dcterms:created>
  <dc:creator>Xinhua Lu</dc:creator>
  <cp:lastModifiedBy>Dequan Sun</cp:lastModifiedBy>
  <cp:lastPrinted>2019-04-22T07:49:00Z</cp:lastPrinted>
  <dcterms:modified xsi:type="dcterms:W3CDTF">2019-09-04T00:31:39Z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