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CA3" w:rsidRDefault="00662CA3" w:rsidP="00662CA3">
      <w:pPr>
        <w:pStyle w:val="TableTitle"/>
        <w:numPr>
          <w:ilvl w:val="0"/>
          <w:numId w:val="0"/>
        </w:numPr>
        <w:spacing w:before="240" w:after="240"/>
        <w:ind w:left="1354"/>
        <w:rPr>
          <w:b/>
        </w:rPr>
      </w:pPr>
      <w:r>
        <w:rPr>
          <w:b/>
        </w:rPr>
        <w:t xml:space="preserve">S1 Table. </w:t>
      </w:r>
      <w:r>
        <w:rPr>
          <w:b/>
          <w:noProof/>
        </w:rPr>
        <w:t>Analysis</w:t>
      </w:r>
      <w:r>
        <w:rPr>
          <w:b/>
        </w:rPr>
        <w:t xml:space="preserve"> of variance across soybean cultivars, soil moisture stress treatments, and their interactions. </w:t>
      </w:r>
    </w:p>
    <w:tbl>
      <w:tblPr>
        <w:tblW w:w="6855" w:type="dxa"/>
        <w:tblInd w:w="93" w:type="dxa"/>
        <w:tblLook w:val="04A0" w:firstRow="1" w:lastRow="0" w:firstColumn="1" w:lastColumn="0" w:noHBand="0" w:noVBand="1"/>
      </w:tblPr>
      <w:tblGrid>
        <w:gridCol w:w="2840"/>
        <w:gridCol w:w="1520"/>
        <w:gridCol w:w="1360"/>
        <w:gridCol w:w="1135"/>
      </w:tblGrid>
      <w:tr w:rsidR="00662CA3" w:rsidTr="00662CA3">
        <w:trPr>
          <w:trHeight w:val="315"/>
        </w:trPr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2CA3" w:rsidRDefault="0066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62CA3" w:rsidRDefault="0066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Source</w:t>
            </w:r>
          </w:p>
        </w:tc>
      </w:tr>
      <w:tr w:rsidR="00662CA3" w:rsidTr="00662CA3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2CA3" w:rsidRDefault="0066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Biomass parameter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62CA3" w:rsidRDefault="0066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Treatment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62CA3" w:rsidRDefault="0066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Cultivar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62CA3" w:rsidRDefault="0066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Cul</w:t>
            </w:r>
            <w:proofErr w:type="spellEnd"/>
          </w:p>
        </w:tc>
      </w:tr>
      <w:tr w:rsidR="00662CA3" w:rsidTr="00662CA3">
        <w:trPr>
          <w:trHeight w:val="315"/>
        </w:trPr>
        <w:tc>
          <w:tcPr>
            <w:tcW w:w="2840" w:type="dxa"/>
            <w:noWrap/>
            <w:vAlign w:val="bottom"/>
            <w:hideMark/>
          </w:tcPr>
          <w:p w:rsidR="00662CA3" w:rsidRDefault="0066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Pod, no. plant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520" w:type="dxa"/>
            <w:vAlign w:val="center"/>
            <w:hideMark/>
          </w:tcPr>
          <w:p w:rsidR="00662CA3" w:rsidRDefault="0066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360" w:type="dxa"/>
            <w:vAlign w:val="center"/>
            <w:hideMark/>
          </w:tcPr>
          <w:p w:rsidR="00662CA3" w:rsidRDefault="0066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35" w:type="dxa"/>
            <w:vAlign w:val="center"/>
            <w:hideMark/>
          </w:tcPr>
          <w:p w:rsidR="00662CA3" w:rsidRDefault="0066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</w:t>
            </w:r>
          </w:p>
        </w:tc>
      </w:tr>
      <w:tr w:rsidR="00662CA3" w:rsidTr="00662CA3">
        <w:trPr>
          <w:trHeight w:val="315"/>
        </w:trPr>
        <w:tc>
          <w:tcPr>
            <w:tcW w:w="2840" w:type="dxa"/>
            <w:noWrap/>
            <w:vAlign w:val="bottom"/>
            <w:hideMark/>
          </w:tcPr>
          <w:p w:rsidR="00662CA3" w:rsidRDefault="0066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Seed, no. plant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520" w:type="dxa"/>
            <w:vAlign w:val="center"/>
            <w:hideMark/>
          </w:tcPr>
          <w:p w:rsidR="00662CA3" w:rsidRDefault="0066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360" w:type="dxa"/>
            <w:vAlign w:val="center"/>
            <w:hideMark/>
          </w:tcPr>
          <w:p w:rsidR="00662CA3" w:rsidRDefault="0066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135" w:type="dxa"/>
            <w:vAlign w:val="center"/>
            <w:hideMark/>
          </w:tcPr>
          <w:p w:rsidR="00662CA3" w:rsidRDefault="0066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</w:t>
            </w:r>
          </w:p>
        </w:tc>
      </w:tr>
      <w:tr w:rsidR="00662CA3" w:rsidTr="00662CA3">
        <w:trPr>
          <w:trHeight w:val="315"/>
        </w:trPr>
        <w:tc>
          <w:tcPr>
            <w:tcW w:w="2840" w:type="dxa"/>
            <w:noWrap/>
            <w:vAlign w:val="bottom"/>
            <w:hideMark/>
          </w:tcPr>
          <w:p w:rsidR="00662CA3" w:rsidRDefault="0066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Seed weight, mg seed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520" w:type="dxa"/>
            <w:vAlign w:val="center"/>
            <w:hideMark/>
          </w:tcPr>
          <w:p w:rsidR="00662CA3" w:rsidRDefault="0066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360" w:type="dxa"/>
            <w:vAlign w:val="center"/>
            <w:hideMark/>
          </w:tcPr>
          <w:p w:rsidR="00662CA3" w:rsidRDefault="0066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135" w:type="dxa"/>
            <w:vAlign w:val="center"/>
            <w:hideMark/>
          </w:tcPr>
          <w:p w:rsidR="00662CA3" w:rsidRDefault="0066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</w:t>
            </w:r>
          </w:p>
        </w:tc>
      </w:tr>
      <w:tr w:rsidR="00662CA3" w:rsidTr="00662CA3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2CA3" w:rsidRDefault="0066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Yield, g plant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62CA3" w:rsidRDefault="0066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62CA3" w:rsidRDefault="0066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62CA3" w:rsidRDefault="0066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</w:tbl>
    <w:p w:rsidR="00662CA3" w:rsidRDefault="00662CA3" w:rsidP="00662CA3">
      <w:pPr>
        <w:pStyle w:val="TableTitle"/>
        <w:numPr>
          <w:ilvl w:val="0"/>
          <w:numId w:val="0"/>
        </w:numPr>
        <w:spacing w:before="240" w:after="240"/>
        <w:ind w:left="1354"/>
      </w:pPr>
      <w:r>
        <w:rPr>
          <w:rFonts w:eastAsia="Times New Roman"/>
          <w:color w:val="000000"/>
        </w:rPr>
        <w:t xml:space="preserve">†Results of the analysis of variance (ANOVA) indicated as *, **, ***, and NS representing significance at the </w:t>
      </w:r>
      <w:r>
        <w:rPr>
          <w:rFonts w:eastAsia="Times New Roman"/>
          <w:i/>
          <w:color w:val="000000"/>
        </w:rPr>
        <w:t>P</w:t>
      </w:r>
      <w:r>
        <w:rPr>
          <w:rFonts w:eastAsia="Times New Roman"/>
          <w:color w:val="000000"/>
        </w:rPr>
        <w:t xml:space="preserve"> ≤ </w:t>
      </w:r>
      <w:r>
        <w:rPr>
          <w:rFonts w:eastAsia="Times New Roman"/>
          <w:noProof/>
          <w:color w:val="000000"/>
        </w:rPr>
        <w:t xml:space="preserve">0.05, </w:t>
      </w:r>
      <w:r>
        <w:rPr>
          <w:rFonts w:eastAsia="Times New Roman"/>
          <w:i/>
          <w:noProof/>
          <w:color w:val="000000"/>
        </w:rPr>
        <w:t>P</w:t>
      </w:r>
      <w:r>
        <w:rPr>
          <w:rFonts w:eastAsia="Times New Roman"/>
          <w:noProof/>
          <w:color w:val="000000"/>
        </w:rPr>
        <w:t xml:space="preserve"> ≤ 0.01, </w:t>
      </w:r>
      <w:r>
        <w:rPr>
          <w:rFonts w:eastAsia="Times New Roman"/>
          <w:i/>
          <w:noProof/>
          <w:color w:val="000000"/>
        </w:rPr>
        <w:t>P</w:t>
      </w:r>
      <w:r>
        <w:rPr>
          <w:rFonts w:eastAsia="Times New Roman"/>
          <w:noProof/>
          <w:color w:val="000000"/>
        </w:rPr>
        <w:t xml:space="preserve"> ≤ 0.001, and non-significant (</w:t>
      </w:r>
      <w:r>
        <w:rPr>
          <w:rFonts w:eastAsia="Times New Roman"/>
          <w:i/>
          <w:noProof/>
          <w:color w:val="000000"/>
        </w:rPr>
        <w:t>P</w:t>
      </w:r>
      <w:r>
        <w:rPr>
          <w:rFonts w:eastAsia="Times New Roman"/>
          <w:noProof/>
          <w:color w:val="000000"/>
        </w:rPr>
        <w:t xml:space="preserve"> ≥ 0.</w:t>
      </w:r>
      <w:r>
        <w:rPr>
          <w:rFonts w:eastAsia="Times New Roman"/>
          <w:color w:val="000000"/>
        </w:rPr>
        <w:t>05), respectively.</w:t>
      </w:r>
    </w:p>
    <w:p w:rsidR="000A20A0" w:rsidRDefault="000A20A0">
      <w:bookmarkStart w:id="0" w:name="_GoBack"/>
      <w:bookmarkEnd w:id="0"/>
    </w:p>
    <w:sectPr w:rsidR="000A2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653EF"/>
    <w:multiLevelType w:val="multilevel"/>
    <w:tmpl w:val="0A40A442"/>
    <w:styleLink w:val="Chapters"/>
    <w:lvl w:ilvl="0">
      <w:start w:val="1"/>
      <w:numFmt w:val="upperRoman"/>
      <w:pStyle w:val="ChapterNumber"/>
      <w:suff w:val="nothing"/>
      <w:lvlText w:val="CHAPTER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1st"/>
      <w:lvlText w:val="%2."/>
      <w:lvlJc w:val="left"/>
      <w:pPr>
        <w:ind w:left="720" w:hanging="720"/>
      </w:pPr>
      <w:rPr>
        <w:b/>
        <w:i w:val="0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C2nd"/>
      <w:isLgl/>
      <w:lvlText w:val="%1.%2.%3"/>
      <w:lvlJc w:val="left"/>
      <w:pPr>
        <w:ind w:left="950" w:hanging="9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C3rd"/>
      <w:isLgl/>
      <w:lvlText w:val="%1.%2.%3.%4"/>
      <w:lvlJc w:val="left"/>
      <w:pPr>
        <w:ind w:left="1166" w:hanging="116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4">
      <w:start w:val="1"/>
      <w:numFmt w:val="decimal"/>
      <w:pStyle w:val="C4th"/>
      <w:isLgl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5">
      <w:start w:val="1"/>
      <w:numFmt w:val="decimal"/>
      <w:pStyle w:val="C5th"/>
      <w:isLgl/>
      <w:lvlText w:val="%1.%2.%3.%4.%5.%6"/>
      <w:lvlJc w:val="left"/>
      <w:pPr>
        <w:ind w:left="1670" w:hanging="16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6">
      <w:start w:val="1"/>
      <w:numFmt w:val="decimal"/>
      <w:lvlRestart w:val="1"/>
      <w:pStyle w:val="TableTitle"/>
      <w:isLgl/>
      <w:lvlText w:val="Table %1.%7"/>
      <w:lvlJc w:val="left"/>
      <w:pPr>
        <w:ind w:left="1354" w:hanging="1354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7">
      <w:start w:val="1"/>
      <w:numFmt w:val="decimal"/>
      <w:lvlRestart w:val="1"/>
      <w:pStyle w:val="FigureTitle"/>
      <w:isLgl/>
      <w:lvlText w:val="Figure %1.%8"/>
      <w:lvlJc w:val="left"/>
      <w:pPr>
        <w:ind w:left="1354" w:hanging="1354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8">
      <w:start w:val="1"/>
      <w:numFmt w:val="decimal"/>
      <w:lvlRestart w:val="1"/>
      <w:pStyle w:val="SchemeTitle"/>
      <w:isLgl/>
      <w:lvlText w:val="Scheme %1.%9"/>
      <w:lvlJc w:val="left"/>
      <w:pPr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A3"/>
    <w:rsid w:val="000A20A0"/>
    <w:rsid w:val="00662CA3"/>
    <w:rsid w:val="0074424B"/>
    <w:rsid w:val="008A7A03"/>
    <w:rsid w:val="00F3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7EFD0-B2AC-4AAD-977C-CA4C9824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CA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2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2C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2C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C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C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C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Number">
    <w:name w:val="Chapter Number"/>
    <w:basedOn w:val="Heading1"/>
    <w:uiPriority w:val="2"/>
    <w:qFormat/>
    <w:rsid w:val="00662CA3"/>
    <w:pPr>
      <w:numPr>
        <w:numId w:val="1"/>
      </w:numPr>
      <w:tabs>
        <w:tab w:val="num" w:pos="360"/>
      </w:tabs>
      <w:spacing w:before="1440" w:afterLines="100" w:line="240" w:lineRule="auto"/>
      <w:jc w:val="center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ableTitleChar">
    <w:name w:val="Table Title Char"/>
    <w:basedOn w:val="DefaultParagraphFont"/>
    <w:link w:val="TableTitle"/>
    <w:uiPriority w:val="14"/>
    <w:locked/>
    <w:rsid w:val="00662CA3"/>
    <w:rPr>
      <w:rFonts w:ascii="Times New Roman" w:hAnsi="Times New Roman" w:cs="Times New Roman"/>
      <w:sz w:val="24"/>
      <w:szCs w:val="24"/>
    </w:rPr>
  </w:style>
  <w:style w:type="paragraph" w:customStyle="1" w:styleId="TableTitle">
    <w:name w:val="Table Title"/>
    <w:next w:val="Normal"/>
    <w:link w:val="TableTitleChar"/>
    <w:uiPriority w:val="14"/>
    <w:qFormat/>
    <w:rsid w:val="00662CA3"/>
    <w:pPr>
      <w:numPr>
        <w:ilvl w:val="6"/>
        <w:numId w:val="1"/>
      </w:numPr>
      <w:spacing w:beforeLines="100" w:afterLines="100" w:after="0" w:line="240" w:lineRule="auto"/>
      <w:ind w:left="2708"/>
    </w:pPr>
    <w:rPr>
      <w:rFonts w:ascii="Times New Roman" w:hAnsi="Times New Roman" w:cs="Times New Roman"/>
      <w:sz w:val="24"/>
      <w:szCs w:val="24"/>
    </w:rPr>
  </w:style>
  <w:style w:type="paragraph" w:customStyle="1" w:styleId="FigureTitle">
    <w:name w:val="Figure Title"/>
    <w:next w:val="Normal"/>
    <w:uiPriority w:val="18"/>
    <w:qFormat/>
    <w:rsid w:val="00662CA3"/>
    <w:pPr>
      <w:numPr>
        <w:ilvl w:val="7"/>
        <w:numId w:val="1"/>
      </w:numPr>
      <w:spacing w:beforeLines="100" w:afterLines="100" w:after="0" w:line="240" w:lineRule="auto"/>
      <w:ind w:left="2708"/>
    </w:pPr>
    <w:rPr>
      <w:rFonts w:ascii="Times New Roman" w:hAnsi="Times New Roman" w:cs="Times New Roman"/>
      <w:sz w:val="24"/>
      <w:szCs w:val="24"/>
    </w:rPr>
  </w:style>
  <w:style w:type="paragraph" w:customStyle="1" w:styleId="C1st">
    <w:name w:val="C1st"/>
    <w:aliases w:val="1st level heading"/>
    <w:basedOn w:val="Heading2"/>
    <w:next w:val="Normal"/>
    <w:uiPriority w:val="4"/>
    <w:qFormat/>
    <w:rsid w:val="00662CA3"/>
    <w:pPr>
      <w:numPr>
        <w:ilvl w:val="1"/>
        <w:numId w:val="1"/>
      </w:numPr>
      <w:tabs>
        <w:tab w:val="num" w:pos="360"/>
      </w:tabs>
      <w:spacing w:beforeLines="100" w:before="0" w:afterLines="100" w:line="240" w:lineRule="auto"/>
      <w:ind w:left="0" w:firstLine="0"/>
    </w:pPr>
    <w:rPr>
      <w:rFonts w:ascii="Times New Roman" w:hAnsi="Times New Roman"/>
      <w:b/>
      <w:color w:val="auto"/>
      <w:sz w:val="24"/>
    </w:rPr>
  </w:style>
  <w:style w:type="paragraph" w:customStyle="1" w:styleId="C2nd">
    <w:name w:val="C2nd"/>
    <w:aliases w:val="2nd level heading"/>
    <w:basedOn w:val="Heading3"/>
    <w:next w:val="Normal"/>
    <w:uiPriority w:val="5"/>
    <w:qFormat/>
    <w:rsid w:val="00662CA3"/>
    <w:pPr>
      <w:numPr>
        <w:ilvl w:val="2"/>
        <w:numId w:val="1"/>
      </w:numPr>
      <w:tabs>
        <w:tab w:val="num" w:pos="360"/>
      </w:tabs>
      <w:spacing w:beforeLines="100" w:before="0" w:afterLines="100" w:line="240" w:lineRule="auto"/>
      <w:ind w:left="0" w:firstLine="0"/>
    </w:pPr>
    <w:rPr>
      <w:rFonts w:ascii="Times New Roman" w:hAnsi="Times New Roman"/>
      <w:b/>
      <w:color w:val="auto"/>
    </w:rPr>
  </w:style>
  <w:style w:type="paragraph" w:customStyle="1" w:styleId="C3rd">
    <w:name w:val="C3rd"/>
    <w:aliases w:val="3rd level heading"/>
    <w:basedOn w:val="Heading4"/>
    <w:next w:val="Normal"/>
    <w:uiPriority w:val="6"/>
    <w:qFormat/>
    <w:rsid w:val="00662CA3"/>
    <w:pPr>
      <w:numPr>
        <w:ilvl w:val="3"/>
        <w:numId w:val="1"/>
      </w:numPr>
      <w:tabs>
        <w:tab w:val="num" w:pos="360"/>
      </w:tabs>
      <w:spacing w:beforeLines="100" w:before="0" w:afterLines="100" w:line="240" w:lineRule="auto"/>
      <w:ind w:left="0" w:firstLine="0"/>
    </w:pPr>
    <w:rPr>
      <w:rFonts w:ascii="Times New Roman" w:hAnsi="Times New Roman"/>
      <w:b/>
      <w:i w:val="0"/>
      <w:color w:val="auto"/>
      <w:sz w:val="24"/>
      <w:szCs w:val="24"/>
    </w:rPr>
  </w:style>
  <w:style w:type="paragraph" w:customStyle="1" w:styleId="C4th">
    <w:name w:val="C4th"/>
    <w:aliases w:val="4th level heading"/>
    <w:basedOn w:val="Heading5"/>
    <w:next w:val="Normal"/>
    <w:uiPriority w:val="7"/>
    <w:qFormat/>
    <w:rsid w:val="00662CA3"/>
    <w:pPr>
      <w:numPr>
        <w:ilvl w:val="4"/>
        <w:numId w:val="1"/>
      </w:numPr>
      <w:tabs>
        <w:tab w:val="num" w:pos="360"/>
      </w:tabs>
      <w:spacing w:beforeLines="100" w:before="0" w:afterLines="100" w:line="240" w:lineRule="auto"/>
      <w:ind w:left="0" w:firstLine="0"/>
    </w:pPr>
    <w:rPr>
      <w:rFonts w:ascii="Times New Roman" w:hAnsi="Times New Roman"/>
      <w:b/>
      <w:color w:val="auto"/>
      <w:sz w:val="24"/>
      <w:szCs w:val="24"/>
    </w:rPr>
  </w:style>
  <w:style w:type="paragraph" w:customStyle="1" w:styleId="C5th">
    <w:name w:val="C5th"/>
    <w:aliases w:val="5th level heading"/>
    <w:basedOn w:val="Heading6"/>
    <w:next w:val="Normal"/>
    <w:uiPriority w:val="8"/>
    <w:qFormat/>
    <w:rsid w:val="00662CA3"/>
    <w:pPr>
      <w:numPr>
        <w:ilvl w:val="5"/>
        <w:numId w:val="1"/>
      </w:numPr>
      <w:tabs>
        <w:tab w:val="num" w:pos="360"/>
      </w:tabs>
      <w:spacing w:beforeLines="100" w:before="0" w:afterLines="100" w:line="240" w:lineRule="auto"/>
      <w:ind w:left="0" w:firstLine="0"/>
    </w:pPr>
    <w:rPr>
      <w:rFonts w:ascii="Times New Roman" w:hAnsi="Times New Roman"/>
      <w:b/>
      <w:color w:val="auto"/>
      <w:sz w:val="24"/>
      <w:szCs w:val="24"/>
    </w:rPr>
  </w:style>
  <w:style w:type="paragraph" w:customStyle="1" w:styleId="SchemeTitle">
    <w:name w:val="Scheme Title"/>
    <w:next w:val="Normal"/>
    <w:uiPriority w:val="22"/>
    <w:qFormat/>
    <w:rsid w:val="00662CA3"/>
    <w:pPr>
      <w:keepNext/>
      <w:numPr>
        <w:ilvl w:val="8"/>
        <w:numId w:val="1"/>
      </w:numPr>
      <w:spacing w:beforeLines="100" w:afterLines="100" w:after="0" w:line="240" w:lineRule="auto"/>
      <w:ind w:left="2880"/>
    </w:pPr>
    <w:rPr>
      <w:rFonts w:ascii="Times New Roman" w:hAnsi="Times New Roman" w:cs="Times New Roman"/>
      <w:sz w:val="24"/>
      <w:szCs w:val="24"/>
    </w:rPr>
  </w:style>
  <w:style w:type="numbering" w:customStyle="1" w:styleId="Chapters">
    <w:name w:val="Chapters"/>
    <w:uiPriority w:val="99"/>
    <w:rsid w:val="00662CA3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662C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2C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2C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C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CA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CA3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Jones</dc:creator>
  <cp:keywords/>
  <dc:description/>
  <cp:lastModifiedBy>Joshua Jones</cp:lastModifiedBy>
  <cp:revision>1</cp:revision>
  <dcterms:created xsi:type="dcterms:W3CDTF">2019-08-28T20:04:00Z</dcterms:created>
  <dcterms:modified xsi:type="dcterms:W3CDTF">2019-08-28T20:04:00Z</dcterms:modified>
</cp:coreProperties>
</file>