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CCF" w:rsidRPr="00B15AEC" w:rsidRDefault="00381CCF" w:rsidP="00381CCF">
      <w:pPr>
        <w:jc w:val="both"/>
        <w:rPr>
          <w:b/>
        </w:rPr>
      </w:pPr>
      <w:bookmarkStart w:id="0" w:name="_GoBack"/>
      <w:bookmarkEnd w:id="0"/>
      <w:r w:rsidRPr="00B15AEC">
        <w:rPr>
          <w:b/>
        </w:rPr>
        <w:t>Appendix A</w:t>
      </w:r>
    </w:p>
    <w:p w:rsidR="00381CCF" w:rsidRPr="00B15AEC" w:rsidRDefault="00381CCF" w:rsidP="00381CCF">
      <w:pPr>
        <w:jc w:val="both"/>
        <w:rPr>
          <w:b/>
          <w:lang w:val="en-US"/>
        </w:rPr>
      </w:pPr>
      <w:r w:rsidRPr="00B15AEC">
        <w:rPr>
          <w:b/>
          <w:lang w:val="en-US"/>
        </w:rPr>
        <w:t>Scale G. Facebook usage</w:t>
      </w:r>
    </w:p>
    <w:p w:rsidR="00381CCF" w:rsidRPr="00B15AEC" w:rsidRDefault="00381CCF" w:rsidP="00381CCF">
      <w:pPr>
        <w:jc w:val="both"/>
        <w:rPr>
          <w:lang w:val="en-US"/>
        </w:rPr>
      </w:pPr>
      <w:r w:rsidRPr="00B15AEC">
        <w:rPr>
          <w:lang w:val="en-US"/>
        </w:rPr>
        <w:t>In this study, we examine the purposes of Facebook usage.</w:t>
      </w:r>
    </w:p>
    <w:p w:rsidR="00381CCF" w:rsidRPr="00B15AEC" w:rsidRDefault="00381CCF" w:rsidP="00381CCF">
      <w:pPr>
        <w:jc w:val="both"/>
        <w:rPr>
          <w:lang w:val="en-US"/>
        </w:rPr>
      </w:pPr>
      <w:r w:rsidRPr="00B15AEC">
        <w:rPr>
          <w:lang w:val="en-US"/>
        </w:rPr>
        <w:t xml:space="preserve">1. Do you use Facebook? </w:t>
      </w:r>
      <w:r w:rsidRPr="00B15AEC">
        <w:rPr>
          <w:lang w:val="en-US"/>
        </w:rPr>
        <w:tab/>
        <w:t xml:space="preserve">1 YES  </w:t>
      </w:r>
      <w:r w:rsidRPr="00B15AEC">
        <w:rPr>
          <w:lang w:val="en-US"/>
        </w:rPr>
        <w:tab/>
        <w:t>2 NO (</w:t>
      </w:r>
      <w:r w:rsidRPr="00B15AEC">
        <w:rPr>
          <w:i/>
          <w:lang w:val="en-US"/>
        </w:rPr>
        <w:t xml:space="preserve">if no, </w:t>
      </w:r>
      <w:r w:rsidR="00A94BB5">
        <w:rPr>
          <w:i/>
          <w:lang w:val="en-US"/>
        </w:rPr>
        <w:t>the participant was excluded from further part of the questionnaire).</w:t>
      </w:r>
    </w:p>
    <w:p w:rsidR="00381CCF" w:rsidRPr="00B15AEC" w:rsidRDefault="00381CCF" w:rsidP="00381CCF">
      <w:pPr>
        <w:jc w:val="both"/>
        <w:rPr>
          <w:lang w:val="en-US"/>
        </w:rPr>
      </w:pPr>
      <w:r w:rsidRPr="00B15AEC">
        <w:rPr>
          <w:lang w:val="en-US"/>
        </w:rPr>
        <w:t xml:space="preserve">2. </w:t>
      </w:r>
      <w:r w:rsidRPr="00B15AEC">
        <w:rPr>
          <w:rFonts w:eastAsia="Times New Roman" w:cs="Times New Roman"/>
          <w:lang w:val="en-US"/>
        </w:rPr>
        <w:t>Please use the scale below (</w:t>
      </w:r>
      <w:r w:rsidRPr="00B15AEC">
        <w:rPr>
          <w:rFonts w:eastAsia="Times New Roman" w:cs="Times New Roman"/>
          <w:i/>
          <w:lang w:val="en-US"/>
        </w:rPr>
        <w:t>ranging from 1 - very rarely to 5 - very often</w:t>
      </w:r>
      <w:r w:rsidRPr="00B15AEC">
        <w:rPr>
          <w:rFonts w:eastAsia="Times New Roman" w:cs="Times New Roman"/>
          <w:lang w:val="en-US"/>
        </w:rPr>
        <w:t xml:space="preserve">) to assess </w:t>
      </w:r>
      <w:r w:rsidRPr="00B15AEC">
        <w:rPr>
          <w:rFonts w:eastAsia="Times New Roman" w:cs="Times New Roman"/>
          <w:b/>
          <w:lang w:val="en-US"/>
        </w:rPr>
        <w:t>how often you use Facebook for the following purposes</w:t>
      </w:r>
      <w:r w:rsidRPr="00B15AEC">
        <w:rPr>
          <w:rFonts w:eastAsia="Times New Roman" w:cs="Times New Roman"/>
          <w:lang w:val="en-US"/>
        </w:rPr>
        <w:t>.</w:t>
      </w:r>
    </w:p>
    <w:tbl>
      <w:tblPr>
        <w:tblStyle w:val="Jasnecieniowanieakcent4"/>
        <w:tblW w:w="8709" w:type="dxa"/>
        <w:jc w:val="center"/>
        <w:tblLook w:val="04A0" w:firstRow="1" w:lastRow="0" w:firstColumn="1" w:lastColumn="0" w:noHBand="0" w:noVBand="1"/>
      </w:tblPr>
      <w:tblGrid>
        <w:gridCol w:w="484"/>
        <w:gridCol w:w="5490"/>
        <w:gridCol w:w="547"/>
        <w:gridCol w:w="547"/>
        <w:gridCol w:w="547"/>
        <w:gridCol w:w="547"/>
        <w:gridCol w:w="547"/>
      </w:tblGrid>
      <w:tr w:rsidR="00381CCF" w:rsidRPr="00B15AEC" w:rsidTr="004D1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81CCF" w:rsidRPr="00B15AEC" w:rsidRDefault="00381CCF" w:rsidP="004D1356">
            <w:pPr>
              <w:jc w:val="both"/>
              <w:rPr>
                <w:rFonts w:ascii="Calibri" w:eastAsia="Times New Roman" w:hAnsi="Calibri" w:cs="Arial"/>
                <w:color w:val="auto"/>
                <w:lang w:val="en-US"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val="en-US" w:eastAsia="pl-PL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381CCF" w:rsidRPr="00B15AEC" w:rsidRDefault="00381CCF" w:rsidP="004D13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val="pl-PL"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val="en-US" w:eastAsia="pl-PL"/>
              </w:rPr>
              <w:t> </w:t>
            </w: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I use Facebook to:</w:t>
            </w:r>
          </w:p>
        </w:tc>
        <w:tc>
          <w:tcPr>
            <w:tcW w:w="0" w:type="auto"/>
            <w:noWrap/>
            <w:textDirection w:val="btLr"/>
            <w:hideMark/>
          </w:tcPr>
          <w:p w:rsidR="00381CCF" w:rsidRPr="00B15AEC" w:rsidRDefault="00381CCF" w:rsidP="004D1356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Very rarely</w:t>
            </w:r>
          </w:p>
        </w:tc>
        <w:tc>
          <w:tcPr>
            <w:tcW w:w="0" w:type="auto"/>
            <w:noWrap/>
            <w:textDirection w:val="btLr"/>
            <w:hideMark/>
          </w:tcPr>
          <w:p w:rsidR="00381CCF" w:rsidRPr="00B15AEC" w:rsidRDefault="00381CCF" w:rsidP="004D1356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:rsidR="00381CCF" w:rsidRPr="00B15AEC" w:rsidRDefault="00381CCF" w:rsidP="004D1356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:rsidR="00381CCF" w:rsidRPr="00B15AEC" w:rsidRDefault="00381CCF" w:rsidP="004D1356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:rsidR="00381CCF" w:rsidRPr="00B15AEC" w:rsidRDefault="00381CCF" w:rsidP="004D1356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 Very often</w:t>
            </w:r>
          </w:p>
        </w:tc>
      </w:tr>
      <w:tr w:rsidR="00381CCF" w:rsidRPr="00B15AEC" w:rsidTr="004D1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val="en-US"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val="en-US" w:eastAsia="pl-PL"/>
              </w:rPr>
              <w:t>Keep in touch with friends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val="pl-PL"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5</w:t>
            </w:r>
          </w:p>
        </w:tc>
      </w:tr>
      <w:tr w:rsidR="00381CCF" w:rsidRPr="00B15AEC" w:rsidTr="004D1356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val="en-US"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val="en-US" w:eastAsia="pl-PL"/>
              </w:rPr>
              <w:t>Reconnect with people I’ve lost contact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val="pl-PL"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5</w:t>
            </w:r>
          </w:p>
        </w:tc>
      </w:tr>
      <w:tr w:rsidR="00381CCF" w:rsidRPr="00B15AEC" w:rsidTr="004D1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val="en-US" w:eastAsia="pl-PL"/>
              </w:rPr>
              <w:t>Relieve boredom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5</w:t>
            </w:r>
          </w:p>
        </w:tc>
      </w:tr>
      <w:tr w:rsidR="00381CCF" w:rsidRPr="00B15AEC" w:rsidTr="004D1356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val="en-US" w:eastAsia="pl-PL"/>
              </w:rPr>
              <w:t>Organize or join events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5</w:t>
            </w:r>
          </w:p>
        </w:tc>
      </w:tr>
      <w:tr w:rsidR="00381CCF" w:rsidRPr="00B15AEC" w:rsidTr="004D1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Join groups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5</w:t>
            </w:r>
          </w:p>
        </w:tc>
      </w:tr>
      <w:tr w:rsidR="00381CCF" w:rsidRPr="00B15AEC" w:rsidTr="004D1356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val="en-US"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val="en-US" w:eastAsia="pl-PL"/>
              </w:rPr>
              <w:t>Present my opinions and beliefs (social, political, etc.)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val="pl-PL"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5</w:t>
            </w:r>
          </w:p>
        </w:tc>
      </w:tr>
      <w:tr w:rsidR="00381CCF" w:rsidRPr="00B15AEC" w:rsidTr="004D1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val="en-US"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val="en-US" w:eastAsia="pl-PL"/>
              </w:rPr>
              <w:t>See what my friends do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val="pl-PL"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5</w:t>
            </w:r>
          </w:p>
        </w:tc>
      </w:tr>
      <w:tr w:rsidR="00381CCF" w:rsidRPr="00B15AEC" w:rsidTr="004D1356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val="en-US"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val="en-US" w:eastAsia="pl-PL"/>
              </w:rPr>
              <w:t>Inform other people what I 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val="pl-PL"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5</w:t>
            </w:r>
          </w:p>
        </w:tc>
      </w:tr>
      <w:tr w:rsidR="00381CCF" w:rsidRPr="00B15AEC" w:rsidTr="004D1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val="en-US"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val="en-US" w:eastAsia="pl-PL"/>
              </w:rPr>
              <w:t>Post pictures and share pictures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val="pl-PL"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5</w:t>
            </w:r>
          </w:p>
        </w:tc>
      </w:tr>
      <w:tr w:rsidR="00381CCF" w:rsidRPr="00B15AEC" w:rsidTr="004D1356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Write private messages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5</w:t>
            </w:r>
          </w:p>
        </w:tc>
      </w:tr>
      <w:tr w:rsidR="00381CCF" w:rsidRPr="00B15AEC" w:rsidTr="004D1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Make new friends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5</w:t>
            </w:r>
          </w:p>
        </w:tc>
      </w:tr>
      <w:tr w:rsidR="00381CCF" w:rsidRPr="00B15AEC" w:rsidTr="004D1356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Date new people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5</w:t>
            </w:r>
          </w:p>
        </w:tc>
      </w:tr>
      <w:tr w:rsidR="00381CCF" w:rsidRPr="00B15AEC" w:rsidTr="004D1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8" w:space="0" w:color="FFC000" w:themeColor="accent4"/>
            </w:tcBorders>
            <w:noWrap/>
            <w:hideMark/>
          </w:tcPr>
          <w:p w:rsidR="00381CCF" w:rsidRPr="00B15AEC" w:rsidRDefault="00381CCF" w:rsidP="004D1356">
            <w:pPr>
              <w:jc w:val="both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8" w:space="0" w:color="FFC000" w:themeColor="accent4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val="en-US"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val="en-US" w:eastAsia="pl-PL"/>
              </w:rPr>
              <w:t>Look at the profiles of people I don’t know</w:t>
            </w:r>
          </w:p>
        </w:tc>
        <w:tc>
          <w:tcPr>
            <w:tcW w:w="0" w:type="auto"/>
            <w:tcBorders>
              <w:top w:val="nil"/>
              <w:bottom w:val="single" w:sz="8" w:space="0" w:color="FFC000" w:themeColor="accent4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val="pl-PL"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8" w:space="0" w:color="FFC000" w:themeColor="accent4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8" w:space="0" w:color="FFC000" w:themeColor="accent4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8" w:space="0" w:color="FFC000" w:themeColor="accent4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8" w:space="0" w:color="FFC000" w:themeColor="accent4"/>
            </w:tcBorders>
            <w:noWrap/>
            <w:hideMark/>
          </w:tcPr>
          <w:p w:rsidR="00381CCF" w:rsidRPr="00B15AEC" w:rsidRDefault="00381CCF" w:rsidP="004D13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lang w:eastAsia="pl-PL"/>
              </w:rPr>
            </w:pPr>
            <w:r w:rsidRPr="00B15AEC">
              <w:rPr>
                <w:rFonts w:ascii="Calibri" w:eastAsia="Times New Roman" w:hAnsi="Calibri" w:cs="Arial"/>
                <w:color w:val="auto"/>
                <w:lang w:eastAsia="pl-PL"/>
              </w:rPr>
              <w:t>5</w:t>
            </w:r>
          </w:p>
        </w:tc>
      </w:tr>
    </w:tbl>
    <w:p w:rsidR="00381CCF" w:rsidRPr="00B15AEC" w:rsidRDefault="00381CCF" w:rsidP="00381CCF">
      <w:pPr>
        <w:jc w:val="both"/>
        <w:rPr>
          <w:lang w:val="en-US"/>
        </w:rPr>
      </w:pPr>
    </w:p>
    <w:p w:rsidR="00381CCF" w:rsidRDefault="00381CCF" w:rsidP="00381CCF">
      <w:pPr>
        <w:jc w:val="both"/>
      </w:pPr>
    </w:p>
    <w:p w:rsidR="00EC78A7" w:rsidRDefault="00EC78A7"/>
    <w:sectPr w:rsidR="00EC78A7" w:rsidSect="004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CF"/>
    <w:rsid w:val="00017378"/>
    <w:rsid w:val="000219A1"/>
    <w:rsid w:val="00031D7B"/>
    <w:rsid w:val="00052178"/>
    <w:rsid w:val="00122F0A"/>
    <w:rsid w:val="00146645"/>
    <w:rsid w:val="001866F5"/>
    <w:rsid w:val="001E350F"/>
    <w:rsid w:val="001F5E45"/>
    <w:rsid w:val="00201F74"/>
    <w:rsid w:val="0028319F"/>
    <w:rsid w:val="003072AD"/>
    <w:rsid w:val="00381CCF"/>
    <w:rsid w:val="003D6E59"/>
    <w:rsid w:val="00462E82"/>
    <w:rsid w:val="004D1356"/>
    <w:rsid w:val="004F427B"/>
    <w:rsid w:val="005716BB"/>
    <w:rsid w:val="005D1FC6"/>
    <w:rsid w:val="005E0943"/>
    <w:rsid w:val="005F215A"/>
    <w:rsid w:val="006107B8"/>
    <w:rsid w:val="00624FC4"/>
    <w:rsid w:val="00626160"/>
    <w:rsid w:val="00665C99"/>
    <w:rsid w:val="006A3E0A"/>
    <w:rsid w:val="006E0573"/>
    <w:rsid w:val="006F6355"/>
    <w:rsid w:val="006F7C90"/>
    <w:rsid w:val="00714178"/>
    <w:rsid w:val="0071727F"/>
    <w:rsid w:val="007367EC"/>
    <w:rsid w:val="007C26BA"/>
    <w:rsid w:val="007F6040"/>
    <w:rsid w:val="00853D1C"/>
    <w:rsid w:val="0087260D"/>
    <w:rsid w:val="008916BA"/>
    <w:rsid w:val="008A5611"/>
    <w:rsid w:val="008A7D44"/>
    <w:rsid w:val="008F64CE"/>
    <w:rsid w:val="00953F87"/>
    <w:rsid w:val="0096015E"/>
    <w:rsid w:val="009D3183"/>
    <w:rsid w:val="009D3A8A"/>
    <w:rsid w:val="009D47BF"/>
    <w:rsid w:val="00A0580E"/>
    <w:rsid w:val="00A27DBC"/>
    <w:rsid w:val="00A3351C"/>
    <w:rsid w:val="00A417AA"/>
    <w:rsid w:val="00A5444C"/>
    <w:rsid w:val="00A94BB5"/>
    <w:rsid w:val="00B03C9B"/>
    <w:rsid w:val="00B152AB"/>
    <w:rsid w:val="00B26312"/>
    <w:rsid w:val="00B763A9"/>
    <w:rsid w:val="00B85747"/>
    <w:rsid w:val="00BD3745"/>
    <w:rsid w:val="00BE4A57"/>
    <w:rsid w:val="00BE51E9"/>
    <w:rsid w:val="00C13ADC"/>
    <w:rsid w:val="00C54841"/>
    <w:rsid w:val="00C5792F"/>
    <w:rsid w:val="00C612D3"/>
    <w:rsid w:val="00D01C28"/>
    <w:rsid w:val="00D03F4F"/>
    <w:rsid w:val="00D877F3"/>
    <w:rsid w:val="00D950DF"/>
    <w:rsid w:val="00DC7546"/>
    <w:rsid w:val="00DE2535"/>
    <w:rsid w:val="00E35EE2"/>
    <w:rsid w:val="00E71322"/>
    <w:rsid w:val="00E80A1D"/>
    <w:rsid w:val="00EC78A7"/>
    <w:rsid w:val="00EF2A91"/>
    <w:rsid w:val="00F3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6D18"/>
  <w15:chartTrackingRefBased/>
  <w15:docId w15:val="{CAA50928-99AA-480C-870C-9468CD9D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CCF"/>
    <w:rPr>
      <w:lang w:val="en-GB"/>
    </w:rPr>
  </w:style>
  <w:style w:type="paragraph" w:styleId="Nagwek1">
    <w:name w:val="heading 1"/>
    <w:basedOn w:val="Nagwek"/>
    <w:next w:val="Tekstpodstawowy"/>
    <w:link w:val="Nagwek1Znak"/>
    <w:qFormat/>
    <w:rsid w:val="00381CCF"/>
    <w:pPr>
      <w:keepNext/>
      <w:tabs>
        <w:tab w:val="clear" w:pos="4536"/>
        <w:tab w:val="clear" w:pos="9072"/>
      </w:tabs>
      <w:spacing w:before="240" w:after="120" w:line="259" w:lineRule="auto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1CCF"/>
    <w:rPr>
      <w:rFonts w:ascii="Liberation Serif" w:eastAsia="Segoe UI" w:hAnsi="Liberation Serif" w:cs="Tahoma"/>
      <w:b/>
      <w:bCs/>
      <w:sz w:val="48"/>
      <w:szCs w:val="48"/>
      <w:lang w:val="en-GB"/>
    </w:rPr>
  </w:style>
  <w:style w:type="paragraph" w:styleId="Bibliografia">
    <w:name w:val="Bibliography"/>
    <w:basedOn w:val="Normalny"/>
    <w:next w:val="Normalny"/>
    <w:uiPriority w:val="37"/>
    <w:unhideWhenUsed/>
    <w:rsid w:val="00381CCF"/>
    <w:pPr>
      <w:spacing w:after="0" w:line="480" w:lineRule="auto"/>
      <w:ind w:left="720" w:hanging="720"/>
    </w:pPr>
  </w:style>
  <w:style w:type="table" w:styleId="Tabela-Siatka">
    <w:name w:val="Table Grid"/>
    <w:basedOn w:val="Standardowy"/>
    <w:uiPriority w:val="39"/>
    <w:rsid w:val="0038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semiHidden/>
    <w:unhideWhenUsed/>
    <w:rsid w:val="00381CC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81C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C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CCF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CCF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CCF"/>
    <w:rPr>
      <w:rFonts w:ascii="Tahoma" w:hAnsi="Tahoma" w:cs="Tahoma"/>
      <w:sz w:val="16"/>
      <w:szCs w:val="16"/>
      <w:lang w:val="en-GB"/>
    </w:rPr>
  </w:style>
  <w:style w:type="paragraph" w:styleId="Tekstpodstawowy">
    <w:name w:val="Body Text"/>
    <w:basedOn w:val="Normalny"/>
    <w:link w:val="TekstpodstawowyZnak"/>
    <w:rsid w:val="00381CCF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81CCF"/>
    <w:rPr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381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1C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Viveros, Bertha</dc:creator>
  <cp:keywords/>
  <dc:description/>
  <cp:lastModifiedBy>marta_94@interia.pl</cp:lastModifiedBy>
  <cp:revision>2</cp:revision>
  <dcterms:created xsi:type="dcterms:W3CDTF">2019-08-29T16:07:00Z</dcterms:created>
  <dcterms:modified xsi:type="dcterms:W3CDTF">2019-08-29T16:07:00Z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id="qLtw9uAP"/&gt;&lt;style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