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6A99" w14:textId="20CA064A" w:rsidR="00AA07B1" w:rsidRPr="00AC1365" w:rsidRDefault="00AC1365" w:rsidP="00AC1365">
      <w:pPr>
        <w:rPr>
          <w:b/>
        </w:rPr>
      </w:pPr>
      <w:r>
        <w:rPr>
          <w:b/>
        </w:rPr>
        <w:t>Supplementary material</w:t>
      </w:r>
    </w:p>
    <w:p w14:paraId="73BD6430" w14:textId="217139EF" w:rsidR="00F47AB0" w:rsidRPr="00A244D8" w:rsidRDefault="00F47AB0" w:rsidP="00752A6E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A244D8">
        <w:rPr>
          <w:rFonts w:eastAsia="Times New Roman" w:cstheme="minorHAnsi"/>
          <w:b/>
          <w:bCs/>
          <w:color w:val="000000"/>
          <w:lang w:eastAsia="en-AU"/>
        </w:rPr>
        <w:t xml:space="preserve">Table </w:t>
      </w:r>
      <w:r w:rsidR="00255BC6">
        <w:rPr>
          <w:rFonts w:eastAsia="Times New Roman" w:cstheme="minorHAnsi"/>
          <w:b/>
          <w:bCs/>
          <w:color w:val="000000"/>
          <w:lang w:eastAsia="en-AU"/>
        </w:rPr>
        <w:t>A</w:t>
      </w:r>
      <w:r w:rsidRPr="00A244D8">
        <w:rPr>
          <w:rFonts w:eastAsia="Times New Roman" w:cstheme="minorHAnsi"/>
          <w:b/>
          <w:bCs/>
          <w:color w:val="000000"/>
          <w:lang w:eastAsia="en-AU"/>
        </w:rPr>
        <w:t xml:space="preserve">1. </w:t>
      </w:r>
      <w:r w:rsidR="007E5442" w:rsidRPr="00A244D8">
        <w:rPr>
          <w:rFonts w:eastAsia="Times New Roman" w:cstheme="minorHAnsi"/>
          <w:bCs/>
          <w:color w:val="000000"/>
          <w:lang w:eastAsia="en-AU"/>
        </w:rPr>
        <w:t>Ideas on how to make the City of Melbourne more inclusive for people with physical and mobility disability, including i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mportance and feasibility ratings for each </w:t>
      </w:r>
      <w:r w:rsidR="007E5442" w:rsidRPr="00A244D8">
        <w:rPr>
          <w:rFonts w:eastAsia="Times New Roman" w:cstheme="minorHAnsi"/>
          <w:bCs/>
          <w:color w:val="000000"/>
          <w:lang w:eastAsia="en-AU"/>
        </w:rPr>
        <w:t xml:space="preserve">idea 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within </w:t>
      </w:r>
      <w:r w:rsidR="007E5442" w:rsidRPr="00A244D8">
        <w:rPr>
          <w:rFonts w:eastAsia="Times New Roman" w:cstheme="minorHAnsi"/>
          <w:bCs/>
          <w:color w:val="000000"/>
          <w:lang w:eastAsia="en-AU"/>
        </w:rPr>
        <w:t>themes</w:t>
      </w:r>
      <w:r w:rsidR="00A868E4" w:rsidRPr="00A244D8">
        <w:rPr>
          <w:rFonts w:eastAsia="Times New Roman" w:cstheme="minorHAnsi"/>
          <w:bCs/>
          <w:color w:val="000000"/>
          <w:lang w:eastAsia="en-AU"/>
        </w:rPr>
        <w:t xml:space="preserve"> by </w:t>
      </w:r>
      <w:r w:rsidR="00580FDC">
        <w:rPr>
          <w:rFonts w:eastAsia="Times New Roman" w:cstheme="minorHAnsi"/>
          <w:bCs/>
          <w:color w:val="000000"/>
          <w:lang w:eastAsia="en-AU"/>
        </w:rPr>
        <w:t>people with disability, disability advocates, and academics (disability group), and City of Melbourne staff.</w:t>
      </w:r>
    </w:p>
    <w:p w14:paraId="45D6EE42" w14:textId="77777777" w:rsidR="00752A6E" w:rsidRPr="00A244D8" w:rsidRDefault="00752A6E" w:rsidP="00752A6E">
      <w:pPr>
        <w:rPr>
          <w:rFonts w:cstheme="minorHAnsi"/>
        </w:rPr>
      </w:pPr>
    </w:p>
    <w:tbl>
      <w:tblPr>
        <w:tblW w:w="139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23"/>
        <w:gridCol w:w="1123"/>
        <w:gridCol w:w="1014"/>
        <w:gridCol w:w="1233"/>
        <w:gridCol w:w="1123"/>
        <w:gridCol w:w="1124"/>
      </w:tblGrid>
      <w:tr w:rsidR="00752A6E" w:rsidRPr="00A244D8" w14:paraId="31B800AA" w14:textId="77777777" w:rsidTr="001278B6">
        <w:trPr>
          <w:trHeight w:val="290"/>
          <w:tblHeader/>
        </w:trPr>
        <w:tc>
          <w:tcPr>
            <w:tcW w:w="72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17F2CFF" w14:textId="77777777" w:rsidR="00752A6E" w:rsidRPr="00A244D8" w:rsidRDefault="00752A6E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Cluster and statement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66EE2D5E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Importance</w:t>
            </w:r>
          </w:p>
        </w:tc>
        <w:tc>
          <w:tcPr>
            <w:tcW w:w="3480" w:type="dxa"/>
            <w:gridSpan w:val="3"/>
            <w:shd w:val="clear" w:color="auto" w:fill="auto"/>
            <w:noWrap/>
            <w:vAlign w:val="bottom"/>
            <w:hideMark/>
          </w:tcPr>
          <w:p w14:paraId="5A4F5D38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Feasibility</w:t>
            </w:r>
          </w:p>
        </w:tc>
      </w:tr>
      <w:tr w:rsidR="007D23AC" w:rsidRPr="00A244D8" w14:paraId="72685E75" w14:textId="77777777" w:rsidTr="001278B6">
        <w:trPr>
          <w:trHeight w:val="290"/>
          <w:tblHeader/>
        </w:trPr>
        <w:tc>
          <w:tcPr>
            <w:tcW w:w="7229" w:type="dxa"/>
            <w:gridSpan w:val="2"/>
            <w:vMerge/>
            <w:shd w:val="clear" w:color="auto" w:fill="auto"/>
            <w:noWrap/>
            <w:vAlign w:val="bottom"/>
            <w:hideMark/>
          </w:tcPr>
          <w:p w14:paraId="7AFE52FE" w14:textId="77777777" w:rsidR="007D23AC" w:rsidRPr="00A244D8" w:rsidRDefault="007D23AC" w:rsidP="007D23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9C2E74B" w14:textId="14A62B90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52FD608" w14:textId="2FBF9EC3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732A3B5" w14:textId="77777777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BF3671" w14:textId="6E9A202F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E983ECD" w14:textId="23262B67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1AE2FB0" w14:textId="77777777" w:rsidR="007D23AC" w:rsidRPr="00A244D8" w:rsidRDefault="007D23AC" w:rsidP="007D2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52A6E" w:rsidRPr="00A244D8" w14:paraId="25A8FCEA" w14:textId="77777777" w:rsidTr="001278B6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28FCA172" w14:textId="77777777" w:rsidR="00752A6E" w:rsidRPr="00A244D8" w:rsidRDefault="00752A6E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cstheme="minorHAnsi"/>
                <w:b/>
                <w:sz w:val="24"/>
                <w:szCs w:val="24"/>
              </w:rPr>
              <w:t>PHYSICAL AND MOBILITY DISABILITY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ECA5E76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496E315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1B926D2E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B733B4D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EB6DEA6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788872CC" w14:textId="77777777" w:rsidR="00752A6E" w:rsidRPr="00A244D8" w:rsidRDefault="00752A6E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135A63" w:rsidRPr="00A244D8" w14:paraId="01C5CEE7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14:paraId="6ADDF506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Physical access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0DCDC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C9B589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EA1FC1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750950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733BB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C6981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3.67</w:t>
            </w:r>
          </w:p>
        </w:tc>
      </w:tr>
      <w:tr w:rsidR="00135A63" w:rsidRPr="00A244D8" w14:paraId="0899567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C9F22E7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00AA721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Remove all street kerbs</w:t>
            </w:r>
          </w:p>
        </w:tc>
        <w:tc>
          <w:tcPr>
            <w:tcW w:w="1123" w:type="dxa"/>
            <w:shd w:val="clear" w:color="auto" w:fill="auto"/>
            <w:noWrap/>
          </w:tcPr>
          <w:p w14:paraId="53BA51B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123" w:type="dxa"/>
            <w:shd w:val="clear" w:color="auto" w:fill="auto"/>
            <w:noWrap/>
          </w:tcPr>
          <w:p w14:paraId="2DDE94B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EFB9D7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3.06</w:t>
            </w:r>
          </w:p>
        </w:tc>
        <w:tc>
          <w:tcPr>
            <w:tcW w:w="1233" w:type="dxa"/>
            <w:shd w:val="clear" w:color="auto" w:fill="auto"/>
            <w:noWrap/>
          </w:tcPr>
          <w:p w14:paraId="25D4196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1123" w:type="dxa"/>
            <w:shd w:val="clear" w:color="auto" w:fill="auto"/>
            <w:noWrap/>
          </w:tcPr>
          <w:p w14:paraId="54DE2E1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1.50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A9C489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</w:tr>
      <w:tr w:rsidR="00135A63" w:rsidRPr="00A244D8" w14:paraId="32C86F5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D97FBDB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AA609D4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the layout of street furniture more predictable and consistent</w:t>
            </w:r>
          </w:p>
        </w:tc>
        <w:tc>
          <w:tcPr>
            <w:tcW w:w="1123" w:type="dxa"/>
            <w:shd w:val="clear" w:color="auto" w:fill="auto"/>
            <w:noWrap/>
          </w:tcPr>
          <w:p w14:paraId="5ED3DAD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  <w:tc>
          <w:tcPr>
            <w:tcW w:w="1123" w:type="dxa"/>
            <w:shd w:val="clear" w:color="auto" w:fill="auto"/>
            <w:noWrap/>
          </w:tcPr>
          <w:p w14:paraId="008029C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FCE7FF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233" w:type="dxa"/>
            <w:shd w:val="clear" w:color="auto" w:fill="auto"/>
            <w:noWrap/>
          </w:tcPr>
          <w:p w14:paraId="400F2E8C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217988A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E7D2A3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135A63" w:rsidRPr="00A244D8" w14:paraId="39C3A4A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E65539F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045D8E0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find elevators and to get updates if they aren't working (e.g. interactive mobility map, signs or markers on floor)</w:t>
            </w:r>
          </w:p>
        </w:tc>
        <w:tc>
          <w:tcPr>
            <w:tcW w:w="1123" w:type="dxa"/>
            <w:shd w:val="clear" w:color="auto" w:fill="auto"/>
            <w:noWrap/>
          </w:tcPr>
          <w:p w14:paraId="329DC23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6931BF8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48E8E2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5BF0CA7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123" w:type="dxa"/>
            <w:shd w:val="clear" w:color="auto" w:fill="auto"/>
            <w:noWrap/>
          </w:tcPr>
          <w:p w14:paraId="3F93C53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302B41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3.97</w:t>
            </w:r>
          </w:p>
        </w:tc>
      </w:tr>
      <w:tr w:rsidR="00135A63" w:rsidRPr="00A244D8" w14:paraId="6156E33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19093C1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2811AF8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 to heritage buildings</w:t>
            </w:r>
          </w:p>
        </w:tc>
        <w:tc>
          <w:tcPr>
            <w:tcW w:w="1123" w:type="dxa"/>
            <w:shd w:val="clear" w:color="auto" w:fill="auto"/>
            <w:noWrap/>
          </w:tcPr>
          <w:p w14:paraId="6DF47D5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5779B6B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3628BC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14:paraId="2699253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  <w:tc>
          <w:tcPr>
            <w:tcW w:w="1123" w:type="dxa"/>
            <w:shd w:val="clear" w:color="auto" w:fill="auto"/>
            <w:noWrap/>
          </w:tcPr>
          <w:p w14:paraId="5C35733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992D73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</w:tr>
      <w:tr w:rsidR="00135A63" w:rsidRPr="00A244D8" w14:paraId="4892945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D58BD4E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06335E0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Include signage on the front of shops showing the level of accessibility inside the shop</w:t>
            </w:r>
          </w:p>
        </w:tc>
        <w:tc>
          <w:tcPr>
            <w:tcW w:w="1123" w:type="dxa"/>
            <w:shd w:val="clear" w:color="auto" w:fill="auto"/>
            <w:noWrap/>
          </w:tcPr>
          <w:p w14:paraId="6916925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3.76</w:t>
            </w:r>
          </w:p>
        </w:tc>
        <w:tc>
          <w:tcPr>
            <w:tcW w:w="1123" w:type="dxa"/>
            <w:shd w:val="clear" w:color="auto" w:fill="auto"/>
            <w:noWrap/>
          </w:tcPr>
          <w:p w14:paraId="21F9D84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8EAAAC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233" w:type="dxa"/>
            <w:shd w:val="clear" w:color="auto" w:fill="auto"/>
            <w:noWrap/>
          </w:tcPr>
          <w:p w14:paraId="2DA67AB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6BECA4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0639D3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</w:tr>
      <w:tr w:rsidR="00135A63" w:rsidRPr="00A244D8" w14:paraId="7BAA3FC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A513C73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988CAC3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Better signs at entrances of buildings so people know how to get in</w:t>
            </w:r>
          </w:p>
        </w:tc>
        <w:tc>
          <w:tcPr>
            <w:tcW w:w="1123" w:type="dxa"/>
            <w:shd w:val="clear" w:color="auto" w:fill="auto"/>
            <w:noWrap/>
          </w:tcPr>
          <w:p w14:paraId="6FD7838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39DD2F4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56B85D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233" w:type="dxa"/>
            <w:shd w:val="clear" w:color="auto" w:fill="auto"/>
            <w:noWrap/>
          </w:tcPr>
          <w:p w14:paraId="38FA7B2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7C5325F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CE4414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</w:tr>
      <w:tr w:rsidR="00135A63" w:rsidRPr="00A244D8" w14:paraId="45AF093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D5C909A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324347E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playgrounds accessible for all children</w:t>
            </w:r>
          </w:p>
        </w:tc>
        <w:tc>
          <w:tcPr>
            <w:tcW w:w="1123" w:type="dxa"/>
            <w:shd w:val="clear" w:color="auto" w:fill="auto"/>
            <w:noWrap/>
          </w:tcPr>
          <w:p w14:paraId="4EFEA9B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1AC22A6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5E15F2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520B20D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3" w:type="dxa"/>
            <w:shd w:val="clear" w:color="auto" w:fill="auto"/>
            <w:noWrap/>
          </w:tcPr>
          <w:p w14:paraId="0FF6FC1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131FC7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</w:tr>
      <w:tr w:rsidR="00135A63" w:rsidRPr="00A244D8" w14:paraId="7310B45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7026936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28B26B7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street and road surfaces are smooth and without tripping hazards</w:t>
            </w:r>
          </w:p>
        </w:tc>
        <w:tc>
          <w:tcPr>
            <w:tcW w:w="1123" w:type="dxa"/>
            <w:shd w:val="clear" w:color="auto" w:fill="auto"/>
            <w:noWrap/>
          </w:tcPr>
          <w:p w14:paraId="0F591C1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4.52</w:t>
            </w:r>
          </w:p>
        </w:tc>
        <w:tc>
          <w:tcPr>
            <w:tcW w:w="1123" w:type="dxa"/>
            <w:shd w:val="clear" w:color="auto" w:fill="auto"/>
            <w:noWrap/>
          </w:tcPr>
          <w:p w14:paraId="6898520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68F0FE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2961464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  <w:tc>
          <w:tcPr>
            <w:tcW w:w="1123" w:type="dxa"/>
            <w:shd w:val="clear" w:color="auto" w:fill="auto"/>
            <w:noWrap/>
          </w:tcPr>
          <w:p w14:paraId="13D2620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9072B3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3.29</w:t>
            </w:r>
          </w:p>
        </w:tc>
      </w:tr>
      <w:tr w:rsidR="00135A63" w:rsidRPr="00A244D8" w14:paraId="5551981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2E26622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27516F9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contrast to different types of surfaces (e.g. tactile and visual)</w:t>
            </w:r>
          </w:p>
        </w:tc>
        <w:tc>
          <w:tcPr>
            <w:tcW w:w="1123" w:type="dxa"/>
            <w:shd w:val="clear" w:color="auto" w:fill="auto"/>
            <w:noWrap/>
          </w:tcPr>
          <w:p w14:paraId="00FF022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3.86</w:t>
            </w:r>
          </w:p>
        </w:tc>
        <w:tc>
          <w:tcPr>
            <w:tcW w:w="1123" w:type="dxa"/>
            <w:shd w:val="clear" w:color="auto" w:fill="auto"/>
            <w:noWrap/>
          </w:tcPr>
          <w:p w14:paraId="52029F1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99EC23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  <w:tc>
          <w:tcPr>
            <w:tcW w:w="1233" w:type="dxa"/>
            <w:shd w:val="clear" w:color="auto" w:fill="auto"/>
            <w:noWrap/>
          </w:tcPr>
          <w:p w14:paraId="6A8CF95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3D465E2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F96554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</w:tr>
      <w:tr w:rsidR="00135A63" w:rsidRPr="00A244D8" w14:paraId="2ABA15F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643D53D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35851CF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wayfinding (make it easier to find your way around the city)</w:t>
            </w:r>
          </w:p>
        </w:tc>
        <w:tc>
          <w:tcPr>
            <w:tcW w:w="1123" w:type="dxa"/>
            <w:shd w:val="clear" w:color="auto" w:fill="auto"/>
            <w:noWrap/>
          </w:tcPr>
          <w:p w14:paraId="4E476B6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1123" w:type="dxa"/>
            <w:shd w:val="clear" w:color="auto" w:fill="auto"/>
            <w:noWrap/>
          </w:tcPr>
          <w:p w14:paraId="24F1571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9A7F2E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1B1ECCC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07A1E87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960340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</w:tr>
      <w:tr w:rsidR="00135A63" w:rsidRPr="00A244D8" w14:paraId="3F078E0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FE88702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6902401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accessible toilets and changing places</w:t>
            </w:r>
          </w:p>
        </w:tc>
        <w:tc>
          <w:tcPr>
            <w:tcW w:w="1123" w:type="dxa"/>
            <w:shd w:val="clear" w:color="auto" w:fill="auto"/>
            <w:noWrap/>
          </w:tcPr>
          <w:p w14:paraId="72C210C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123" w:type="dxa"/>
            <w:shd w:val="clear" w:color="auto" w:fill="auto"/>
            <w:noWrap/>
          </w:tcPr>
          <w:p w14:paraId="1A09A68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F45C6B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32E5D74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3681065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EDC933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135A63" w:rsidRPr="00A244D8" w14:paraId="2195D13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FDF6F9E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9C9BD2A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safe temporary ramps on constructions sites</w:t>
            </w:r>
          </w:p>
        </w:tc>
        <w:tc>
          <w:tcPr>
            <w:tcW w:w="1123" w:type="dxa"/>
            <w:shd w:val="clear" w:color="auto" w:fill="auto"/>
            <w:noWrap/>
          </w:tcPr>
          <w:p w14:paraId="2B6ADA0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4.14</w:t>
            </w:r>
          </w:p>
        </w:tc>
        <w:tc>
          <w:tcPr>
            <w:tcW w:w="1123" w:type="dxa"/>
            <w:shd w:val="clear" w:color="auto" w:fill="auto"/>
            <w:noWrap/>
          </w:tcPr>
          <w:p w14:paraId="3D3A723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63B981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3.97</w:t>
            </w:r>
          </w:p>
        </w:tc>
        <w:tc>
          <w:tcPr>
            <w:tcW w:w="1233" w:type="dxa"/>
            <w:shd w:val="clear" w:color="auto" w:fill="auto"/>
            <w:noWrap/>
          </w:tcPr>
          <w:p w14:paraId="37479A5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50F863C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418AC4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135A63" w:rsidRPr="00A244D8" w14:paraId="02CF983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B89333C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97F3401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that Tactile Ground Surface Indicators / Braille trails do not conflict with wheelchair users</w:t>
            </w:r>
          </w:p>
        </w:tc>
        <w:tc>
          <w:tcPr>
            <w:tcW w:w="1123" w:type="dxa"/>
            <w:shd w:val="clear" w:color="auto" w:fill="auto"/>
            <w:noWrap/>
          </w:tcPr>
          <w:p w14:paraId="0FFACE7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23CFD61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754296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3.97</w:t>
            </w:r>
          </w:p>
        </w:tc>
        <w:tc>
          <w:tcPr>
            <w:tcW w:w="1233" w:type="dxa"/>
            <w:shd w:val="clear" w:color="auto" w:fill="auto"/>
            <w:noWrap/>
          </w:tcPr>
          <w:p w14:paraId="72C575D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1C45904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3BD5E1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135A63" w:rsidRPr="00A244D8" w14:paraId="0F639A7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10E1844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4C5D6B3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Install more automatic sensor doors in City of Melbourne offices</w:t>
            </w:r>
          </w:p>
        </w:tc>
        <w:tc>
          <w:tcPr>
            <w:tcW w:w="1123" w:type="dxa"/>
            <w:shd w:val="clear" w:color="auto" w:fill="auto"/>
            <w:noWrap/>
          </w:tcPr>
          <w:p w14:paraId="74CA747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  <w:tc>
          <w:tcPr>
            <w:tcW w:w="1123" w:type="dxa"/>
            <w:shd w:val="clear" w:color="auto" w:fill="auto"/>
            <w:noWrap/>
          </w:tcPr>
          <w:p w14:paraId="15E287C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E7F4D5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  <w:tc>
          <w:tcPr>
            <w:tcW w:w="1233" w:type="dxa"/>
            <w:shd w:val="clear" w:color="auto" w:fill="auto"/>
            <w:noWrap/>
          </w:tcPr>
          <w:p w14:paraId="64C69BA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324D62F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DDA00F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135A63" w:rsidRPr="00A244D8" w14:paraId="2BFF598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B286F95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94DB079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 toilets should be accessible to everyone</w:t>
            </w:r>
          </w:p>
        </w:tc>
        <w:tc>
          <w:tcPr>
            <w:tcW w:w="1123" w:type="dxa"/>
            <w:shd w:val="clear" w:color="auto" w:fill="auto"/>
            <w:noWrap/>
          </w:tcPr>
          <w:p w14:paraId="1477E9D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5753062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71F8AE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  <w:tc>
          <w:tcPr>
            <w:tcW w:w="1233" w:type="dxa"/>
            <w:shd w:val="clear" w:color="auto" w:fill="auto"/>
            <w:noWrap/>
          </w:tcPr>
          <w:p w14:paraId="0020115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3.28</w:t>
            </w:r>
          </w:p>
        </w:tc>
        <w:tc>
          <w:tcPr>
            <w:tcW w:w="1123" w:type="dxa"/>
            <w:shd w:val="clear" w:color="auto" w:fill="auto"/>
            <w:noWrap/>
          </w:tcPr>
          <w:p w14:paraId="694504A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7D0454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3.16</w:t>
            </w:r>
          </w:p>
        </w:tc>
      </w:tr>
      <w:tr w:rsidR="00135A63" w:rsidRPr="00A244D8" w14:paraId="46B6C13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E1AD04E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5B643FC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amenity of public toilets (e.g. better smelling, above and beyond minimum design standards)</w:t>
            </w:r>
          </w:p>
        </w:tc>
        <w:tc>
          <w:tcPr>
            <w:tcW w:w="1123" w:type="dxa"/>
            <w:shd w:val="clear" w:color="auto" w:fill="auto"/>
            <w:noWrap/>
          </w:tcPr>
          <w:p w14:paraId="1C5AF9E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6933021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4E3218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7889888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F47E9D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4E23FD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3.97</w:t>
            </w:r>
          </w:p>
        </w:tc>
      </w:tr>
      <w:tr w:rsidR="00135A63" w:rsidRPr="00A244D8" w14:paraId="2F1900E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C1F2CBA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303BBEF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mobility access in restaurants and cafes (e.g. make sure wheelchairs can fit under tables)</w:t>
            </w:r>
          </w:p>
        </w:tc>
        <w:tc>
          <w:tcPr>
            <w:tcW w:w="1123" w:type="dxa"/>
            <w:shd w:val="clear" w:color="auto" w:fill="auto"/>
            <w:noWrap/>
          </w:tcPr>
          <w:p w14:paraId="414D63B7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1123" w:type="dxa"/>
            <w:shd w:val="clear" w:color="auto" w:fill="auto"/>
            <w:noWrap/>
          </w:tcPr>
          <w:p w14:paraId="50F73D8C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800FB1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18ACF23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123" w:type="dxa"/>
            <w:shd w:val="clear" w:color="auto" w:fill="auto"/>
            <w:noWrap/>
          </w:tcPr>
          <w:p w14:paraId="3DD56B3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F80110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135A63" w:rsidRPr="00A244D8" w14:paraId="6C1C2BD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D4521FE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035F953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frequent seating and rest spots around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01AA95E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1123" w:type="dxa"/>
            <w:shd w:val="clear" w:color="auto" w:fill="auto"/>
            <w:noWrap/>
          </w:tcPr>
          <w:p w14:paraId="0846AED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AAD5C3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07B7CE7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123" w:type="dxa"/>
            <w:shd w:val="clear" w:color="auto" w:fill="auto"/>
            <w:noWrap/>
          </w:tcPr>
          <w:p w14:paraId="3177842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116A09B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</w:tr>
      <w:tr w:rsidR="00135A63" w:rsidRPr="00A244D8" w14:paraId="6EEA657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FCBC5CF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76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77047E1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Keep people updated of changes on construction sites blocking access, updated in real time.</w:t>
            </w:r>
          </w:p>
        </w:tc>
        <w:tc>
          <w:tcPr>
            <w:tcW w:w="1123" w:type="dxa"/>
            <w:shd w:val="clear" w:color="auto" w:fill="auto"/>
            <w:noWrap/>
          </w:tcPr>
          <w:p w14:paraId="498246A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  <w:tc>
          <w:tcPr>
            <w:tcW w:w="1123" w:type="dxa"/>
            <w:shd w:val="clear" w:color="auto" w:fill="auto"/>
            <w:noWrap/>
          </w:tcPr>
          <w:p w14:paraId="25DC315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B5D4F1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233" w:type="dxa"/>
            <w:shd w:val="clear" w:color="auto" w:fill="auto"/>
            <w:noWrap/>
          </w:tcPr>
          <w:p w14:paraId="15B0DF1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123" w:type="dxa"/>
            <w:shd w:val="clear" w:color="auto" w:fill="auto"/>
            <w:noWrap/>
          </w:tcPr>
          <w:p w14:paraId="3D6AF06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A95C66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3.71</w:t>
            </w:r>
          </w:p>
        </w:tc>
      </w:tr>
      <w:tr w:rsidR="00135A63" w:rsidRPr="00A244D8" w14:paraId="06E3762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1428714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044DAD0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for people to cross the road at traffic lights (e.g. longer walk signals, an app to interact with traffic lights)</w:t>
            </w:r>
          </w:p>
        </w:tc>
        <w:tc>
          <w:tcPr>
            <w:tcW w:w="1123" w:type="dxa"/>
            <w:shd w:val="clear" w:color="auto" w:fill="auto"/>
            <w:noWrap/>
          </w:tcPr>
          <w:p w14:paraId="4C8B418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155D4AA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704EEFC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535113FC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68788D9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3DD2BB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</w:tr>
      <w:tr w:rsidR="00135A63" w:rsidRPr="00A244D8" w14:paraId="1FBDF0B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F38B279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D23B2E9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clutter and obstacles on footpath (e.g. street furniture, bollards, signs)</w:t>
            </w:r>
          </w:p>
        </w:tc>
        <w:tc>
          <w:tcPr>
            <w:tcW w:w="1123" w:type="dxa"/>
            <w:shd w:val="clear" w:color="auto" w:fill="auto"/>
            <w:noWrap/>
          </w:tcPr>
          <w:p w14:paraId="7D935E2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198FB8E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9B5AC1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0996F7D3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  <w:tc>
          <w:tcPr>
            <w:tcW w:w="1123" w:type="dxa"/>
            <w:shd w:val="clear" w:color="auto" w:fill="auto"/>
            <w:noWrap/>
          </w:tcPr>
          <w:p w14:paraId="7FADFF7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12F543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</w:tr>
      <w:tr w:rsidR="00135A63" w:rsidRPr="00A244D8" w14:paraId="3F36CC6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4C74057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AFC307B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safety and consistency of footpath cut-outs (also called "kerb cuts"/"kerb ramps")</w:t>
            </w:r>
          </w:p>
        </w:tc>
        <w:tc>
          <w:tcPr>
            <w:tcW w:w="1123" w:type="dxa"/>
            <w:shd w:val="clear" w:color="auto" w:fill="auto"/>
            <w:noWrap/>
          </w:tcPr>
          <w:p w14:paraId="37DCC79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2BE1845C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59F801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4.16</w:t>
            </w:r>
          </w:p>
        </w:tc>
        <w:tc>
          <w:tcPr>
            <w:tcW w:w="1233" w:type="dxa"/>
            <w:shd w:val="clear" w:color="auto" w:fill="auto"/>
            <w:noWrap/>
          </w:tcPr>
          <w:p w14:paraId="53027EF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21CDF74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593B94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3.71</w:t>
            </w:r>
          </w:p>
        </w:tc>
      </w:tr>
      <w:tr w:rsidR="00135A63" w:rsidRPr="00A244D8" w14:paraId="196B58B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44B7018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D180DCD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busy city streets cleaner</w:t>
            </w:r>
          </w:p>
        </w:tc>
        <w:tc>
          <w:tcPr>
            <w:tcW w:w="1123" w:type="dxa"/>
            <w:shd w:val="clear" w:color="auto" w:fill="auto"/>
            <w:noWrap/>
          </w:tcPr>
          <w:p w14:paraId="2ED65D7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123" w:type="dxa"/>
            <w:shd w:val="clear" w:color="auto" w:fill="auto"/>
            <w:noWrap/>
          </w:tcPr>
          <w:p w14:paraId="70CBAE6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0EFD83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3.58</w:t>
            </w:r>
          </w:p>
        </w:tc>
        <w:tc>
          <w:tcPr>
            <w:tcW w:w="1233" w:type="dxa"/>
            <w:shd w:val="clear" w:color="auto" w:fill="auto"/>
            <w:noWrap/>
          </w:tcPr>
          <w:p w14:paraId="1C47054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6BA3722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860175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3.71</w:t>
            </w:r>
          </w:p>
        </w:tc>
      </w:tr>
      <w:tr w:rsidR="00135A63" w:rsidRPr="00A244D8" w14:paraId="65607E8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63739AD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FAC697A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outdoor furniture more accessible and comfortable</w:t>
            </w:r>
          </w:p>
        </w:tc>
        <w:tc>
          <w:tcPr>
            <w:tcW w:w="1123" w:type="dxa"/>
            <w:shd w:val="clear" w:color="auto" w:fill="auto"/>
            <w:noWrap/>
          </w:tcPr>
          <w:p w14:paraId="2457600A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3.76</w:t>
            </w:r>
          </w:p>
        </w:tc>
        <w:tc>
          <w:tcPr>
            <w:tcW w:w="1123" w:type="dxa"/>
            <w:shd w:val="clear" w:color="auto" w:fill="auto"/>
            <w:noWrap/>
          </w:tcPr>
          <w:p w14:paraId="470C16A1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5CD04C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233" w:type="dxa"/>
            <w:shd w:val="clear" w:color="auto" w:fill="auto"/>
            <w:noWrap/>
          </w:tcPr>
          <w:p w14:paraId="153CAAB9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536E34A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5E7B6E6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3.84</w:t>
            </w:r>
          </w:p>
        </w:tc>
      </w:tr>
      <w:tr w:rsidR="00135A63" w:rsidRPr="00A244D8" w14:paraId="3E86244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1E2ED3D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9B42217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Widen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4E8C998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2EAD3B2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5C80C9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6698984F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3.06</w:t>
            </w:r>
          </w:p>
        </w:tc>
        <w:tc>
          <w:tcPr>
            <w:tcW w:w="1123" w:type="dxa"/>
            <w:shd w:val="clear" w:color="auto" w:fill="auto"/>
            <w:noWrap/>
          </w:tcPr>
          <w:p w14:paraId="07180528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F8A7A6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2.97</w:t>
            </w:r>
          </w:p>
        </w:tc>
      </w:tr>
      <w:tr w:rsidR="00135A63" w:rsidRPr="00A244D8" w14:paraId="0885915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B2A5205" w14:textId="77777777" w:rsidR="00135A63" w:rsidRPr="00A244D8" w:rsidRDefault="00135A63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1995352" w14:textId="77777777" w:rsidR="00135A63" w:rsidRPr="00A244D8" w:rsidRDefault="00135A63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on-street accessible parking (e.g. better locations, no obstructions, more parking spaces)</w:t>
            </w:r>
          </w:p>
        </w:tc>
        <w:tc>
          <w:tcPr>
            <w:tcW w:w="1123" w:type="dxa"/>
            <w:shd w:val="clear" w:color="auto" w:fill="auto"/>
            <w:noWrap/>
          </w:tcPr>
          <w:p w14:paraId="521E51E5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7038A79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88321AE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69AFDC90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1AAD5DAD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7EF75C4" w14:textId="77777777" w:rsidR="00135A63" w:rsidRPr="00A244D8" w:rsidRDefault="00135A63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3E0797" w:rsidRPr="00A244D8" w14:paraId="2E9F8549" w14:textId="77777777" w:rsidTr="001278B6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5EFB59C6" w14:textId="77777777" w:rsidR="003E0797" w:rsidRPr="00A244D8" w:rsidRDefault="003E0797" w:rsidP="003E07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Transport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BAFE6AE" w14:textId="1527C4E8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63194AD" w14:textId="2F91C4EC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3.84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721873D" w14:textId="77777777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C4E198E" w14:textId="1F9CF2AC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B375A18" w14:textId="1B199B19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58807C9" w14:textId="77777777" w:rsidR="003E0797" w:rsidRPr="00A244D8" w:rsidRDefault="003E0797" w:rsidP="003E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3.49</w:t>
            </w:r>
          </w:p>
        </w:tc>
      </w:tr>
      <w:tr w:rsidR="00AB5318" w:rsidRPr="00A244D8" w14:paraId="5D108421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8C8FE23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1CA5C89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hire vehicles that mobility impaired people can use</w:t>
            </w:r>
          </w:p>
        </w:tc>
        <w:tc>
          <w:tcPr>
            <w:tcW w:w="1123" w:type="dxa"/>
            <w:shd w:val="clear" w:color="auto" w:fill="auto"/>
            <w:noWrap/>
          </w:tcPr>
          <w:p w14:paraId="1B4CA2C1" w14:textId="1DBAE4FE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3.29</w:t>
            </w:r>
          </w:p>
        </w:tc>
        <w:tc>
          <w:tcPr>
            <w:tcW w:w="1123" w:type="dxa"/>
            <w:shd w:val="clear" w:color="auto" w:fill="auto"/>
            <w:noWrap/>
          </w:tcPr>
          <w:p w14:paraId="660C7551" w14:textId="574C7821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6FD8EE7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  <w:tc>
          <w:tcPr>
            <w:tcW w:w="1233" w:type="dxa"/>
            <w:shd w:val="clear" w:color="auto" w:fill="auto"/>
            <w:noWrap/>
          </w:tcPr>
          <w:p w14:paraId="485FEBAA" w14:textId="0A1A1B5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22E0B7FE" w14:textId="7334723C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1FF5FF2" w14:textId="0C31B54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AB5318" w:rsidRPr="00A244D8" w14:paraId="5D089711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DA9CF30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67E3F2D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public transport options for people with disability at large events (e.g. shuttle buses at large event sites)</w:t>
            </w:r>
          </w:p>
        </w:tc>
        <w:tc>
          <w:tcPr>
            <w:tcW w:w="1123" w:type="dxa"/>
            <w:shd w:val="clear" w:color="auto" w:fill="auto"/>
            <w:noWrap/>
          </w:tcPr>
          <w:p w14:paraId="444A79EA" w14:textId="25EFA35D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7833D44E" w14:textId="2BA9603B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764AD6B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6C5DD017" w14:textId="26972090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6604E3AF" w14:textId="3E0F6899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49FAEFA" w14:textId="1F53EA9E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AB5318" w:rsidRPr="00A244D8" w14:paraId="4147594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D9856BF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844A29F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shelter at public transport stops (e.g. make the whole platform shaded/sheltered)</w:t>
            </w:r>
          </w:p>
        </w:tc>
        <w:tc>
          <w:tcPr>
            <w:tcW w:w="1123" w:type="dxa"/>
            <w:shd w:val="clear" w:color="auto" w:fill="auto"/>
            <w:noWrap/>
          </w:tcPr>
          <w:p w14:paraId="0C1F814F" w14:textId="755AFE60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3.76</w:t>
            </w:r>
          </w:p>
        </w:tc>
        <w:tc>
          <w:tcPr>
            <w:tcW w:w="1123" w:type="dxa"/>
            <w:shd w:val="clear" w:color="auto" w:fill="auto"/>
            <w:noWrap/>
          </w:tcPr>
          <w:p w14:paraId="2FB07B7B" w14:textId="1BDD93E6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07DF7F9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1B9EE094" w14:textId="0EC8ECE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391A4E6E" w14:textId="702C98B6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13FA26F" w14:textId="4E2EE08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</w:tr>
      <w:tr w:rsidR="00AB5318" w:rsidRPr="00A244D8" w14:paraId="0FDF095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93A157F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4579541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Offer accessible share bikes</w:t>
            </w:r>
          </w:p>
        </w:tc>
        <w:tc>
          <w:tcPr>
            <w:tcW w:w="1123" w:type="dxa"/>
            <w:shd w:val="clear" w:color="auto" w:fill="auto"/>
            <w:noWrap/>
          </w:tcPr>
          <w:p w14:paraId="5F05E2EF" w14:textId="3EDD8FAD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3.14</w:t>
            </w:r>
          </w:p>
        </w:tc>
        <w:tc>
          <w:tcPr>
            <w:tcW w:w="1123" w:type="dxa"/>
            <w:shd w:val="clear" w:color="auto" w:fill="auto"/>
            <w:noWrap/>
          </w:tcPr>
          <w:p w14:paraId="7FDFE2A2" w14:textId="1E7F9794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B064BB3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233" w:type="dxa"/>
            <w:shd w:val="clear" w:color="auto" w:fill="auto"/>
            <w:noWrap/>
          </w:tcPr>
          <w:p w14:paraId="4B92ECC4" w14:textId="4D34794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5E91F3C4" w14:textId="79EB63DE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0419ADE" w14:textId="7DF4AD2C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3.16</w:t>
            </w:r>
          </w:p>
        </w:tc>
      </w:tr>
      <w:tr w:rsidR="00AB5318" w:rsidRPr="00A244D8" w14:paraId="6F8E18CD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A77495D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D467C68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real time tools to help plan travel journey (e.g. disruptions, last accessible stop)</w:t>
            </w:r>
          </w:p>
        </w:tc>
        <w:tc>
          <w:tcPr>
            <w:tcW w:w="1123" w:type="dxa"/>
            <w:shd w:val="clear" w:color="auto" w:fill="auto"/>
            <w:noWrap/>
          </w:tcPr>
          <w:p w14:paraId="241F72EE" w14:textId="54DDC1C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6588E36F" w14:textId="1FE6C503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F8A0465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7CD7862E" w14:textId="711CCD0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4.12</w:t>
            </w:r>
          </w:p>
        </w:tc>
        <w:tc>
          <w:tcPr>
            <w:tcW w:w="1123" w:type="dxa"/>
            <w:shd w:val="clear" w:color="auto" w:fill="auto"/>
            <w:noWrap/>
          </w:tcPr>
          <w:p w14:paraId="73439DB3" w14:textId="56632F4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405DA23" w14:textId="1D643592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</w:tr>
      <w:tr w:rsidR="00AB5318" w:rsidRPr="00A244D8" w14:paraId="737C0A2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95A5122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8E7451D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consistent tram stop designs</w:t>
            </w:r>
          </w:p>
        </w:tc>
        <w:tc>
          <w:tcPr>
            <w:tcW w:w="1123" w:type="dxa"/>
            <w:shd w:val="clear" w:color="auto" w:fill="auto"/>
            <w:noWrap/>
          </w:tcPr>
          <w:p w14:paraId="3B53597B" w14:textId="5A5FD8A4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4.24</w:t>
            </w:r>
          </w:p>
        </w:tc>
        <w:tc>
          <w:tcPr>
            <w:tcW w:w="1123" w:type="dxa"/>
            <w:shd w:val="clear" w:color="auto" w:fill="auto"/>
            <w:noWrap/>
          </w:tcPr>
          <w:p w14:paraId="079C8566" w14:textId="7320B910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AB658FF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6080F84A" w14:textId="78F2E055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123" w:type="dxa"/>
            <w:shd w:val="clear" w:color="auto" w:fill="auto"/>
            <w:noWrap/>
          </w:tcPr>
          <w:p w14:paraId="4EC21DED" w14:textId="361901AB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802EE49" w14:textId="67173B4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AB5318" w:rsidRPr="00A244D8" w14:paraId="60A2A328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89F9898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DADF23C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Extend the free tram zone</w:t>
            </w:r>
          </w:p>
        </w:tc>
        <w:tc>
          <w:tcPr>
            <w:tcW w:w="1123" w:type="dxa"/>
            <w:shd w:val="clear" w:color="auto" w:fill="auto"/>
            <w:noWrap/>
          </w:tcPr>
          <w:p w14:paraId="3532BABE" w14:textId="2A06F441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3.29</w:t>
            </w:r>
          </w:p>
        </w:tc>
        <w:tc>
          <w:tcPr>
            <w:tcW w:w="1123" w:type="dxa"/>
            <w:shd w:val="clear" w:color="auto" w:fill="auto"/>
            <w:noWrap/>
          </w:tcPr>
          <w:p w14:paraId="7632E7C8" w14:textId="496884C3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9F2DEEA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3.19</w:t>
            </w:r>
          </w:p>
        </w:tc>
        <w:tc>
          <w:tcPr>
            <w:tcW w:w="1233" w:type="dxa"/>
            <w:shd w:val="clear" w:color="auto" w:fill="auto"/>
            <w:noWrap/>
          </w:tcPr>
          <w:p w14:paraId="155E8935" w14:textId="189505B5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66C273B1" w14:textId="7861DF46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CDD4B68" w14:textId="7F5BF20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</w:tr>
      <w:tr w:rsidR="00AB5318" w:rsidRPr="00A244D8" w14:paraId="65F3CB93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A5A0F38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C06C171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frequency of signage along public transport platforms (make sure the whole platform is signposted)</w:t>
            </w:r>
          </w:p>
        </w:tc>
        <w:tc>
          <w:tcPr>
            <w:tcW w:w="1123" w:type="dxa"/>
            <w:shd w:val="clear" w:color="auto" w:fill="auto"/>
            <w:noWrap/>
          </w:tcPr>
          <w:p w14:paraId="3A37EDAF" w14:textId="67D531EF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0EA6200E" w14:textId="49BA00AF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6286585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233" w:type="dxa"/>
            <w:shd w:val="clear" w:color="auto" w:fill="auto"/>
            <w:noWrap/>
          </w:tcPr>
          <w:p w14:paraId="26CB6E25" w14:textId="2808A8B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654D3836" w14:textId="5DBF7EAF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E72675A" w14:textId="6B48CB7F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</w:tr>
      <w:tr w:rsidR="00AB5318" w:rsidRPr="00A244D8" w14:paraId="755E0BA4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4D5A51C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32C13CB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conflict between bikes, wheelchairs and prams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6D000672" w14:textId="78E9933C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350429FE" w14:textId="7FB91D3A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BCBC25F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14:paraId="52ECB331" w14:textId="6F3DB558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5DA3423B" w14:textId="166BDBF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30ACB2" w14:textId="5EE72275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3.42</w:t>
            </w:r>
          </w:p>
        </w:tc>
      </w:tr>
      <w:tr w:rsidR="00AB5318" w:rsidRPr="00A244D8" w14:paraId="1A8C97AB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3F190C2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54B37D2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safety and accessibility of train stations and platforms</w:t>
            </w:r>
          </w:p>
        </w:tc>
        <w:tc>
          <w:tcPr>
            <w:tcW w:w="1123" w:type="dxa"/>
            <w:shd w:val="clear" w:color="auto" w:fill="auto"/>
            <w:noWrap/>
          </w:tcPr>
          <w:p w14:paraId="41A948DB" w14:textId="33C256D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165CE409" w14:textId="7BA32A3C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4A4E505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44F2A9B0" w14:textId="2D62DFA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123" w:type="dxa"/>
            <w:shd w:val="clear" w:color="auto" w:fill="auto"/>
            <w:noWrap/>
          </w:tcPr>
          <w:p w14:paraId="2C64999C" w14:textId="42E244C8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A65B2E4" w14:textId="7AB900F1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3.97</w:t>
            </w:r>
          </w:p>
        </w:tc>
      </w:tr>
      <w:tr w:rsidR="00AB5318" w:rsidRPr="00A244D8" w14:paraId="08EE332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EA32F80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561F3B3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the gap between the train and the platform</w:t>
            </w:r>
          </w:p>
        </w:tc>
        <w:tc>
          <w:tcPr>
            <w:tcW w:w="1123" w:type="dxa"/>
            <w:shd w:val="clear" w:color="auto" w:fill="auto"/>
            <w:noWrap/>
          </w:tcPr>
          <w:p w14:paraId="49CF0EB1" w14:textId="418A3B44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27736F19" w14:textId="3D983CDA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279E0E9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68B6016A" w14:textId="452A54FE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2961373F" w14:textId="7D759361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1912968" w14:textId="460A0189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AB5318" w:rsidRPr="00A244D8" w14:paraId="396D48B6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52C433E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E1C7B95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availability of accessible public transport (e.g. accessible transport on all lines, more low-floor trams)</w:t>
            </w:r>
          </w:p>
        </w:tc>
        <w:tc>
          <w:tcPr>
            <w:tcW w:w="1123" w:type="dxa"/>
            <w:shd w:val="clear" w:color="auto" w:fill="auto"/>
            <w:noWrap/>
          </w:tcPr>
          <w:p w14:paraId="25BE1012" w14:textId="6F106C4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077B4FA5" w14:textId="1463572E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0AB1CE6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4.59</w:t>
            </w:r>
          </w:p>
        </w:tc>
        <w:tc>
          <w:tcPr>
            <w:tcW w:w="1233" w:type="dxa"/>
            <w:shd w:val="clear" w:color="auto" w:fill="auto"/>
            <w:noWrap/>
          </w:tcPr>
          <w:p w14:paraId="5F80609F" w14:textId="040B79E1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123" w:type="dxa"/>
            <w:shd w:val="clear" w:color="auto" w:fill="auto"/>
            <w:noWrap/>
          </w:tcPr>
          <w:p w14:paraId="5B078F06" w14:textId="22A3F191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C06BC29" w14:textId="0768D029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AB5318" w:rsidRPr="00A244D8" w14:paraId="73C0E1A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08B4376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61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9A7DB6F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get on and off public transport (e.g. make it easy to find the accessible door and make more doors and carriages accessible)</w:t>
            </w:r>
          </w:p>
        </w:tc>
        <w:tc>
          <w:tcPr>
            <w:tcW w:w="1123" w:type="dxa"/>
            <w:shd w:val="clear" w:color="auto" w:fill="auto"/>
            <w:noWrap/>
          </w:tcPr>
          <w:p w14:paraId="679A1BCC" w14:textId="6416D20F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123" w:type="dxa"/>
            <w:shd w:val="clear" w:color="auto" w:fill="auto"/>
            <w:noWrap/>
          </w:tcPr>
          <w:p w14:paraId="1E293F39" w14:textId="42144D56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F6B2694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3CB3D06F" w14:textId="474F6BE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595015E7" w14:textId="06770EF0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065281D" w14:textId="4B05B982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3.58</w:t>
            </w:r>
          </w:p>
        </w:tc>
      </w:tr>
      <w:tr w:rsidR="00AB5318" w:rsidRPr="00A244D8" w14:paraId="1BF648C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99D02DB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78360E7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Free Uber service in the city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7629537C" w14:textId="5A856370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2.62</w:t>
            </w:r>
          </w:p>
        </w:tc>
        <w:tc>
          <w:tcPr>
            <w:tcW w:w="1123" w:type="dxa"/>
            <w:shd w:val="clear" w:color="auto" w:fill="auto"/>
            <w:noWrap/>
          </w:tcPr>
          <w:p w14:paraId="2A74A686" w14:textId="1FE7BCFA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8251A80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2.47</w:t>
            </w:r>
          </w:p>
        </w:tc>
        <w:tc>
          <w:tcPr>
            <w:tcW w:w="1233" w:type="dxa"/>
            <w:shd w:val="clear" w:color="auto" w:fill="auto"/>
            <w:noWrap/>
          </w:tcPr>
          <w:p w14:paraId="227686B4" w14:textId="4CEB5B7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2.22</w:t>
            </w:r>
          </w:p>
        </w:tc>
        <w:tc>
          <w:tcPr>
            <w:tcW w:w="1123" w:type="dxa"/>
            <w:shd w:val="clear" w:color="auto" w:fill="auto"/>
            <w:noWrap/>
          </w:tcPr>
          <w:p w14:paraId="381A77F0" w14:textId="2084B6B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A781624" w14:textId="55CE42A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2.16</w:t>
            </w:r>
          </w:p>
        </w:tc>
      </w:tr>
      <w:tr w:rsidR="00AB5318" w:rsidRPr="00A244D8" w14:paraId="4C86CE8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252009C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EEE3B1D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tram stops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045E843B" w14:textId="4A449F4C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390383DB" w14:textId="18498968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6E639C8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4.68</w:t>
            </w:r>
          </w:p>
        </w:tc>
        <w:tc>
          <w:tcPr>
            <w:tcW w:w="1233" w:type="dxa"/>
            <w:shd w:val="clear" w:color="auto" w:fill="auto"/>
            <w:noWrap/>
          </w:tcPr>
          <w:p w14:paraId="59438399" w14:textId="7C2139FF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0E1C6B89" w14:textId="1E61BCA2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3563045" w14:textId="4261D322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AB5318" w:rsidRPr="00A244D8" w14:paraId="093E137C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AAE4731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AEE1272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More ramps for trams (even low-rise trams)</w:t>
            </w:r>
          </w:p>
        </w:tc>
        <w:tc>
          <w:tcPr>
            <w:tcW w:w="1123" w:type="dxa"/>
            <w:shd w:val="clear" w:color="auto" w:fill="auto"/>
            <w:noWrap/>
          </w:tcPr>
          <w:p w14:paraId="5A466B9D" w14:textId="459FF7C2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4.24</w:t>
            </w:r>
          </w:p>
        </w:tc>
        <w:tc>
          <w:tcPr>
            <w:tcW w:w="1123" w:type="dxa"/>
            <w:shd w:val="clear" w:color="auto" w:fill="auto"/>
            <w:noWrap/>
          </w:tcPr>
          <w:p w14:paraId="5A9B5BD2" w14:textId="5829124D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51E75D0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4C9A5CF7" w14:textId="21BAF44F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58ED569B" w14:textId="268E50E5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206136" w14:textId="739E982D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AB5318" w:rsidRPr="00A244D8" w14:paraId="13BFF0A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D7E3EBC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F397F19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parking system that better prioritises people with accessibility requirements</w:t>
            </w:r>
          </w:p>
        </w:tc>
        <w:tc>
          <w:tcPr>
            <w:tcW w:w="1123" w:type="dxa"/>
            <w:shd w:val="clear" w:color="auto" w:fill="auto"/>
            <w:noWrap/>
          </w:tcPr>
          <w:p w14:paraId="3BCDC2E4" w14:textId="24F09C74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5FBA7261" w14:textId="3AB004AA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EC2CD01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623F6A11" w14:textId="1C3B3A2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123" w:type="dxa"/>
            <w:shd w:val="clear" w:color="auto" w:fill="auto"/>
            <w:noWrap/>
          </w:tcPr>
          <w:p w14:paraId="35D4EBB0" w14:textId="3CC223F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4628CCA" w14:textId="776D7BAF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AB5318" w:rsidRPr="00A244D8" w14:paraId="7729387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5803D9D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3C88F0B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Dedicated disability taxi collection spot for pick up and drop offs</w:t>
            </w:r>
          </w:p>
        </w:tc>
        <w:tc>
          <w:tcPr>
            <w:tcW w:w="1123" w:type="dxa"/>
            <w:shd w:val="clear" w:color="auto" w:fill="auto"/>
            <w:noWrap/>
          </w:tcPr>
          <w:p w14:paraId="20247F20" w14:textId="3DAED2DA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332DB835" w14:textId="0DAFCECB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C008AF6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3BE00B09" w14:textId="2733315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  <w:tc>
          <w:tcPr>
            <w:tcW w:w="1123" w:type="dxa"/>
            <w:shd w:val="clear" w:color="auto" w:fill="auto"/>
            <w:noWrap/>
          </w:tcPr>
          <w:p w14:paraId="1D1421ED" w14:textId="7EEA1B68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86649C8" w14:textId="0531C2EC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</w:tr>
      <w:tr w:rsidR="00AB5318" w:rsidRPr="00A244D8" w14:paraId="1481C8D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3686A5A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7C4C3DA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space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329A7523" w14:textId="76DBBE53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6A8C8B9D" w14:textId="2C9CFDD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CD50650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036003B5" w14:textId="71F835B6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  <w:tc>
          <w:tcPr>
            <w:tcW w:w="1123" w:type="dxa"/>
            <w:shd w:val="clear" w:color="auto" w:fill="auto"/>
            <w:noWrap/>
          </w:tcPr>
          <w:p w14:paraId="157AE5A9" w14:textId="762A67D4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6C952FF" w14:textId="4C223B5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AB5318" w:rsidRPr="00A244D8" w14:paraId="183ED8F4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203CA62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677F45B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Offer accessible watercraft (e.g. canoes)</w:t>
            </w:r>
          </w:p>
        </w:tc>
        <w:tc>
          <w:tcPr>
            <w:tcW w:w="1123" w:type="dxa"/>
            <w:shd w:val="clear" w:color="auto" w:fill="auto"/>
            <w:noWrap/>
          </w:tcPr>
          <w:p w14:paraId="72E63054" w14:textId="67215AC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03D90EAA" w14:textId="1DC2EE82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91444E2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2.88</w:t>
            </w:r>
          </w:p>
        </w:tc>
        <w:tc>
          <w:tcPr>
            <w:tcW w:w="1233" w:type="dxa"/>
            <w:shd w:val="clear" w:color="auto" w:fill="auto"/>
            <w:noWrap/>
          </w:tcPr>
          <w:p w14:paraId="59A3639F" w14:textId="5A316AEC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1123" w:type="dxa"/>
            <w:shd w:val="clear" w:color="auto" w:fill="auto"/>
            <w:noWrap/>
          </w:tcPr>
          <w:p w14:paraId="6C31BC93" w14:textId="53DE2461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B1C503C" w14:textId="08923CF5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2.84</w:t>
            </w:r>
          </w:p>
        </w:tc>
      </w:tr>
      <w:tr w:rsidR="00AB5318" w:rsidRPr="00A244D8" w14:paraId="69F78174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E15C33C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3EFB048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Implement universal design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7D4AB20A" w14:textId="05A4826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359D1B73" w14:textId="5A44BD0D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732E151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25FAD8C3" w14:textId="34DFB77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3.76</w:t>
            </w:r>
          </w:p>
        </w:tc>
        <w:tc>
          <w:tcPr>
            <w:tcW w:w="1123" w:type="dxa"/>
            <w:shd w:val="clear" w:color="auto" w:fill="auto"/>
            <w:noWrap/>
          </w:tcPr>
          <w:p w14:paraId="235A7FBE" w14:textId="0C267A87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1E359C3" w14:textId="04B1B9D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</w:tr>
      <w:tr w:rsidR="00AB5318" w:rsidRPr="00A244D8" w14:paraId="75D00840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72E2365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010B4E2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public transport outside of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3BF7F7C0" w14:textId="132B516F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4.52</w:t>
            </w:r>
          </w:p>
        </w:tc>
        <w:tc>
          <w:tcPr>
            <w:tcW w:w="1123" w:type="dxa"/>
            <w:shd w:val="clear" w:color="auto" w:fill="auto"/>
            <w:noWrap/>
          </w:tcPr>
          <w:p w14:paraId="32E85CB0" w14:textId="1A159509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738A0E9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4.34</w:t>
            </w:r>
          </w:p>
        </w:tc>
        <w:tc>
          <w:tcPr>
            <w:tcW w:w="1233" w:type="dxa"/>
            <w:shd w:val="clear" w:color="auto" w:fill="auto"/>
            <w:noWrap/>
          </w:tcPr>
          <w:p w14:paraId="7281BD5E" w14:textId="058E91B3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764ABE39" w14:textId="3B3745FD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C70934F" w14:textId="6FEEF5C6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3.19</w:t>
            </w:r>
          </w:p>
        </w:tc>
      </w:tr>
      <w:tr w:rsidR="00AB5318" w:rsidRPr="00A244D8" w14:paraId="30BDE32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8D97530" w14:textId="77777777" w:rsidR="00AB5318" w:rsidRPr="00A244D8" w:rsidRDefault="00AB5318" w:rsidP="00AB53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97188AE" w14:textId="77777777" w:rsidR="00AB5318" w:rsidRPr="00A244D8" w:rsidRDefault="00AB5318" w:rsidP="00AB531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accessible parking spaces do not become clearways</w:t>
            </w:r>
          </w:p>
        </w:tc>
        <w:tc>
          <w:tcPr>
            <w:tcW w:w="1123" w:type="dxa"/>
            <w:shd w:val="clear" w:color="auto" w:fill="auto"/>
            <w:noWrap/>
          </w:tcPr>
          <w:p w14:paraId="739557AB" w14:textId="7FDFC2A6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435140DE" w14:textId="490330AB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F326755" w14:textId="77777777" w:rsidR="00AB5318" w:rsidRPr="00A244D8" w:rsidRDefault="00AB5318" w:rsidP="00AB5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6BB2E3D2" w14:textId="4978335A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123" w:type="dxa"/>
            <w:shd w:val="clear" w:color="auto" w:fill="auto"/>
            <w:noWrap/>
          </w:tcPr>
          <w:p w14:paraId="48DAD51E" w14:textId="5284D68C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E2EB40C" w14:textId="56E8F610" w:rsidR="00AB5318" w:rsidRPr="00A244D8" w:rsidRDefault="00AB531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7D27FF" w:rsidRPr="00A244D8" w14:paraId="41D0A3C8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14:paraId="4358FC79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Participation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7DA74B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2BB6FC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BBB4DE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BA95EE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BA9B92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930D7B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3.96</w:t>
            </w:r>
          </w:p>
        </w:tc>
      </w:tr>
      <w:tr w:rsidR="007D27FF" w:rsidRPr="00A244D8" w14:paraId="373E038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C2805BF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6716547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opportunities for people to experience what it's like to have a physical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6747160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2.43</w:t>
            </w:r>
          </w:p>
        </w:tc>
        <w:tc>
          <w:tcPr>
            <w:tcW w:w="1123" w:type="dxa"/>
            <w:shd w:val="clear" w:color="auto" w:fill="auto"/>
            <w:noWrap/>
          </w:tcPr>
          <w:p w14:paraId="2D25F8F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4CC17E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2.66</w:t>
            </w:r>
          </w:p>
        </w:tc>
        <w:tc>
          <w:tcPr>
            <w:tcW w:w="1233" w:type="dxa"/>
            <w:shd w:val="clear" w:color="auto" w:fill="auto"/>
            <w:noWrap/>
          </w:tcPr>
          <w:p w14:paraId="44BEF24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2.36</w:t>
            </w:r>
          </w:p>
        </w:tc>
        <w:tc>
          <w:tcPr>
            <w:tcW w:w="1123" w:type="dxa"/>
            <w:shd w:val="clear" w:color="auto" w:fill="auto"/>
            <w:noWrap/>
          </w:tcPr>
          <w:p w14:paraId="6C609DE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1975FA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2.62</w:t>
            </w:r>
          </w:p>
        </w:tc>
      </w:tr>
      <w:tr w:rsidR="007D27FF" w:rsidRPr="00A244D8" w14:paraId="179A7EB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11B2FA8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B002E66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Establish employment quotas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0100EE4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1BC0D60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FDECC8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3158B55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123" w:type="dxa"/>
            <w:shd w:val="clear" w:color="auto" w:fill="auto"/>
            <w:noWrap/>
          </w:tcPr>
          <w:p w14:paraId="3332850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425577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7D27FF" w:rsidRPr="00A244D8" w14:paraId="34256C9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CFB7185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53EC2A5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Educate employers to promote inclusivity and equal opportunity</w:t>
            </w:r>
          </w:p>
        </w:tc>
        <w:tc>
          <w:tcPr>
            <w:tcW w:w="1123" w:type="dxa"/>
            <w:shd w:val="clear" w:color="auto" w:fill="auto"/>
            <w:noWrap/>
          </w:tcPr>
          <w:p w14:paraId="03BE312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4.76</w:t>
            </w:r>
          </w:p>
        </w:tc>
        <w:tc>
          <w:tcPr>
            <w:tcW w:w="1123" w:type="dxa"/>
            <w:shd w:val="clear" w:color="auto" w:fill="auto"/>
            <w:noWrap/>
          </w:tcPr>
          <w:p w14:paraId="3270465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848232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4.72</w:t>
            </w:r>
          </w:p>
        </w:tc>
        <w:tc>
          <w:tcPr>
            <w:tcW w:w="1233" w:type="dxa"/>
            <w:shd w:val="clear" w:color="auto" w:fill="auto"/>
            <w:noWrap/>
          </w:tcPr>
          <w:p w14:paraId="227A0A1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4.86</w:t>
            </w:r>
          </w:p>
        </w:tc>
        <w:tc>
          <w:tcPr>
            <w:tcW w:w="1123" w:type="dxa"/>
            <w:shd w:val="clear" w:color="auto" w:fill="auto"/>
            <w:noWrap/>
          </w:tcPr>
          <w:p w14:paraId="3EE26D59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F89CA6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4.71</w:t>
            </w:r>
          </w:p>
        </w:tc>
      </w:tr>
      <w:tr w:rsidR="007D27FF" w:rsidRPr="00A244D8" w14:paraId="5F7401D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AC39AAD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D118CB4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program to link people with disability with sports fans who can accompany them to events (e.g. AFL)</w:t>
            </w:r>
          </w:p>
        </w:tc>
        <w:tc>
          <w:tcPr>
            <w:tcW w:w="1123" w:type="dxa"/>
            <w:shd w:val="clear" w:color="auto" w:fill="auto"/>
            <w:noWrap/>
          </w:tcPr>
          <w:p w14:paraId="054FB58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  <w:tc>
          <w:tcPr>
            <w:tcW w:w="1123" w:type="dxa"/>
            <w:shd w:val="clear" w:color="auto" w:fill="auto"/>
            <w:noWrap/>
          </w:tcPr>
          <w:p w14:paraId="5DF3B13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8E3700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  <w:tc>
          <w:tcPr>
            <w:tcW w:w="1233" w:type="dxa"/>
            <w:shd w:val="clear" w:color="auto" w:fill="auto"/>
            <w:noWrap/>
          </w:tcPr>
          <w:p w14:paraId="784D10C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123" w:type="dxa"/>
            <w:shd w:val="clear" w:color="auto" w:fill="auto"/>
            <w:noWrap/>
          </w:tcPr>
          <w:p w14:paraId="3F89C5D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37876D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</w:tr>
      <w:tr w:rsidR="007D27FF" w:rsidRPr="00A244D8" w14:paraId="2FA5698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077E9AE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34C77C1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Train people managers so they understand accessibility</w:t>
            </w:r>
          </w:p>
        </w:tc>
        <w:tc>
          <w:tcPr>
            <w:tcW w:w="1123" w:type="dxa"/>
            <w:shd w:val="clear" w:color="auto" w:fill="auto"/>
            <w:noWrap/>
          </w:tcPr>
          <w:p w14:paraId="779ADBC9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4.29</w:t>
            </w:r>
          </w:p>
        </w:tc>
        <w:tc>
          <w:tcPr>
            <w:tcW w:w="1123" w:type="dxa"/>
            <w:shd w:val="clear" w:color="auto" w:fill="auto"/>
            <w:noWrap/>
          </w:tcPr>
          <w:p w14:paraId="0AEEADF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19482E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396D69F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  <w:tc>
          <w:tcPr>
            <w:tcW w:w="1123" w:type="dxa"/>
            <w:shd w:val="clear" w:color="auto" w:fill="auto"/>
            <w:noWrap/>
          </w:tcPr>
          <w:p w14:paraId="358646F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B5CBC0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</w:tr>
      <w:tr w:rsidR="007D27FF" w:rsidRPr="00A244D8" w14:paraId="03E803D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7CD2625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43D40B2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Change attitudes towards established rituals (e.g. walking up the stairs at graduation)</w:t>
            </w:r>
          </w:p>
        </w:tc>
        <w:tc>
          <w:tcPr>
            <w:tcW w:w="1123" w:type="dxa"/>
            <w:shd w:val="clear" w:color="auto" w:fill="auto"/>
            <w:noWrap/>
          </w:tcPr>
          <w:p w14:paraId="0CE7ABD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2EB7C29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AB0641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3BFC5BE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4.24</w:t>
            </w:r>
          </w:p>
        </w:tc>
        <w:tc>
          <w:tcPr>
            <w:tcW w:w="1123" w:type="dxa"/>
            <w:shd w:val="clear" w:color="auto" w:fill="auto"/>
            <w:noWrap/>
          </w:tcPr>
          <w:p w14:paraId="5B5FC5A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42E6BB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</w:tr>
      <w:tr w:rsidR="007D27FF" w:rsidRPr="00A244D8" w14:paraId="2D4139D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6E8CC5C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BF4E386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access to a diverse range of jobs (full-time, part-time, working from home)</w:t>
            </w:r>
          </w:p>
        </w:tc>
        <w:tc>
          <w:tcPr>
            <w:tcW w:w="1123" w:type="dxa"/>
            <w:shd w:val="clear" w:color="auto" w:fill="auto"/>
            <w:noWrap/>
          </w:tcPr>
          <w:p w14:paraId="5CC9807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3953426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A285BF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4.58</w:t>
            </w:r>
          </w:p>
        </w:tc>
        <w:tc>
          <w:tcPr>
            <w:tcW w:w="1233" w:type="dxa"/>
            <w:shd w:val="clear" w:color="auto" w:fill="auto"/>
            <w:noWrap/>
          </w:tcPr>
          <w:p w14:paraId="095BE83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4.68</w:t>
            </w:r>
          </w:p>
        </w:tc>
        <w:tc>
          <w:tcPr>
            <w:tcW w:w="1123" w:type="dxa"/>
            <w:shd w:val="clear" w:color="auto" w:fill="auto"/>
            <w:noWrap/>
          </w:tcPr>
          <w:p w14:paraId="25E7901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F90B37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4.59</w:t>
            </w:r>
          </w:p>
        </w:tc>
      </w:tr>
      <w:tr w:rsidR="007D27FF" w:rsidRPr="00A244D8" w14:paraId="5E51092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A54B8A2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F3BFC49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greater representation and visibility for people with disability, so it becomes normal to see people with disabilities in all settings</w:t>
            </w:r>
          </w:p>
        </w:tc>
        <w:tc>
          <w:tcPr>
            <w:tcW w:w="1123" w:type="dxa"/>
            <w:shd w:val="clear" w:color="auto" w:fill="auto"/>
            <w:noWrap/>
          </w:tcPr>
          <w:p w14:paraId="1B4A69C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123" w:type="dxa"/>
            <w:shd w:val="clear" w:color="auto" w:fill="auto"/>
            <w:noWrap/>
          </w:tcPr>
          <w:p w14:paraId="10C8579A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0D568CA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4.41</w:t>
            </w:r>
          </w:p>
        </w:tc>
        <w:tc>
          <w:tcPr>
            <w:tcW w:w="1233" w:type="dxa"/>
            <w:shd w:val="clear" w:color="auto" w:fill="auto"/>
            <w:noWrap/>
          </w:tcPr>
          <w:p w14:paraId="4621EFEA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4.46</w:t>
            </w:r>
          </w:p>
        </w:tc>
        <w:tc>
          <w:tcPr>
            <w:tcW w:w="1123" w:type="dxa"/>
            <w:shd w:val="clear" w:color="auto" w:fill="auto"/>
            <w:noWrap/>
          </w:tcPr>
          <w:p w14:paraId="1EFDB87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69A08D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4.42</w:t>
            </w:r>
          </w:p>
        </w:tc>
      </w:tr>
      <w:tr w:rsidR="007D27FF" w:rsidRPr="00A244D8" w14:paraId="4BF7AF9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5D7EA3D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742094B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access to inclusive social groups</w:t>
            </w:r>
          </w:p>
        </w:tc>
        <w:tc>
          <w:tcPr>
            <w:tcW w:w="1123" w:type="dxa"/>
            <w:shd w:val="clear" w:color="auto" w:fill="auto"/>
            <w:noWrap/>
          </w:tcPr>
          <w:p w14:paraId="2B6B41A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4.24</w:t>
            </w:r>
          </w:p>
        </w:tc>
        <w:tc>
          <w:tcPr>
            <w:tcW w:w="1123" w:type="dxa"/>
            <w:shd w:val="clear" w:color="auto" w:fill="auto"/>
            <w:noWrap/>
          </w:tcPr>
          <w:p w14:paraId="4CC1D75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36E14BE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711EA07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  <w:tc>
          <w:tcPr>
            <w:tcW w:w="1123" w:type="dxa"/>
            <w:shd w:val="clear" w:color="auto" w:fill="auto"/>
            <w:noWrap/>
          </w:tcPr>
          <w:p w14:paraId="3EFE5D6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F521B8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</w:tr>
      <w:tr w:rsidR="007D27FF" w:rsidRPr="00A244D8" w14:paraId="0DAF6DF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818E722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E680008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event organisers consider accessibility at the start of the event planning phase</w:t>
            </w:r>
          </w:p>
        </w:tc>
        <w:tc>
          <w:tcPr>
            <w:tcW w:w="1123" w:type="dxa"/>
            <w:shd w:val="clear" w:color="auto" w:fill="auto"/>
            <w:noWrap/>
          </w:tcPr>
          <w:p w14:paraId="26D6165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4.65</w:t>
            </w:r>
          </w:p>
        </w:tc>
        <w:tc>
          <w:tcPr>
            <w:tcW w:w="1123" w:type="dxa"/>
            <w:shd w:val="clear" w:color="auto" w:fill="auto"/>
            <w:noWrap/>
          </w:tcPr>
          <w:p w14:paraId="7E23BC9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C0663B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4.47</w:t>
            </w:r>
          </w:p>
        </w:tc>
        <w:tc>
          <w:tcPr>
            <w:tcW w:w="1233" w:type="dxa"/>
            <w:shd w:val="clear" w:color="auto" w:fill="auto"/>
            <w:noWrap/>
          </w:tcPr>
          <w:p w14:paraId="5C2C375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123" w:type="dxa"/>
            <w:shd w:val="clear" w:color="auto" w:fill="auto"/>
            <w:noWrap/>
          </w:tcPr>
          <w:p w14:paraId="27534EC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2032501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4.42</w:t>
            </w:r>
          </w:p>
        </w:tc>
      </w:tr>
      <w:tr w:rsidR="007D27FF" w:rsidRPr="00A244D8" w14:paraId="5A50229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E1B0F20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F200968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City of Melbourne is an inclusive organisation (e.g. train staff to provide disability support)</w:t>
            </w:r>
          </w:p>
        </w:tc>
        <w:tc>
          <w:tcPr>
            <w:tcW w:w="1123" w:type="dxa"/>
            <w:shd w:val="clear" w:color="auto" w:fill="auto"/>
            <w:noWrap/>
          </w:tcPr>
          <w:p w14:paraId="5B1598E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6697794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C14B52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21770FA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6FA176FA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05E3CD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</w:tr>
      <w:tr w:rsidR="007D27FF" w:rsidRPr="00A244D8" w14:paraId="7DCF8F6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F4D21E6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68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D1A6339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Employ people with lived experience of disability as experts and pay them appropriately</w:t>
            </w:r>
          </w:p>
        </w:tc>
        <w:tc>
          <w:tcPr>
            <w:tcW w:w="1123" w:type="dxa"/>
            <w:shd w:val="clear" w:color="auto" w:fill="auto"/>
            <w:noWrap/>
          </w:tcPr>
          <w:p w14:paraId="585D6669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122EA8C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30DC3F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6222D2B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4.51</w:t>
            </w:r>
          </w:p>
        </w:tc>
        <w:tc>
          <w:tcPr>
            <w:tcW w:w="1123" w:type="dxa"/>
            <w:shd w:val="clear" w:color="auto" w:fill="auto"/>
            <w:noWrap/>
          </w:tcPr>
          <w:p w14:paraId="6CFB5C7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2186B0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</w:tr>
      <w:tr w:rsidR="007D27FF" w:rsidRPr="00A244D8" w14:paraId="299A53A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EBCB59E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8902120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training that takes into account Aboriginal community perspectives on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5C53A15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0F6162D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619C2F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  <w:tc>
          <w:tcPr>
            <w:tcW w:w="1233" w:type="dxa"/>
            <w:shd w:val="clear" w:color="auto" w:fill="auto"/>
            <w:noWrap/>
          </w:tcPr>
          <w:p w14:paraId="4558ACE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123" w:type="dxa"/>
            <w:shd w:val="clear" w:color="auto" w:fill="auto"/>
            <w:noWrap/>
          </w:tcPr>
          <w:p w14:paraId="75ED345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7FCD59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</w:tr>
      <w:tr w:rsidR="007D27FF" w:rsidRPr="00A244D8" w14:paraId="6A20CB5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086F832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4EC4C2F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Educate high school students about disability legislation and accessible design</w:t>
            </w:r>
          </w:p>
        </w:tc>
        <w:tc>
          <w:tcPr>
            <w:tcW w:w="1123" w:type="dxa"/>
            <w:shd w:val="clear" w:color="auto" w:fill="auto"/>
            <w:noWrap/>
          </w:tcPr>
          <w:p w14:paraId="2833A5D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606E82E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AA172B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  <w:tc>
          <w:tcPr>
            <w:tcW w:w="1233" w:type="dxa"/>
            <w:shd w:val="clear" w:color="auto" w:fill="auto"/>
            <w:noWrap/>
          </w:tcPr>
          <w:p w14:paraId="6EBA042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123" w:type="dxa"/>
            <w:shd w:val="clear" w:color="auto" w:fill="auto"/>
            <w:noWrap/>
          </w:tcPr>
          <w:p w14:paraId="713D74A6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DB0FE8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</w:tr>
      <w:tr w:rsidR="007D27FF" w:rsidRPr="00A244D8" w14:paraId="5085862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724D991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BBB3BCF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 politicians and policy-makers should live in a wheelchair for one month</w:t>
            </w:r>
          </w:p>
        </w:tc>
        <w:tc>
          <w:tcPr>
            <w:tcW w:w="1123" w:type="dxa"/>
            <w:shd w:val="clear" w:color="auto" w:fill="auto"/>
            <w:noWrap/>
          </w:tcPr>
          <w:p w14:paraId="48F24D83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2.10</w:t>
            </w:r>
          </w:p>
        </w:tc>
        <w:tc>
          <w:tcPr>
            <w:tcW w:w="1123" w:type="dxa"/>
            <w:shd w:val="clear" w:color="auto" w:fill="auto"/>
            <w:noWrap/>
          </w:tcPr>
          <w:p w14:paraId="1294883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73A4F7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2.25</w:t>
            </w:r>
          </w:p>
        </w:tc>
        <w:tc>
          <w:tcPr>
            <w:tcW w:w="1233" w:type="dxa"/>
            <w:shd w:val="clear" w:color="auto" w:fill="auto"/>
            <w:noWrap/>
          </w:tcPr>
          <w:p w14:paraId="4308606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1.99</w:t>
            </w:r>
          </w:p>
        </w:tc>
        <w:tc>
          <w:tcPr>
            <w:tcW w:w="1123" w:type="dxa"/>
            <w:shd w:val="clear" w:color="auto" w:fill="auto"/>
            <w:noWrap/>
          </w:tcPr>
          <w:p w14:paraId="33662748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0FDB7EA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2.19</w:t>
            </w:r>
          </w:p>
        </w:tc>
      </w:tr>
      <w:tr w:rsidR="007D27FF" w:rsidRPr="00A244D8" w14:paraId="1FFFF6C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D77EFEA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D3BBFDE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education for businesses so they understand how to be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283C9C0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3839FC6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393CE3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233" w:type="dxa"/>
            <w:shd w:val="clear" w:color="auto" w:fill="auto"/>
            <w:noWrap/>
          </w:tcPr>
          <w:p w14:paraId="7859BCB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5A9719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076FE2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</w:tr>
      <w:tr w:rsidR="007D27FF" w:rsidRPr="00A244D8" w14:paraId="064EE9E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9AB1286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2F27D89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funding applications user friendly and accessible for different needs (e.g. arts grants/community/advocacy grants)</w:t>
            </w:r>
          </w:p>
        </w:tc>
        <w:tc>
          <w:tcPr>
            <w:tcW w:w="1123" w:type="dxa"/>
            <w:shd w:val="clear" w:color="auto" w:fill="auto"/>
            <w:noWrap/>
          </w:tcPr>
          <w:p w14:paraId="5BC6EF5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79D8150C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1AC5BA7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233" w:type="dxa"/>
            <w:shd w:val="clear" w:color="auto" w:fill="auto"/>
            <w:noWrap/>
          </w:tcPr>
          <w:p w14:paraId="7C44FDE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123" w:type="dxa"/>
            <w:shd w:val="clear" w:color="auto" w:fill="auto"/>
            <w:noWrap/>
          </w:tcPr>
          <w:p w14:paraId="7DCD0724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D97DEE6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</w:tr>
      <w:tr w:rsidR="007D27FF" w:rsidRPr="00A244D8" w14:paraId="230F3AB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C7046A5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A52E7DC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people with disability are not segregated from other patrons at events</w:t>
            </w:r>
          </w:p>
        </w:tc>
        <w:tc>
          <w:tcPr>
            <w:tcW w:w="1123" w:type="dxa"/>
            <w:shd w:val="clear" w:color="auto" w:fill="auto"/>
            <w:noWrap/>
          </w:tcPr>
          <w:p w14:paraId="79959412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7A5E7CB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5E41E6D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233" w:type="dxa"/>
            <w:shd w:val="clear" w:color="auto" w:fill="auto"/>
            <w:noWrap/>
          </w:tcPr>
          <w:p w14:paraId="6B700540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4.65</w:t>
            </w:r>
          </w:p>
        </w:tc>
        <w:tc>
          <w:tcPr>
            <w:tcW w:w="1123" w:type="dxa"/>
            <w:shd w:val="clear" w:color="auto" w:fill="auto"/>
            <w:noWrap/>
          </w:tcPr>
          <w:p w14:paraId="4386574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CFB99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4.61</w:t>
            </w:r>
          </w:p>
        </w:tc>
      </w:tr>
      <w:tr w:rsidR="007D27FF" w:rsidRPr="00A244D8" w14:paraId="69FFDC5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A4CFB37" w14:textId="77777777" w:rsidR="007D27FF" w:rsidRPr="00A244D8" w:rsidRDefault="007D27FF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64E3A4F" w14:textId="77777777" w:rsidR="007D27FF" w:rsidRPr="00A244D8" w:rsidRDefault="007D27FF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community understanding of disability and anti-discrimination e.g. accessibility is for everyone, disability is diverse, independence is key</w:t>
            </w:r>
          </w:p>
        </w:tc>
        <w:tc>
          <w:tcPr>
            <w:tcW w:w="1123" w:type="dxa"/>
            <w:shd w:val="clear" w:color="auto" w:fill="auto"/>
            <w:noWrap/>
          </w:tcPr>
          <w:p w14:paraId="521FAD8F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24521E0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D565BD6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4.53</w:t>
            </w:r>
          </w:p>
        </w:tc>
        <w:tc>
          <w:tcPr>
            <w:tcW w:w="1233" w:type="dxa"/>
            <w:shd w:val="clear" w:color="auto" w:fill="auto"/>
            <w:noWrap/>
          </w:tcPr>
          <w:p w14:paraId="750E1F85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4.58</w:t>
            </w:r>
          </w:p>
        </w:tc>
        <w:tc>
          <w:tcPr>
            <w:tcW w:w="1123" w:type="dxa"/>
            <w:shd w:val="clear" w:color="auto" w:fill="auto"/>
            <w:noWrap/>
          </w:tcPr>
          <w:p w14:paraId="39DC180B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B933909" w14:textId="77777777" w:rsidR="007D27FF" w:rsidRPr="00A244D8" w:rsidRDefault="007D27FF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</w:tr>
      <w:tr w:rsidR="00772B94" w:rsidRPr="00A244D8" w14:paraId="11D589D5" w14:textId="77777777" w:rsidTr="007D23AC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7FC07B93" w14:textId="4E3CF8EF" w:rsidR="00772B94" w:rsidRPr="00A244D8" w:rsidRDefault="00772B94" w:rsidP="00772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Tourism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51B4E2" w14:textId="74DE8D22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7950CF4" w14:textId="6E7B062E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C1ED817" w14:textId="77777777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654AFF7" w14:textId="37B2F8CD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9EF66C1" w14:textId="4C1DF19C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045D3A8" w14:textId="77777777" w:rsidR="00772B94" w:rsidRPr="00A244D8" w:rsidRDefault="00772B94" w:rsidP="00772B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3.78</w:t>
            </w:r>
          </w:p>
        </w:tc>
      </w:tr>
      <w:tr w:rsidR="00FE50CD" w:rsidRPr="00A244D8" w14:paraId="614D67E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81573E4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A0BCCEB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find information about the accessibility of venues and events (e.g. put information on event websites/Google maps)</w:t>
            </w:r>
          </w:p>
        </w:tc>
        <w:tc>
          <w:tcPr>
            <w:tcW w:w="1123" w:type="dxa"/>
            <w:shd w:val="clear" w:color="auto" w:fill="auto"/>
            <w:noWrap/>
          </w:tcPr>
          <w:p w14:paraId="31C156A6" w14:textId="4DF775A5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6125DAC5" w14:textId="229D134D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446A7D0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4.34</w:t>
            </w:r>
          </w:p>
        </w:tc>
        <w:tc>
          <w:tcPr>
            <w:tcW w:w="1233" w:type="dxa"/>
            <w:shd w:val="clear" w:color="auto" w:fill="auto"/>
            <w:noWrap/>
          </w:tcPr>
          <w:p w14:paraId="25A08DC9" w14:textId="20A40FC4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123" w:type="dxa"/>
            <w:shd w:val="clear" w:color="auto" w:fill="auto"/>
            <w:noWrap/>
          </w:tcPr>
          <w:p w14:paraId="1B6C2CD7" w14:textId="08F1ADFC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000FF43" w14:textId="126C2BEB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</w:tr>
      <w:tr w:rsidR="00FE50CD" w:rsidRPr="00A244D8" w14:paraId="37A53A70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199174F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9202996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Include information about accessible tourism on the City of Melbourne website</w:t>
            </w:r>
          </w:p>
        </w:tc>
        <w:tc>
          <w:tcPr>
            <w:tcW w:w="1123" w:type="dxa"/>
            <w:shd w:val="clear" w:color="auto" w:fill="auto"/>
            <w:noWrap/>
          </w:tcPr>
          <w:p w14:paraId="01E82AF3" w14:textId="296907E5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4.14</w:t>
            </w:r>
          </w:p>
        </w:tc>
        <w:tc>
          <w:tcPr>
            <w:tcW w:w="1123" w:type="dxa"/>
            <w:shd w:val="clear" w:color="auto" w:fill="auto"/>
            <w:noWrap/>
          </w:tcPr>
          <w:p w14:paraId="42C45C62" w14:textId="7EFA26FE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218E69C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1053B256" w14:textId="50FDA0E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4.61</w:t>
            </w:r>
          </w:p>
        </w:tc>
        <w:tc>
          <w:tcPr>
            <w:tcW w:w="1123" w:type="dxa"/>
            <w:shd w:val="clear" w:color="auto" w:fill="auto"/>
            <w:noWrap/>
          </w:tcPr>
          <w:p w14:paraId="75ED418B" w14:textId="3AAC4BD4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F85A19" w14:textId="6DDAB0A0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4.71</w:t>
            </w:r>
          </w:p>
        </w:tc>
      </w:tr>
      <w:tr w:rsidR="00FE50CD" w:rsidRPr="00A244D8" w14:paraId="2290515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8BFADDB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C7D9C39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tourist and leisure facilities accessible (e.g. Restaurant Tram, City Baths, pools and other public spaces)</w:t>
            </w:r>
          </w:p>
        </w:tc>
        <w:tc>
          <w:tcPr>
            <w:tcW w:w="1123" w:type="dxa"/>
            <w:shd w:val="clear" w:color="auto" w:fill="auto"/>
            <w:noWrap/>
          </w:tcPr>
          <w:p w14:paraId="09DF259B" w14:textId="3D60A493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50B25831" w14:textId="5DB6DD0D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4EE2212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233" w:type="dxa"/>
            <w:shd w:val="clear" w:color="auto" w:fill="auto"/>
            <w:noWrap/>
          </w:tcPr>
          <w:p w14:paraId="1E9DF750" w14:textId="2D11A6F0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3.28</w:t>
            </w:r>
          </w:p>
        </w:tc>
        <w:tc>
          <w:tcPr>
            <w:tcW w:w="1123" w:type="dxa"/>
            <w:shd w:val="clear" w:color="auto" w:fill="auto"/>
            <w:noWrap/>
          </w:tcPr>
          <w:p w14:paraId="2D258BAF" w14:textId="7EE5CF17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46C8754" w14:textId="3E2A29C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FE50CD" w:rsidRPr="00A244D8" w14:paraId="57668167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58C8C49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BEE89A9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comprehensive accessibility resource, curated by City of Melbourne, to help ensure accessibility for everyone, including alternative options for access in different settings</w:t>
            </w:r>
          </w:p>
        </w:tc>
        <w:tc>
          <w:tcPr>
            <w:tcW w:w="1123" w:type="dxa"/>
            <w:shd w:val="clear" w:color="auto" w:fill="auto"/>
            <w:noWrap/>
          </w:tcPr>
          <w:p w14:paraId="1923FAA1" w14:textId="3F9660B6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1452AAFD" w14:textId="4B4B2273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2765DBD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51F6ED7B" w14:textId="193E1ECE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09016F03" w14:textId="5146A5B5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70C8C13" w14:textId="4D216A55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</w:tr>
      <w:tr w:rsidR="00FE50CD" w:rsidRPr="00A244D8" w14:paraId="5669823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27F37B8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5894584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City of Melbourne volunteers on the streets</w:t>
            </w:r>
          </w:p>
        </w:tc>
        <w:tc>
          <w:tcPr>
            <w:tcW w:w="1123" w:type="dxa"/>
            <w:shd w:val="clear" w:color="auto" w:fill="auto"/>
            <w:noWrap/>
          </w:tcPr>
          <w:p w14:paraId="6E3CB137" w14:textId="070900A2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2.86</w:t>
            </w:r>
          </w:p>
        </w:tc>
        <w:tc>
          <w:tcPr>
            <w:tcW w:w="1123" w:type="dxa"/>
            <w:shd w:val="clear" w:color="auto" w:fill="auto"/>
            <w:noWrap/>
          </w:tcPr>
          <w:p w14:paraId="29678A23" w14:textId="1C7570BE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42B1DA3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233" w:type="dxa"/>
            <w:shd w:val="clear" w:color="auto" w:fill="auto"/>
            <w:noWrap/>
          </w:tcPr>
          <w:p w14:paraId="051C9D2E" w14:textId="7F308199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  <w:tc>
          <w:tcPr>
            <w:tcW w:w="1123" w:type="dxa"/>
            <w:shd w:val="clear" w:color="auto" w:fill="auto"/>
            <w:noWrap/>
          </w:tcPr>
          <w:p w14:paraId="35C6B292" w14:textId="1E4FF07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2BD621C" w14:textId="025FD84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FE50CD" w:rsidRPr="00A244D8" w14:paraId="753F60E4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8B49095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21B647E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more clearly-signposted charging points for electric wheelchairs and scooters around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5FEB10BC" w14:textId="7F6A0A82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123" w:type="dxa"/>
            <w:shd w:val="clear" w:color="auto" w:fill="auto"/>
            <w:noWrap/>
          </w:tcPr>
          <w:p w14:paraId="57EDE9C4" w14:textId="6072F021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D2DEC80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45D6E4B5" w14:textId="02E8D6B4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123" w:type="dxa"/>
            <w:shd w:val="clear" w:color="auto" w:fill="auto"/>
            <w:noWrap/>
          </w:tcPr>
          <w:p w14:paraId="6010D768" w14:textId="7BC7D0CD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124A0F4" w14:textId="66BA0C60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FE50CD" w:rsidRPr="00A244D8" w14:paraId="7E26CBDA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B750A23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41290BE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accessibility of event booking processes (e.g. online ticket bookings)</w:t>
            </w:r>
          </w:p>
        </w:tc>
        <w:tc>
          <w:tcPr>
            <w:tcW w:w="1123" w:type="dxa"/>
            <w:shd w:val="clear" w:color="auto" w:fill="auto"/>
            <w:noWrap/>
          </w:tcPr>
          <w:p w14:paraId="0747B36D" w14:textId="22221E41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4.14</w:t>
            </w:r>
          </w:p>
        </w:tc>
        <w:tc>
          <w:tcPr>
            <w:tcW w:w="1123" w:type="dxa"/>
            <w:shd w:val="clear" w:color="auto" w:fill="auto"/>
            <w:noWrap/>
          </w:tcPr>
          <w:p w14:paraId="64BB0D60" w14:textId="34730A4A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6FCFF3A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62D84EBA" w14:textId="39815E47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123" w:type="dxa"/>
            <w:shd w:val="clear" w:color="auto" w:fill="auto"/>
            <w:noWrap/>
          </w:tcPr>
          <w:p w14:paraId="1F511CC0" w14:textId="3BA239B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5C8A9CD" w14:textId="101D2A03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4.32</w:t>
            </w:r>
          </w:p>
        </w:tc>
      </w:tr>
      <w:tr w:rsidR="00FE50CD" w:rsidRPr="00A244D8" w14:paraId="2E90ACD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16754BF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42AE240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seating at events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5C369A4C" w14:textId="11EF755D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3.86</w:t>
            </w:r>
          </w:p>
        </w:tc>
        <w:tc>
          <w:tcPr>
            <w:tcW w:w="1123" w:type="dxa"/>
            <w:shd w:val="clear" w:color="auto" w:fill="auto"/>
            <w:noWrap/>
          </w:tcPr>
          <w:p w14:paraId="35CA48C6" w14:textId="3C5E8CBA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C56B4BD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  <w:tc>
          <w:tcPr>
            <w:tcW w:w="1233" w:type="dxa"/>
            <w:shd w:val="clear" w:color="auto" w:fill="auto"/>
            <w:noWrap/>
          </w:tcPr>
          <w:p w14:paraId="15608437" w14:textId="330AAE0D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123" w:type="dxa"/>
            <w:shd w:val="clear" w:color="auto" w:fill="auto"/>
            <w:noWrap/>
          </w:tcPr>
          <w:p w14:paraId="32BCE562" w14:textId="598C0075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B8AB4F" w14:textId="51430D3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2.84</w:t>
            </w:r>
          </w:p>
        </w:tc>
      </w:tr>
      <w:tr w:rsidR="00FE50CD" w:rsidRPr="00A244D8" w14:paraId="5B5FF9FD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F43CEAE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64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75CDED9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support workers and portable equipment for hire in the city (e.g. mobile supports, transfer boards, commode chair, short term bookings of attendant/personal care workers)</w:t>
            </w:r>
          </w:p>
        </w:tc>
        <w:tc>
          <w:tcPr>
            <w:tcW w:w="1123" w:type="dxa"/>
            <w:shd w:val="clear" w:color="auto" w:fill="auto"/>
            <w:noWrap/>
          </w:tcPr>
          <w:p w14:paraId="70DE0B90" w14:textId="2A762AC8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4.29</w:t>
            </w:r>
          </w:p>
        </w:tc>
        <w:tc>
          <w:tcPr>
            <w:tcW w:w="1123" w:type="dxa"/>
            <w:shd w:val="clear" w:color="auto" w:fill="auto"/>
            <w:noWrap/>
          </w:tcPr>
          <w:p w14:paraId="116E8043" w14:textId="12499F3A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73B4203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1760455C" w14:textId="3BC3F48D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63518CD9" w14:textId="6AFA7B7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A954409" w14:textId="6AD75BB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FE50CD" w:rsidRPr="00A244D8" w14:paraId="08BC1528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C064E42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8F4EA4E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accessibility of personal grooming/styling services (e.g. hairdressers, tattooists)</w:t>
            </w:r>
          </w:p>
        </w:tc>
        <w:tc>
          <w:tcPr>
            <w:tcW w:w="1123" w:type="dxa"/>
            <w:shd w:val="clear" w:color="auto" w:fill="auto"/>
            <w:noWrap/>
          </w:tcPr>
          <w:p w14:paraId="16CD923F" w14:textId="125404C3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123" w:type="dxa"/>
            <w:shd w:val="clear" w:color="auto" w:fill="auto"/>
            <w:noWrap/>
          </w:tcPr>
          <w:p w14:paraId="6770418B" w14:textId="2D6E3DE0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88F5659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0DF080E8" w14:textId="6789982B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5E8DFF53" w14:textId="265E905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888F217" w14:textId="18220BA9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FE50CD" w:rsidRPr="00A244D8" w14:paraId="08381D6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28446DF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79F9A5A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mobility access at events e.g. ensure accessible seating has good views, improve temporary structures such as ramps</w:t>
            </w:r>
          </w:p>
        </w:tc>
        <w:tc>
          <w:tcPr>
            <w:tcW w:w="1123" w:type="dxa"/>
            <w:shd w:val="clear" w:color="auto" w:fill="auto"/>
            <w:noWrap/>
          </w:tcPr>
          <w:p w14:paraId="60F13128" w14:textId="3C4778F8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1FF7A9CB" w14:textId="794890FD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B39978D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4.34</w:t>
            </w:r>
          </w:p>
        </w:tc>
        <w:tc>
          <w:tcPr>
            <w:tcW w:w="1233" w:type="dxa"/>
            <w:shd w:val="clear" w:color="auto" w:fill="auto"/>
            <w:noWrap/>
          </w:tcPr>
          <w:p w14:paraId="6B77EF03" w14:textId="249F8662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3192A6B" w14:textId="14D34D6B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77D2D1B" w14:textId="488C12DF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</w:tr>
      <w:tr w:rsidR="00FE50CD" w:rsidRPr="00A244D8" w14:paraId="044798CF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BCBF165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9F8A3C2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More free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Wifi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zones to make navigating the city easier</w:t>
            </w:r>
          </w:p>
        </w:tc>
        <w:tc>
          <w:tcPr>
            <w:tcW w:w="1123" w:type="dxa"/>
            <w:shd w:val="clear" w:color="auto" w:fill="auto"/>
            <w:noWrap/>
          </w:tcPr>
          <w:p w14:paraId="22AF0AE4" w14:textId="1CF88A8D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30419642" w14:textId="6FEF3936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F2E3C1D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  <w:tc>
          <w:tcPr>
            <w:tcW w:w="1233" w:type="dxa"/>
            <w:shd w:val="clear" w:color="auto" w:fill="auto"/>
            <w:noWrap/>
          </w:tcPr>
          <w:p w14:paraId="0BC51215" w14:textId="16F33280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2537889" w14:textId="094DBB1F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743EF7D" w14:textId="13BA74AD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FE50CD" w:rsidRPr="00A244D8" w14:paraId="725CB5C9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9BDDD31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3DB9026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rides accessible at events (e.g. Royal Melbourne Show, Moomba)</w:t>
            </w:r>
          </w:p>
        </w:tc>
        <w:tc>
          <w:tcPr>
            <w:tcW w:w="1123" w:type="dxa"/>
            <w:shd w:val="clear" w:color="auto" w:fill="auto"/>
            <w:noWrap/>
          </w:tcPr>
          <w:p w14:paraId="6935B222" w14:textId="05E80F81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3" w:type="dxa"/>
            <w:shd w:val="clear" w:color="auto" w:fill="auto"/>
            <w:noWrap/>
          </w:tcPr>
          <w:p w14:paraId="4BFFA242" w14:textId="4772BDD5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900AB00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233" w:type="dxa"/>
            <w:shd w:val="clear" w:color="auto" w:fill="auto"/>
            <w:noWrap/>
          </w:tcPr>
          <w:p w14:paraId="19ACDD7E" w14:textId="0AE50443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2.94</w:t>
            </w:r>
          </w:p>
        </w:tc>
        <w:tc>
          <w:tcPr>
            <w:tcW w:w="1123" w:type="dxa"/>
            <w:shd w:val="clear" w:color="auto" w:fill="auto"/>
            <w:noWrap/>
          </w:tcPr>
          <w:p w14:paraId="17B9F0FC" w14:textId="06103F0D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35EAE97" w14:textId="396B74F2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2.87</w:t>
            </w:r>
          </w:p>
        </w:tc>
      </w:tr>
      <w:tr w:rsidR="00FE50CD" w:rsidRPr="00A244D8" w14:paraId="69F1F5C3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9B6E58A" w14:textId="77777777" w:rsidR="00FE50CD" w:rsidRPr="00A244D8" w:rsidRDefault="00FE50CD" w:rsidP="00FE50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890D359" w14:textId="77777777" w:rsidR="00FE50CD" w:rsidRPr="00A244D8" w:rsidRDefault="00FE50CD" w:rsidP="00FE50C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More options for accessible tourism (e.g. recumbent bike tours)</w:t>
            </w:r>
          </w:p>
        </w:tc>
        <w:tc>
          <w:tcPr>
            <w:tcW w:w="1123" w:type="dxa"/>
            <w:shd w:val="clear" w:color="auto" w:fill="auto"/>
            <w:noWrap/>
          </w:tcPr>
          <w:p w14:paraId="5708CC9B" w14:textId="32A777E5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079E36E5" w14:textId="17E97FE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BACA7D6" w14:textId="77777777" w:rsidR="00FE50CD" w:rsidRPr="00A244D8" w:rsidRDefault="00FE50CD" w:rsidP="00FE5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233" w:type="dxa"/>
            <w:shd w:val="clear" w:color="auto" w:fill="auto"/>
            <w:noWrap/>
          </w:tcPr>
          <w:p w14:paraId="09AFA2E0" w14:textId="0EE134D1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123" w:type="dxa"/>
            <w:shd w:val="clear" w:color="auto" w:fill="auto"/>
            <w:noWrap/>
          </w:tcPr>
          <w:p w14:paraId="32080E98" w14:textId="384F7E56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A249EED" w14:textId="4D30D66F" w:rsidR="00FE50CD" w:rsidRPr="00A244D8" w:rsidRDefault="00FE50CD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3.71</w:t>
            </w:r>
          </w:p>
        </w:tc>
      </w:tr>
      <w:tr w:rsidR="00C33AD2" w:rsidRPr="00A244D8" w14:paraId="707EB0E4" w14:textId="77777777" w:rsidTr="007D23AC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14:paraId="74172E28" w14:textId="5CB56846" w:rsidR="00C33AD2" w:rsidRPr="00A244D8" w:rsidRDefault="00C33AD2" w:rsidP="00C33A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Buildings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52B46F" w14:textId="3C5D2641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7E0E28F" w14:textId="3918937E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96078CA" w14:textId="77777777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506CC5A" w14:textId="4EA4A7A1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DA72E8" w14:textId="5A224119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77722CC" w14:textId="77777777" w:rsidR="00C33AD2" w:rsidRPr="00A244D8" w:rsidRDefault="00C33AD2" w:rsidP="00C33A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3.90</w:t>
            </w:r>
          </w:p>
        </w:tc>
      </w:tr>
      <w:tr w:rsidR="00395468" w:rsidRPr="00A244D8" w14:paraId="69AB5707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755114A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5852478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quality and consistency of Australian Standards and building codes (e.g. incorporate more universal design principles)</w:t>
            </w:r>
          </w:p>
        </w:tc>
        <w:tc>
          <w:tcPr>
            <w:tcW w:w="1123" w:type="dxa"/>
            <w:shd w:val="clear" w:color="auto" w:fill="auto"/>
            <w:noWrap/>
          </w:tcPr>
          <w:p w14:paraId="7FD4C83C" w14:textId="4E280DB8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4.65</w:t>
            </w:r>
          </w:p>
        </w:tc>
        <w:tc>
          <w:tcPr>
            <w:tcW w:w="1123" w:type="dxa"/>
            <w:shd w:val="clear" w:color="auto" w:fill="auto"/>
            <w:noWrap/>
          </w:tcPr>
          <w:p w14:paraId="2112B24A" w14:textId="6607E24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54E8A89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233" w:type="dxa"/>
            <w:shd w:val="clear" w:color="auto" w:fill="auto"/>
            <w:noWrap/>
          </w:tcPr>
          <w:p w14:paraId="112598D1" w14:textId="2DF09B54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4.41</w:t>
            </w:r>
          </w:p>
        </w:tc>
        <w:tc>
          <w:tcPr>
            <w:tcW w:w="1123" w:type="dxa"/>
            <w:shd w:val="clear" w:color="auto" w:fill="auto"/>
            <w:noWrap/>
          </w:tcPr>
          <w:p w14:paraId="6A6444BE" w14:textId="5EBFDD88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3AE1D6B" w14:textId="09D77F9C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</w:tr>
      <w:tr w:rsidR="00395468" w:rsidRPr="00A244D8" w14:paraId="5034497C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D369A7B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2D152F3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conflict of use for toilets e.g. separate baby change, don't use for storage, don't use unless you have a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13680E45" w14:textId="71A32C6C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19F82650" w14:textId="5780A079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FE29C35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138F9298" w14:textId="0283A7D5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05F795EF" w14:textId="01A2A046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63F9498" w14:textId="69664843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395468" w:rsidRPr="00A244D8" w14:paraId="094E9C17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00F3F1B8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98CC0E4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policing of building code compliance</w:t>
            </w:r>
          </w:p>
        </w:tc>
        <w:tc>
          <w:tcPr>
            <w:tcW w:w="1123" w:type="dxa"/>
            <w:shd w:val="clear" w:color="auto" w:fill="auto"/>
            <w:noWrap/>
          </w:tcPr>
          <w:p w14:paraId="17D0A247" w14:textId="1BEC309C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123" w:type="dxa"/>
            <w:shd w:val="clear" w:color="auto" w:fill="auto"/>
            <w:noWrap/>
          </w:tcPr>
          <w:p w14:paraId="39EE4CA8" w14:textId="7C992442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5FF9679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233" w:type="dxa"/>
            <w:shd w:val="clear" w:color="auto" w:fill="auto"/>
            <w:noWrap/>
          </w:tcPr>
          <w:p w14:paraId="393C5C0D" w14:textId="0FCA4058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123" w:type="dxa"/>
            <w:shd w:val="clear" w:color="auto" w:fill="auto"/>
            <w:noWrap/>
          </w:tcPr>
          <w:p w14:paraId="5BA42C1F" w14:textId="56EB463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43D9374" w14:textId="72046B0E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395468" w:rsidRPr="00A244D8" w14:paraId="27547580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7C6D4C1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1DCC503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Include universal design principles in legislation</w:t>
            </w:r>
          </w:p>
        </w:tc>
        <w:tc>
          <w:tcPr>
            <w:tcW w:w="1123" w:type="dxa"/>
            <w:shd w:val="clear" w:color="auto" w:fill="auto"/>
            <w:noWrap/>
          </w:tcPr>
          <w:p w14:paraId="5D7EAFD9" w14:textId="4F11906F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602CF4AB" w14:textId="1A11042C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7B31FFC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4.58</w:t>
            </w:r>
          </w:p>
        </w:tc>
        <w:tc>
          <w:tcPr>
            <w:tcW w:w="1233" w:type="dxa"/>
            <w:shd w:val="clear" w:color="auto" w:fill="auto"/>
            <w:noWrap/>
          </w:tcPr>
          <w:p w14:paraId="6DDED48B" w14:textId="5D1318A8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123" w:type="dxa"/>
            <w:shd w:val="clear" w:color="auto" w:fill="auto"/>
            <w:noWrap/>
          </w:tcPr>
          <w:p w14:paraId="188CDC13" w14:textId="1AF09873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EE376E1" w14:textId="2CC32A64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</w:tr>
      <w:tr w:rsidR="00395468" w:rsidRPr="00A244D8" w14:paraId="2AAC1568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E2C685E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8ACD92E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retrofitting with universal design principles a priority (e.g. through the use of incentives)</w:t>
            </w:r>
          </w:p>
        </w:tc>
        <w:tc>
          <w:tcPr>
            <w:tcW w:w="1123" w:type="dxa"/>
            <w:shd w:val="clear" w:color="auto" w:fill="auto"/>
            <w:noWrap/>
          </w:tcPr>
          <w:p w14:paraId="5A149D70" w14:textId="6FDEE244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3E8C8D2" w14:textId="19D9B9C5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46D1925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186AA01F" w14:textId="40A5C7B6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4D8D8C85" w14:textId="1B154022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A549A31" w14:textId="46374CAE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</w:tr>
      <w:tr w:rsidR="00395468" w:rsidRPr="00A244D8" w14:paraId="633F596D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6BDF4D3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0660569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When designing new buildings, make sure people always consider the Disability Discrimination Act from the start</w:t>
            </w:r>
          </w:p>
        </w:tc>
        <w:tc>
          <w:tcPr>
            <w:tcW w:w="1123" w:type="dxa"/>
            <w:shd w:val="clear" w:color="auto" w:fill="auto"/>
            <w:noWrap/>
          </w:tcPr>
          <w:p w14:paraId="44EA8747" w14:textId="549B32C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4.76</w:t>
            </w:r>
          </w:p>
        </w:tc>
        <w:tc>
          <w:tcPr>
            <w:tcW w:w="1123" w:type="dxa"/>
            <w:shd w:val="clear" w:color="auto" w:fill="auto"/>
            <w:noWrap/>
          </w:tcPr>
          <w:p w14:paraId="74548B7A" w14:textId="50B86D5E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A77BB9B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4.69</w:t>
            </w:r>
          </w:p>
        </w:tc>
        <w:tc>
          <w:tcPr>
            <w:tcW w:w="1233" w:type="dxa"/>
            <w:shd w:val="clear" w:color="auto" w:fill="auto"/>
            <w:noWrap/>
          </w:tcPr>
          <w:p w14:paraId="0E6525EB" w14:textId="32EB736D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123" w:type="dxa"/>
            <w:shd w:val="clear" w:color="auto" w:fill="auto"/>
            <w:noWrap/>
          </w:tcPr>
          <w:p w14:paraId="596C5E78" w14:textId="194A0F5A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D7100FB" w14:textId="3D99BF9B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4.32</w:t>
            </w:r>
          </w:p>
        </w:tc>
      </w:tr>
      <w:tr w:rsidR="00395468" w:rsidRPr="00A244D8" w14:paraId="366482D2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05685F0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25D0BC5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buildings more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26997EA0" w14:textId="60F7E1AB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4.81</w:t>
            </w:r>
          </w:p>
        </w:tc>
        <w:tc>
          <w:tcPr>
            <w:tcW w:w="1123" w:type="dxa"/>
            <w:shd w:val="clear" w:color="auto" w:fill="auto"/>
            <w:noWrap/>
          </w:tcPr>
          <w:p w14:paraId="699B95D7" w14:textId="4E488ED5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0D05185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233" w:type="dxa"/>
            <w:shd w:val="clear" w:color="auto" w:fill="auto"/>
            <w:noWrap/>
          </w:tcPr>
          <w:p w14:paraId="22D40AD3" w14:textId="0DB7DC1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123" w:type="dxa"/>
            <w:shd w:val="clear" w:color="auto" w:fill="auto"/>
            <w:noWrap/>
          </w:tcPr>
          <w:p w14:paraId="3BAFFA46" w14:textId="493BAF9C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9211D0E" w14:textId="5FD14584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395468" w:rsidRPr="00A244D8" w14:paraId="41F67507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8FB78DF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258E0E5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emergency evacuation procedures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56B8A1E2" w14:textId="2099541C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04273C23" w14:textId="509C597E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03AC6CE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19E9C09A" w14:textId="618225E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123" w:type="dxa"/>
            <w:shd w:val="clear" w:color="auto" w:fill="auto"/>
            <w:noWrap/>
          </w:tcPr>
          <w:p w14:paraId="378E9FD9" w14:textId="11CCCB3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59721BE" w14:textId="2E1232C7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395468" w:rsidRPr="00A244D8" w14:paraId="41B9157D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26F462E3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8827409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Include universal design principles in planning schemes and planning policy</w:t>
            </w:r>
          </w:p>
        </w:tc>
        <w:tc>
          <w:tcPr>
            <w:tcW w:w="1123" w:type="dxa"/>
            <w:shd w:val="clear" w:color="auto" w:fill="auto"/>
            <w:noWrap/>
          </w:tcPr>
          <w:p w14:paraId="0FAA4162" w14:textId="353C7ABB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4.89</w:t>
            </w:r>
          </w:p>
        </w:tc>
        <w:tc>
          <w:tcPr>
            <w:tcW w:w="1123" w:type="dxa"/>
            <w:shd w:val="clear" w:color="auto" w:fill="auto"/>
            <w:noWrap/>
          </w:tcPr>
          <w:p w14:paraId="119B045A" w14:textId="192227FE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302A992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233" w:type="dxa"/>
            <w:shd w:val="clear" w:color="auto" w:fill="auto"/>
            <w:noWrap/>
          </w:tcPr>
          <w:p w14:paraId="182FF459" w14:textId="58F4214C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02BDB78E" w14:textId="789BD045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3377610" w14:textId="23C45035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</w:tr>
      <w:tr w:rsidR="00395468" w:rsidRPr="00A244D8" w14:paraId="4F703B7C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47A2670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D218237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Review what permits are allocated on the streets (e.g. buskers, cafes, activities that generate crowds)</w:t>
            </w:r>
          </w:p>
        </w:tc>
        <w:tc>
          <w:tcPr>
            <w:tcW w:w="1123" w:type="dxa"/>
            <w:shd w:val="clear" w:color="auto" w:fill="auto"/>
            <w:noWrap/>
          </w:tcPr>
          <w:p w14:paraId="598D1E45" w14:textId="6C3D397D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  <w:tc>
          <w:tcPr>
            <w:tcW w:w="1123" w:type="dxa"/>
            <w:shd w:val="clear" w:color="auto" w:fill="auto"/>
            <w:noWrap/>
          </w:tcPr>
          <w:p w14:paraId="15CF0FF1" w14:textId="4E65005B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3A33FFB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3.53</w:t>
            </w:r>
          </w:p>
        </w:tc>
        <w:tc>
          <w:tcPr>
            <w:tcW w:w="1233" w:type="dxa"/>
            <w:shd w:val="clear" w:color="auto" w:fill="auto"/>
            <w:noWrap/>
          </w:tcPr>
          <w:p w14:paraId="68DA5932" w14:textId="28AE446A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4.12</w:t>
            </w:r>
          </w:p>
        </w:tc>
        <w:tc>
          <w:tcPr>
            <w:tcW w:w="1123" w:type="dxa"/>
            <w:shd w:val="clear" w:color="auto" w:fill="auto"/>
            <w:noWrap/>
          </w:tcPr>
          <w:p w14:paraId="1B9CCB47" w14:textId="0C91CD1F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92F1CC9" w14:textId="58450A5E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4.07</w:t>
            </w:r>
          </w:p>
        </w:tc>
      </w:tr>
      <w:tr w:rsidR="00395468" w:rsidRPr="00A244D8" w14:paraId="11822BAD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FA6F68A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34CD496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accessible toilet standards, including toilet heights and toilet roll holder placement?</w:t>
            </w:r>
          </w:p>
        </w:tc>
        <w:tc>
          <w:tcPr>
            <w:tcW w:w="1123" w:type="dxa"/>
            <w:shd w:val="clear" w:color="auto" w:fill="auto"/>
            <w:noWrap/>
          </w:tcPr>
          <w:p w14:paraId="15847123" w14:textId="03D35D49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1123" w:type="dxa"/>
            <w:shd w:val="clear" w:color="auto" w:fill="auto"/>
            <w:noWrap/>
          </w:tcPr>
          <w:p w14:paraId="14F4FBBF" w14:textId="13CB8F09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56A926D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34801061" w14:textId="40836E40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3001163B" w14:textId="5076E106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4BEA9BB" w14:textId="2286DDA6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4.03</w:t>
            </w:r>
          </w:p>
        </w:tc>
      </w:tr>
      <w:tr w:rsidR="00395468" w:rsidRPr="00A244D8" w14:paraId="45F0E618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9D23CED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17828F7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more accessible housing and apartments (e.g. with key rooms on ground floor)</w:t>
            </w:r>
          </w:p>
        </w:tc>
        <w:tc>
          <w:tcPr>
            <w:tcW w:w="1123" w:type="dxa"/>
            <w:shd w:val="clear" w:color="auto" w:fill="auto"/>
            <w:noWrap/>
          </w:tcPr>
          <w:p w14:paraId="19C84F8B" w14:textId="5EAE6A25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123" w:type="dxa"/>
            <w:shd w:val="clear" w:color="auto" w:fill="auto"/>
            <w:noWrap/>
          </w:tcPr>
          <w:p w14:paraId="34A049BC" w14:textId="033AF5EF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4397AA8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2C232BD7" w14:textId="0D295BA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123" w:type="dxa"/>
            <w:shd w:val="clear" w:color="auto" w:fill="auto"/>
            <w:noWrap/>
          </w:tcPr>
          <w:p w14:paraId="5C55A268" w14:textId="7BA376F2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2.82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445EAC" w14:textId="018B3074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395468" w:rsidRPr="00A244D8" w14:paraId="6D4C1CC6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5B7F8FD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DD7ECAF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ways of contacting building owners (e.g. buttons on the front of buildings)</w:t>
            </w:r>
          </w:p>
        </w:tc>
        <w:tc>
          <w:tcPr>
            <w:tcW w:w="1123" w:type="dxa"/>
            <w:shd w:val="clear" w:color="auto" w:fill="auto"/>
            <w:noWrap/>
          </w:tcPr>
          <w:p w14:paraId="1F9FC932" w14:textId="642B0939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3.86</w:t>
            </w:r>
          </w:p>
        </w:tc>
        <w:tc>
          <w:tcPr>
            <w:tcW w:w="1123" w:type="dxa"/>
            <w:shd w:val="clear" w:color="auto" w:fill="auto"/>
            <w:noWrap/>
          </w:tcPr>
          <w:p w14:paraId="4FF651EA" w14:textId="07F98501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7B1542D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14:paraId="28F717D8" w14:textId="06ACE2D1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2A5A769D" w14:textId="491724F7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B8520E7" w14:textId="4ACB9BFD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</w:tr>
      <w:tr w:rsidR="00395468" w:rsidRPr="00A244D8" w14:paraId="21871AC7" w14:textId="77777777" w:rsidTr="007F41EA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BF8D6A3" w14:textId="77777777" w:rsidR="00395468" w:rsidRPr="00A244D8" w:rsidRDefault="00395468" w:rsidP="003954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105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44EE4B0" w14:textId="77777777" w:rsidR="00395468" w:rsidRPr="00A244D8" w:rsidRDefault="00395468" w:rsidP="0039546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stronger requirements for accessibility within shops (e.g. reduce the use of steps)</w:t>
            </w:r>
          </w:p>
        </w:tc>
        <w:tc>
          <w:tcPr>
            <w:tcW w:w="1123" w:type="dxa"/>
            <w:shd w:val="clear" w:color="auto" w:fill="auto"/>
            <w:noWrap/>
          </w:tcPr>
          <w:p w14:paraId="51A7F3A0" w14:textId="620DAC3E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123" w:type="dxa"/>
            <w:shd w:val="clear" w:color="auto" w:fill="auto"/>
            <w:noWrap/>
          </w:tcPr>
          <w:p w14:paraId="333A2A1A" w14:textId="0A702D2B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96DED47" w14:textId="77777777" w:rsidR="00395468" w:rsidRPr="00A244D8" w:rsidRDefault="00395468" w:rsidP="00395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6934A1B8" w14:textId="31862FAA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123" w:type="dxa"/>
            <w:shd w:val="clear" w:color="auto" w:fill="auto"/>
            <w:noWrap/>
          </w:tcPr>
          <w:p w14:paraId="232D0363" w14:textId="17F1E5BC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0E7A3E4" w14:textId="0759767A" w:rsidR="00395468" w:rsidRPr="00A244D8" w:rsidRDefault="00395468" w:rsidP="007F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</w:tr>
      <w:tr w:rsidR="004408FE" w:rsidRPr="00A244D8" w14:paraId="4A9481B8" w14:textId="77777777" w:rsidTr="007D23AC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14:paraId="571AF991" w14:textId="77777777" w:rsidR="004408FE" w:rsidRPr="00A244D8" w:rsidRDefault="004408FE" w:rsidP="004408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Law and Policy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0E50F22" w14:textId="431C4183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E8274ED" w14:textId="7930B332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DCC7F50" w14:textId="77777777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093D0A64" w14:textId="1E6C667C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5C44824" w14:textId="20B059A7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6104E31" w14:textId="77777777" w:rsidR="004408FE" w:rsidRPr="00A244D8" w:rsidRDefault="004408FE" w:rsidP="004408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4.04</w:t>
            </w:r>
          </w:p>
        </w:tc>
      </w:tr>
      <w:tr w:rsidR="00F56385" w:rsidRPr="00A244D8" w14:paraId="021282FF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E415A78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C387346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disability signage to teach the public about the diversity of disability (including invisible disability)</w:t>
            </w:r>
          </w:p>
        </w:tc>
        <w:tc>
          <w:tcPr>
            <w:tcW w:w="1123" w:type="dxa"/>
            <w:shd w:val="clear" w:color="auto" w:fill="auto"/>
            <w:noWrap/>
          </w:tcPr>
          <w:p w14:paraId="4CAB41C9" w14:textId="31B0450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123" w:type="dxa"/>
            <w:shd w:val="clear" w:color="auto" w:fill="auto"/>
            <w:noWrap/>
          </w:tcPr>
          <w:p w14:paraId="61079183" w14:textId="5600E48F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A663217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233" w:type="dxa"/>
            <w:shd w:val="clear" w:color="auto" w:fill="auto"/>
            <w:noWrap/>
          </w:tcPr>
          <w:p w14:paraId="3D9CA4F3" w14:textId="05FEF848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123" w:type="dxa"/>
            <w:shd w:val="clear" w:color="auto" w:fill="auto"/>
            <w:noWrap/>
          </w:tcPr>
          <w:p w14:paraId="3D70DD36" w14:textId="1161B1A6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DE33FC7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</w:tr>
      <w:tr w:rsidR="00F56385" w:rsidRPr="00A244D8" w14:paraId="30EE528D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B3831FA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5E20648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Introduce a system to assess Disability Discrimination Act compliance</w:t>
            </w:r>
          </w:p>
        </w:tc>
        <w:tc>
          <w:tcPr>
            <w:tcW w:w="1123" w:type="dxa"/>
            <w:shd w:val="clear" w:color="auto" w:fill="auto"/>
            <w:noWrap/>
          </w:tcPr>
          <w:p w14:paraId="5B17ED6B" w14:textId="5254538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3FFC05FA" w14:textId="7B4D1471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27E1512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233" w:type="dxa"/>
            <w:shd w:val="clear" w:color="auto" w:fill="auto"/>
            <w:noWrap/>
          </w:tcPr>
          <w:p w14:paraId="79FB37CA" w14:textId="2187A61E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4.77</w:t>
            </w:r>
          </w:p>
        </w:tc>
        <w:tc>
          <w:tcPr>
            <w:tcW w:w="1123" w:type="dxa"/>
            <w:shd w:val="clear" w:color="auto" w:fill="auto"/>
            <w:noWrap/>
          </w:tcPr>
          <w:p w14:paraId="359841EF" w14:textId="6BE8DE28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D2649EA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</w:tr>
      <w:tr w:rsidR="00F56385" w:rsidRPr="00A244D8" w14:paraId="62517BBF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41E1BC12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BF8D802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Always consult people with disability before planning things for people with disability ('nothing about us without us')</w:t>
            </w:r>
          </w:p>
        </w:tc>
        <w:tc>
          <w:tcPr>
            <w:tcW w:w="1123" w:type="dxa"/>
            <w:shd w:val="clear" w:color="auto" w:fill="auto"/>
            <w:noWrap/>
          </w:tcPr>
          <w:p w14:paraId="6483738E" w14:textId="0814B71D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4.90</w:t>
            </w:r>
          </w:p>
        </w:tc>
        <w:tc>
          <w:tcPr>
            <w:tcW w:w="1123" w:type="dxa"/>
            <w:shd w:val="clear" w:color="auto" w:fill="auto"/>
            <w:noWrap/>
          </w:tcPr>
          <w:p w14:paraId="21F4FC95" w14:textId="571632BA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E8AAC7B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4.87</w:t>
            </w:r>
          </w:p>
        </w:tc>
        <w:tc>
          <w:tcPr>
            <w:tcW w:w="1233" w:type="dxa"/>
            <w:shd w:val="clear" w:color="auto" w:fill="auto"/>
            <w:noWrap/>
          </w:tcPr>
          <w:p w14:paraId="3907C80C" w14:textId="6BFC9D12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7A923445" w14:textId="5F9F8EDA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5EC38F2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4.92</w:t>
            </w:r>
          </w:p>
        </w:tc>
      </w:tr>
      <w:tr w:rsidR="00F56385" w:rsidRPr="00A244D8" w14:paraId="19EB624F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6B053470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1B995AA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Teach carpenters about the Disability Discrimination Act</w:t>
            </w:r>
          </w:p>
        </w:tc>
        <w:tc>
          <w:tcPr>
            <w:tcW w:w="1123" w:type="dxa"/>
            <w:shd w:val="clear" w:color="auto" w:fill="auto"/>
            <w:noWrap/>
          </w:tcPr>
          <w:p w14:paraId="07AF60AB" w14:textId="1DC183F1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  <w:tc>
          <w:tcPr>
            <w:tcW w:w="1123" w:type="dxa"/>
            <w:shd w:val="clear" w:color="auto" w:fill="auto"/>
            <w:noWrap/>
          </w:tcPr>
          <w:p w14:paraId="6E1C45A7" w14:textId="09A4F732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DA90716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  <w:tc>
          <w:tcPr>
            <w:tcW w:w="1233" w:type="dxa"/>
            <w:shd w:val="clear" w:color="auto" w:fill="auto"/>
            <w:noWrap/>
          </w:tcPr>
          <w:p w14:paraId="6881B4BA" w14:textId="5522A304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  <w:tc>
          <w:tcPr>
            <w:tcW w:w="1123" w:type="dxa"/>
            <w:shd w:val="clear" w:color="auto" w:fill="auto"/>
            <w:noWrap/>
          </w:tcPr>
          <w:p w14:paraId="52FF2653" w14:textId="073837D0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16E276E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3.24</w:t>
            </w:r>
          </w:p>
        </w:tc>
      </w:tr>
      <w:tr w:rsidR="00F56385" w:rsidRPr="00A244D8" w14:paraId="65DC5B97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6271EC7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5D4AD54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Regularly update legislation and standards to keep up with new technology (e.g. larger, electric wheelchairs)</w:t>
            </w:r>
          </w:p>
        </w:tc>
        <w:tc>
          <w:tcPr>
            <w:tcW w:w="1123" w:type="dxa"/>
            <w:shd w:val="clear" w:color="auto" w:fill="auto"/>
            <w:noWrap/>
          </w:tcPr>
          <w:p w14:paraId="5B0A653A" w14:textId="23EF7511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  <w:tc>
          <w:tcPr>
            <w:tcW w:w="1123" w:type="dxa"/>
            <w:shd w:val="clear" w:color="auto" w:fill="auto"/>
            <w:noWrap/>
          </w:tcPr>
          <w:p w14:paraId="38DA499F" w14:textId="18ABE2AD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94733A7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2B954DCF" w14:textId="2CD4A47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19D6C443" w14:textId="12C1C849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F33EB72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4.29</w:t>
            </w:r>
          </w:p>
        </w:tc>
      </w:tr>
      <w:tr w:rsidR="00F56385" w:rsidRPr="00A244D8" w14:paraId="1CCCB915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51B28E44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A089B72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Employ staff who are dedicated to ensuring universal building design</w:t>
            </w:r>
          </w:p>
        </w:tc>
        <w:tc>
          <w:tcPr>
            <w:tcW w:w="1123" w:type="dxa"/>
            <w:shd w:val="clear" w:color="auto" w:fill="auto"/>
            <w:noWrap/>
          </w:tcPr>
          <w:p w14:paraId="47404EF6" w14:textId="346ACFB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123" w:type="dxa"/>
            <w:shd w:val="clear" w:color="auto" w:fill="auto"/>
            <w:noWrap/>
          </w:tcPr>
          <w:p w14:paraId="09221873" w14:textId="1523D274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C10A886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233" w:type="dxa"/>
            <w:shd w:val="clear" w:color="auto" w:fill="auto"/>
            <w:noWrap/>
          </w:tcPr>
          <w:p w14:paraId="261E1817" w14:textId="74B59B01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4.52</w:t>
            </w:r>
          </w:p>
        </w:tc>
        <w:tc>
          <w:tcPr>
            <w:tcW w:w="1123" w:type="dxa"/>
            <w:shd w:val="clear" w:color="auto" w:fill="auto"/>
            <w:noWrap/>
          </w:tcPr>
          <w:p w14:paraId="6B8EE41F" w14:textId="2F2D41F5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3D27B2F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4.21</w:t>
            </w:r>
          </w:p>
        </w:tc>
      </w:tr>
      <w:tr w:rsidR="00F56385" w:rsidRPr="00A244D8" w14:paraId="6BE14B4F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74E50988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1AB9B5F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construction workers' awareness of disability (e.g. wheelchair etiquette, not parking in accessible parking spots)</w:t>
            </w:r>
          </w:p>
        </w:tc>
        <w:tc>
          <w:tcPr>
            <w:tcW w:w="1123" w:type="dxa"/>
            <w:shd w:val="clear" w:color="auto" w:fill="auto"/>
            <w:noWrap/>
          </w:tcPr>
          <w:p w14:paraId="7F7453D0" w14:textId="00AF5E59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3.86</w:t>
            </w:r>
          </w:p>
        </w:tc>
        <w:tc>
          <w:tcPr>
            <w:tcW w:w="1123" w:type="dxa"/>
            <w:shd w:val="clear" w:color="auto" w:fill="auto"/>
            <w:noWrap/>
          </w:tcPr>
          <w:p w14:paraId="2CC05DA2" w14:textId="1A4D6A2F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AD4C81F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14:paraId="000E36EA" w14:textId="76085D49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3.93</w:t>
            </w:r>
          </w:p>
        </w:tc>
        <w:tc>
          <w:tcPr>
            <w:tcW w:w="1123" w:type="dxa"/>
            <w:shd w:val="clear" w:color="auto" w:fill="auto"/>
            <w:noWrap/>
          </w:tcPr>
          <w:p w14:paraId="3C5D66FB" w14:textId="764818A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64478F5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3.86</w:t>
            </w:r>
          </w:p>
        </w:tc>
      </w:tr>
      <w:tr w:rsidR="00F56385" w:rsidRPr="00A244D8" w14:paraId="0BAA4AAF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3D12FCA7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C735C53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report accessibility issues</w:t>
            </w:r>
          </w:p>
        </w:tc>
        <w:tc>
          <w:tcPr>
            <w:tcW w:w="1123" w:type="dxa"/>
            <w:shd w:val="clear" w:color="auto" w:fill="auto"/>
            <w:noWrap/>
          </w:tcPr>
          <w:p w14:paraId="10A9A4D6" w14:textId="62C33F04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123" w:type="dxa"/>
            <w:shd w:val="clear" w:color="auto" w:fill="auto"/>
            <w:noWrap/>
          </w:tcPr>
          <w:p w14:paraId="5725608F" w14:textId="26EF4FD6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FF63E57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34C27B21" w14:textId="39EFB75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4.46</w:t>
            </w:r>
          </w:p>
        </w:tc>
        <w:tc>
          <w:tcPr>
            <w:tcW w:w="1123" w:type="dxa"/>
            <w:shd w:val="clear" w:color="auto" w:fill="auto"/>
            <w:noWrap/>
          </w:tcPr>
          <w:p w14:paraId="23FA6D91" w14:textId="46E60DBD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94A1F94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</w:tr>
      <w:tr w:rsidR="00F56385" w:rsidRPr="00A244D8" w14:paraId="4C5876B4" w14:textId="77777777" w:rsidTr="007D23AC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14:paraId="1EFFCDDA" w14:textId="77777777" w:rsidR="00F56385" w:rsidRPr="00A244D8" w:rsidRDefault="00F56385" w:rsidP="00F563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688F976" w14:textId="77777777" w:rsidR="00F56385" w:rsidRPr="00A244D8" w:rsidRDefault="00F56385" w:rsidP="00F5638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accessibility the norm across all levels of government</w:t>
            </w:r>
          </w:p>
        </w:tc>
        <w:tc>
          <w:tcPr>
            <w:tcW w:w="1123" w:type="dxa"/>
            <w:shd w:val="clear" w:color="auto" w:fill="auto"/>
            <w:noWrap/>
          </w:tcPr>
          <w:p w14:paraId="5FD718D4" w14:textId="77556F9E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123" w:type="dxa"/>
            <w:shd w:val="clear" w:color="auto" w:fill="auto"/>
            <w:noWrap/>
          </w:tcPr>
          <w:p w14:paraId="59E06B9C" w14:textId="45D69883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18D1D69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6DAE0189" w14:textId="3C58C418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4.52</w:t>
            </w:r>
          </w:p>
        </w:tc>
        <w:tc>
          <w:tcPr>
            <w:tcW w:w="1123" w:type="dxa"/>
            <w:shd w:val="clear" w:color="auto" w:fill="auto"/>
            <w:noWrap/>
          </w:tcPr>
          <w:p w14:paraId="477DCE0B" w14:textId="02A9F47D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0565DC7" w14:textId="77777777" w:rsidR="00F56385" w:rsidRPr="00A244D8" w:rsidRDefault="00F56385" w:rsidP="00F563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4.53</w:t>
            </w:r>
          </w:p>
        </w:tc>
      </w:tr>
    </w:tbl>
    <w:p w14:paraId="6F4E1CFA" w14:textId="6F5FBEE4" w:rsidR="00F47AB0" w:rsidRPr="00A244D8" w:rsidRDefault="00F47AB0" w:rsidP="00752A6E">
      <w:pPr>
        <w:rPr>
          <w:rFonts w:cstheme="minorHAnsi"/>
        </w:rPr>
      </w:pPr>
    </w:p>
    <w:p w14:paraId="39F3CD69" w14:textId="77777777" w:rsidR="00255BC6" w:rsidRDefault="00255BC6" w:rsidP="00580FDC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</w:p>
    <w:p w14:paraId="301B2466" w14:textId="5C2BA61B" w:rsidR="00580FDC" w:rsidRPr="00A244D8" w:rsidRDefault="00580FDC" w:rsidP="00580FDC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A244D8">
        <w:rPr>
          <w:rFonts w:eastAsia="Times New Roman" w:cstheme="minorHAnsi"/>
          <w:b/>
          <w:bCs/>
          <w:color w:val="000000"/>
          <w:lang w:eastAsia="en-AU"/>
        </w:rPr>
        <w:t xml:space="preserve">Table </w:t>
      </w:r>
      <w:r w:rsidR="00255BC6">
        <w:rPr>
          <w:rFonts w:eastAsia="Times New Roman" w:cstheme="minorHAnsi"/>
          <w:b/>
          <w:bCs/>
          <w:color w:val="000000"/>
          <w:lang w:eastAsia="en-AU"/>
        </w:rPr>
        <w:t>A</w:t>
      </w:r>
      <w:r>
        <w:rPr>
          <w:rFonts w:eastAsia="Times New Roman" w:cstheme="minorHAnsi"/>
          <w:b/>
          <w:bCs/>
          <w:color w:val="000000"/>
          <w:lang w:eastAsia="en-AU"/>
        </w:rPr>
        <w:t>2</w:t>
      </w:r>
      <w:r w:rsidRPr="00A244D8">
        <w:rPr>
          <w:rFonts w:eastAsia="Times New Roman" w:cstheme="minorHAnsi"/>
          <w:b/>
          <w:bCs/>
          <w:color w:val="000000"/>
          <w:lang w:eastAsia="en-AU"/>
        </w:rPr>
        <w:t xml:space="preserve">. 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Ideas on how to make the City of Melbourne more inclusive for people with </w:t>
      </w:r>
      <w:r>
        <w:rPr>
          <w:rFonts w:eastAsia="Times New Roman" w:cstheme="minorHAnsi"/>
          <w:bCs/>
          <w:color w:val="000000"/>
          <w:lang w:eastAsia="en-AU"/>
        </w:rPr>
        <w:t xml:space="preserve">sensory 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disability, including importance and feasibility ratings for each idea within themes by </w:t>
      </w:r>
      <w:r>
        <w:rPr>
          <w:rFonts w:eastAsia="Times New Roman" w:cstheme="minorHAnsi"/>
          <w:bCs/>
          <w:color w:val="000000"/>
          <w:lang w:eastAsia="en-AU"/>
        </w:rPr>
        <w:t>people with disability, disability advocates, and academics (disability group), and City of Melbourne staff.</w:t>
      </w:r>
    </w:p>
    <w:p w14:paraId="22BA8820" w14:textId="77777777" w:rsidR="00752A6E" w:rsidRPr="00A244D8" w:rsidRDefault="00752A6E" w:rsidP="00752A6E">
      <w:pPr>
        <w:rPr>
          <w:rFonts w:cstheme="minorHAnsi"/>
          <w:sz w:val="24"/>
          <w:szCs w:val="24"/>
        </w:rPr>
      </w:pPr>
    </w:p>
    <w:tbl>
      <w:tblPr>
        <w:tblW w:w="139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23"/>
        <w:gridCol w:w="1123"/>
        <w:gridCol w:w="1014"/>
        <w:gridCol w:w="1233"/>
        <w:gridCol w:w="1123"/>
        <w:gridCol w:w="1124"/>
      </w:tblGrid>
      <w:tr w:rsidR="00675DDD" w:rsidRPr="00A244D8" w14:paraId="7DAA1093" w14:textId="77777777" w:rsidTr="003A691E">
        <w:trPr>
          <w:trHeight w:val="290"/>
          <w:tblHeader/>
        </w:trPr>
        <w:tc>
          <w:tcPr>
            <w:tcW w:w="72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B38EAAB" w14:textId="77777777" w:rsidR="00675DDD" w:rsidRPr="00A244D8" w:rsidRDefault="00675DDD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Cluster and statement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718F7417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Importance</w:t>
            </w:r>
          </w:p>
        </w:tc>
        <w:tc>
          <w:tcPr>
            <w:tcW w:w="3480" w:type="dxa"/>
            <w:gridSpan w:val="3"/>
            <w:shd w:val="clear" w:color="auto" w:fill="auto"/>
            <w:noWrap/>
            <w:vAlign w:val="bottom"/>
            <w:hideMark/>
          </w:tcPr>
          <w:p w14:paraId="27658B9F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Feasibility</w:t>
            </w:r>
          </w:p>
        </w:tc>
      </w:tr>
      <w:tr w:rsidR="007B5341" w:rsidRPr="00A244D8" w14:paraId="14268FE3" w14:textId="77777777" w:rsidTr="003A691E">
        <w:trPr>
          <w:trHeight w:val="290"/>
          <w:tblHeader/>
        </w:trPr>
        <w:tc>
          <w:tcPr>
            <w:tcW w:w="7229" w:type="dxa"/>
            <w:gridSpan w:val="2"/>
            <w:vMerge/>
            <w:shd w:val="clear" w:color="auto" w:fill="auto"/>
            <w:noWrap/>
            <w:vAlign w:val="bottom"/>
            <w:hideMark/>
          </w:tcPr>
          <w:p w14:paraId="004AD1FD" w14:textId="77777777" w:rsidR="007B5341" w:rsidRPr="00A244D8" w:rsidRDefault="007B5341" w:rsidP="007B534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16690AE" w14:textId="7C4135FC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6C93EC6" w14:textId="2AD642BB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7A18CE" w14:textId="77777777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4167FBC" w14:textId="2B3C9198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E2F3486" w14:textId="145A027C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3FEE1BA" w14:textId="77777777" w:rsidR="007B5341" w:rsidRPr="00A244D8" w:rsidRDefault="007B5341" w:rsidP="007B5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675DDD" w:rsidRPr="00A244D8" w14:paraId="1615B4A6" w14:textId="77777777" w:rsidTr="003A691E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266ABFEC" w14:textId="3544A138" w:rsidR="00675DDD" w:rsidRPr="00A244D8" w:rsidRDefault="00675DDD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cstheme="minorHAnsi"/>
                <w:b/>
                <w:sz w:val="24"/>
                <w:szCs w:val="24"/>
              </w:rPr>
              <w:t>SENSORY DISABILITY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8518D02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B9B827C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37E99315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6BC63C6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44C5FEC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1108B508" w14:textId="77777777" w:rsidR="00675DDD" w:rsidRPr="00A244D8" w:rsidRDefault="00675DDD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814DA" w:rsidRPr="00A244D8" w14:paraId="66A9AB4D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7AA76246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Reasonable adjustments</w:t>
            </w:r>
          </w:p>
        </w:tc>
        <w:tc>
          <w:tcPr>
            <w:tcW w:w="1123" w:type="dxa"/>
            <w:shd w:val="clear" w:color="auto" w:fill="auto"/>
            <w:noWrap/>
          </w:tcPr>
          <w:p w14:paraId="02721D6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4.16</w:t>
            </w:r>
          </w:p>
        </w:tc>
        <w:tc>
          <w:tcPr>
            <w:tcW w:w="1123" w:type="dxa"/>
            <w:shd w:val="clear" w:color="auto" w:fill="auto"/>
            <w:noWrap/>
          </w:tcPr>
          <w:p w14:paraId="6EDEC99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4.01</w:t>
            </w:r>
          </w:p>
        </w:tc>
        <w:tc>
          <w:tcPr>
            <w:tcW w:w="1014" w:type="dxa"/>
            <w:shd w:val="clear" w:color="auto" w:fill="auto"/>
            <w:noWrap/>
          </w:tcPr>
          <w:p w14:paraId="73E78EA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4.08</w:t>
            </w:r>
          </w:p>
        </w:tc>
        <w:tc>
          <w:tcPr>
            <w:tcW w:w="1233" w:type="dxa"/>
            <w:shd w:val="clear" w:color="auto" w:fill="auto"/>
            <w:noWrap/>
          </w:tcPr>
          <w:p w14:paraId="1558787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3.97</w:t>
            </w:r>
          </w:p>
        </w:tc>
        <w:tc>
          <w:tcPr>
            <w:tcW w:w="1123" w:type="dxa"/>
            <w:shd w:val="clear" w:color="auto" w:fill="auto"/>
            <w:noWrap/>
          </w:tcPr>
          <w:p w14:paraId="7E11E79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3.76</w:t>
            </w:r>
          </w:p>
        </w:tc>
        <w:tc>
          <w:tcPr>
            <w:tcW w:w="1124" w:type="dxa"/>
            <w:shd w:val="clear" w:color="auto" w:fill="auto"/>
            <w:noWrap/>
          </w:tcPr>
          <w:p w14:paraId="0FEF33F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</w:tr>
      <w:tr w:rsidR="005814DA" w:rsidRPr="00A244D8" w14:paraId="5ED320C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61D8CA1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6A8C64C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audio descriptions for visual entertainment e.g. films, sports events, television</w:t>
            </w:r>
          </w:p>
        </w:tc>
        <w:tc>
          <w:tcPr>
            <w:tcW w:w="1123" w:type="dxa"/>
            <w:shd w:val="clear" w:color="auto" w:fill="auto"/>
            <w:noWrap/>
          </w:tcPr>
          <w:p w14:paraId="13CC01D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1470543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345BFFD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48730C5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00AC22C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124" w:type="dxa"/>
            <w:shd w:val="clear" w:color="auto" w:fill="auto"/>
            <w:noWrap/>
          </w:tcPr>
          <w:p w14:paraId="66BF956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</w:tr>
      <w:tr w:rsidR="005814DA" w:rsidRPr="00A244D8" w14:paraId="1D052FA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49C61FB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E67BA2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Make the City of Melbourne website more accessible (e.g. image descriptions, audio reader,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Auslan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videos)</w:t>
            </w:r>
          </w:p>
        </w:tc>
        <w:tc>
          <w:tcPr>
            <w:tcW w:w="1123" w:type="dxa"/>
            <w:shd w:val="clear" w:color="auto" w:fill="auto"/>
            <w:noWrap/>
          </w:tcPr>
          <w:p w14:paraId="4C5DD13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46313E9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014" w:type="dxa"/>
            <w:shd w:val="clear" w:color="auto" w:fill="auto"/>
            <w:noWrap/>
          </w:tcPr>
          <w:p w14:paraId="6A3C205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1FB1ADD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7E6774E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4.77</w:t>
            </w:r>
          </w:p>
        </w:tc>
        <w:tc>
          <w:tcPr>
            <w:tcW w:w="1124" w:type="dxa"/>
            <w:shd w:val="clear" w:color="auto" w:fill="auto"/>
            <w:noWrap/>
          </w:tcPr>
          <w:p w14:paraId="61FC097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</w:tr>
      <w:tr w:rsidR="005814DA" w:rsidRPr="00A244D8" w14:paraId="35B513E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B02877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B14B47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government forms are accessible, succinct and easier to fill out</w:t>
            </w:r>
          </w:p>
        </w:tc>
        <w:tc>
          <w:tcPr>
            <w:tcW w:w="1123" w:type="dxa"/>
            <w:shd w:val="clear" w:color="auto" w:fill="auto"/>
            <w:noWrap/>
          </w:tcPr>
          <w:p w14:paraId="445CA61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315C2D7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  <w:tc>
          <w:tcPr>
            <w:tcW w:w="1014" w:type="dxa"/>
            <w:shd w:val="clear" w:color="auto" w:fill="auto"/>
            <w:noWrap/>
          </w:tcPr>
          <w:p w14:paraId="38495D7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4.48</w:t>
            </w:r>
          </w:p>
        </w:tc>
        <w:tc>
          <w:tcPr>
            <w:tcW w:w="1233" w:type="dxa"/>
            <w:shd w:val="clear" w:color="auto" w:fill="auto"/>
            <w:noWrap/>
          </w:tcPr>
          <w:p w14:paraId="719458C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631EB85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124" w:type="dxa"/>
            <w:shd w:val="clear" w:color="auto" w:fill="auto"/>
            <w:noWrap/>
          </w:tcPr>
          <w:p w14:paraId="2C939B2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</w:tr>
      <w:tr w:rsidR="005814DA" w:rsidRPr="00A244D8" w14:paraId="69850F6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ECA00E6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691724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report accessibility issues (e.g. via SMS)</w:t>
            </w:r>
          </w:p>
        </w:tc>
        <w:tc>
          <w:tcPr>
            <w:tcW w:w="1123" w:type="dxa"/>
            <w:shd w:val="clear" w:color="auto" w:fill="auto"/>
            <w:noWrap/>
          </w:tcPr>
          <w:p w14:paraId="34DA48B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35255BE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7544175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5041588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75EEE62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4" w:type="dxa"/>
            <w:shd w:val="clear" w:color="auto" w:fill="auto"/>
            <w:noWrap/>
          </w:tcPr>
          <w:p w14:paraId="690114B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</w:tr>
      <w:tr w:rsidR="005814DA" w:rsidRPr="00A244D8" w14:paraId="0A1D84F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0AC57C8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EB04F13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disability access education to construction staff</w:t>
            </w:r>
          </w:p>
        </w:tc>
        <w:tc>
          <w:tcPr>
            <w:tcW w:w="1123" w:type="dxa"/>
            <w:shd w:val="clear" w:color="auto" w:fill="auto"/>
            <w:noWrap/>
          </w:tcPr>
          <w:p w14:paraId="2CD6675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384658F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014" w:type="dxa"/>
            <w:shd w:val="clear" w:color="auto" w:fill="auto"/>
            <w:noWrap/>
          </w:tcPr>
          <w:p w14:paraId="7DD064C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3EB63C9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03E7BA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281A0AD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5814DA" w:rsidRPr="00A244D8" w14:paraId="78B7CF4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981A795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E06C20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communication about accessible venues and performances (e.g. downloadable access guides)</w:t>
            </w:r>
          </w:p>
        </w:tc>
        <w:tc>
          <w:tcPr>
            <w:tcW w:w="1123" w:type="dxa"/>
            <w:shd w:val="clear" w:color="auto" w:fill="auto"/>
            <w:noWrap/>
          </w:tcPr>
          <w:p w14:paraId="144EDB5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30416D0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59015A6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23F5CA4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75CF93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34D2093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</w:tr>
      <w:tr w:rsidR="005814DA" w:rsidRPr="00A244D8" w14:paraId="25F6361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E97CA4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0371C5E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Assign people to help fill in government forms</w:t>
            </w:r>
          </w:p>
        </w:tc>
        <w:tc>
          <w:tcPr>
            <w:tcW w:w="1123" w:type="dxa"/>
            <w:shd w:val="clear" w:color="auto" w:fill="auto"/>
            <w:noWrap/>
          </w:tcPr>
          <w:p w14:paraId="3D482C8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14E1CE0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014" w:type="dxa"/>
            <w:shd w:val="clear" w:color="auto" w:fill="auto"/>
            <w:noWrap/>
          </w:tcPr>
          <w:p w14:paraId="35A8B95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233" w:type="dxa"/>
            <w:shd w:val="clear" w:color="auto" w:fill="auto"/>
            <w:noWrap/>
          </w:tcPr>
          <w:p w14:paraId="24DBAC5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A6FDFC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3.23</w:t>
            </w:r>
          </w:p>
        </w:tc>
        <w:tc>
          <w:tcPr>
            <w:tcW w:w="1124" w:type="dxa"/>
            <w:shd w:val="clear" w:color="auto" w:fill="auto"/>
            <w:noWrap/>
          </w:tcPr>
          <w:p w14:paraId="50E96C8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5814DA" w:rsidRPr="00A244D8" w14:paraId="4F8F554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185D42A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62937DC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live captions for speakers at all conferences</w:t>
            </w:r>
          </w:p>
        </w:tc>
        <w:tc>
          <w:tcPr>
            <w:tcW w:w="1123" w:type="dxa"/>
            <w:shd w:val="clear" w:color="auto" w:fill="auto"/>
            <w:noWrap/>
          </w:tcPr>
          <w:p w14:paraId="6650BC4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4253C2F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226B490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233" w:type="dxa"/>
            <w:shd w:val="clear" w:color="auto" w:fill="auto"/>
            <w:noWrap/>
          </w:tcPr>
          <w:p w14:paraId="08DDA6C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3A54D9B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124" w:type="dxa"/>
            <w:shd w:val="clear" w:color="auto" w:fill="auto"/>
            <w:noWrap/>
          </w:tcPr>
          <w:p w14:paraId="64313A1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5814DA" w:rsidRPr="00A244D8" w14:paraId="461CA4E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8C88B5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095978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Advocate to the State Government on the needs of people with disability in future traffic modelling</w:t>
            </w:r>
          </w:p>
        </w:tc>
        <w:tc>
          <w:tcPr>
            <w:tcW w:w="1123" w:type="dxa"/>
            <w:shd w:val="clear" w:color="auto" w:fill="auto"/>
            <w:noWrap/>
          </w:tcPr>
          <w:p w14:paraId="15E35F4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4.90</w:t>
            </w:r>
          </w:p>
        </w:tc>
        <w:tc>
          <w:tcPr>
            <w:tcW w:w="1123" w:type="dxa"/>
            <w:shd w:val="clear" w:color="auto" w:fill="auto"/>
            <w:noWrap/>
          </w:tcPr>
          <w:p w14:paraId="4ECBE27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  <w:tc>
          <w:tcPr>
            <w:tcW w:w="1014" w:type="dxa"/>
            <w:shd w:val="clear" w:color="auto" w:fill="auto"/>
            <w:noWrap/>
          </w:tcPr>
          <w:p w14:paraId="7EBBD2B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233" w:type="dxa"/>
            <w:shd w:val="clear" w:color="auto" w:fill="auto"/>
            <w:noWrap/>
          </w:tcPr>
          <w:p w14:paraId="0690588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AA111F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124" w:type="dxa"/>
            <w:shd w:val="clear" w:color="auto" w:fill="auto"/>
            <w:noWrap/>
          </w:tcPr>
          <w:p w14:paraId="403B82F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</w:tr>
      <w:tr w:rsidR="005814DA" w:rsidRPr="00A244D8" w14:paraId="0F4C15E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3EE59C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9F7F64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support for organisations to employ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8B09FD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6AF1F4F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5F4FA87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0DFE6CB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49E7F8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7F8E407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</w:tr>
      <w:tr w:rsidR="005814DA" w:rsidRPr="00A244D8" w14:paraId="05C9134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4F0544B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2DEAF3E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Consult people with disabilities in the initial planning stages of new projects</w:t>
            </w:r>
          </w:p>
        </w:tc>
        <w:tc>
          <w:tcPr>
            <w:tcW w:w="1123" w:type="dxa"/>
            <w:shd w:val="clear" w:color="auto" w:fill="auto"/>
            <w:noWrap/>
          </w:tcPr>
          <w:p w14:paraId="73F5A9D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3282D3B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4.85</w:t>
            </w:r>
          </w:p>
        </w:tc>
        <w:tc>
          <w:tcPr>
            <w:tcW w:w="1014" w:type="dxa"/>
            <w:shd w:val="clear" w:color="auto" w:fill="auto"/>
            <w:noWrap/>
          </w:tcPr>
          <w:p w14:paraId="6001B9B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4.91</w:t>
            </w:r>
          </w:p>
        </w:tc>
        <w:tc>
          <w:tcPr>
            <w:tcW w:w="1233" w:type="dxa"/>
            <w:shd w:val="clear" w:color="auto" w:fill="auto"/>
            <w:noWrap/>
          </w:tcPr>
          <w:p w14:paraId="3D3ED3A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2E4AD1F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4.77</w:t>
            </w:r>
          </w:p>
        </w:tc>
        <w:tc>
          <w:tcPr>
            <w:tcW w:w="1124" w:type="dxa"/>
            <w:shd w:val="clear" w:color="auto" w:fill="auto"/>
            <w:noWrap/>
          </w:tcPr>
          <w:p w14:paraId="0766975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4.78</w:t>
            </w:r>
          </w:p>
        </w:tc>
      </w:tr>
      <w:tr w:rsidR="005814DA" w:rsidRPr="00A244D8" w14:paraId="28892C8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DF4DAB1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5767A9E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City of Melbourne volunteers on the streets</w:t>
            </w:r>
          </w:p>
        </w:tc>
        <w:tc>
          <w:tcPr>
            <w:tcW w:w="1123" w:type="dxa"/>
            <w:shd w:val="clear" w:color="auto" w:fill="auto"/>
            <w:noWrap/>
          </w:tcPr>
          <w:p w14:paraId="2D4AA95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244FFD7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2BBBD6A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6025F03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A7D9FB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3064DD4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5814DA" w:rsidRPr="00A244D8" w14:paraId="3AAC83D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17D308C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ABC42F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ways of contacting building owners and building security (e.g. SMS number or button inside elevators and at the building entrance)</w:t>
            </w:r>
          </w:p>
        </w:tc>
        <w:tc>
          <w:tcPr>
            <w:tcW w:w="1123" w:type="dxa"/>
            <w:shd w:val="clear" w:color="auto" w:fill="auto"/>
            <w:noWrap/>
          </w:tcPr>
          <w:p w14:paraId="13623BA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3A9820E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7934366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6319105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5394FFD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1628EA2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</w:tr>
      <w:tr w:rsidR="005814DA" w:rsidRPr="00A244D8" w14:paraId="16F29E4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74B5BA7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107C924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communication about construction work (e.g. audio warnings, better barriers, online warnings, real time updates)</w:t>
            </w:r>
          </w:p>
        </w:tc>
        <w:tc>
          <w:tcPr>
            <w:tcW w:w="1123" w:type="dxa"/>
            <w:shd w:val="clear" w:color="auto" w:fill="auto"/>
            <w:noWrap/>
          </w:tcPr>
          <w:p w14:paraId="52BC621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00CCC1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25FDD11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154A3CB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5C06F8A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127E6B9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</w:tr>
      <w:tr w:rsidR="005814DA" w:rsidRPr="00A244D8" w14:paraId="3477A79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4ADFD00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1CFDD96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Increase funding for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Auslan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interpreters to support people accessing public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2E74B59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E67EDA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0414DA3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  <w:tc>
          <w:tcPr>
            <w:tcW w:w="1233" w:type="dxa"/>
            <w:shd w:val="clear" w:color="auto" w:fill="auto"/>
            <w:noWrap/>
          </w:tcPr>
          <w:p w14:paraId="2F0337F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298687A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124" w:type="dxa"/>
            <w:shd w:val="clear" w:color="auto" w:fill="auto"/>
            <w:noWrap/>
          </w:tcPr>
          <w:p w14:paraId="290EB66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</w:tr>
      <w:tr w:rsidR="005814DA" w:rsidRPr="00A244D8" w14:paraId="0A5D87F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D652B76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D414560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funding applications user friendly and accessible for different needs (e.g. arts, community and advocacy grants)</w:t>
            </w:r>
          </w:p>
        </w:tc>
        <w:tc>
          <w:tcPr>
            <w:tcW w:w="1123" w:type="dxa"/>
            <w:shd w:val="clear" w:color="auto" w:fill="auto"/>
            <w:noWrap/>
          </w:tcPr>
          <w:p w14:paraId="2C0F694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6647078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4DF9E45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06B902C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02ACF9E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124" w:type="dxa"/>
            <w:shd w:val="clear" w:color="auto" w:fill="auto"/>
            <w:noWrap/>
          </w:tcPr>
          <w:p w14:paraId="40FB78F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</w:tr>
      <w:tr w:rsidR="005814DA" w:rsidRPr="00A244D8" w14:paraId="65F3C9A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135B11F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3D8DA6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Improve community awareness of disability (including diverse communication methods,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Auslan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>, use of guide dogs or canes)</w:t>
            </w:r>
          </w:p>
        </w:tc>
        <w:tc>
          <w:tcPr>
            <w:tcW w:w="1123" w:type="dxa"/>
            <w:shd w:val="clear" w:color="auto" w:fill="auto"/>
            <w:noWrap/>
          </w:tcPr>
          <w:p w14:paraId="713FDA6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39AB006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703B5ED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</w:tcPr>
          <w:p w14:paraId="30B2156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3AEBEC5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124" w:type="dxa"/>
            <w:shd w:val="clear" w:color="auto" w:fill="auto"/>
            <w:noWrap/>
          </w:tcPr>
          <w:p w14:paraId="07D7340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5814DA" w:rsidRPr="00A244D8" w14:paraId="2E3EDFA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48B2491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906AAE9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Put more information about accessibility on the City of Melbourne website</w:t>
            </w:r>
          </w:p>
        </w:tc>
        <w:tc>
          <w:tcPr>
            <w:tcW w:w="1123" w:type="dxa"/>
            <w:shd w:val="clear" w:color="auto" w:fill="auto"/>
            <w:noWrap/>
          </w:tcPr>
          <w:p w14:paraId="0FD79D7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5DC18D2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014" w:type="dxa"/>
            <w:shd w:val="clear" w:color="auto" w:fill="auto"/>
            <w:noWrap/>
          </w:tcPr>
          <w:p w14:paraId="65516C6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7FB8BE0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6D5FE49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4" w:type="dxa"/>
            <w:shd w:val="clear" w:color="auto" w:fill="auto"/>
            <w:noWrap/>
          </w:tcPr>
          <w:p w14:paraId="12D270D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</w:tr>
      <w:tr w:rsidR="005814DA" w:rsidRPr="00A244D8" w14:paraId="465D8C1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D173927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EF85014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Warn people in advance if there are specific access issues at events (e.g. low light)</w:t>
            </w:r>
          </w:p>
        </w:tc>
        <w:tc>
          <w:tcPr>
            <w:tcW w:w="1123" w:type="dxa"/>
            <w:shd w:val="clear" w:color="auto" w:fill="auto"/>
            <w:noWrap/>
          </w:tcPr>
          <w:p w14:paraId="5724F0F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F3D54E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2EEEF09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  <w:tc>
          <w:tcPr>
            <w:tcW w:w="1233" w:type="dxa"/>
            <w:shd w:val="clear" w:color="auto" w:fill="auto"/>
            <w:noWrap/>
          </w:tcPr>
          <w:p w14:paraId="1F90C66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1018D07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124" w:type="dxa"/>
            <w:shd w:val="clear" w:color="auto" w:fill="auto"/>
            <w:noWrap/>
          </w:tcPr>
          <w:p w14:paraId="2303082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4.04</w:t>
            </w:r>
          </w:p>
        </w:tc>
      </w:tr>
      <w:tr w:rsidR="005814DA" w:rsidRPr="00A244D8" w14:paraId="1B0925C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DD48E8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E6D672E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educational supports meet individual needs</w:t>
            </w:r>
          </w:p>
        </w:tc>
        <w:tc>
          <w:tcPr>
            <w:tcW w:w="1123" w:type="dxa"/>
            <w:shd w:val="clear" w:color="auto" w:fill="auto"/>
            <w:noWrap/>
          </w:tcPr>
          <w:p w14:paraId="361C0CC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6D23098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74326F9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  <w:tc>
          <w:tcPr>
            <w:tcW w:w="1233" w:type="dxa"/>
            <w:shd w:val="clear" w:color="auto" w:fill="auto"/>
            <w:noWrap/>
          </w:tcPr>
          <w:p w14:paraId="4DEEE59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60E9C81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124" w:type="dxa"/>
            <w:shd w:val="clear" w:color="auto" w:fill="auto"/>
            <w:noWrap/>
          </w:tcPr>
          <w:p w14:paraId="03ACE63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3.05</w:t>
            </w:r>
          </w:p>
        </w:tc>
      </w:tr>
      <w:tr w:rsidR="005814DA" w:rsidRPr="00A244D8" w14:paraId="3995334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8FBDE1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1834603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service and security staff awareness of disability (e.g. public housing staff, gallery/event staff, shop assistants, restaurant owners)</w:t>
            </w:r>
          </w:p>
        </w:tc>
        <w:tc>
          <w:tcPr>
            <w:tcW w:w="1123" w:type="dxa"/>
            <w:shd w:val="clear" w:color="auto" w:fill="auto"/>
            <w:noWrap/>
          </w:tcPr>
          <w:p w14:paraId="2421A30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3978176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4F26201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04AB1DA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339E5C9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5D524E5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4.04</w:t>
            </w:r>
          </w:p>
        </w:tc>
      </w:tr>
      <w:tr w:rsidR="005814DA" w:rsidRPr="00A244D8" w14:paraId="3D890A5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BDC2CEA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8B3E0D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funding for public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67C5EED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2F68EB0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670C359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</w:tcPr>
          <w:p w14:paraId="5A71C75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123" w:type="dxa"/>
            <w:shd w:val="clear" w:color="auto" w:fill="auto"/>
            <w:noWrap/>
          </w:tcPr>
          <w:p w14:paraId="59F91F6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2.62</w:t>
            </w:r>
          </w:p>
        </w:tc>
        <w:tc>
          <w:tcPr>
            <w:tcW w:w="1124" w:type="dxa"/>
            <w:shd w:val="clear" w:color="auto" w:fill="auto"/>
            <w:noWrap/>
          </w:tcPr>
          <w:p w14:paraId="4535D71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</w:tr>
      <w:tr w:rsidR="005814DA" w:rsidRPr="00A244D8" w14:paraId="3956C70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D5F3B1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71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969FE99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non-disabled people do not use accessible bathrooms e.g. run an education campaign</w:t>
            </w:r>
          </w:p>
        </w:tc>
        <w:tc>
          <w:tcPr>
            <w:tcW w:w="1123" w:type="dxa"/>
            <w:shd w:val="clear" w:color="auto" w:fill="auto"/>
            <w:noWrap/>
          </w:tcPr>
          <w:p w14:paraId="5259245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40D4525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  <w:tc>
          <w:tcPr>
            <w:tcW w:w="1014" w:type="dxa"/>
            <w:shd w:val="clear" w:color="auto" w:fill="auto"/>
            <w:noWrap/>
          </w:tcPr>
          <w:p w14:paraId="2C67653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2.96</w:t>
            </w:r>
          </w:p>
        </w:tc>
        <w:tc>
          <w:tcPr>
            <w:tcW w:w="1233" w:type="dxa"/>
            <w:shd w:val="clear" w:color="auto" w:fill="auto"/>
            <w:noWrap/>
          </w:tcPr>
          <w:p w14:paraId="15A2BCC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3" w:type="dxa"/>
            <w:shd w:val="clear" w:color="auto" w:fill="auto"/>
            <w:noWrap/>
          </w:tcPr>
          <w:p w14:paraId="1F3026C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2.46</w:t>
            </w:r>
          </w:p>
        </w:tc>
        <w:tc>
          <w:tcPr>
            <w:tcW w:w="1124" w:type="dxa"/>
            <w:shd w:val="clear" w:color="auto" w:fill="auto"/>
            <w:noWrap/>
          </w:tcPr>
          <w:p w14:paraId="154CAB5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2.52</w:t>
            </w:r>
          </w:p>
        </w:tc>
      </w:tr>
      <w:tr w:rsidR="005814DA" w:rsidRPr="00A244D8" w14:paraId="1DE715E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11F4DBC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8F6037C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that the City of Melbourne is a visibly inclusive organisation (e.g. public support for people with disabilities, staff receive high-quality disability training)</w:t>
            </w:r>
          </w:p>
        </w:tc>
        <w:tc>
          <w:tcPr>
            <w:tcW w:w="1123" w:type="dxa"/>
            <w:shd w:val="clear" w:color="auto" w:fill="auto"/>
            <w:noWrap/>
          </w:tcPr>
          <w:p w14:paraId="50F06BE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4.78</w:t>
            </w:r>
          </w:p>
        </w:tc>
        <w:tc>
          <w:tcPr>
            <w:tcW w:w="1123" w:type="dxa"/>
            <w:shd w:val="clear" w:color="auto" w:fill="auto"/>
            <w:noWrap/>
          </w:tcPr>
          <w:p w14:paraId="3267B40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4F71BB0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233" w:type="dxa"/>
            <w:shd w:val="clear" w:color="auto" w:fill="auto"/>
            <w:noWrap/>
          </w:tcPr>
          <w:p w14:paraId="59217AA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746C04F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124" w:type="dxa"/>
            <w:shd w:val="clear" w:color="auto" w:fill="auto"/>
            <w:noWrap/>
          </w:tcPr>
          <w:p w14:paraId="6F07EB9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</w:tr>
      <w:tr w:rsidR="005814DA" w:rsidRPr="00A244D8" w14:paraId="12EC904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3FB1A8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78F4E1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assistance to help people with disability find work</w:t>
            </w:r>
          </w:p>
        </w:tc>
        <w:tc>
          <w:tcPr>
            <w:tcW w:w="1123" w:type="dxa"/>
            <w:shd w:val="clear" w:color="auto" w:fill="auto"/>
            <w:noWrap/>
          </w:tcPr>
          <w:p w14:paraId="0FB40DA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097C306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7C58F75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4.14</w:t>
            </w:r>
          </w:p>
        </w:tc>
        <w:tc>
          <w:tcPr>
            <w:tcW w:w="1233" w:type="dxa"/>
            <w:shd w:val="clear" w:color="auto" w:fill="auto"/>
            <w:noWrap/>
          </w:tcPr>
          <w:p w14:paraId="7C15B95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68743EC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4E9A5CF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5814DA" w:rsidRPr="00A244D8" w14:paraId="4225AD4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8679789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92D2EE5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training that takes into account Aboriginal community perspectives on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56CF60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30269D5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014" w:type="dxa"/>
            <w:shd w:val="clear" w:color="auto" w:fill="auto"/>
            <w:noWrap/>
          </w:tcPr>
          <w:p w14:paraId="546FF58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662B998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31ADCD8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124" w:type="dxa"/>
            <w:shd w:val="clear" w:color="auto" w:fill="auto"/>
            <w:noWrap/>
          </w:tcPr>
          <w:p w14:paraId="73B3573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5814DA" w:rsidRPr="00A244D8" w14:paraId="260D1FD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A753D9B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EC941B8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captions at cinemas (on-screen captions and larger text size)</w:t>
            </w:r>
          </w:p>
        </w:tc>
        <w:tc>
          <w:tcPr>
            <w:tcW w:w="1123" w:type="dxa"/>
            <w:shd w:val="clear" w:color="auto" w:fill="auto"/>
            <w:noWrap/>
          </w:tcPr>
          <w:p w14:paraId="49EB049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581BD90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3F6239B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364CD63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3CC36A7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2FD8AA6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5814DA" w:rsidRPr="00A244D8" w14:paraId="23F03D8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08B0AF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131793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compulsory disability employment quotas</w:t>
            </w:r>
          </w:p>
        </w:tc>
        <w:tc>
          <w:tcPr>
            <w:tcW w:w="1123" w:type="dxa"/>
            <w:shd w:val="clear" w:color="auto" w:fill="auto"/>
            <w:noWrap/>
          </w:tcPr>
          <w:p w14:paraId="7204A6C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77FBC3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3A63AD2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1CF63C4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2D72855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3.31</w:t>
            </w:r>
          </w:p>
        </w:tc>
        <w:tc>
          <w:tcPr>
            <w:tcW w:w="1124" w:type="dxa"/>
            <w:shd w:val="clear" w:color="auto" w:fill="auto"/>
            <w:noWrap/>
          </w:tcPr>
          <w:p w14:paraId="1D71705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5814DA" w:rsidRPr="00A244D8" w14:paraId="556F48B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2756884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D376F2F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variety of job opportunities for people with disability (e.g. creative jobs)</w:t>
            </w:r>
          </w:p>
        </w:tc>
        <w:tc>
          <w:tcPr>
            <w:tcW w:w="1123" w:type="dxa"/>
            <w:shd w:val="clear" w:color="auto" w:fill="auto"/>
            <w:noWrap/>
          </w:tcPr>
          <w:p w14:paraId="52B1591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78B4448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014" w:type="dxa"/>
            <w:shd w:val="clear" w:color="auto" w:fill="auto"/>
            <w:noWrap/>
          </w:tcPr>
          <w:p w14:paraId="36B632E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06CBC0E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51B52B5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3.46</w:t>
            </w:r>
          </w:p>
        </w:tc>
        <w:tc>
          <w:tcPr>
            <w:tcW w:w="1124" w:type="dxa"/>
            <w:shd w:val="clear" w:color="auto" w:fill="auto"/>
            <w:noWrap/>
          </w:tcPr>
          <w:p w14:paraId="2E4CDAB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1E73CB" w:rsidRPr="00A244D8" w14:paraId="06B21AC1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5950C367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Public amenity</w:t>
            </w:r>
          </w:p>
        </w:tc>
        <w:tc>
          <w:tcPr>
            <w:tcW w:w="1123" w:type="dxa"/>
            <w:shd w:val="clear" w:color="auto" w:fill="auto"/>
            <w:noWrap/>
          </w:tcPr>
          <w:p w14:paraId="0A651C8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3.64</w:t>
            </w:r>
          </w:p>
        </w:tc>
        <w:tc>
          <w:tcPr>
            <w:tcW w:w="1123" w:type="dxa"/>
            <w:shd w:val="clear" w:color="auto" w:fill="auto"/>
            <w:noWrap/>
          </w:tcPr>
          <w:p w14:paraId="64039C1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3.72</w:t>
            </w:r>
          </w:p>
        </w:tc>
        <w:tc>
          <w:tcPr>
            <w:tcW w:w="1014" w:type="dxa"/>
            <w:shd w:val="clear" w:color="auto" w:fill="auto"/>
            <w:noWrap/>
          </w:tcPr>
          <w:p w14:paraId="7988EC2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3.69</w:t>
            </w:r>
          </w:p>
        </w:tc>
        <w:tc>
          <w:tcPr>
            <w:tcW w:w="1233" w:type="dxa"/>
            <w:shd w:val="clear" w:color="auto" w:fill="auto"/>
            <w:noWrap/>
          </w:tcPr>
          <w:p w14:paraId="14D8C2C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3.07</w:t>
            </w:r>
          </w:p>
        </w:tc>
        <w:tc>
          <w:tcPr>
            <w:tcW w:w="1123" w:type="dxa"/>
            <w:shd w:val="clear" w:color="auto" w:fill="auto"/>
            <w:noWrap/>
          </w:tcPr>
          <w:p w14:paraId="5AB4224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4B93F88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3.09</w:t>
            </w:r>
          </w:p>
        </w:tc>
      </w:tr>
      <w:tr w:rsidR="001E73CB" w:rsidRPr="00A244D8" w14:paraId="3C47E42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9B90B11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AEA8AC7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Remove all street kerbs</w:t>
            </w:r>
          </w:p>
        </w:tc>
        <w:tc>
          <w:tcPr>
            <w:tcW w:w="1123" w:type="dxa"/>
            <w:shd w:val="clear" w:color="auto" w:fill="auto"/>
            <w:noWrap/>
          </w:tcPr>
          <w:p w14:paraId="22DADB0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3" w:type="dxa"/>
            <w:shd w:val="clear" w:color="auto" w:fill="auto"/>
            <w:noWrap/>
          </w:tcPr>
          <w:p w14:paraId="411129C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2.31</w:t>
            </w:r>
          </w:p>
        </w:tc>
        <w:tc>
          <w:tcPr>
            <w:tcW w:w="1014" w:type="dxa"/>
            <w:shd w:val="clear" w:color="auto" w:fill="auto"/>
            <w:noWrap/>
          </w:tcPr>
          <w:p w14:paraId="4A7CA4C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2.35</w:t>
            </w:r>
          </w:p>
        </w:tc>
        <w:tc>
          <w:tcPr>
            <w:tcW w:w="1233" w:type="dxa"/>
            <w:shd w:val="clear" w:color="auto" w:fill="auto"/>
            <w:noWrap/>
          </w:tcPr>
          <w:p w14:paraId="2AC9B52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1.60</w:t>
            </w:r>
          </w:p>
        </w:tc>
        <w:tc>
          <w:tcPr>
            <w:tcW w:w="1123" w:type="dxa"/>
            <w:shd w:val="clear" w:color="auto" w:fill="auto"/>
            <w:noWrap/>
          </w:tcPr>
          <w:p w14:paraId="1736F9E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1.77</w:t>
            </w:r>
          </w:p>
        </w:tc>
        <w:tc>
          <w:tcPr>
            <w:tcW w:w="1124" w:type="dxa"/>
            <w:shd w:val="clear" w:color="auto" w:fill="auto"/>
            <w:noWrap/>
          </w:tcPr>
          <w:p w14:paraId="331EB66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1.70</w:t>
            </w:r>
          </w:p>
        </w:tc>
      </w:tr>
      <w:tr w:rsidR="001E73CB" w:rsidRPr="00A244D8" w14:paraId="0D9627F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D07C2F8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DCF7D09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conflict on footpaths so people don't create hazards or block footpaths and braille trails (e.g. cafes, buskers, people looking down at their phones)</w:t>
            </w:r>
          </w:p>
        </w:tc>
        <w:tc>
          <w:tcPr>
            <w:tcW w:w="1123" w:type="dxa"/>
            <w:shd w:val="clear" w:color="auto" w:fill="auto"/>
            <w:noWrap/>
          </w:tcPr>
          <w:p w14:paraId="3BFC8D0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62BBE9D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5E06A6D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  <w:tc>
          <w:tcPr>
            <w:tcW w:w="1233" w:type="dxa"/>
            <w:shd w:val="clear" w:color="auto" w:fill="auto"/>
            <w:noWrap/>
          </w:tcPr>
          <w:p w14:paraId="403B2F6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3995EC6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2.92</w:t>
            </w:r>
          </w:p>
        </w:tc>
        <w:tc>
          <w:tcPr>
            <w:tcW w:w="1124" w:type="dxa"/>
            <w:shd w:val="clear" w:color="auto" w:fill="auto"/>
            <w:noWrap/>
          </w:tcPr>
          <w:p w14:paraId="479A82B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1E73CB" w:rsidRPr="00A244D8" w14:paraId="6F01501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486DA28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46C24AB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clutter on footpaths (e.g. have defined boundaries around outdoor features and signage)</w:t>
            </w:r>
          </w:p>
        </w:tc>
        <w:tc>
          <w:tcPr>
            <w:tcW w:w="1123" w:type="dxa"/>
            <w:shd w:val="clear" w:color="auto" w:fill="auto"/>
            <w:noWrap/>
          </w:tcPr>
          <w:p w14:paraId="53C7A2C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2CBD041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6A529EA0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7E9C49C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4CC70F1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124" w:type="dxa"/>
            <w:shd w:val="clear" w:color="auto" w:fill="auto"/>
            <w:noWrap/>
          </w:tcPr>
          <w:p w14:paraId="0B9BB1D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</w:tr>
      <w:tr w:rsidR="001E73CB" w:rsidRPr="00A244D8" w14:paraId="68421B7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069EF1A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B067836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circular pillars in public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623E7932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3" w:type="dxa"/>
            <w:shd w:val="clear" w:color="auto" w:fill="auto"/>
            <w:noWrap/>
          </w:tcPr>
          <w:p w14:paraId="11BC5B3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0205187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2.87</w:t>
            </w:r>
          </w:p>
        </w:tc>
        <w:tc>
          <w:tcPr>
            <w:tcW w:w="1233" w:type="dxa"/>
            <w:shd w:val="clear" w:color="auto" w:fill="auto"/>
            <w:noWrap/>
          </w:tcPr>
          <w:p w14:paraId="188856E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2.10</w:t>
            </w:r>
          </w:p>
        </w:tc>
        <w:tc>
          <w:tcPr>
            <w:tcW w:w="1123" w:type="dxa"/>
            <w:shd w:val="clear" w:color="auto" w:fill="auto"/>
            <w:noWrap/>
          </w:tcPr>
          <w:p w14:paraId="417A0B2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2.46</w:t>
            </w:r>
          </w:p>
        </w:tc>
        <w:tc>
          <w:tcPr>
            <w:tcW w:w="1124" w:type="dxa"/>
            <w:shd w:val="clear" w:color="auto" w:fill="auto"/>
            <w:noWrap/>
          </w:tcPr>
          <w:p w14:paraId="020A82A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</w:tr>
      <w:tr w:rsidR="001E73CB" w:rsidRPr="00A244D8" w14:paraId="1ADEF36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B23F720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CC6A21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tourist and leisure facilities accessible, e.g. Restaurant Tram, City Baths, pools and other public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6610563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1BC8813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7611801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  <w:tc>
          <w:tcPr>
            <w:tcW w:w="1233" w:type="dxa"/>
            <w:shd w:val="clear" w:color="auto" w:fill="auto"/>
            <w:noWrap/>
          </w:tcPr>
          <w:p w14:paraId="186B777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3" w:type="dxa"/>
            <w:shd w:val="clear" w:color="auto" w:fill="auto"/>
            <w:noWrap/>
          </w:tcPr>
          <w:p w14:paraId="6DD25E1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3A70F7C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</w:tr>
      <w:tr w:rsidR="001E73CB" w:rsidRPr="00A244D8" w14:paraId="6644DA6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62C62EC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FDBF3E5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smell of toilets</w:t>
            </w:r>
          </w:p>
        </w:tc>
        <w:tc>
          <w:tcPr>
            <w:tcW w:w="1123" w:type="dxa"/>
            <w:shd w:val="clear" w:color="auto" w:fill="auto"/>
            <w:noWrap/>
          </w:tcPr>
          <w:p w14:paraId="54284AE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28CEF21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2.82</w:t>
            </w:r>
          </w:p>
        </w:tc>
        <w:tc>
          <w:tcPr>
            <w:tcW w:w="1014" w:type="dxa"/>
            <w:shd w:val="clear" w:color="auto" w:fill="auto"/>
            <w:noWrap/>
          </w:tcPr>
          <w:p w14:paraId="262A123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2.81</w:t>
            </w:r>
          </w:p>
        </w:tc>
        <w:tc>
          <w:tcPr>
            <w:tcW w:w="1233" w:type="dxa"/>
            <w:shd w:val="clear" w:color="auto" w:fill="auto"/>
            <w:noWrap/>
          </w:tcPr>
          <w:p w14:paraId="370A2BE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3" w:type="dxa"/>
            <w:shd w:val="clear" w:color="auto" w:fill="auto"/>
            <w:noWrap/>
          </w:tcPr>
          <w:p w14:paraId="1C43789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2.92</w:t>
            </w:r>
          </w:p>
        </w:tc>
        <w:tc>
          <w:tcPr>
            <w:tcW w:w="1124" w:type="dxa"/>
            <w:shd w:val="clear" w:color="auto" w:fill="auto"/>
            <w:noWrap/>
          </w:tcPr>
          <w:p w14:paraId="6376F93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</w:tr>
      <w:tr w:rsidR="001E73CB" w:rsidRPr="00A244D8" w14:paraId="032D7E8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A7B6633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B0CA8FD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space on narrow laneways</w:t>
            </w:r>
          </w:p>
        </w:tc>
        <w:tc>
          <w:tcPr>
            <w:tcW w:w="1123" w:type="dxa"/>
            <w:shd w:val="clear" w:color="auto" w:fill="auto"/>
            <w:noWrap/>
          </w:tcPr>
          <w:p w14:paraId="5FBBD27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43870AD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014" w:type="dxa"/>
            <w:shd w:val="clear" w:color="auto" w:fill="auto"/>
            <w:noWrap/>
          </w:tcPr>
          <w:p w14:paraId="2EB860A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1233" w:type="dxa"/>
            <w:shd w:val="clear" w:color="auto" w:fill="auto"/>
            <w:noWrap/>
          </w:tcPr>
          <w:p w14:paraId="7260D27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3" w:type="dxa"/>
            <w:shd w:val="clear" w:color="auto" w:fill="auto"/>
            <w:noWrap/>
          </w:tcPr>
          <w:p w14:paraId="0777EDD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4" w:type="dxa"/>
            <w:shd w:val="clear" w:color="auto" w:fill="auto"/>
            <w:noWrap/>
          </w:tcPr>
          <w:p w14:paraId="1EECF2D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2.13</w:t>
            </w:r>
          </w:p>
        </w:tc>
      </w:tr>
      <w:tr w:rsidR="001E73CB" w:rsidRPr="00A244D8" w14:paraId="37F825C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35C832D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F20FF50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consistent design and placement of access ramps and street crossings.</w:t>
            </w:r>
          </w:p>
        </w:tc>
        <w:tc>
          <w:tcPr>
            <w:tcW w:w="1123" w:type="dxa"/>
            <w:shd w:val="clear" w:color="auto" w:fill="auto"/>
            <w:noWrap/>
          </w:tcPr>
          <w:p w14:paraId="7FEF5FB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1D38D5C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286D013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233" w:type="dxa"/>
            <w:shd w:val="clear" w:color="auto" w:fill="auto"/>
            <w:noWrap/>
          </w:tcPr>
          <w:p w14:paraId="78D3717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62B5CD8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3.46</w:t>
            </w:r>
          </w:p>
        </w:tc>
        <w:tc>
          <w:tcPr>
            <w:tcW w:w="1124" w:type="dxa"/>
            <w:shd w:val="clear" w:color="auto" w:fill="auto"/>
            <w:noWrap/>
          </w:tcPr>
          <w:p w14:paraId="739BB83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</w:tr>
      <w:tr w:rsidR="001E73CB" w:rsidRPr="00A244D8" w14:paraId="089778F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CEE5F1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D58186E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smell of public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27AE118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3" w:type="dxa"/>
            <w:shd w:val="clear" w:color="auto" w:fill="auto"/>
            <w:noWrap/>
          </w:tcPr>
          <w:p w14:paraId="5BE3FCA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2.77</w:t>
            </w:r>
          </w:p>
        </w:tc>
        <w:tc>
          <w:tcPr>
            <w:tcW w:w="1014" w:type="dxa"/>
            <w:shd w:val="clear" w:color="auto" w:fill="auto"/>
            <w:noWrap/>
          </w:tcPr>
          <w:p w14:paraId="54616A5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2.57</w:t>
            </w:r>
          </w:p>
        </w:tc>
        <w:tc>
          <w:tcPr>
            <w:tcW w:w="1233" w:type="dxa"/>
            <w:shd w:val="clear" w:color="auto" w:fill="auto"/>
            <w:noWrap/>
          </w:tcPr>
          <w:p w14:paraId="383A52B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2.20</w:t>
            </w:r>
          </w:p>
        </w:tc>
        <w:tc>
          <w:tcPr>
            <w:tcW w:w="1123" w:type="dxa"/>
            <w:shd w:val="clear" w:color="auto" w:fill="auto"/>
            <w:noWrap/>
          </w:tcPr>
          <w:p w14:paraId="30851E8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2.54</w:t>
            </w:r>
          </w:p>
        </w:tc>
        <w:tc>
          <w:tcPr>
            <w:tcW w:w="1124" w:type="dxa"/>
            <w:shd w:val="clear" w:color="auto" w:fill="auto"/>
            <w:noWrap/>
          </w:tcPr>
          <w:p w14:paraId="7DF0591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2.39</w:t>
            </w:r>
          </w:p>
        </w:tc>
      </w:tr>
      <w:tr w:rsidR="001E73CB" w:rsidRPr="00A244D8" w14:paraId="4522D8F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6095874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F932C1D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 toilets should be accessible to everyone</w:t>
            </w:r>
          </w:p>
        </w:tc>
        <w:tc>
          <w:tcPr>
            <w:tcW w:w="1123" w:type="dxa"/>
            <w:shd w:val="clear" w:color="auto" w:fill="auto"/>
            <w:noWrap/>
          </w:tcPr>
          <w:p w14:paraId="6C10236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422C3D6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4.54</w:t>
            </w:r>
          </w:p>
        </w:tc>
        <w:tc>
          <w:tcPr>
            <w:tcW w:w="1014" w:type="dxa"/>
            <w:shd w:val="clear" w:color="auto" w:fill="auto"/>
            <w:noWrap/>
          </w:tcPr>
          <w:p w14:paraId="363D723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6E5365D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1077F73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65533B9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1E73CB" w:rsidRPr="00A244D8" w14:paraId="450E7A9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4E96665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90A3084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compliance with building codes in terms of accessibility</w:t>
            </w:r>
          </w:p>
        </w:tc>
        <w:tc>
          <w:tcPr>
            <w:tcW w:w="1123" w:type="dxa"/>
            <w:shd w:val="clear" w:color="auto" w:fill="auto"/>
            <w:noWrap/>
          </w:tcPr>
          <w:p w14:paraId="46F4338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2168F039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51D4870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233" w:type="dxa"/>
            <w:shd w:val="clear" w:color="auto" w:fill="auto"/>
            <w:noWrap/>
          </w:tcPr>
          <w:p w14:paraId="614E27C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0E5A167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311D1DD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1E73CB" w:rsidRPr="00A244D8" w14:paraId="4F3C9F7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7813F74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46C2E1E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safety at construction sites (e.g. tactile indicators, pedestrian diversions away from traffic)</w:t>
            </w:r>
          </w:p>
        </w:tc>
        <w:tc>
          <w:tcPr>
            <w:tcW w:w="1123" w:type="dxa"/>
            <w:shd w:val="clear" w:color="auto" w:fill="auto"/>
            <w:noWrap/>
          </w:tcPr>
          <w:p w14:paraId="1531FAB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396CBCD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014" w:type="dxa"/>
            <w:shd w:val="clear" w:color="auto" w:fill="auto"/>
            <w:noWrap/>
          </w:tcPr>
          <w:p w14:paraId="1B96377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4.36</w:t>
            </w:r>
          </w:p>
        </w:tc>
        <w:tc>
          <w:tcPr>
            <w:tcW w:w="1233" w:type="dxa"/>
            <w:shd w:val="clear" w:color="auto" w:fill="auto"/>
            <w:noWrap/>
          </w:tcPr>
          <w:p w14:paraId="6CDA872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167FC27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124" w:type="dxa"/>
            <w:shd w:val="clear" w:color="auto" w:fill="auto"/>
            <w:noWrap/>
          </w:tcPr>
          <w:p w14:paraId="3E549DF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</w:tr>
      <w:tr w:rsidR="001E73CB" w:rsidRPr="00A244D8" w14:paraId="71BA9AC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3BE5B70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45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C6D545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safe and functioning elevators are available in public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1EF07C0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AD2E8B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58369BF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3.82</w:t>
            </w:r>
          </w:p>
        </w:tc>
        <w:tc>
          <w:tcPr>
            <w:tcW w:w="1233" w:type="dxa"/>
            <w:shd w:val="clear" w:color="auto" w:fill="auto"/>
            <w:noWrap/>
          </w:tcPr>
          <w:p w14:paraId="4209D9E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0EFA1D5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2.92</w:t>
            </w:r>
          </w:p>
        </w:tc>
        <w:tc>
          <w:tcPr>
            <w:tcW w:w="1124" w:type="dxa"/>
            <w:shd w:val="clear" w:color="auto" w:fill="auto"/>
            <w:noWrap/>
          </w:tcPr>
          <w:p w14:paraId="2C45181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</w:tr>
      <w:tr w:rsidR="001E73CB" w:rsidRPr="00A244D8" w14:paraId="29D984A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ED17FE5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6242A5D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that Tactile Ground Surface Indicators / Braille trails do not conflict with wheelchair users</w:t>
            </w:r>
          </w:p>
        </w:tc>
        <w:tc>
          <w:tcPr>
            <w:tcW w:w="1123" w:type="dxa"/>
            <w:shd w:val="clear" w:color="auto" w:fill="auto"/>
            <w:noWrap/>
          </w:tcPr>
          <w:p w14:paraId="147A182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2AFCD53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408BE13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  <w:tc>
          <w:tcPr>
            <w:tcW w:w="1233" w:type="dxa"/>
            <w:shd w:val="clear" w:color="auto" w:fill="auto"/>
            <w:noWrap/>
          </w:tcPr>
          <w:p w14:paraId="514CC79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0991AAF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3.46</w:t>
            </w:r>
          </w:p>
        </w:tc>
        <w:tc>
          <w:tcPr>
            <w:tcW w:w="1124" w:type="dxa"/>
            <w:shd w:val="clear" w:color="auto" w:fill="auto"/>
            <w:noWrap/>
          </w:tcPr>
          <w:p w14:paraId="3457DD82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1E73CB" w:rsidRPr="00A244D8" w14:paraId="7AF2260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8C34FB1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7D4FC4A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busy city streets cleaner</w:t>
            </w:r>
          </w:p>
        </w:tc>
        <w:tc>
          <w:tcPr>
            <w:tcW w:w="1123" w:type="dxa"/>
            <w:shd w:val="clear" w:color="auto" w:fill="auto"/>
            <w:noWrap/>
          </w:tcPr>
          <w:p w14:paraId="60DF653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7539FF7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2.77</w:t>
            </w:r>
          </w:p>
        </w:tc>
        <w:tc>
          <w:tcPr>
            <w:tcW w:w="1014" w:type="dxa"/>
            <w:shd w:val="clear" w:color="auto" w:fill="auto"/>
            <w:noWrap/>
          </w:tcPr>
          <w:p w14:paraId="4D0B2D7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2.83</w:t>
            </w:r>
          </w:p>
        </w:tc>
        <w:tc>
          <w:tcPr>
            <w:tcW w:w="1233" w:type="dxa"/>
            <w:shd w:val="clear" w:color="auto" w:fill="auto"/>
            <w:noWrap/>
          </w:tcPr>
          <w:p w14:paraId="40DBD39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4C5246B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  <w:tc>
          <w:tcPr>
            <w:tcW w:w="1124" w:type="dxa"/>
            <w:shd w:val="clear" w:color="auto" w:fill="auto"/>
            <w:noWrap/>
          </w:tcPr>
          <w:p w14:paraId="0B70A18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2.83</w:t>
            </w:r>
          </w:p>
        </w:tc>
      </w:tr>
      <w:tr w:rsidR="001E73CB" w:rsidRPr="00A244D8" w14:paraId="5C6484D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6A93D19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599B33D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there are no 'blind spots' around building corners</w:t>
            </w:r>
          </w:p>
        </w:tc>
        <w:tc>
          <w:tcPr>
            <w:tcW w:w="1123" w:type="dxa"/>
            <w:shd w:val="clear" w:color="auto" w:fill="auto"/>
            <w:noWrap/>
          </w:tcPr>
          <w:p w14:paraId="447DE5C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2CE3F89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014" w:type="dxa"/>
            <w:shd w:val="clear" w:color="auto" w:fill="auto"/>
            <w:noWrap/>
          </w:tcPr>
          <w:p w14:paraId="40C4FD7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  <w:tc>
          <w:tcPr>
            <w:tcW w:w="1233" w:type="dxa"/>
            <w:shd w:val="clear" w:color="auto" w:fill="auto"/>
            <w:noWrap/>
          </w:tcPr>
          <w:p w14:paraId="603CB00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3" w:type="dxa"/>
            <w:shd w:val="clear" w:color="auto" w:fill="auto"/>
            <w:noWrap/>
          </w:tcPr>
          <w:p w14:paraId="133A92D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2.23</w:t>
            </w:r>
          </w:p>
        </w:tc>
        <w:tc>
          <w:tcPr>
            <w:tcW w:w="1124" w:type="dxa"/>
            <w:shd w:val="clear" w:color="auto" w:fill="auto"/>
            <w:noWrap/>
          </w:tcPr>
          <w:p w14:paraId="491F9A0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2.39</w:t>
            </w:r>
          </w:p>
        </w:tc>
      </w:tr>
      <w:tr w:rsidR="001E73CB" w:rsidRPr="00A244D8" w14:paraId="1F7AAD9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748E979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33197BA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alternative access options for public art and historical venues (e.g. replicas that people can touch, Braille information boards, audio descriptions)</w:t>
            </w:r>
          </w:p>
        </w:tc>
        <w:tc>
          <w:tcPr>
            <w:tcW w:w="1123" w:type="dxa"/>
            <w:shd w:val="clear" w:color="auto" w:fill="auto"/>
            <w:noWrap/>
          </w:tcPr>
          <w:p w14:paraId="0096B36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306E5C4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14D6D70E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1104E91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046F3E5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3AB727B2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1E73CB" w:rsidRPr="00A244D8" w14:paraId="69BEF9C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0618A5D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905E0D5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quiet spaces (e.g. quiet seating) on city streets</w:t>
            </w:r>
          </w:p>
        </w:tc>
        <w:tc>
          <w:tcPr>
            <w:tcW w:w="1123" w:type="dxa"/>
            <w:shd w:val="clear" w:color="auto" w:fill="auto"/>
            <w:noWrap/>
          </w:tcPr>
          <w:p w14:paraId="718F3D6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F341D65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2D58785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360D9AD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42F9FFE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0BDAF39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1E73CB" w:rsidRPr="00A244D8" w14:paraId="2F30943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E817460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75A7758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building standards and planning laws are consistent and reflect best practice in accessibility</w:t>
            </w:r>
          </w:p>
        </w:tc>
        <w:tc>
          <w:tcPr>
            <w:tcW w:w="1123" w:type="dxa"/>
            <w:shd w:val="clear" w:color="auto" w:fill="auto"/>
            <w:noWrap/>
          </w:tcPr>
          <w:p w14:paraId="54A1371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47CB828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4.46</w:t>
            </w:r>
          </w:p>
        </w:tc>
        <w:tc>
          <w:tcPr>
            <w:tcW w:w="1014" w:type="dxa"/>
            <w:shd w:val="clear" w:color="auto" w:fill="auto"/>
            <w:noWrap/>
          </w:tcPr>
          <w:p w14:paraId="655BB46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4.57</w:t>
            </w:r>
          </w:p>
        </w:tc>
        <w:tc>
          <w:tcPr>
            <w:tcW w:w="1233" w:type="dxa"/>
            <w:shd w:val="clear" w:color="auto" w:fill="auto"/>
            <w:noWrap/>
          </w:tcPr>
          <w:p w14:paraId="0A24F68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4712D02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124" w:type="dxa"/>
            <w:shd w:val="clear" w:color="auto" w:fill="auto"/>
            <w:noWrap/>
          </w:tcPr>
          <w:p w14:paraId="37C8D8C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3.96</w:t>
            </w:r>
          </w:p>
        </w:tc>
      </w:tr>
      <w:tr w:rsidR="001E73CB" w:rsidRPr="00A244D8" w14:paraId="0E7A1C3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B21675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C146D9B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lighting at art galleries, or allow personal lighting (e.g. torches) for people with vision impairment</w:t>
            </w:r>
          </w:p>
        </w:tc>
        <w:tc>
          <w:tcPr>
            <w:tcW w:w="1123" w:type="dxa"/>
            <w:shd w:val="clear" w:color="auto" w:fill="auto"/>
            <w:noWrap/>
          </w:tcPr>
          <w:p w14:paraId="46BDAAC0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754C609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0E235136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7BEF46E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2580E8C9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124" w:type="dxa"/>
            <w:shd w:val="clear" w:color="auto" w:fill="auto"/>
            <w:noWrap/>
          </w:tcPr>
          <w:p w14:paraId="5D6F361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1E73CB" w:rsidRPr="00A244D8" w14:paraId="3A4054F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D995559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E6C42B2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street and road surfaces are smooth and without tripping hazards</w:t>
            </w:r>
          </w:p>
        </w:tc>
        <w:tc>
          <w:tcPr>
            <w:tcW w:w="1123" w:type="dxa"/>
            <w:shd w:val="clear" w:color="auto" w:fill="auto"/>
            <w:noWrap/>
          </w:tcPr>
          <w:p w14:paraId="1A47A12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48FEEE39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7705E75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3889886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0F433C2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  <w:tc>
          <w:tcPr>
            <w:tcW w:w="1124" w:type="dxa"/>
            <w:shd w:val="clear" w:color="auto" w:fill="auto"/>
            <w:noWrap/>
          </w:tcPr>
          <w:p w14:paraId="216852E1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</w:tr>
      <w:tr w:rsidR="001E73CB" w:rsidRPr="00A244D8" w14:paraId="02FF0C0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10919D1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53051B2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restaurants more accessible (e.g. better lighting, Braille menus)</w:t>
            </w:r>
          </w:p>
        </w:tc>
        <w:tc>
          <w:tcPr>
            <w:tcW w:w="1123" w:type="dxa"/>
            <w:shd w:val="clear" w:color="auto" w:fill="auto"/>
            <w:noWrap/>
          </w:tcPr>
          <w:p w14:paraId="09BB13A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68ED960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7DA26D40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  <w:tc>
          <w:tcPr>
            <w:tcW w:w="1233" w:type="dxa"/>
            <w:shd w:val="clear" w:color="auto" w:fill="auto"/>
            <w:noWrap/>
          </w:tcPr>
          <w:p w14:paraId="5B462C1B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3" w:type="dxa"/>
            <w:shd w:val="clear" w:color="auto" w:fill="auto"/>
            <w:noWrap/>
          </w:tcPr>
          <w:p w14:paraId="2E16EB6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40511E2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2.96</w:t>
            </w:r>
          </w:p>
        </w:tc>
      </w:tr>
      <w:tr w:rsidR="001E73CB" w:rsidRPr="00A244D8" w14:paraId="6FED49C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D7C0E35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B39AF31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 at events (e.g. provide interpreters and high-quality accessible seating)</w:t>
            </w:r>
          </w:p>
        </w:tc>
        <w:tc>
          <w:tcPr>
            <w:tcW w:w="1123" w:type="dxa"/>
            <w:shd w:val="clear" w:color="auto" w:fill="auto"/>
            <w:noWrap/>
          </w:tcPr>
          <w:p w14:paraId="1F02D48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4A9FFDE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014" w:type="dxa"/>
            <w:shd w:val="clear" w:color="auto" w:fill="auto"/>
            <w:noWrap/>
          </w:tcPr>
          <w:p w14:paraId="76DC9654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4.32</w:t>
            </w:r>
          </w:p>
        </w:tc>
        <w:tc>
          <w:tcPr>
            <w:tcW w:w="1233" w:type="dxa"/>
            <w:shd w:val="clear" w:color="auto" w:fill="auto"/>
            <w:noWrap/>
          </w:tcPr>
          <w:p w14:paraId="078007A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55B37F1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621F903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</w:tr>
      <w:tr w:rsidR="001E73CB" w:rsidRPr="00A244D8" w14:paraId="1D73FB5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D352EE9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C55A125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more accessible apartments</w:t>
            </w:r>
          </w:p>
        </w:tc>
        <w:tc>
          <w:tcPr>
            <w:tcW w:w="1123" w:type="dxa"/>
            <w:shd w:val="clear" w:color="auto" w:fill="auto"/>
            <w:noWrap/>
          </w:tcPr>
          <w:p w14:paraId="7C13F60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24D393C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  <w:tc>
          <w:tcPr>
            <w:tcW w:w="1014" w:type="dxa"/>
            <w:shd w:val="clear" w:color="auto" w:fill="auto"/>
            <w:noWrap/>
          </w:tcPr>
          <w:p w14:paraId="63D8727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01ACE64D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610BD6F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1E43788A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3.04</w:t>
            </w:r>
          </w:p>
        </w:tc>
      </w:tr>
      <w:tr w:rsidR="001E73CB" w:rsidRPr="00A244D8" w14:paraId="4F6734C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57DC460" w14:textId="77777777" w:rsidR="001E73CB" w:rsidRPr="00A244D8" w:rsidRDefault="001E73CB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4E337D8" w14:textId="77777777" w:rsidR="001E73CB" w:rsidRPr="00A244D8" w:rsidRDefault="001E73CB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more accessible bathrooms in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5BE2304F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F64348C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4.62</w:t>
            </w:r>
          </w:p>
        </w:tc>
        <w:tc>
          <w:tcPr>
            <w:tcW w:w="1014" w:type="dxa"/>
            <w:shd w:val="clear" w:color="auto" w:fill="auto"/>
            <w:noWrap/>
          </w:tcPr>
          <w:p w14:paraId="12409D47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53DE6C08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6E35470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2A2B04E3" w14:textId="77777777" w:rsidR="001E73CB" w:rsidRPr="00A244D8" w:rsidRDefault="001E73CB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</w:tr>
      <w:tr w:rsidR="005814DA" w:rsidRPr="00A244D8" w14:paraId="581DA7A3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7BD41E7C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Navigation </w:t>
            </w:r>
          </w:p>
        </w:tc>
        <w:tc>
          <w:tcPr>
            <w:tcW w:w="1123" w:type="dxa"/>
            <w:shd w:val="clear" w:color="auto" w:fill="auto"/>
            <w:noWrap/>
          </w:tcPr>
          <w:p w14:paraId="13A266F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58541AF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  <w:tc>
          <w:tcPr>
            <w:tcW w:w="1014" w:type="dxa"/>
            <w:shd w:val="clear" w:color="auto" w:fill="auto"/>
            <w:noWrap/>
          </w:tcPr>
          <w:p w14:paraId="2D9B79C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14:paraId="409ABCE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3.69</w:t>
            </w:r>
          </w:p>
        </w:tc>
        <w:tc>
          <w:tcPr>
            <w:tcW w:w="1123" w:type="dxa"/>
            <w:shd w:val="clear" w:color="auto" w:fill="auto"/>
            <w:noWrap/>
          </w:tcPr>
          <w:p w14:paraId="0B4DB0F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3.44</w:t>
            </w:r>
          </w:p>
        </w:tc>
        <w:tc>
          <w:tcPr>
            <w:tcW w:w="1124" w:type="dxa"/>
            <w:shd w:val="clear" w:color="auto" w:fill="auto"/>
            <w:noWrap/>
          </w:tcPr>
          <w:p w14:paraId="3E8A3B9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3.55</w:t>
            </w:r>
          </w:p>
        </w:tc>
      </w:tr>
      <w:tr w:rsidR="005814DA" w:rsidRPr="00A244D8" w14:paraId="66A9E9C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B4FB80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E210477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audio speakers telling people what street they're on</w:t>
            </w:r>
          </w:p>
        </w:tc>
        <w:tc>
          <w:tcPr>
            <w:tcW w:w="1123" w:type="dxa"/>
            <w:shd w:val="clear" w:color="auto" w:fill="auto"/>
            <w:noWrap/>
          </w:tcPr>
          <w:p w14:paraId="43B50E1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13EA5F6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014" w:type="dxa"/>
            <w:shd w:val="clear" w:color="auto" w:fill="auto"/>
            <w:noWrap/>
          </w:tcPr>
          <w:p w14:paraId="215B8EA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  <w:tc>
          <w:tcPr>
            <w:tcW w:w="1233" w:type="dxa"/>
            <w:shd w:val="clear" w:color="auto" w:fill="auto"/>
            <w:noWrap/>
          </w:tcPr>
          <w:p w14:paraId="507B422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23A69F1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3.08</w:t>
            </w:r>
          </w:p>
        </w:tc>
        <w:tc>
          <w:tcPr>
            <w:tcW w:w="1124" w:type="dxa"/>
            <w:shd w:val="clear" w:color="auto" w:fill="auto"/>
            <w:noWrap/>
          </w:tcPr>
          <w:p w14:paraId="4A3176D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2.96</w:t>
            </w:r>
          </w:p>
        </w:tc>
      </w:tr>
      <w:tr w:rsidR="005814DA" w:rsidRPr="00A244D8" w14:paraId="448226D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F79796A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233AB5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visual and audio announcements are clear and accurate</w:t>
            </w:r>
          </w:p>
        </w:tc>
        <w:tc>
          <w:tcPr>
            <w:tcW w:w="1123" w:type="dxa"/>
            <w:shd w:val="clear" w:color="auto" w:fill="auto"/>
            <w:noWrap/>
          </w:tcPr>
          <w:p w14:paraId="63417F5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2BF697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014" w:type="dxa"/>
            <w:shd w:val="clear" w:color="auto" w:fill="auto"/>
            <w:noWrap/>
          </w:tcPr>
          <w:p w14:paraId="643F2A1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233" w:type="dxa"/>
            <w:shd w:val="clear" w:color="auto" w:fill="auto"/>
            <w:noWrap/>
          </w:tcPr>
          <w:p w14:paraId="663F99D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30FD97E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0BB89D9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5814DA" w:rsidRPr="00A244D8" w14:paraId="501296D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019959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8BDF1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an interactive mobility map to alert people if elevators aren't working</w:t>
            </w:r>
          </w:p>
        </w:tc>
        <w:tc>
          <w:tcPr>
            <w:tcW w:w="1123" w:type="dxa"/>
            <w:shd w:val="clear" w:color="auto" w:fill="auto"/>
            <w:noWrap/>
          </w:tcPr>
          <w:p w14:paraId="10FAB2D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7CAC16D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70F4D33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7B57C18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70A7CB6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3.23</w:t>
            </w:r>
          </w:p>
        </w:tc>
        <w:tc>
          <w:tcPr>
            <w:tcW w:w="1124" w:type="dxa"/>
            <w:shd w:val="clear" w:color="auto" w:fill="auto"/>
            <w:noWrap/>
          </w:tcPr>
          <w:p w14:paraId="70322DC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</w:tr>
      <w:tr w:rsidR="005814DA" w:rsidRPr="00A244D8" w14:paraId="186500C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4317977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90DAF63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More free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Wifi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zones to make navigating the city easier</w:t>
            </w:r>
          </w:p>
        </w:tc>
        <w:tc>
          <w:tcPr>
            <w:tcW w:w="1123" w:type="dxa"/>
            <w:shd w:val="clear" w:color="auto" w:fill="auto"/>
            <w:noWrap/>
          </w:tcPr>
          <w:p w14:paraId="0D0E24D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72A7DE3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2D05A25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233" w:type="dxa"/>
            <w:shd w:val="clear" w:color="auto" w:fill="auto"/>
            <w:noWrap/>
          </w:tcPr>
          <w:p w14:paraId="4C32289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B4C172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7120F50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5814DA" w:rsidRPr="00A244D8" w14:paraId="7071707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DBE094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F438B80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large print signage at key locations (e.g. train stations, street corners)</w:t>
            </w:r>
          </w:p>
        </w:tc>
        <w:tc>
          <w:tcPr>
            <w:tcW w:w="1123" w:type="dxa"/>
            <w:shd w:val="clear" w:color="auto" w:fill="auto"/>
            <w:noWrap/>
          </w:tcPr>
          <w:p w14:paraId="2D4B592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3EA935F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7C873E8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4.27</w:t>
            </w:r>
          </w:p>
        </w:tc>
        <w:tc>
          <w:tcPr>
            <w:tcW w:w="1233" w:type="dxa"/>
            <w:shd w:val="clear" w:color="auto" w:fill="auto"/>
            <w:noWrap/>
          </w:tcPr>
          <w:p w14:paraId="6B76DB6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49CB926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21BD264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5814DA" w:rsidRPr="00A244D8" w14:paraId="12FBD52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F471C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EBEA6F5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tactile signs at pedestrian crossings showing the number of traffic lanes and the direction of traffic</w:t>
            </w:r>
          </w:p>
        </w:tc>
        <w:tc>
          <w:tcPr>
            <w:tcW w:w="1123" w:type="dxa"/>
            <w:shd w:val="clear" w:color="auto" w:fill="auto"/>
            <w:noWrap/>
          </w:tcPr>
          <w:p w14:paraId="1317C48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11DBE38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014" w:type="dxa"/>
            <w:shd w:val="clear" w:color="auto" w:fill="auto"/>
            <w:noWrap/>
          </w:tcPr>
          <w:p w14:paraId="3BB4CCD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22235EA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41F2DA8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124" w:type="dxa"/>
            <w:shd w:val="clear" w:color="auto" w:fill="auto"/>
            <w:noWrap/>
          </w:tcPr>
          <w:p w14:paraId="1CB626D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</w:tr>
      <w:tr w:rsidR="005814DA" w:rsidRPr="00A244D8" w14:paraId="430614E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22C051D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DCD173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Allow more time to cross the road (e.g. an app that can influence the traffic lights to help people cross the road in time)</w:t>
            </w:r>
          </w:p>
        </w:tc>
        <w:tc>
          <w:tcPr>
            <w:tcW w:w="1123" w:type="dxa"/>
            <w:shd w:val="clear" w:color="auto" w:fill="auto"/>
            <w:noWrap/>
          </w:tcPr>
          <w:p w14:paraId="5001094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52CDB04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37F0523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  <w:tc>
          <w:tcPr>
            <w:tcW w:w="1233" w:type="dxa"/>
            <w:shd w:val="clear" w:color="auto" w:fill="auto"/>
            <w:noWrap/>
          </w:tcPr>
          <w:p w14:paraId="198EA0D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0FBDD71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3.46</w:t>
            </w:r>
          </w:p>
        </w:tc>
        <w:tc>
          <w:tcPr>
            <w:tcW w:w="1124" w:type="dxa"/>
            <w:shd w:val="clear" w:color="auto" w:fill="auto"/>
            <w:noWrap/>
          </w:tcPr>
          <w:p w14:paraId="00F1458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</w:tr>
      <w:tr w:rsidR="005814DA" w:rsidRPr="00A244D8" w14:paraId="039A51D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B5CC439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30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0E0B000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Free Uber service in the city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16CCBC0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3" w:type="dxa"/>
            <w:shd w:val="clear" w:color="auto" w:fill="auto"/>
            <w:noWrap/>
          </w:tcPr>
          <w:p w14:paraId="4757269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2.77</w:t>
            </w:r>
          </w:p>
        </w:tc>
        <w:tc>
          <w:tcPr>
            <w:tcW w:w="1014" w:type="dxa"/>
            <w:shd w:val="clear" w:color="auto" w:fill="auto"/>
            <w:noWrap/>
          </w:tcPr>
          <w:p w14:paraId="756FA5C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2.61</w:t>
            </w:r>
          </w:p>
        </w:tc>
        <w:tc>
          <w:tcPr>
            <w:tcW w:w="1233" w:type="dxa"/>
            <w:shd w:val="clear" w:color="auto" w:fill="auto"/>
            <w:noWrap/>
          </w:tcPr>
          <w:p w14:paraId="57387F7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3" w:type="dxa"/>
            <w:shd w:val="clear" w:color="auto" w:fill="auto"/>
            <w:noWrap/>
          </w:tcPr>
          <w:p w14:paraId="2D7FCC5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2.08</w:t>
            </w:r>
          </w:p>
        </w:tc>
        <w:tc>
          <w:tcPr>
            <w:tcW w:w="1124" w:type="dxa"/>
            <w:shd w:val="clear" w:color="auto" w:fill="auto"/>
            <w:noWrap/>
          </w:tcPr>
          <w:p w14:paraId="1ACE9E4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2.04</w:t>
            </w:r>
          </w:p>
        </w:tc>
      </w:tr>
      <w:tr w:rsidR="005814DA" w:rsidRPr="00A244D8" w14:paraId="54D3BF8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241CB31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11CF1D7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online and on-site 3D maps for key areas (e.g. train stations) with braille, large print and audio options</w:t>
            </w:r>
          </w:p>
        </w:tc>
        <w:tc>
          <w:tcPr>
            <w:tcW w:w="1123" w:type="dxa"/>
            <w:shd w:val="clear" w:color="auto" w:fill="auto"/>
            <w:noWrap/>
          </w:tcPr>
          <w:p w14:paraId="0E76932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75F92FE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73AF120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4.04</w:t>
            </w:r>
          </w:p>
        </w:tc>
        <w:tc>
          <w:tcPr>
            <w:tcW w:w="1233" w:type="dxa"/>
            <w:shd w:val="clear" w:color="auto" w:fill="auto"/>
            <w:noWrap/>
          </w:tcPr>
          <w:p w14:paraId="1E54367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1FBB5B6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71AEAA9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</w:tr>
      <w:tr w:rsidR="005814DA" w:rsidRPr="00A244D8" w14:paraId="71E8237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A67289B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28DB39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contrast to different types of surfaces (e.g. tactile and visual)</w:t>
            </w:r>
          </w:p>
        </w:tc>
        <w:tc>
          <w:tcPr>
            <w:tcW w:w="1123" w:type="dxa"/>
            <w:shd w:val="clear" w:color="auto" w:fill="auto"/>
            <w:noWrap/>
          </w:tcPr>
          <w:p w14:paraId="512FE6F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123" w:type="dxa"/>
            <w:shd w:val="clear" w:color="auto" w:fill="auto"/>
            <w:noWrap/>
          </w:tcPr>
          <w:p w14:paraId="35BDAC7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488F07C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233" w:type="dxa"/>
            <w:shd w:val="clear" w:color="auto" w:fill="auto"/>
            <w:noWrap/>
          </w:tcPr>
          <w:p w14:paraId="322B663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45FD39E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1EA3184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</w:tr>
      <w:tr w:rsidR="005814DA" w:rsidRPr="00A244D8" w14:paraId="3F8FA20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1A4FF0A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1D92408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Develop assistive software that shows location of service providers, public transport and navigational hazards (e.g. bollards and street furniture)</w:t>
            </w:r>
          </w:p>
        </w:tc>
        <w:tc>
          <w:tcPr>
            <w:tcW w:w="1123" w:type="dxa"/>
            <w:shd w:val="clear" w:color="auto" w:fill="auto"/>
            <w:noWrap/>
          </w:tcPr>
          <w:p w14:paraId="62483B6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081C630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40F86E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22B79F8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796F62F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124" w:type="dxa"/>
            <w:shd w:val="clear" w:color="auto" w:fill="auto"/>
            <w:noWrap/>
          </w:tcPr>
          <w:p w14:paraId="4135948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3.61</w:t>
            </w:r>
          </w:p>
        </w:tc>
      </w:tr>
      <w:tr w:rsidR="005814DA" w:rsidRPr="00A244D8" w14:paraId="64DABF1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48067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A2BE85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way-finding across the city (e.g. more Braille trails and tactile paths, clear paths of travel along building lines)</w:t>
            </w:r>
          </w:p>
        </w:tc>
        <w:tc>
          <w:tcPr>
            <w:tcW w:w="1123" w:type="dxa"/>
            <w:shd w:val="clear" w:color="auto" w:fill="auto"/>
            <w:noWrap/>
          </w:tcPr>
          <w:p w14:paraId="617DB39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2E5F7B1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200266B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172B654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6D8423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124" w:type="dxa"/>
            <w:shd w:val="clear" w:color="auto" w:fill="auto"/>
            <w:noWrap/>
          </w:tcPr>
          <w:p w14:paraId="6171C68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5814DA" w:rsidRPr="00A244D8" w14:paraId="5CE80E8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6E224E8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AEB7AB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correct Braille is available at key locations (e.g. elevator buttons, train stations, street corners)</w:t>
            </w:r>
          </w:p>
        </w:tc>
        <w:tc>
          <w:tcPr>
            <w:tcW w:w="1123" w:type="dxa"/>
            <w:shd w:val="clear" w:color="auto" w:fill="auto"/>
            <w:noWrap/>
          </w:tcPr>
          <w:p w14:paraId="75C8D75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34FAE62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014" w:type="dxa"/>
            <w:shd w:val="clear" w:color="auto" w:fill="auto"/>
            <w:noWrap/>
          </w:tcPr>
          <w:p w14:paraId="185B1D4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7A7F542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1CD60A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3F0278F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5814DA" w:rsidRPr="00A244D8" w14:paraId="3EC6A11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D8122C2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E1F59A5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Use tactile indicators to show where to find seats</w:t>
            </w:r>
          </w:p>
        </w:tc>
        <w:tc>
          <w:tcPr>
            <w:tcW w:w="1123" w:type="dxa"/>
            <w:shd w:val="clear" w:color="auto" w:fill="auto"/>
            <w:noWrap/>
          </w:tcPr>
          <w:p w14:paraId="43BF01B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11B2474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3.23</w:t>
            </w:r>
          </w:p>
        </w:tc>
        <w:tc>
          <w:tcPr>
            <w:tcW w:w="1014" w:type="dxa"/>
            <w:shd w:val="clear" w:color="auto" w:fill="auto"/>
            <w:noWrap/>
          </w:tcPr>
          <w:p w14:paraId="7F64B77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  <w:tc>
          <w:tcPr>
            <w:tcW w:w="1233" w:type="dxa"/>
            <w:shd w:val="clear" w:color="auto" w:fill="auto"/>
            <w:noWrap/>
          </w:tcPr>
          <w:p w14:paraId="55E05B07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1B10F7E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75043DE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5814DA" w:rsidRPr="00A244D8" w14:paraId="7C22E60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51F3D7B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A868C1E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Travellers' Aid locations</w:t>
            </w:r>
          </w:p>
        </w:tc>
        <w:tc>
          <w:tcPr>
            <w:tcW w:w="1123" w:type="dxa"/>
            <w:shd w:val="clear" w:color="auto" w:fill="auto"/>
            <w:noWrap/>
          </w:tcPr>
          <w:p w14:paraId="16BA657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07D2745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014" w:type="dxa"/>
            <w:shd w:val="clear" w:color="auto" w:fill="auto"/>
            <w:noWrap/>
          </w:tcPr>
          <w:p w14:paraId="2FC63B1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3.26</w:t>
            </w:r>
          </w:p>
        </w:tc>
        <w:tc>
          <w:tcPr>
            <w:tcW w:w="1233" w:type="dxa"/>
            <w:shd w:val="clear" w:color="auto" w:fill="auto"/>
            <w:noWrap/>
          </w:tcPr>
          <w:p w14:paraId="62D4F8F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1F608E0D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56364C8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</w:tr>
      <w:tr w:rsidR="005814DA" w:rsidRPr="00A244D8" w14:paraId="1417DD0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1DEA414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5498CE0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Include mobility information on all maps (e.g. major event maps, Google maps)</w:t>
            </w:r>
          </w:p>
        </w:tc>
        <w:tc>
          <w:tcPr>
            <w:tcW w:w="1123" w:type="dxa"/>
            <w:shd w:val="clear" w:color="auto" w:fill="auto"/>
            <w:noWrap/>
          </w:tcPr>
          <w:p w14:paraId="61AE3FA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74CC87B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657F4B1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5F70F33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0B2E9B5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1609E16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</w:tr>
      <w:tr w:rsidR="005814DA" w:rsidRPr="00A244D8" w14:paraId="5E15803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286C4AE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7344C6F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consistency and quality of signage (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e.g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outside buildings, on construction sites and public transport)</w:t>
            </w:r>
          </w:p>
        </w:tc>
        <w:tc>
          <w:tcPr>
            <w:tcW w:w="1123" w:type="dxa"/>
            <w:shd w:val="clear" w:color="auto" w:fill="auto"/>
            <w:noWrap/>
          </w:tcPr>
          <w:p w14:paraId="6C6516A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7D23578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4FE1423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0FB5002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DD4CF4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124" w:type="dxa"/>
            <w:shd w:val="clear" w:color="auto" w:fill="auto"/>
            <w:noWrap/>
          </w:tcPr>
          <w:p w14:paraId="581FFC0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</w:tr>
      <w:tr w:rsidR="005814DA" w:rsidRPr="00A244D8" w14:paraId="24AB1AC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9E3F991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9EA3619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locations for accessible parking</w:t>
            </w:r>
          </w:p>
        </w:tc>
        <w:tc>
          <w:tcPr>
            <w:tcW w:w="1123" w:type="dxa"/>
            <w:shd w:val="clear" w:color="auto" w:fill="auto"/>
            <w:noWrap/>
          </w:tcPr>
          <w:p w14:paraId="692A31D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2C6563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5DE5C79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5327606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28AAE44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3F0457DA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</w:tr>
      <w:tr w:rsidR="005814DA" w:rsidRPr="00A244D8" w14:paraId="4AC1278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32F93FE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34D6498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Dedicated disability taxi collection spot for pick up and drop offs</w:t>
            </w:r>
          </w:p>
        </w:tc>
        <w:tc>
          <w:tcPr>
            <w:tcW w:w="1123" w:type="dxa"/>
            <w:shd w:val="clear" w:color="auto" w:fill="auto"/>
            <w:noWrap/>
          </w:tcPr>
          <w:p w14:paraId="2B18F595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7792313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3E76EDE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  <w:tc>
          <w:tcPr>
            <w:tcW w:w="1233" w:type="dxa"/>
            <w:shd w:val="clear" w:color="auto" w:fill="auto"/>
            <w:noWrap/>
          </w:tcPr>
          <w:p w14:paraId="7390EE4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1A134C8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2.92</w:t>
            </w:r>
          </w:p>
        </w:tc>
        <w:tc>
          <w:tcPr>
            <w:tcW w:w="1124" w:type="dxa"/>
            <w:shd w:val="clear" w:color="auto" w:fill="auto"/>
            <w:noWrap/>
          </w:tcPr>
          <w:p w14:paraId="716BAC6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3.27</w:t>
            </w:r>
          </w:p>
        </w:tc>
      </w:tr>
      <w:tr w:rsidR="005814DA" w:rsidRPr="00A244D8" w14:paraId="25BFCD1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F167707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BE13397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Increase the use of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bluetooth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beacons in public spaces and buildings</w:t>
            </w:r>
          </w:p>
        </w:tc>
        <w:tc>
          <w:tcPr>
            <w:tcW w:w="1123" w:type="dxa"/>
            <w:shd w:val="clear" w:color="auto" w:fill="auto"/>
            <w:noWrap/>
          </w:tcPr>
          <w:p w14:paraId="1984FF00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1E375FFE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4D6A679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06140CC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4A3B05B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3.31</w:t>
            </w:r>
          </w:p>
        </w:tc>
        <w:tc>
          <w:tcPr>
            <w:tcW w:w="1124" w:type="dxa"/>
            <w:shd w:val="clear" w:color="auto" w:fill="auto"/>
            <w:noWrap/>
          </w:tcPr>
          <w:p w14:paraId="5557D62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</w:tr>
      <w:tr w:rsidR="005814DA" w:rsidRPr="00A244D8" w14:paraId="13D9C1E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2AEDC6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BF0B4A5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online information (including maps) reflect the constant changes in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0C4F177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51446EC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495A786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233" w:type="dxa"/>
            <w:shd w:val="clear" w:color="auto" w:fill="auto"/>
            <w:noWrap/>
          </w:tcPr>
          <w:p w14:paraId="2EC9AC0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9DA8E7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2098755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5814DA" w:rsidRPr="00A244D8" w14:paraId="1FCF5B9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3F17399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EC678A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accessible parking spaces do not become clearways</w:t>
            </w:r>
          </w:p>
        </w:tc>
        <w:tc>
          <w:tcPr>
            <w:tcW w:w="1123" w:type="dxa"/>
            <w:shd w:val="clear" w:color="auto" w:fill="auto"/>
            <w:noWrap/>
          </w:tcPr>
          <w:p w14:paraId="084CBA0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02896E6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6D5DD5F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43E6A483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02420FE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3B67FFDC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5814DA" w:rsidRPr="00A244D8" w14:paraId="0C4A541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0F970F7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C6FAE04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communication about hazards and emergencies, through diverse methods (e.g. SMS and visual communication)</w:t>
            </w:r>
          </w:p>
        </w:tc>
        <w:tc>
          <w:tcPr>
            <w:tcW w:w="1123" w:type="dxa"/>
            <w:shd w:val="clear" w:color="auto" w:fill="auto"/>
            <w:noWrap/>
          </w:tcPr>
          <w:p w14:paraId="537393B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13F6992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  <w:tc>
          <w:tcPr>
            <w:tcW w:w="1014" w:type="dxa"/>
            <w:shd w:val="clear" w:color="auto" w:fill="auto"/>
            <w:noWrap/>
          </w:tcPr>
          <w:p w14:paraId="765EB73F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</w:tcPr>
          <w:p w14:paraId="2AA8E7A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2CCC67A9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124" w:type="dxa"/>
            <w:shd w:val="clear" w:color="auto" w:fill="auto"/>
            <w:noWrap/>
          </w:tcPr>
          <w:p w14:paraId="38B17E6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</w:tr>
      <w:tr w:rsidR="005814DA" w:rsidRPr="00A244D8" w14:paraId="2468BC5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A88ABB5" w14:textId="77777777" w:rsidR="005814DA" w:rsidRPr="00A244D8" w:rsidRDefault="005814DA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2FFED2" w14:textId="77777777" w:rsidR="005814DA" w:rsidRPr="00A244D8" w:rsidRDefault="005814DA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location information is accessible for people with vision impairments</w:t>
            </w:r>
          </w:p>
        </w:tc>
        <w:tc>
          <w:tcPr>
            <w:tcW w:w="1123" w:type="dxa"/>
            <w:shd w:val="clear" w:color="auto" w:fill="auto"/>
            <w:noWrap/>
          </w:tcPr>
          <w:p w14:paraId="344F7D61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6889C9D4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0910B0D2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</w:tcPr>
          <w:p w14:paraId="605C23DB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49D871E8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124" w:type="dxa"/>
            <w:shd w:val="clear" w:color="auto" w:fill="auto"/>
            <w:noWrap/>
          </w:tcPr>
          <w:p w14:paraId="0F96B9F6" w14:textId="77777777" w:rsidR="005814DA" w:rsidRPr="00A244D8" w:rsidRDefault="005814DA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</w:tr>
      <w:tr w:rsidR="006A0D03" w:rsidRPr="00A244D8" w14:paraId="02FE63EA" w14:textId="77777777" w:rsidTr="00FB3C43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345538AC" w14:textId="68E4C1AA" w:rsidR="006A0D03" w:rsidRPr="00A244D8" w:rsidRDefault="006A0D03" w:rsidP="002045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446BE96A" w14:textId="1D56EC6A" w:rsidR="006A0D03" w:rsidRPr="00A244D8" w:rsidRDefault="000E047A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3.92</w:t>
            </w:r>
          </w:p>
        </w:tc>
        <w:tc>
          <w:tcPr>
            <w:tcW w:w="1123" w:type="dxa"/>
            <w:shd w:val="clear" w:color="auto" w:fill="auto"/>
            <w:noWrap/>
          </w:tcPr>
          <w:p w14:paraId="7AE6538F" w14:textId="6BF5B26D" w:rsidR="006A0D03" w:rsidRPr="00A244D8" w:rsidRDefault="000E047A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4.05</w:t>
            </w:r>
          </w:p>
        </w:tc>
        <w:tc>
          <w:tcPr>
            <w:tcW w:w="1014" w:type="dxa"/>
            <w:shd w:val="clear" w:color="auto" w:fill="auto"/>
            <w:noWrap/>
          </w:tcPr>
          <w:p w14:paraId="71207CCC" w14:textId="5E18BC13" w:rsidR="006A0D03" w:rsidRPr="00A244D8" w:rsidRDefault="00D203C6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3.99</w:t>
            </w:r>
          </w:p>
        </w:tc>
        <w:tc>
          <w:tcPr>
            <w:tcW w:w="1233" w:type="dxa"/>
            <w:shd w:val="clear" w:color="auto" w:fill="auto"/>
            <w:noWrap/>
          </w:tcPr>
          <w:p w14:paraId="06609506" w14:textId="23E45C72" w:rsidR="006A0D03" w:rsidRPr="00A244D8" w:rsidRDefault="00AA4659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4241C4D9" w14:textId="728160E1" w:rsidR="006A0D03" w:rsidRPr="00A244D8" w:rsidRDefault="00AA4659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3.39</w:t>
            </w:r>
          </w:p>
        </w:tc>
        <w:tc>
          <w:tcPr>
            <w:tcW w:w="1124" w:type="dxa"/>
            <w:shd w:val="clear" w:color="auto" w:fill="auto"/>
            <w:noWrap/>
          </w:tcPr>
          <w:p w14:paraId="70297F1D" w14:textId="30A46DB8" w:rsidR="006A0D03" w:rsidRPr="00A244D8" w:rsidRDefault="00D203C6" w:rsidP="00FB3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3.51</w:t>
            </w:r>
          </w:p>
        </w:tc>
      </w:tr>
      <w:tr w:rsidR="00565AF5" w:rsidRPr="00A244D8" w14:paraId="1406EE1A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44BBC88" w14:textId="03FACD19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8C93EA" w14:textId="479ADF92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accessible low-floor trams</w:t>
            </w:r>
          </w:p>
        </w:tc>
        <w:tc>
          <w:tcPr>
            <w:tcW w:w="1123" w:type="dxa"/>
            <w:shd w:val="clear" w:color="auto" w:fill="auto"/>
            <w:noWrap/>
          </w:tcPr>
          <w:p w14:paraId="64132EC7" w14:textId="1B7FB35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4EF68007" w14:textId="0D0EE4A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619A706C" w14:textId="0F666CF4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7CD7BDF1" w14:textId="676E8C67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7B9EB72A" w14:textId="170D3B5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12E5C6C3" w14:textId="71AB207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</w:tr>
      <w:tr w:rsidR="00565AF5" w:rsidRPr="00A244D8" w14:paraId="28FCE3BD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8E904F4" w14:textId="4D0A8D70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E6FF69B" w14:textId="28E0F1B5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transport staff that can assist people at stations (e.g. help with finding accessible facilities, communicating announcements)</w:t>
            </w:r>
          </w:p>
        </w:tc>
        <w:tc>
          <w:tcPr>
            <w:tcW w:w="1123" w:type="dxa"/>
            <w:shd w:val="clear" w:color="auto" w:fill="auto"/>
            <w:noWrap/>
          </w:tcPr>
          <w:p w14:paraId="38547CB7" w14:textId="58A5756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1C413B3E" w14:textId="5E97048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0D8A8D4C" w14:textId="6294B94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175B52EF" w14:textId="7E93DE2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58968C0" w14:textId="09BDB14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124" w:type="dxa"/>
            <w:shd w:val="clear" w:color="auto" w:fill="auto"/>
            <w:noWrap/>
          </w:tcPr>
          <w:p w14:paraId="238463FF" w14:textId="4D47564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</w:tr>
      <w:tr w:rsidR="00565AF5" w:rsidRPr="00A244D8" w14:paraId="354D6C7A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8B982AF" w14:textId="44C68976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FD72FD1" w14:textId="0F944445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Extend the free tram zone</w:t>
            </w:r>
          </w:p>
        </w:tc>
        <w:tc>
          <w:tcPr>
            <w:tcW w:w="1123" w:type="dxa"/>
            <w:shd w:val="clear" w:color="auto" w:fill="auto"/>
            <w:noWrap/>
          </w:tcPr>
          <w:p w14:paraId="0D524044" w14:textId="460BBAB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2778344A" w14:textId="4B0712C3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497ACE94" w14:textId="6967AE9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  <w:tc>
          <w:tcPr>
            <w:tcW w:w="1233" w:type="dxa"/>
            <w:shd w:val="clear" w:color="auto" w:fill="auto"/>
            <w:noWrap/>
          </w:tcPr>
          <w:p w14:paraId="0753D97D" w14:textId="49A191F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36CB3C18" w14:textId="5669E35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2DCD3A97" w14:textId="37441B7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565AF5" w:rsidRPr="00A244D8" w14:paraId="338F0378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64751F1" w14:textId="4ADE4BF1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32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91F91A6" w14:textId="4D1440BB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accessible public transport stops</w:t>
            </w:r>
          </w:p>
        </w:tc>
        <w:tc>
          <w:tcPr>
            <w:tcW w:w="1123" w:type="dxa"/>
            <w:shd w:val="clear" w:color="auto" w:fill="auto"/>
            <w:noWrap/>
          </w:tcPr>
          <w:p w14:paraId="3B2353F6" w14:textId="1D041A2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5558E938" w14:textId="416C2A4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4.69</w:t>
            </w:r>
          </w:p>
        </w:tc>
        <w:tc>
          <w:tcPr>
            <w:tcW w:w="1014" w:type="dxa"/>
            <w:shd w:val="clear" w:color="auto" w:fill="auto"/>
            <w:noWrap/>
          </w:tcPr>
          <w:p w14:paraId="4EF7F5EA" w14:textId="6D9FA78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1233" w:type="dxa"/>
            <w:shd w:val="clear" w:color="auto" w:fill="auto"/>
            <w:noWrap/>
          </w:tcPr>
          <w:p w14:paraId="19A1F36B" w14:textId="20EB0B43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75040870" w14:textId="741BD0B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36C4B636" w14:textId="6A240D3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565AF5" w:rsidRPr="00A244D8" w14:paraId="318D8CBE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084E1DF" w14:textId="041B20E4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4D9E23B" w14:textId="1FC9899F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transport accessibility in regional Victoria</w:t>
            </w:r>
          </w:p>
        </w:tc>
        <w:tc>
          <w:tcPr>
            <w:tcW w:w="1123" w:type="dxa"/>
            <w:shd w:val="clear" w:color="auto" w:fill="auto"/>
            <w:noWrap/>
          </w:tcPr>
          <w:p w14:paraId="45C8D071" w14:textId="11B1547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3F1652E" w14:textId="5B02C39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1EC35F4B" w14:textId="1416F1B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233" w:type="dxa"/>
            <w:shd w:val="clear" w:color="auto" w:fill="auto"/>
            <w:noWrap/>
          </w:tcPr>
          <w:p w14:paraId="482B81F5" w14:textId="4F44D71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4825794F" w14:textId="1EFCA217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60AB955A" w14:textId="5CE3152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565AF5" w:rsidRPr="00A244D8" w14:paraId="162F5805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E5D0FD8" w14:textId="0EB09B32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3359B7F" w14:textId="283E8EF4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information on accessible journeys and stops, including last accessible stop and alternatives</w:t>
            </w:r>
          </w:p>
        </w:tc>
        <w:tc>
          <w:tcPr>
            <w:tcW w:w="1123" w:type="dxa"/>
            <w:shd w:val="clear" w:color="auto" w:fill="auto"/>
            <w:noWrap/>
          </w:tcPr>
          <w:p w14:paraId="6A9B42A8" w14:textId="02FEEC8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1591A0B" w14:textId="08C5A2C3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3249113B" w14:textId="2101B58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3826DA3A" w14:textId="599E170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458EBC16" w14:textId="20E7844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124" w:type="dxa"/>
            <w:shd w:val="clear" w:color="auto" w:fill="auto"/>
            <w:noWrap/>
          </w:tcPr>
          <w:p w14:paraId="0FD269BE" w14:textId="6CCAC0F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565AF5" w:rsidRPr="00A244D8" w14:paraId="3ACE80D9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15081EC" w14:textId="395A3C91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89506DC" w14:textId="55D2695B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visual displays on public transport vehicles and at stations/stops (e.g. brightly lit, variety of colours and sizes)</w:t>
            </w:r>
          </w:p>
        </w:tc>
        <w:tc>
          <w:tcPr>
            <w:tcW w:w="1123" w:type="dxa"/>
            <w:shd w:val="clear" w:color="auto" w:fill="auto"/>
            <w:noWrap/>
          </w:tcPr>
          <w:p w14:paraId="083514BF" w14:textId="0420AA5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7769895F" w14:textId="7434979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26C8053D" w14:textId="20A9361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1233" w:type="dxa"/>
            <w:shd w:val="clear" w:color="auto" w:fill="auto"/>
            <w:noWrap/>
          </w:tcPr>
          <w:p w14:paraId="627DB539" w14:textId="168D7C2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0B9E312A" w14:textId="4CE0D5E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124" w:type="dxa"/>
            <w:shd w:val="clear" w:color="auto" w:fill="auto"/>
            <w:noWrap/>
          </w:tcPr>
          <w:p w14:paraId="4ED0C97C" w14:textId="687B1B24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4.04</w:t>
            </w:r>
          </w:p>
        </w:tc>
      </w:tr>
      <w:tr w:rsidR="00565AF5" w:rsidRPr="00A244D8" w14:paraId="2548C0A2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F31E6C4" w14:textId="55CD2991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86EB030" w14:textId="3AC07253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locate tram stops online and on site</w:t>
            </w:r>
          </w:p>
        </w:tc>
        <w:tc>
          <w:tcPr>
            <w:tcW w:w="1123" w:type="dxa"/>
            <w:shd w:val="clear" w:color="auto" w:fill="auto"/>
            <w:noWrap/>
          </w:tcPr>
          <w:p w14:paraId="296A0A1D" w14:textId="03EE9B0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6412CADB" w14:textId="73BEB40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3FFD28F9" w14:textId="760CA7B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4.04</w:t>
            </w:r>
          </w:p>
        </w:tc>
        <w:tc>
          <w:tcPr>
            <w:tcW w:w="1233" w:type="dxa"/>
            <w:shd w:val="clear" w:color="auto" w:fill="auto"/>
            <w:noWrap/>
          </w:tcPr>
          <w:p w14:paraId="6E19A422" w14:textId="5E8ADC0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68BA97B9" w14:textId="10284D45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124" w:type="dxa"/>
            <w:shd w:val="clear" w:color="auto" w:fill="auto"/>
            <w:noWrap/>
          </w:tcPr>
          <w:p w14:paraId="595B7949" w14:textId="7528F72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3.91</w:t>
            </w:r>
          </w:p>
        </w:tc>
      </w:tr>
      <w:tr w:rsidR="00565AF5" w:rsidRPr="00A244D8" w14:paraId="2944C931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312DBE4" w14:textId="3F9F7282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58AC040" w14:textId="62F8B420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real time tools for communicating disruption and help plan travel journey</w:t>
            </w:r>
          </w:p>
        </w:tc>
        <w:tc>
          <w:tcPr>
            <w:tcW w:w="1123" w:type="dxa"/>
            <w:shd w:val="clear" w:color="auto" w:fill="auto"/>
            <w:noWrap/>
          </w:tcPr>
          <w:p w14:paraId="26FE2BFF" w14:textId="7A2313B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FEA99D1" w14:textId="2EB8BA3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4.23</w:t>
            </w:r>
          </w:p>
        </w:tc>
        <w:tc>
          <w:tcPr>
            <w:tcW w:w="1014" w:type="dxa"/>
            <w:shd w:val="clear" w:color="auto" w:fill="auto"/>
            <w:noWrap/>
          </w:tcPr>
          <w:p w14:paraId="661BF25E" w14:textId="7FCB816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592DDB56" w14:textId="3D302E93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4F444E41" w14:textId="7C77957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4" w:type="dxa"/>
            <w:shd w:val="clear" w:color="auto" w:fill="auto"/>
            <w:noWrap/>
          </w:tcPr>
          <w:p w14:paraId="0A7AEF8E" w14:textId="12ACFA4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</w:tr>
      <w:tr w:rsidR="00565AF5" w:rsidRPr="00A244D8" w14:paraId="08087CAA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59EC05" w14:textId="110B2555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C02D1F" w14:textId="73A3DAAF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consistent tram stop design and placement</w:t>
            </w:r>
          </w:p>
        </w:tc>
        <w:tc>
          <w:tcPr>
            <w:tcW w:w="1123" w:type="dxa"/>
            <w:shd w:val="clear" w:color="auto" w:fill="auto"/>
            <w:noWrap/>
          </w:tcPr>
          <w:p w14:paraId="4F8FC5AB" w14:textId="70095D3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599F0EEE" w14:textId="324ADC2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460CAA2F" w14:textId="7CEBB84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3.87</w:t>
            </w:r>
          </w:p>
        </w:tc>
        <w:tc>
          <w:tcPr>
            <w:tcW w:w="1233" w:type="dxa"/>
            <w:shd w:val="clear" w:color="auto" w:fill="auto"/>
            <w:noWrap/>
          </w:tcPr>
          <w:p w14:paraId="6EE9B23A" w14:textId="7A0950E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16673D28" w14:textId="5271E1A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11A1D22B" w14:textId="75EB540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</w:tr>
      <w:tr w:rsidR="00565AF5" w:rsidRPr="00A244D8" w14:paraId="2070DDCE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8A32C58" w14:textId="60039ADC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6E91AB7" w14:textId="0558CFC1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shelter at public transport stops</w:t>
            </w:r>
          </w:p>
        </w:tc>
        <w:tc>
          <w:tcPr>
            <w:tcW w:w="1123" w:type="dxa"/>
            <w:shd w:val="clear" w:color="auto" w:fill="auto"/>
            <w:noWrap/>
          </w:tcPr>
          <w:p w14:paraId="27B2A3CA" w14:textId="3B26CCD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0B4256E6" w14:textId="5A8C667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0B0C7938" w14:textId="574486D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  <w:tc>
          <w:tcPr>
            <w:tcW w:w="1233" w:type="dxa"/>
            <w:shd w:val="clear" w:color="auto" w:fill="auto"/>
            <w:noWrap/>
          </w:tcPr>
          <w:p w14:paraId="78930DA4" w14:textId="7AF630E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123" w:type="dxa"/>
            <w:shd w:val="clear" w:color="auto" w:fill="auto"/>
            <w:noWrap/>
          </w:tcPr>
          <w:p w14:paraId="3C7F448A" w14:textId="51C0359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124" w:type="dxa"/>
            <w:shd w:val="clear" w:color="auto" w:fill="auto"/>
            <w:noWrap/>
          </w:tcPr>
          <w:p w14:paraId="797534A0" w14:textId="55D3AF27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3.64</w:t>
            </w:r>
          </w:p>
        </w:tc>
      </w:tr>
      <w:tr w:rsidR="00565AF5" w:rsidRPr="00A244D8" w14:paraId="0ED62C5E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4F9EF18" w14:textId="34F33CD7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3563B98" w14:textId="7271DD7E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visual and audio information about stops during journeys</w:t>
            </w:r>
          </w:p>
        </w:tc>
        <w:tc>
          <w:tcPr>
            <w:tcW w:w="1123" w:type="dxa"/>
            <w:shd w:val="clear" w:color="auto" w:fill="auto"/>
            <w:noWrap/>
          </w:tcPr>
          <w:p w14:paraId="3E3901D2" w14:textId="154B1F5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2C07B9B2" w14:textId="7DFEFE8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1014" w:type="dxa"/>
            <w:shd w:val="clear" w:color="auto" w:fill="auto"/>
            <w:noWrap/>
          </w:tcPr>
          <w:p w14:paraId="3F6BA46D" w14:textId="3A77C01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4.18</w:t>
            </w:r>
          </w:p>
        </w:tc>
        <w:tc>
          <w:tcPr>
            <w:tcW w:w="1233" w:type="dxa"/>
            <w:shd w:val="clear" w:color="auto" w:fill="auto"/>
            <w:noWrap/>
          </w:tcPr>
          <w:p w14:paraId="1F8FBD5F" w14:textId="1F11D335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68609BD5" w14:textId="09E0545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4" w:type="dxa"/>
            <w:shd w:val="clear" w:color="auto" w:fill="auto"/>
            <w:noWrap/>
          </w:tcPr>
          <w:p w14:paraId="5D472EAB" w14:textId="7E10A7B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</w:tr>
      <w:tr w:rsidR="00565AF5" w:rsidRPr="00A244D8" w14:paraId="2E09790D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970C83F" w14:textId="5FFFA31F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6BEF846" w14:textId="6D21D591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tram stops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674751AC" w14:textId="460B1EC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36150ED3" w14:textId="33A97384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014" w:type="dxa"/>
            <w:shd w:val="clear" w:color="auto" w:fill="auto"/>
            <w:noWrap/>
          </w:tcPr>
          <w:p w14:paraId="60E6783C" w14:textId="06C16F04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049F8FDC" w14:textId="45CC9AA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3" w:type="dxa"/>
            <w:shd w:val="clear" w:color="auto" w:fill="auto"/>
            <w:noWrap/>
          </w:tcPr>
          <w:p w14:paraId="785E9A46" w14:textId="5557082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2.77</w:t>
            </w:r>
          </w:p>
        </w:tc>
        <w:tc>
          <w:tcPr>
            <w:tcW w:w="1124" w:type="dxa"/>
            <w:shd w:val="clear" w:color="auto" w:fill="auto"/>
            <w:noWrap/>
          </w:tcPr>
          <w:p w14:paraId="605167D6" w14:textId="06E1E066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2.74</w:t>
            </w:r>
          </w:p>
        </w:tc>
      </w:tr>
      <w:tr w:rsidR="00565AF5" w:rsidRPr="00A244D8" w14:paraId="7EC91E85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C75A850" w14:textId="226A5D0F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C6CE92" w14:textId="6580BE2C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transport information speakers emit an audio sound (e.g. beeps) to make them easier to locate</w:t>
            </w:r>
          </w:p>
        </w:tc>
        <w:tc>
          <w:tcPr>
            <w:tcW w:w="1123" w:type="dxa"/>
            <w:shd w:val="clear" w:color="auto" w:fill="auto"/>
            <w:noWrap/>
          </w:tcPr>
          <w:p w14:paraId="4DEF71C8" w14:textId="170C80E4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75ECEF14" w14:textId="55B97BA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1D9CC1E9" w14:textId="47CA755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3.57</w:t>
            </w:r>
          </w:p>
        </w:tc>
        <w:tc>
          <w:tcPr>
            <w:tcW w:w="1233" w:type="dxa"/>
            <w:shd w:val="clear" w:color="auto" w:fill="auto"/>
            <w:noWrap/>
          </w:tcPr>
          <w:p w14:paraId="21C7D400" w14:textId="3D03534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0A1CBB00" w14:textId="439DD29C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0B3EAEEB" w14:textId="18A57707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3.39</w:t>
            </w:r>
          </w:p>
        </w:tc>
      </w:tr>
      <w:tr w:rsidR="00565AF5" w:rsidRPr="00A244D8" w14:paraId="525920D1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A4DA84" w14:textId="1ED3FE8B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35FB9B8" w14:textId="45D8DA69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Educate people not to occupy accessible seating on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4A64916C" w14:textId="2B3FC5A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0F2BC450" w14:textId="488EC43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1014" w:type="dxa"/>
            <w:shd w:val="clear" w:color="auto" w:fill="auto"/>
            <w:noWrap/>
          </w:tcPr>
          <w:p w14:paraId="1D16F001" w14:textId="280ACB2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3.52</w:t>
            </w:r>
          </w:p>
        </w:tc>
        <w:tc>
          <w:tcPr>
            <w:tcW w:w="1233" w:type="dxa"/>
            <w:shd w:val="clear" w:color="auto" w:fill="auto"/>
            <w:noWrap/>
          </w:tcPr>
          <w:p w14:paraId="14022005" w14:textId="411F4D3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30932880" w14:textId="68E2E2F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18857152" w14:textId="632B0F33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565AF5" w:rsidRPr="00A244D8" w14:paraId="330C22FB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04CDD73" w14:textId="05F30B12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FD8515A" w14:textId="57FC6876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room for mobility aids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08B5DBF7" w14:textId="0940562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43C44648" w14:textId="0436D7FD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3.77</w:t>
            </w:r>
          </w:p>
        </w:tc>
        <w:tc>
          <w:tcPr>
            <w:tcW w:w="1014" w:type="dxa"/>
            <w:shd w:val="clear" w:color="auto" w:fill="auto"/>
            <w:noWrap/>
          </w:tcPr>
          <w:p w14:paraId="5BC910CC" w14:textId="4708BE01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233" w:type="dxa"/>
            <w:shd w:val="clear" w:color="auto" w:fill="auto"/>
            <w:noWrap/>
          </w:tcPr>
          <w:p w14:paraId="4B963761" w14:textId="356E15F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5CD752D6" w14:textId="5B4C6F67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  <w:tc>
          <w:tcPr>
            <w:tcW w:w="1124" w:type="dxa"/>
            <w:shd w:val="clear" w:color="auto" w:fill="auto"/>
            <w:noWrap/>
          </w:tcPr>
          <w:p w14:paraId="4B91CA56" w14:textId="1E5AACBE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565AF5" w:rsidRPr="00A244D8" w14:paraId="672B9315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3A6B393" w14:textId="17A1C533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D43F7AD" w14:textId="3416F6A4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get on and off public transport (e.g. more accessible doors, easier to locate accessible doors)</w:t>
            </w:r>
          </w:p>
        </w:tc>
        <w:tc>
          <w:tcPr>
            <w:tcW w:w="1123" w:type="dxa"/>
            <w:shd w:val="clear" w:color="auto" w:fill="auto"/>
            <w:noWrap/>
          </w:tcPr>
          <w:p w14:paraId="138189A2" w14:textId="7000C57F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B89C0E6" w14:textId="68A583C2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1EBA2879" w14:textId="30BC959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66AF799B" w14:textId="4DC3EC8B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74D90C5E" w14:textId="705661C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3.23</w:t>
            </w:r>
          </w:p>
        </w:tc>
        <w:tc>
          <w:tcPr>
            <w:tcW w:w="1124" w:type="dxa"/>
            <w:shd w:val="clear" w:color="auto" w:fill="auto"/>
            <w:noWrap/>
          </w:tcPr>
          <w:p w14:paraId="45BC62EA" w14:textId="3CF285A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3.48</w:t>
            </w:r>
          </w:p>
        </w:tc>
      </w:tr>
      <w:tr w:rsidR="00565AF5" w:rsidRPr="00A244D8" w14:paraId="3214A455" w14:textId="77777777" w:rsidTr="00FB3C43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DB671EF" w14:textId="3EFE60DD" w:rsidR="00565AF5" w:rsidRPr="00A244D8" w:rsidRDefault="00565AF5" w:rsidP="006A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B3DA77B" w14:textId="3FD6C82A" w:rsidR="00565AF5" w:rsidRPr="00A244D8" w:rsidRDefault="00565AF5" w:rsidP="00565AF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accessible carriages on trains</w:t>
            </w:r>
          </w:p>
        </w:tc>
        <w:tc>
          <w:tcPr>
            <w:tcW w:w="1123" w:type="dxa"/>
            <w:shd w:val="clear" w:color="auto" w:fill="auto"/>
            <w:noWrap/>
          </w:tcPr>
          <w:p w14:paraId="774EE25C" w14:textId="2DC9D0D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284EEAF8" w14:textId="325DC34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4.46</w:t>
            </w:r>
          </w:p>
        </w:tc>
        <w:tc>
          <w:tcPr>
            <w:tcW w:w="1014" w:type="dxa"/>
            <w:shd w:val="clear" w:color="auto" w:fill="auto"/>
            <w:noWrap/>
          </w:tcPr>
          <w:p w14:paraId="7698F632" w14:textId="5219B909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6529CEA7" w14:textId="3FDC6F3A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0FE9CB7D" w14:textId="06A3DF90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2.77</w:t>
            </w:r>
          </w:p>
        </w:tc>
        <w:tc>
          <w:tcPr>
            <w:tcW w:w="1124" w:type="dxa"/>
            <w:shd w:val="clear" w:color="auto" w:fill="auto"/>
            <w:noWrap/>
          </w:tcPr>
          <w:p w14:paraId="173046B1" w14:textId="57C44278" w:rsidR="00565AF5" w:rsidRPr="00A244D8" w:rsidRDefault="00565AF5" w:rsidP="00FB3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</w:tbl>
    <w:p w14:paraId="4A69DA17" w14:textId="0F2BD728" w:rsidR="00752A6E" w:rsidRPr="00A244D8" w:rsidRDefault="00752A6E">
      <w:pPr>
        <w:rPr>
          <w:rFonts w:cstheme="minorHAnsi"/>
        </w:rPr>
      </w:pPr>
    </w:p>
    <w:p w14:paraId="201F2D94" w14:textId="50FEA16A" w:rsidR="00A868E4" w:rsidRPr="00A244D8" w:rsidRDefault="007F41EA" w:rsidP="00A868E4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A244D8">
        <w:rPr>
          <w:rFonts w:cstheme="minorHAnsi"/>
        </w:rPr>
        <w:br w:type="page"/>
      </w:r>
      <w:r w:rsidR="00580FDC" w:rsidRPr="00A244D8">
        <w:rPr>
          <w:rFonts w:eastAsia="Times New Roman" w:cstheme="minorHAnsi"/>
          <w:b/>
          <w:bCs/>
          <w:color w:val="000000"/>
          <w:lang w:eastAsia="en-AU"/>
        </w:rPr>
        <w:lastRenderedPageBreak/>
        <w:t xml:space="preserve">Table </w:t>
      </w:r>
      <w:r w:rsidR="00255BC6">
        <w:rPr>
          <w:rFonts w:eastAsia="Times New Roman" w:cstheme="minorHAnsi"/>
          <w:b/>
          <w:bCs/>
          <w:color w:val="000000"/>
          <w:lang w:eastAsia="en-AU"/>
        </w:rPr>
        <w:t>A</w:t>
      </w:r>
      <w:r w:rsidR="00580FDC">
        <w:rPr>
          <w:rFonts w:eastAsia="Times New Roman" w:cstheme="minorHAnsi"/>
          <w:b/>
          <w:bCs/>
          <w:color w:val="000000"/>
          <w:lang w:eastAsia="en-AU"/>
        </w:rPr>
        <w:t>3</w:t>
      </w:r>
      <w:r w:rsidR="00580FDC" w:rsidRPr="00A244D8">
        <w:rPr>
          <w:rFonts w:eastAsia="Times New Roman" w:cstheme="minorHAnsi"/>
          <w:b/>
          <w:bCs/>
          <w:color w:val="000000"/>
          <w:lang w:eastAsia="en-AU"/>
        </w:rPr>
        <w:t xml:space="preserve">. </w:t>
      </w:r>
      <w:r w:rsidR="00580FDC" w:rsidRPr="00A244D8">
        <w:rPr>
          <w:rFonts w:eastAsia="Times New Roman" w:cstheme="minorHAnsi"/>
          <w:bCs/>
          <w:color w:val="000000"/>
          <w:lang w:eastAsia="en-AU"/>
        </w:rPr>
        <w:t xml:space="preserve">Ideas on how to make the City of Melbourne more inclusive for people with </w:t>
      </w:r>
      <w:r w:rsidR="00580FDC">
        <w:rPr>
          <w:rFonts w:eastAsia="Times New Roman" w:cstheme="minorHAnsi"/>
          <w:bCs/>
          <w:color w:val="000000"/>
          <w:lang w:eastAsia="en-AU"/>
        </w:rPr>
        <w:t>intellectual</w:t>
      </w:r>
      <w:r w:rsidR="00580FDC" w:rsidRPr="00A244D8">
        <w:rPr>
          <w:rFonts w:eastAsia="Times New Roman" w:cstheme="minorHAnsi"/>
          <w:bCs/>
          <w:color w:val="000000"/>
          <w:lang w:eastAsia="en-AU"/>
        </w:rPr>
        <w:t xml:space="preserve"> disability, including importance and feasibility ratings for each idea within themes by </w:t>
      </w:r>
      <w:r w:rsidR="00580FDC">
        <w:rPr>
          <w:rFonts w:eastAsia="Times New Roman" w:cstheme="minorHAnsi"/>
          <w:bCs/>
          <w:color w:val="000000"/>
          <w:lang w:eastAsia="en-AU"/>
        </w:rPr>
        <w:t>people with disability, disability advocates, and academics (disability group), and City of Melbourne staff.</w:t>
      </w:r>
    </w:p>
    <w:p w14:paraId="1FE9DE05" w14:textId="5BD537CA" w:rsidR="007F41EA" w:rsidRPr="00A244D8" w:rsidRDefault="007F41EA">
      <w:pPr>
        <w:rPr>
          <w:rFonts w:cstheme="minorHAnsi"/>
        </w:rPr>
      </w:pPr>
    </w:p>
    <w:tbl>
      <w:tblPr>
        <w:tblW w:w="139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23"/>
        <w:gridCol w:w="1123"/>
        <w:gridCol w:w="1014"/>
        <w:gridCol w:w="1233"/>
        <w:gridCol w:w="1123"/>
        <w:gridCol w:w="1124"/>
      </w:tblGrid>
      <w:tr w:rsidR="00FB38D7" w:rsidRPr="00A244D8" w14:paraId="1C26C851" w14:textId="77777777" w:rsidTr="00531A81">
        <w:trPr>
          <w:trHeight w:val="290"/>
          <w:tblHeader/>
        </w:trPr>
        <w:tc>
          <w:tcPr>
            <w:tcW w:w="72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6E6F432" w14:textId="77777777" w:rsidR="00FB38D7" w:rsidRPr="00A244D8" w:rsidRDefault="00FB38D7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bookmarkStart w:id="0" w:name="_Hlk7708738"/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Cluster and statement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153317A8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Importance</w:t>
            </w:r>
          </w:p>
        </w:tc>
        <w:tc>
          <w:tcPr>
            <w:tcW w:w="3480" w:type="dxa"/>
            <w:gridSpan w:val="3"/>
            <w:shd w:val="clear" w:color="auto" w:fill="auto"/>
            <w:noWrap/>
            <w:vAlign w:val="bottom"/>
            <w:hideMark/>
          </w:tcPr>
          <w:p w14:paraId="641F3450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Feasibility</w:t>
            </w:r>
          </w:p>
        </w:tc>
      </w:tr>
      <w:tr w:rsidR="00F9154B" w:rsidRPr="00A244D8" w14:paraId="4C5CE583" w14:textId="77777777" w:rsidTr="00531A81">
        <w:trPr>
          <w:trHeight w:val="290"/>
          <w:tblHeader/>
        </w:trPr>
        <w:tc>
          <w:tcPr>
            <w:tcW w:w="7229" w:type="dxa"/>
            <w:gridSpan w:val="2"/>
            <w:vMerge/>
            <w:shd w:val="clear" w:color="auto" w:fill="auto"/>
            <w:noWrap/>
            <w:vAlign w:val="bottom"/>
            <w:hideMark/>
          </w:tcPr>
          <w:p w14:paraId="16DF8A71" w14:textId="77777777" w:rsidR="00F9154B" w:rsidRPr="00A244D8" w:rsidRDefault="00F9154B" w:rsidP="00F915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8CEE1AD" w14:textId="11056A9E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3B46E68" w14:textId="6854FA58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BFC6D56" w14:textId="77777777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FB691D" w14:textId="5C223890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0FC5474" w14:textId="6EB955DE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B40B498" w14:textId="77777777" w:rsidR="00F9154B" w:rsidRPr="00A244D8" w:rsidRDefault="00F9154B" w:rsidP="00F915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FB38D7" w:rsidRPr="00A244D8" w14:paraId="79D95260" w14:textId="77777777" w:rsidTr="00531A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22DDB892" w14:textId="4019DA78" w:rsidR="00FB38D7" w:rsidRPr="00A244D8" w:rsidRDefault="00FB38D7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cstheme="minorHAnsi"/>
                <w:b/>
                <w:sz w:val="24"/>
                <w:szCs w:val="24"/>
              </w:rPr>
              <w:t>INTELLECTUAL DISABILITY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EFE74AF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2CF2787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102C4A9A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0E36A06F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0B5756C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C66ABCB" w14:textId="77777777" w:rsidR="00FB38D7" w:rsidRPr="00A244D8" w:rsidRDefault="00FB38D7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22AB7" w:rsidRPr="00A244D8" w14:paraId="08BC7662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01319EE2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Culture</w:t>
            </w:r>
          </w:p>
        </w:tc>
        <w:tc>
          <w:tcPr>
            <w:tcW w:w="1123" w:type="dxa"/>
            <w:shd w:val="clear" w:color="auto" w:fill="auto"/>
            <w:noWrap/>
          </w:tcPr>
          <w:p w14:paraId="67A9032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4.37</w:t>
            </w:r>
          </w:p>
        </w:tc>
        <w:tc>
          <w:tcPr>
            <w:tcW w:w="1123" w:type="dxa"/>
            <w:shd w:val="clear" w:color="auto" w:fill="auto"/>
            <w:noWrap/>
          </w:tcPr>
          <w:p w14:paraId="59EA1E7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4.25</w:t>
            </w:r>
          </w:p>
        </w:tc>
        <w:tc>
          <w:tcPr>
            <w:tcW w:w="1014" w:type="dxa"/>
            <w:shd w:val="clear" w:color="auto" w:fill="auto"/>
            <w:noWrap/>
          </w:tcPr>
          <w:p w14:paraId="05A08D3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4.27</w:t>
            </w:r>
          </w:p>
        </w:tc>
        <w:tc>
          <w:tcPr>
            <w:tcW w:w="1233" w:type="dxa"/>
            <w:shd w:val="clear" w:color="auto" w:fill="auto"/>
            <w:noWrap/>
          </w:tcPr>
          <w:p w14:paraId="7B56F8E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4.07</w:t>
            </w:r>
          </w:p>
        </w:tc>
        <w:tc>
          <w:tcPr>
            <w:tcW w:w="1123" w:type="dxa"/>
            <w:shd w:val="clear" w:color="auto" w:fill="auto"/>
            <w:noWrap/>
          </w:tcPr>
          <w:p w14:paraId="5296D7E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3.46</w:t>
            </w:r>
          </w:p>
        </w:tc>
        <w:tc>
          <w:tcPr>
            <w:tcW w:w="1124" w:type="dxa"/>
            <w:shd w:val="clear" w:color="auto" w:fill="auto"/>
            <w:noWrap/>
          </w:tcPr>
          <w:p w14:paraId="7FE4D49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3.68</w:t>
            </w:r>
          </w:p>
        </w:tc>
      </w:tr>
      <w:tr w:rsidR="00022AB7" w:rsidRPr="00A244D8" w14:paraId="6A3D18B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11632B1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BA386C6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disability training for customer service and event staff</w:t>
            </w:r>
          </w:p>
        </w:tc>
        <w:tc>
          <w:tcPr>
            <w:tcW w:w="1123" w:type="dxa"/>
            <w:shd w:val="clear" w:color="auto" w:fill="auto"/>
            <w:noWrap/>
          </w:tcPr>
          <w:p w14:paraId="1B75FE9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18B3FA1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4B8CF52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233" w:type="dxa"/>
            <w:shd w:val="clear" w:color="auto" w:fill="auto"/>
            <w:noWrap/>
          </w:tcPr>
          <w:p w14:paraId="79A6B67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123" w:type="dxa"/>
            <w:shd w:val="clear" w:color="auto" w:fill="auto"/>
            <w:noWrap/>
          </w:tcPr>
          <w:p w14:paraId="0BB3858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0116FEE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</w:tr>
      <w:tr w:rsidR="00022AB7" w:rsidRPr="00A244D8" w14:paraId="29AAEA4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4E90A0E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B339287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people are aware of their surroundings and don't block the footpath (e.g. buskers, guided tours, people looking down at their phones)</w:t>
            </w:r>
          </w:p>
        </w:tc>
        <w:tc>
          <w:tcPr>
            <w:tcW w:w="1123" w:type="dxa"/>
            <w:shd w:val="clear" w:color="auto" w:fill="auto"/>
            <w:noWrap/>
          </w:tcPr>
          <w:p w14:paraId="44891DE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5B4D377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3C5545B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2E61536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66C8836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4" w:type="dxa"/>
            <w:shd w:val="clear" w:color="auto" w:fill="auto"/>
            <w:noWrap/>
          </w:tcPr>
          <w:p w14:paraId="35661E7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2.88</w:t>
            </w:r>
          </w:p>
        </w:tc>
      </w:tr>
      <w:tr w:rsidR="00022AB7" w:rsidRPr="00A244D8" w14:paraId="64F57F0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CEBABF2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303530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community attitudes towards disability (including invisible disability)</w:t>
            </w:r>
          </w:p>
        </w:tc>
        <w:tc>
          <w:tcPr>
            <w:tcW w:w="1123" w:type="dxa"/>
            <w:shd w:val="clear" w:color="auto" w:fill="auto"/>
            <w:noWrap/>
          </w:tcPr>
          <w:p w14:paraId="0C7536D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07C5F67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508C8EE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3B5296F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6A778A2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06FAF77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3.31</w:t>
            </w:r>
          </w:p>
        </w:tc>
      </w:tr>
      <w:tr w:rsidR="00022AB7" w:rsidRPr="00A244D8" w14:paraId="6C0EEC9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9162839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211EAE6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Employ more people with disability in front-of house/public-facing roles</w:t>
            </w:r>
          </w:p>
        </w:tc>
        <w:tc>
          <w:tcPr>
            <w:tcW w:w="1123" w:type="dxa"/>
            <w:shd w:val="clear" w:color="auto" w:fill="auto"/>
            <w:noWrap/>
          </w:tcPr>
          <w:p w14:paraId="246D4B6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123" w:type="dxa"/>
            <w:shd w:val="clear" w:color="auto" w:fill="auto"/>
            <w:noWrap/>
          </w:tcPr>
          <w:p w14:paraId="0FF1893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02955E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0CD03EE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C0902A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70B85E8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</w:tr>
      <w:tr w:rsidR="00022AB7" w:rsidRPr="00A244D8" w14:paraId="1B4FD07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396E912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F782265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intellectual disability advocates</w:t>
            </w:r>
          </w:p>
        </w:tc>
        <w:tc>
          <w:tcPr>
            <w:tcW w:w="1123" w:type="dxa"/>
            <w:shd w:val="clear" w:color="auto" w:fill="auto"/>
            <w:noWrap/>
          </w:tcPr>
          <w:p w14:paraId="5ECC41C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5D0434E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056E51F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744A641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4EEA28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31DD8BF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</w:tr>
      <w:tr w:rsidR="00022AB7" w:rsidRPr="00A244D8" w14:paraId="3CAC444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FFDF6A4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CEBEA5D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incentives for accessibility (e.g. award for most inclusive business/most inclusive city/loyalty card for accessible businesses)</w:t>
            </w:r>
          </w:p>
        </w:tc>
        <w:tc>
          <w:tcPr>
            <w:tcW w:w="1123" w:type="dxa"/>
            <w:shd w:val="clear" w:color="auto" w:fill="auto"/>
            <w:noWrap/>
          </w:tcPr>
          <w:p w14:paraId="718AC42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123" w:type="dxa"/>
            <w:shd w:val="clear" w:color="auto" w:fill="auto"/>
            <w:noWrap/>
          </w:tcPr>
          <w:p w14:paraId="739317B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6D02309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233" w:type="dxa"/>
            <w:shd w:val="clear" w:color="auto" w:fill="auto"/>
            <w:noWrap/>
          </w:tcPr>
          <w:p w14:paraId="080EA14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344D7F2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1C13BFA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</w:tr>
      <w:tr w:rsidR="00022AB7" w:rsidRPr="00A244D8" w14:paraId="7D9D4F6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7C3629B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DAAAAD9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opportunities for people to find work that matches their skills</w:t>
            </w:r>
          </w:p>
        </w:tc>
        <w:tc>
          <w:tcPr>
            <w:tcW w:w="1123" w:type="dxa"/>
            <w:shd w:val="clear" w:color="auto" w:fill="auto"/>
            <w:noWrap/>
          </w:tcPr>
          <w:p w14:paraId="77693F2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1BA9238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42C4897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08DBA15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CCA003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1C76335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</w:tr>
      <w:tr w:rsidR="00022AB7" w:rsidRPr="00A244D8" w14:paraId="6A7DA23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6FCDDDE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DD85C65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staff in public places who can support people with different needs (e.g. help people when disruptions occur or repeat visual announcements)</w:t>
            </w:r>
          </w:p>
        </w:tc>
        <w:tc>
          <w:tcPr>
            <w:tcW w:w="1123" w:type="dxa"/>
            <w:shd w:val="clear" w:color="auto" w:fill="auto"/>
            <w:noWrap/>
          </w:tcPr>
          <w:p w14:paraId="705D8B3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4FB2DF5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1C2F4AD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5D5747C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869EBD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128A9B8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</w:tr>
      <w:tr w:rsidR="00022AB7" w:rsidRPr="00A244D8" w14:paraId="2C4C759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0C53B2C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97BF85A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that the City of Melbourne is an inclusive organisation</w:t>
            </w:r>
          </w:p>
        </w:tc>
        <w:tc>
          <w:tcPr>
            <w:tcW w:w="1123" w:type="dxa"/>
            <w:shd w:val="clear" w:color="auto" w:fill="auto"/>
            <w:noWrap/>
          </w:tcPr>
          <w:p w14:paraId="03F367C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2BE19B1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0907414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76603A0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649EF45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4110605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022AB7" w:rsidRPr="00A244D8" w14:paraId="37F8916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C482475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6AB66FC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quality community services (e.g. better linkages between services, catering for multiple disability types)</w:t>
            </w:r>
          </w:p>
        </w:tc>
        <w:tc>
          <w:tcPr>
            <w:tcW w:w="1123" w:type="dxa"/>
            <w:shd w:val="clear" w:color="auto" w:fill="auto"/>
            <w:noWrap/>
          </w:tcPr>
          <w:p w14:paraId="389A9A2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1E18A46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326711C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3720DDE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02ED90A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6ED3372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3.31</w:t>
            </w:r>
          </w:p>
        </w:tc>
      </w:tr>
      <w:tr w:rsidR="00022AB7" w:rsidRPr="00A244D8" w14:paraId="5BBF1BC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5EE8437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A53187C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Test accessibility at the start of projects (not just in the middle or at the end)</w:t>
            </w:r>
          </w:p>
        </w:tc>
        <w:tc>
          <w:tcPr>
            <w:tcW w:w="1123" w:type="dxa"/>
            <w:shd w:val="clear" w:color="auto" w:fill="auto"/>
            <w:noWrap/>
          </w:tcPr>
          <w:p w14:paraId="20DF131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8ECC64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1E7F78F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1B50A08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7F2A499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1456A9D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</w:tr>
      <w:tr w:rsidR="00022AB7" w:rsidRPr="00A244D8" w14:paraId="6D894ED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D99D712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1DC9A58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use of Social Stories for a range of disability types, including adults and children</w:t>
            </w:r>
          </w:p>
        </w:tc>
        <w:tc>
          <w:tcPr>
            <w:tcW w:w="1123" w:type="dxa"/>
            <w:shd w:val="clear" w:color="auto" w:fill="auto"/>
            <w:noWrap/>
          </w:tcPr>
          <w:p w14:paraId="2719DC6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  <w:tc>
          <w:tcPr>
            <w:tcW w:w="1123" w:type="dxa"/>
            <w:shd w:val="clear" w:color="auto" w:fill="auto"/>
            <w:noWrap/>
          </w:tcPr>
          <w:p w14:paraId="26299C0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2554C53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233" w:type="dxa"/>
            <w:shd w:val="clear" w:color="auto" w:fill="auto"/>
            <w:noWrap/>
          </w:tcPr>
          <w:p w14:paraId="401E99A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70FAAC1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1124" w:type="dxa"/>
            <w:shd w:val="clear" w:color="auto" w:fill="auto"/>
            <w:noWrap/>
          </w:tcPr>
          <w:p w14:paraId="5BA895D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</w:tr>
      <w:tr w:rsidR="00022AB7" w:rsidRPr="00A244D8" w14:paraId="19C65F8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7A18F7A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0A165C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better representation of people with disabilities (e.g. on tv)</w:t>
            </w:r>
          </w:p>
        </w:tc>
        <w:tc>
          <w:tcPr>
            <w:tcW w:w="1123" w:type="dxa"/>
            <w:shd w:val="clear" w:color="auto" w:fill="auto"/>
            <w:noWrap/>
          </w:tcPr>
          <w:p w14:paraId="4A08957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65C0D5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5477B0A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0EC08A1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0B7DD67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75996BB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3.06</w:t>
            </w:r>
          </w:p>
        </w:tc>
      </w:tr>
      <w:tr w:rsidR="00022AB7" w:rsidRPr="00A244D8" w14:paraId="0D0F217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A4C07F9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1DAC94E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Pay people with disabilities and advocates for their expertise</w:t>
            </w:r>
          </w:p>
        </w:tc>
        <w:tc>
          <w:tcPr>
            <w:tcW w:w="1123" w:type="dxa"/>
            <w:shd w:val="clear" w:color="auto" w:fill="auto"/>
            <w:noWrap/>
          </w:tcPr>
          <w:p w14:paraId="416973C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058A725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2B51E33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4.39</w:t>
            </w:r>
          </w:p>
        </w:tc>
        <w:tc>
          <w:tcPr>
            <w:tcW w:w="1233" w:type="dxa"/>
            <w:shd w:val="clear" w:color="auto" w:fill="auto"/>
            <w:noWrap/>
          </w:tcPr>
          <w:p w14:paraId="7F86FD8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78BA60D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2121142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</w:tr>
      <w:tr w:rsidR="00022AB7" w:rsidRPr="00A244D8" w14:paraId="340EE77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883B164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F391708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opportunities for people with disabilities to have their say on policies and projects</w:t>
            </w:r>
          </w:p>
        </w:tc>
        <w:tc>
          <w:tcPr>
            <w:tcW w:w="1123" w:type="dxa"/>
            <w:shd w:val="clear" w:color="auto" w:fill="auto"/>
            <w:noWrap/>
          </w:tcPr>
          <w:p w14:paraId="1C354F3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442DE65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2FEAC29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233" w:type="dxa"/>
            <w:shd w:val="clear" w:color="auto" w:fill="auto"/>
            <w:noWrap/>
          </w:tcPr>
          <w:p w14:paraId="5C38080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123" w:type="dxa"/>
            <w:shd w:val="clear" w:color="auto" w:fill="auto"/>
            <w:noWrap/>
          </w:tcPr>
          <w:p w14:paraId="6C98C0F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4" w:type="dxa"/>
            <w:shd w:val="clear" w:color="auto" w:fill="auto"/>
            <w:noWrap/>
          </w:tcPr>
          <w:p w14:paraId="3B2FCE6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</w:tr>
      <w:tr w:rsidR="00022AB7" w:rsidRPr="00A244D8" w14:paraId="3D0EFE3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AD29F17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34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2E0D8C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the processes for helping lost children are inclusive of different needs e.g. children with autism</w:t>
            </w:r>
          </w:p>
        </w:tc>
        <w:tc>
          <w:tcPr>
            <w:tcW w:w="1123" w:type="dxa"/>
            <w:shd w:val="clear" w:color="auto" w:fill="auto"/>
            <w:noWrap/>
          </w:tcPr>
          <w:p w14:paraId="2ACA85A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6774B8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1999B31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3879526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215AFE5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3ADCA0B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</w:tr>
      <w:tr w:rsidR="00022AB7" w:rsidRPr="00A244D8" w14:paraId="4FE5F2A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33AC352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63DDA3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training that takes into account Aboriginal community perspectives on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123A563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123" w:type="dxa"/>
            <w:shd w:val="clear" w:color="auto" w:fill="auto"/>
            <w:noWrap/>
          </w:tcPr>
          <w:p w14:paraId="630A359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19B6EBF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19869A0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5BD0B73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7111B8A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</w:tr>
      <w:tr w:rsidR="00022AB7" w:rsidRPr="00A244D8" w14:paraId="7F1D068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39AC09E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2DC3FF9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discrimination in employment</w:t>
            </w:r>
          </w:p>
        </w:tc>
        <w:tc>
          <w:tcPr>
            <w:tcW w:w="1123" w:type="dxa"/>
            <w:shd w:val="clear" w:color="auto" w:fill="auto"/>
            <w:noWrap/>
          </w:tcPr>
          <w:p w14:paraId="768EED6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6435655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4.90</w:t>
            </w:r>
          </w:p>
        </w:tc>
        <w:tc>
          <w:tcPr>
            <w:tcW w:w="1014" w:type="dxa"/>
            <w:shd w:val="clear" w:color="auto" w:fill="auto"/>
            <w:noWrap/>
          </w:tcPr>
          <w:p w14:paraId="6F7EE41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4.94</w:t>
            </w:r>
          </w:p>
        </w:tc>
        <w:tc>
          <w:tcPr>
            <w:tcW w:w="1233" w:type="dxa"/>
            <w:shd w:val="clear" w:color="auto" w:fill="auto"/>
            <w:noWrap/>
          </w:tcPr>
          <w:p w14:paraId="720267B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61515AB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09117E0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3.31</w:t>
            </w:r>
          </w:p>
        </w:tc>
      </w:tr>
      <w:tr w:rsidR="00022AB7" w:rsidRPr="00A244D8" w14:paraId="1CBE9D8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79001B2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A9DDA5E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maternal and child health nurses' understanding of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64CEED5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7172F37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61F43C61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71BD4F2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06922C9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30C550E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</w:tr>
      <w:tr w:rsidR="00022AB7" w:rsidRPr="00A244D8" w14:paraId="57E4B4B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7ADAFBC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3BB6E2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compulsory for major events to meet accessibility standards (including accessible toilets and changing places)</w:t>
            </w:r>
          </w:p>
        </w:tc>
        <w:tc>
          <w:tcPr>
            <w:tcW w:w="1123" w:type="dxa"/>
            <w:shd w:val="clear" w:color="auto" w:fill="auto"/>
            <w:noWrap/>
          </w:tcPr>
          <w:p w14:paraId="36E3D20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5CFDD6F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112BF1C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233" w:type="dxa"/>
            <w:shd w:val="clear" w:color="auto" w:fill="auto"/>
            <w:noWrap/>
          </w:tcPr>
          <w:p w14:paraId="5DE766C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115E304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656E69F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</w:tr>
      <w:tr w:rsidR="00022AB7" w:rsidRPr="00A244D8" w14:paraId="0A2139B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BF6F92C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CC1FB81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City of Melbourne should drive accessibility in employment and be a visible employer of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48DA5AB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7BD6993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72C1779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0315281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123" w:type="dxa"/>
            <w:shd w:val="clear" w:color="auto" w:fill="auto"/>
            <w:noWrap/>
          </w:tcPr>
          <w:p w14:paraId="5DAF73D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2EFBBA2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</w:tr>
      <w:tr w:rsidR="00022AB7" w:rsidRPr="00A244D8" w14:paraId="12FF9CB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7B1041E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F7C16D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better training for disability support workers</w:t>
            </w:r>
          </w:p>
        </w:tc>
        <w:tc>
          <w:tcPr>
            <w:tcW w:w="1123" w:type="dxa"/>
            <w:shd w:val="clear" w:color="auto" w:fill="auto"/>
            <w:noWrap/>
          </w:tcPr>
          <w:p w14:paraId="67C433D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123" w:type="dxa"/>
            <w:shd w:val="clear" w:color="auto" w:fill="auto"/>
            <w:noWrap/>
          </w:tcPr>
          <w:p w14:paraId="6D0660C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28BB94A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3F43775B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1A46B4FA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2599A94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4.19</w:t>
            </w:r>
          </w:p>
        </w:tc>
      </w:tr>
      <w:tr w:rsidR="00022AB7" w:rsidRPr="00A244D8" w14:paraId="0947A4F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32C4B2E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54D2C16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Reinstate the Melbourne Mobility Centre that had its funding cut</w:t>
            </w:r>
          </w:p>
        </w:tc>
        <w:tc>
          <w:tcPr>
            <w:tcW w:w="1123" w:type="dxa"/>
            <w:shd w:val="clear" w:color="auto" w:fill="auto"/>
            <w:noWrap/>
          </w:tcPr>
          <w:p w14:paraId="7CA0EB94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123" w:type="dxa"/>
            <w:shd w:val="clear" w:color="auto" w:fill="auto"/>
            <w:noWrap/>
          </w:tcPr>
          <w:p w14:paraId="447A97AF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2E19E56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233" w:type="dxa"/>
            <w:shd w:val="clear" w:color="auto" w:fill="auto"/>
            <w:noWrap/>
          </w:tcPr>
          <w:p w14:paraId="328339B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6F495D38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4" w:type="dxa"/>
            <w:shd w:val="clear" w:color="auto" w:fill="auto"/>
            <w:noWrap/>
          </w:tcPr>
          <w:p w14:paraId="6C8A1B56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022AB7" w:rsidRPr="00A244D8" w14:paraId="68D81A7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C902871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16C3DEE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funding applications user friendly and accessible for different needs (e.g. arts, community and advocacy grants)</w:t>
            </w:r>
          </w:p>
        </w:tc>
        <w:tc>
          <w:tcPr>
            <w:tcW w:w="1123" w:type="dxa"/>
            <w:shd w:val="clear" w:color="auto" w:fill="auto"/>
            <w:noWrap/>
          </w:tcPr>
          <w:p w14:paraId="1090CD39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1E1DBD8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75FDACC0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1FD93C7C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BF228E7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4418072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</w:tr>
      <w:tr w:rsidR="00022AB7" w:rsidRPr="00A244D8" w14:paraId="6F31071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7D491C" w14:textId="77777777" w:rsidR="00022AB7" w:rsidRPr="00A244D8" w:rsidRDefault="00022AB7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26AA23E" w14:textId="77777777" w:rsidR="00022AB7" w:rsidRPr="00A244D8" w:rsidRDefault="00022AB7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funding for people with intellectual disabilities so it's in line with other funding</w:t>
            </w:r>
          </w:p>
        </w:tc>
        <w:tc>
          <w:tcPr>
            <w:tcW w:w="1123" w:type="dxa"/>
            <w:shd w:val="clear" w:color="auto" w:fill="auto"/>
            <w:noWrap/>
          </w:tcPr>
          <w:p w14:paraId="7FDF140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2C0FC215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7395775E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481145E3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59B2EF4D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40935502" w14:textId="77777777" w:rsidR="00022AB7" w:rsidRPr="00A244D8" w:rsidRDefault="00022AB7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3.06</w:t>
            </w:r>
          </w:p>
        </w:tc>
      </w:tr>
      <w:tr w:rsidR="00645A49" w:rsidRPr="00A244D8" w14:paraId="118679B5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6887D2D3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Information accessibility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DAFCBC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1C299D6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4.28</w:t>
            </w:r>
          </w:p>
        </w:tc>
        <w:tc>
          <w:tcPr>
            <w:tcW w:w="1014" w:type="dxa"/>
            <w:shd w:val="clear" w:color="auto" w:fill="auto"/>
            <w:noWrap/>
          </w:tcPr>
          <w:p w14:paraId="0388924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295F513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4.28</w:t>
            </w:r>
          </w:p>
        </w:tc>
        <w:tc>
          <w:tcPr>
            <w:tcW w:w="1123" w:type="dxa"/>
            <w:shd w:val="clear" w:color="auto" w:fill="auto"/>
            <w:noWrap/>
          </w:tcPr>
          <w:p w14:paraId="48BB1B5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3.66</w:t>
            </w:r>
          </w:p>
        </w:tc>
        <w:tc>
          <w:tcPr>
            <w:tcW w:w="1124" w:type="dxa"/>
            <w:shd w:val="clear" w:color="auto" w:fill="auto"/>
            <w:noWrap/>
          </w:tcPr>
          <w:p w14:paraId="4D13F40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</w:tr>
      <w:tr w:rsidR="00645A49" w:rsidRPr="00A244D8" w14:paraId="739CFD4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EF7C634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27BB499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The changing places website should include links to other government services</w:t>
            </w:r>
          </w:p>
        </w:tc>
        <w:tc>
          <w:tcPr>
            <w:tcW w:w="1123" w:type="dxa"/>
            <w:shd w:val="clear" w:color="auto" w:fill="auto"/>
            <w:noWrap/>
          </w:tcPr>
          <w:p w14:paraId="4ECC273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2.50</w:t>
            </w:r>
          </w:p>
        </w:tc>
        <w:tc>
          <w:tcPr>
            <w:tcW w:w="1123" w:type="dxa"/>
            <w:shd w:val="clear" w:color="auto" w:fill="auto"/>
            <w:noWrap/>
          </w:tcPr>
          <w:p w14:paraId="0909A72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525E36C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  <w:tc>
          <w:tcPr>
            <w:tcW w:w="1233" w:type="dxa"/>
            <w:shd w:val="clear" w:color="auto" w:fill="auto"/>
            <w:noWrap/>
          </w:tcPr>
          <w:p w14:paraId="0368E95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6ACD193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4" w:type="dxa"/>
            <w:shd w:val="clear" w:color="auto" w:fill="auto"/>
            <w:noWrap/>
          </w:tcPr>
          <w:p w14:paraId="594CD53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</w:tr>
      <w:tr w:rsidR="00645A49" w:rsidRPr="00A244D8" w14:paraId="66B00B6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8ADFD50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5DBC299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parking information easier to find and understand on the street and online (e.g. create an app)</w:t>
            </w:r>
          </w:p>
        </w:tc>
        <w:tc>
          <w:tcPr>
            <w:tcW w:w="1123" w:type="dxa"/>
            <w:shd w:val="clear" w:color="auto" w:fill="auto"/>
            <w:noWrap/>
          </w:tcPr>
          <w:p w14:paraId="0AC54DF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  <w:tc>
          <w:tcPr>
            <w:tcW w:w="1123" w:type="dxa"/>
            <w:shd w:val="clear" w:color="auto" w:fill="auto"/>
            <w:noWrap/>
          </w:tcPr>
          <w:p w14:paraId="4E4BA87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478A7A2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267D085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25B64AE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5D642A1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</w:tr>
      <w:tr w:rsidR="00645A49" w:rsidRPr="00A244D8" w14:paraId="509D04D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AB22DBC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0914B6D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More free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Wifi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zones to make navigating the city easier</w:t>
            </w:r>
          </w:p>
        </w:tc>
        <w:tc>
          <w:tcPr>
            <w:tcW w:w="1123" w:type="dxa"/>
            <w:shd w:val="clear" w:color="auto" w:fill="auto"/>
            <w:noWrap/>
          </w:tcPr>
          <w:p w14:paraId="1107956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AFB4D2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45CCE9D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6133374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04DC0FF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095D053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</w:tr>
      <w:tr w:rsidR="00645A49" w:rsidRPr="00A244D8" w14:paraId="4CD8FC5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2CE7B80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664B278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visual and audio announcements are accurate and easy to understand (e.g. not too fast, repeat key information)</w:t>
            </w:r>
          </w:p>
        </w:tc>
        <w:tc>
          <w:tcPr>
            <w:tcW w:w="1123" w:type="dxa"/>
            <w:shd w:val="clear" w:color="auto" w:fill="auto"/>
            <w:noWrap/>
          </w:tcPr>
          <w:p w14:paraId="501F7EA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634BD84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014" w:type="dxa"/>
            <w:shd w:val="clear" w:color="auto" w:fill="auto"/>
            <w:noWrap/>
          </w:tcPr>
          <w:p w14:paraId="6FB56B1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4.61</w:t>
            </w:r>
          </w:p>
        </w:tc>
        <w:tc>
          <w:tcPr>
            <w:tcW w:w="1233" w:type="dxa"/>
            <w:shd w:val="clear" w:color="auto" w:fill="auto"/>
            <w:noWrap/>
          </w:tcPr>
          <w:p w14:paraId="1DDB4EB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016897C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2493957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</w:tr>
      <w:tr w:rsidR="00645A49" w:rsidRPr="00A244D8" w14:paraId="42A32D3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B54CD30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F50821B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accessible information about events and attractions (e.g. social stories, easy English guides)</w:t>
            </w:r>
          </w:p>
        </w:tc>
        <w:tc>
          <w:tcPr>
            <w:tcW w:w="1123" w:type="dxa"/>
            <w:shd w:val="clear" w:color="auto" w:fill="auto"/>
            <w:noWrap/>
          </w:tcPr>
          <w:p w14:paraId="0E9C0D3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13B3D4C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74F7331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233" w:type="dxa"/>
            <w:shd w:val="clear" w:color="auto" w:fill="auto"/>
            <w:noWrap/>
          </w:tcPr>
          <w:p w14:paraId="4A7077F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123" w:type="dxa"/>
            <w:shd w:val="clear" w:color="auto" w:fill="auto"/>
            <w:noWrap/>
          </w:tcPr>
          <w:p w14:paraId="57B6FA9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21B89E7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</w:tr>
      <w:tr w:rsidR="00645A49" w:rsidRPr="00A244D8" w14:paraId="67D2716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90B7559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7A1984C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parking instructions easier to understand (e.g. create an app)</w:t>
            </w:r>
          </w:p>
        </w:tc>
        <w:tc>
          <w:tcPr>
            <w:tcW w:w="1123" w:type="dxa"/>
            <w:shd w:val="clear" w:color="auto" w:fill="auto"/>
            <w:noWrap/>
          </w:tcPr>
          <w:p w14:paraId="2D5C619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123" w:type="dxa"/>
            <w:shd w:val="clear" w:color="auto" w:fill="auto"/>
            <w:noWrap/>
          </w:tcPr>
          <w:p w14:paraId="4C18D0B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6F0C0E2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233" w:type="dxa"/>
            <w:shd w:val="clear" w:color="auto" w:fill="auto"/>
            <w:noWrap/>
          </w:tcPr>
          <w:p w14:paraId="3C87591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F7285E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5786C22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</w:tr>
      <w:tr w:rsidR="00645A49" w:rsidRPr="00A244D8" w14:paraId="520F29E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F569C6C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BBA0B2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Easy English information about people's entitlements</w:t>
            </w:r>
          </w:p>
        </w:tc>
        <w:tc>
          <w:tcPr>
            <w:tcW w:w="1123" w:type="dxa"/>
            <w:shd w:val="clear" w:color="auto" w:fill="auto"/>
            <w:noWrap/>
          </w:tcPr>
          <w:p w14:paraId="21108EC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13413D8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8E265D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3068F3D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123" w:type="dxa"/>
            <w:shd w:val="clear" w:color="auto" w:fill="auto"/>
            <w:noWrap/>
          </w:tcPr>
          <w:p w14:paraId="455F750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4" w:type="dxa"/>
            <w:shd w:val="clear" w:color="auto" w:fill="auto"/>
            <w:noWrap/>
          </w:tcPr>
          <w:p w14:paraId="7A19FD1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</w:tr>
      <w:tr w:rsidR="00645A49" w:rsidRPr="00A244D8" w14:paraId="7124422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AC6845E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D0C5A5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shelter and rest spaces at public transport stops</w:t>
            </w:r>
          </w:p>
        </w:tc>
        <w:tc>
          <w:tcPr>
            <w:tcW w:w="1123" w:type="dxa"/>
            <w:shd w:val="clear" w:color="auto" w:fill="auto"/>
            <w:noWrap/>
          </w:tcPr>
          <w:p w14:paraId="103B06F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4386D1C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262B756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6C4482C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1B5AF91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0C13DD7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</w:tr>
      <w:tr w:rsidR="00645A49" w:rsidRPr="00A244D8" w14:paraId="5373C49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70B7C4F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EACB2F3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for people to cross the road more slowly</w:t>
            </w:r>
          </w:p>
        </w:tc>
        <w:tc>
          <w:tcPr>
            <w:tcW w:w="1123" w:type="dxa"/>
            <w:shd w:val="clear" w:color="auto" w:fill="auto"/>
            <w:noWrap/>
          </w:tcPr>
          <w:p w14:paraId="3259DC5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C67853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014" w:type="dxa"/>
            <w:shd w:val="clear" w:color="auto" w:fill="auto"/>
            <w:noWrap/>
          </w:tcPr>
          <w:p w14:paraId="6A6EA05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310A122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6A6664B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75337DF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</w:tr>
      <w:tr w:rsidR="00645A49" w:rsidRPr="00A244D8" w14:paraId="68EAAD2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B48E118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5F01734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a clear and consistent way of navigating around the city (e.g. consistent symbols/markers)</w:t>
            </w:r>
          </w:p>
        </w:tc>
        <w:tc>
          <w:tcPr>
            <w:tcW w:w="1123" w:type="dxa"/>
            <w:shd w:val="clear" w:color="auto" w:fill="auto"/>
            <w:noWrap/>
          </w:tcPr>
          <w:p w14:paraId="76B71CA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69D308A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60010F7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4.61</w:t>
            </w:r>
          </w:p>
        </w:tc>
        <w:tc>
          <w:tcPr>
            <w:tcW w:w="1233" w:type="dxa"/>
            <w:shd w:val="clear" w:color="auto" w:fill="auto"/>
            <w:noWrap/>
          </w:tcPr>
          <w:p w14:paraId="23BC408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123" w:type="dxa"/>
            <w:shd w:val="clear" w:color="auto" w:fill="auto"/>
            <w:noWrap/>
          </w:tcPr>
          <w:p w14:paraId="08040FC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1EDEEB0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645A49" w:rsidRPr="00A244D8" w14:paraId="50405F7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E009911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56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7FCDEFE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the City of Melbourne website easier to understand (e.g. include a decision tree, Easy English videos)</w:t>
            </w:r>
          </w:p>
        </w:tc>
        <w:tc>
          <w:tcPr>
            <w:tcW w:w="1123" w:type="dxa"/>
            <w:shd w:val="clear" w:color="auto" w:fill="auto"/>
            <w:noWrap/>
          </w:tcPr>
          <w:p w14:paraId="4B038A7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1E4E3E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250816D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426134F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123" w:type="dxa"/>
            <w:shd w:val="clear" w:color="auto" w:fill="auto"/>
            <w:noWrap/>
          </w:tcPr>
          <w:p w14:paraId="263988B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083E11D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</w:tr>
      <w:tr w:rsidR="00645A49" w:rsidRPr="00A244D8" w14:paraId="21B58B8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09C498D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6BE8BD4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Install more accessible signs showing street names and how to get into the building (easy English, large font, at an accessible height)</w:t>
            </w:r>
          </w:p>
        </w:tc>
        <w:tc>
          <w:tcPr>
            <w:tcW w:w="1123" w:type="dxa"/>
            <w:shd w:val="clear" w:color="auto" w:fill="auto"/>
            <w:noWrap/>
          </w:tcPr>
          <w:p w14:paraId="2707032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5311DA4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6EEF6BB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233" w:type="dxa"/>
            <w:shd w:val="clear" w:color="auto" w:fill="auto"/>
            <w:noWrap/>
          </w:tcPr>
          <w:p w14:paraId="720560B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123" w:type="dxa"/>
            <w:shd w:val="clear" w:color="auto" w:fill="auto"/>
            <w:noWrap/>
          </w:tcPr>
          <w:p w14:paraId="535B4C2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7084622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</w:tr>
      <w:tr w:rsidR="00645A49" w:rsidRPr="00A244D8" w14:paraId="6A5E999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CB626C9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2FAD313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map formats (e.g. larger size, sensory maps, interactive digital maps)</w:t>
            </w:r>
          </w:p>
        </w:tc>
        <w:tc>
          <w:tcPr>
            <w:tcW w:w="1123" w:type="dxa"/>
            <w:shd w:val="clear" w:color="auto" w:fill="auto"/>
            <w:noWrap/>
          </w:tcPr>
          <w:p w14:paraId="6B80428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328487C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215A260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233" w:type="dxa"/>
            <w:shd w:val="clear" w:color="auto" w:fill="auto"/>
            <w:noWrap/>
          </w:tcPr>
          <w:p w14:paraId="1A71A5A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14EB9EC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2E360B5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645A49" w:rsidRPr="00A244D8" w14:paraId="2533B03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364503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F026F2A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conflict between bikes and pedestrians on footpaths (e.g. better bike parking, clearer bike lanes)</w:t>
            </w:r>
          </w:p>
        </w:tc>
        <w:tc>
          <w:tcPr>
            <w:tcW w:w="1123" w:type="dxa"/>
            <w:shd w:val="clear" w:color="auto" w:fill="auto"/>
            <w:noWrap/>
          </w:tcPr>
          <w:p w14:paraId="3B6F676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3BDE259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54550FE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233" w:type="dxa"/>
            <w:shd w:val="clear" w:color="auto" w:fill="auto"/>
            <w:noWrap/>
          </w:tcPr>
          <w:p w14:paraId="5E4F3ED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212BCED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28AA380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645A49" w:rsidRPr="00A244D8" w14:paraId="1B36B6B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FD1C9B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B3F373B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find disability-friendly shops (e.g. a mailing list or disability-friendly symbol)</w:t>
            </w:r>
          </w:p>
        </w:tc>
        <w:tc>
          <w:tcPr>
            <w:tcW w:w="1123" w:type="dxa"/>
            <w:shd w:val="clear" w:color="auto" w:fill="auto"/>
            <w:noWrap/>
          </w:tcPr>
          <w:p w14:paraId="7336B2D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1478BFC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7762C42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230C249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123" w:type="dxa"/>
            <w:shd w:val="clear" w:color="auto" w:fill="auto"/>
            <w:noWrap/>
          </w:tcPr>
          <w:p w14:paraId="23E3E09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124" w:type="dxa"/>
            <w:shd w:val="clear" w:color="auto" w:fill="auto"/>
            <w:noWrap/>
          </w:tcPr>
          <w:p w14:paraId="782AC0E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</w:tr>
      <w:tr w:rsidR="00645A49" w:rsidRPr="00A244D8" w14:paraId="0DE5398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D0CFDED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6762659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people don't park in accessible parking spots without a permit (this includes construction and delivery workers)</w:t>
            </w:r>
          </w:p>
        </w:tc>
        <w:tc>
          <w:tcPr>
            <w:tcW w:w="1123" w:type="dxa"/>
            <w:shd w:val="clear" w:color="auto" w:fill="auto"/>
            <w:noWrap/>
          </w:tcPr>
          <w:p w14:paraId="4DA9CF1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067B80E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4B0BD61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2020D32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3.17</w:t>
            </w:r>
          </w:p>
        </w:tc>
        <w:tc>
          <w:tcPr>
            <w:tcW w:w="1123" w:type="dxa"/>
            <w:shd w:val="clear" w:color="auto" w:fill="auto"/>
            <w:noWrap/>
          </w:tcPr>
          <w:p w14:paraId="265030E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6D70727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2.81</w:t>
            </w:r>
          </w:p>
        </w:tc>
      </w:tr>
      <w:tr w:rsidR="00645A49" w:rsidRPr="00A244D8" w14:paraId="2895469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DDD6762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1D3E4EF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audio speakers telling people what street they're on</w:t>
            </w:r>
          </w:p>
        </w:tc>
        <w:tc>
          <w:tcPr>
            <w:tcW w:w="1123" w:type="dxa"/>
            <w:shd w:val="clear" w:color="auto" w:fill="auto"/>
            <w:noWrap/>
          </w:tcPr>
          <w:p w14:paraId="59025F7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4B16473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014" w:type="dxa"/>
            <w:shd w:val="clear" w:color="auto" w:fill="auto"/>
            <w:noWrap/>
          </w:tcPr>
          <w:p w14:paraId="30B76FD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3.59</w:t>
            </w:r>
          </w:p>
        </w:tc>
        <w:tc>
          <w:tcPr>
            <w:tcW w:w="1233" w:type="dxa"/>
            <w:shd w:val="clear" w:color="auto" w:fill="auto"/>
            <w:noWrap/>
          </w:tcPr>
          <w:p w14:paraId="084A309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213623F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350F574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645A49" w:rsidRPr="00A244D8" w14:paraId="4E64D69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1C20758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BA07172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emergency alerts and evacuation signs (e.g. Easy English)</w:t>
            </w:r>
          </w:p>
        </w:tc>
        <w:tc>
          <w:tcPr>
            <w:tcW w:w="1123" w:type="dxa"/>
            <w:shd w:val="clear" w:color="auto" w:fill="auto"/>
            <w:noWrap/>
          </w:tcPr>
          <w:p w14:paraId="252CD7E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4464110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4DED184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233" w:type="dxa"/>
            <w:shd w:val="clear" w:color="auto" w:fill="auto"/>
            <w:noWrap/>
          </w:tcPr>
          <w:p w14:paraId="1BC889A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123" w:type="dxa"/>
            <w:shd w:val="clear" w:color="auto" w:fill="auto"/>
            <w:noWrap/>
          </w:tcPr>
          <w:p w14:paraId="7756625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4806F7F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645A49" w:rsidRPr="00A244D8" w14:paraId="13972CF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D8845DB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FEC997B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orientation walks in the CBD to highlight key services and facilities</w:t>
            </w:r>
          </w:p>
        </w:tc>
        <w:tc>
          <w:tcPr>
            <w:tcW w:w="1123" w:type="dxa"/>
            <w:shd w:val="clear" w:color="auto" w:fill="auto"/>
            <w:noWrap/>
          </w:tcPr>
          <w:p w14:paraId="72C8E2F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  <w:tc>
          <w:tcPr>
            <w:tcW w:w="1123" w:type="dxa"/>
            <w:shd w:val="clear" w:color="auto" w:fill="auto"/>
            <w:noWrap/>
          </w:tcPr>
          <w:p w14:paraId="1FB905E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18249B2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4F61FDE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7D55E6E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6388D66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645A49" w:rsidRPr="00A244D8" w14:paraId="4DCB4611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5495650D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Physical access</w:t>
            </w:r>
          </w:p>
        </w:tc>
        <w:tc>
          <w:tcPr>
            <w:tcW w:w="1123" w:type="dxa"/>
            <w:shd w:val="clear" w:color="auto" w:fill="auto"/>
            <w:noWrap/>
          </w:tcPr>
          <w:p w14:paraId="025283A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4.28</w:t>
            </w:r>
          </w:p>
        </w:tc>
        <w:tc>
          <w:tcPr>
            <w:tcW w:w="1123" w:type="dxa"/>
            <w:shd w:val="clear" w:color="auto" w:fill="auto"/>
            <w:noWrap/>
          </w:tcPr>
          <w:p w14:paraId="3290A48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4.32</w:t>
            </w:r>
          </w:p>
        </w:tc>
        <w:tc>
          <w:tcPr>
            <w:tcW w:w="1014" w:type="dxa"/>
            <w:shd w:val="clear" w:color="auto" w:fill="auto"/>
            <w:noWrap/>
          </w:tcPr>
          <w:p w14:paraId="7203F41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4.23</w:t>
            </w:r>
          </w:p>
        </w:tc>
        <w:tc>
          <w:tcPr>
            <w:tcW w:w="1233" w:type="dxa"/>
            <w:shd w:val="clear" w:color="auto" w:fill="auto"/>
            <w:noWrap/>
          </w:tcPr>
          <w:p w14:paraId="1CB7A6D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3.85</w:t>
            </w:r>
          </w:p>
        </w:tc>
        <w:tc>
          <w:tcPr>
            <w:tcW w:w="1123" w:type="dxa"/>
            <w:shd w:val="clear" w:color="auto" w:fill="auto"/>
            <w:noWrap/>
          </w:tcPr>
          <w:p w14:paraId="4C885E7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3.54</w:t>
            </w:r>
          </w:p>
        </w:tc>
        <w:tc>
          <w:tcPr>
            <w:tcW w:w="1124" w:type="dxa"/>
            <w:shd w:val="clear" w:color="auto" w:fill="auto"/>
            <w:noWrap/>
          </w:tcPr>
          <w:p w14:paraId="269C1B2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3.62</w:t>
            </w:r>
          </w:p>
        </w:tc>
      </w:tr>
      <w:tr w:rsidR="00645A49" w:rsidRPr="00A244D8" w14:paraId="09452CF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A4BE746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F42DE4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all water fountains are at accessible heights</w:t>
            </w:r>
          </w:p>
        </w:tc>
        <w:tc>
          <w:tcPr>
            <w:tcW w:w="1123" w:type="dxa"/>
            <w:shd w:val="clear" w:color="auto" w:fill="auto"/>
            <w:noWrap/>
          </w:tcPr>
          <w:p w14:paraId="5E9145E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063403C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148237C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62A357A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2F66E45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195266F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</w:tr>
      <w:tr w:rsidR="00645A49" w:rsidRPr="00A244D8" w14:paraId="3B42A63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DDB80CF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8E9670F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Move street furniture away from walls to allow a clear pathway</w:t>
            </w:r>
          </w:p>
        </w:tc>
        <w:tc>
          <w:tcPr>
            <w:tcW w:w="1123" w:type="dxa"/>
            <w:shd w:val="clear" w:color="auto" w:fill="auto"/>
            <w:noWrap/>
          </w:tcPr>
          <w:p w14:paraId="1D23667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123" w:type="dxa"/>
            <w:shd w:val="clear" w:color="auto" w:fill="auto"/>
            <w:noWrap/>
          </w:tcPr>
          <w:p w14:paraId="721ED00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231F6C7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233" w:type="dxa"/>
            <w:shd w:val="clear" w:color="auto" w:fill="auto"/>
            <w:noWrap/>
          </w:tcPr>
          <w:p w14:paraId="0791F06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4C1202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7FFA2AA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</w:tr>
      <w:tr w:rsidR="00645A49" w:rsidRPr="00A244D8" w14:paraId="6813457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6EEDD74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4B26656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changing places in the city and provide more information about how to find them</w:t>
            </w:r>
          </w:p>
        </w:tc>
        <w:tc>
          <w:tcPr>
            <w:tcW w:w="1123" w:type="dxa"/>
            <w:shd w:val="clear" w:color="auto" w:fill="auto"/>
            <w:noWrap/>
          </w:tcPr>
          <w:p w14:paraId="1B0CB7C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51F217A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F82C99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677BC6B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128280A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338DF59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645A49" w:rsidRPr="00A244D8" w14:paraId="5F9B227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65C0AF8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41D9CCA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signage for public toilets</w:t>
            </w:r>
          </w:p>
        </w:tc>
        <w:tc>
          <w:tcPr>
            <w:tcW w:w="1123" w:type="dxa"/>
            <w:shd w:val="clear" w:color="auto" w:fill="auto"/>
            <w:noWrap/>
          </w:tcPr>
          <w:p w14:paraId="0F14E34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F5FD1D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0A02F88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2F054CC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796034A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7AD1D9B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4.31</w:t>
            </w:r>
          </w:p>
        </w:tc>
      </w:tr>
      <w:tr w:rsidR="00645A49" w:rsidRPr="00A244D8" w14:paraId="18C269C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D862458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E2D1A22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public toilets and changing places are well-maintained</w:t>
            </w:r>
          </w:p>
        </w:tc>
        <w:tc>
          <w:tcPr>
            <w:tcW w:w="1123" w:type="dxa"/>
            <w:shd w:val="clear" w:color="auto" w:fill="auto"/>
            <w:noWrap/>
          </w:tcPr>
          <w:p w14:paraId="2350863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633982D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305D0E9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7D051E8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4870136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0EA6316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</w:tr>
      <w:tr w:rsidR="00645A49" w:rsidRPr="00A244D8" w14:paraId="08C3F8F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61C372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293F4C9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accessible toilets are not locked or give people with disability and public information staff the keys</w:t>
            </w:r>
          </w:p>
        </w:tc>
        <w:tc>
          <w:tcPr>
            <w:tcW w:w="1123" w:type="dxa"/>
            <w:shd w:val="clear" w:color="auto" w:fill="auto"/>
            <w:noWrap/>
          </w:tcPr>
          <w:p w14:paraId="41228CF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6587110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09A470C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4.56</w:t>
            </w:r>
          </w:p>
        </w:tc>
        <w:tc>
          <w:tcPr>
            <w:tcW w:w="1233" w:type="dxa"/>
            <w:shd w:val="clear" w:color="auto" w:fill="auto"/>
            <w:noWrap/>
          </w:tcPr>
          <w:p w14:paraId="0487C0E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6700881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1A71548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</w:tr>
      <w:tr w:rsidR="00645A49" w:rsidRPr="00A244D8" w14:paraId="53DEAC8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133BBC1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B6BDA6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ways of contacting building owners (e.g. buttons on the front of buildings)</w:t>
            </w:r>
          </w:p>
        </w:tc>
        <w:tc>
          <w:tcPr>
            <w:tcW w:w="1123" w:type="dxa"/>
            <w:shd w:val="clear" w:color="auto" w:fill="auto"/>
            <w:noWrap/>
          </w:tcPr>
          <w:p w14:paraId="3596375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  <w:tc>
          <w:tcPr>
            <w:tcW w:w="1123" w:type="dxa"/>
            <w:shd w:val="clear" w:color="auto" w:fill="auto"/>
            <w:noWrap/>
          </w:tcPr>
          <w:p w14:paraId="5ED4BFC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22CDBBE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3.72</w:t>
            </w:r>
          </w:p>
        </w:tc>
        <w:tc>
          <w:tcPr>
            <w:tcW w:w="1233" w:type="dxa"/>
            <w:shd w:val="clear" w:color="auto" w:fill="auto"/>
            <w:noWrap/>
          </w:tcPr>
          <w:p w14:paraId="49ADCCB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2B92FC0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40DC05F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645A49" w:rsidRPr="00A244D8" w14:paraId="4217FD1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08C926E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BDA36F7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footpath clutter</w:t>
            </w:r>
          </w:p>
        </w:tc>
        <w:tc>
          <w:tcPr>
            <w:tcW w:w="1123" w:type="dxa"/>
            <w:shd w:val="clear" w:color="auto" w:fill="auto"/>
            <w:noWrap/>
          </w:tcPr>
          <w:p w14:paraId="0D7B73A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540FAF6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78C9841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233" w:type="dxa"/>
            <w:shd w:val="clear" w:color="auto" w:fill="auto"/>
            <w:noWrap/>
          </w:tcPr>
          <w:p w14:paraId="65DD7FF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7D82C1E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1C569ED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645A49" w:rsidRPr="00A244D8" w14:paraId="4218AA2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D5424AF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0100733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playgrounds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51F0D6C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  <w:tc>
          <w:tcPr>
            <w:tcW w:w="1123" w:type="dxa"/>
            <w:shd w:val="clear" w:color="auto" w:fill="auto"/>
            <w:noWrap/>
          </w:tcPr>
          <w:p w14:paraId="1F6CE41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2F78197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3.94</w:t>
            </w:r>
          </w:p>
        </w:tc>
        <w:tc>
          <w:tcPr>
            <w:tcW w:w="1233" w:type="dxa"/>
            <w:shd w:val="clear" w:color="auto" w:fill="auto"/>
            <w:noWrap/>
          </w:tcPr>
          <w:p w14:paraId="2D76619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3189E85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12A43F2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</w:tr>
      <w:tr w:rsidR="00645A49" w:rsidRPr="00A244D8" w14:paraId="2F9CC95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7450106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450F02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buildings more accessible</w:t>
            </w:r>
          </w:p>
        </w:tc>
        <w:tc>
          <w:tcPr>
            <w:tcW w:w="1123" w:type="dxa"/>
            <w:shd w:val="clear" w:color="auto" w:fill="auto"/>
            <w:noWrap/>
          </w:tcPr>
          <w:p w14:paraId="1D5D92A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29D0AD3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45931EC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4.78</w:t>
            </w:r>
          </w:p>
        </w:tc>
        <w:tc>
          <w:tcPr>
            <w:tcW w:w="1233" w:type="dxa"/>
            <w:shd w:val="clear" w:color="auto" w:fill="auto"/>
            <w:noWrap/>
          </w:tcPr>
          <w:p w14:paraId="3810B0C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35A9F2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769790D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</w:tr>
      <w:tr w:rsidR="00645A49" w:rsidRPr="00A244D8" w14:paraId="0225409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CE52031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D10CEDD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contrast to different types of surfaces (e.g. tactile and visual)</w:t>
            </w:r>
          </w:p>
        </w:tc>
        <w:tc>
          <w:tcPr>
            <w:tcW w:w="1123" w:type="dxa"/>
            <w:shd w:val="clear" w:color="auto" w:fill="auto"/>
            <w:noWrap/>
          </w:tcPr>
          <w:p w14:paraId="38DCF709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FFDECC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1B70BC2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4EEFBAD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</w:tcPr>
          <w:p w14:paraId="5DDF1E7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53A1D2E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645A49" w:rsidRPr="00A244D8" w14:paraId="226BD0B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A2C8633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9253117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trip hazards on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32D912AD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4.63</w:t>
            </w:r>
          </w:p>
        </w:tc>
        <w:tc>
          <w:tcPr>
            <w:tcW w:w="1123" w:type="dxa"/>
            <w:shd w:val="clear" w:color="auto" w:fill="auto"/>
            <w:noWrap/>
          </w:tcPr>
          <w:p w14:paraId="4CAE501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564342A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6D6087E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2B4BCD6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1614437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3.88</w:t>
            </w:r>
          </w:p>
        </w:tc>
      </w:tr>
      <w:tr w:rsidR="00645A49" w:rsidRPr="00A244D8" w14:paraId="2F20E45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D31E833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53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EA5B476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 toilets should be accessible to everyone</w:t>
            </w:r>
          </w:p>
        </w:tc>
        <w:tc>
          <w:tcPr>
            <w:tcW w:w="1123" w:type="dxa"/>
            <w:shd w:val="clear" w:color="auto" w:fill="auto"/>
            <w:noWrap/>
          </w:tcPr>
          <w:p w14:paraId="5608D4B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2BD5D6D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459EAAF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7312023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2.67</w:t>
            </w:r>
          </w:p>
        </w:tc>
        <w:tc>
          <w:tcPr>
            <w:tcW w:w="1123" w:type="dxa"/>
            <w:shd w:val="clear" w:color="auto" w:fill="auto"/>
            <w:noWrap/>
          </w:tcPr>
          <w:p w14:paraId="14ED2B6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69A6629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</w:tr>
      <w:tr w:rsidR="00645A49" w:rsidRPr="00A244D8" w14:paraId="07EAF0F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BE5B5C1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67A6B27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tourist and leisure facilities accessible (e.g. Restaurant Tram, City Baths, pools and other public spaces)</w:t>
            </w:r>
          </w:p>
        </w:tc>
        <w:tc>
          <w:tcPr>
            <w:tcW w:w="1123" w:type="dxa"/>
            <w:shd w:val="clear" w:color="auto" w:fill="auto"/>
            <w:noWrap/>
          </w:tcPr>
          <w:p w14:paraId="316DA04B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55AB310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23844324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233" w:type="dxa"/>
            <w:shd w:val="clear" w:color="auto" w:fill="auto"/>
            <w:noWrap/>
          </w:tcPr>
          <w:p w14:paraId="24108A01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298B1E9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4" w:type="dxa"/>
            <w:shd w:val="clear" w:color="auto" w:fill="auto"/>
            <w:noWrap/>
          </w:tcPr>
          <w:p w14:paraId="5921FCC5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2.94</w:t>
            </w:r>
          </w:p>
        </w:tc>
      </w:tr>
      <w:tr w:rsidR="00645A49" w:rsidRPr="00A244D8" w14:paraId="389A21A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B2A7CE2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05C571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accessible and adaptable housing (including apartments)</w:t>
            </w:r>
          </w:p>
        </w:tc>
        <w:tc>
          <w:tcPr>
            <w:tcW w:w="1123" w:type="dxa"/>
            <w:shd w:val="clear" w:color="auto" w:fill="auto"/>
            <w:noWrap/>
          </w:tcPr>
          <w:p w14:paraId="607443A2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675397E8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014" w:type="dxa"/>
            <w:shd w:val="clear" w:color="auto" w:fill="auto"/>
            <w:noWrap/>
          </w:tcPr>
          <w:p w14:paraId="0CF79B5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4.83</w:t>
            </w:r>
          </w:p>
        </w:tc>
        <w:tc>
          <w:tcPr>
            <w:tcW w:w="1233" w:type="dxa"/>
            <w:shd w:val="clear" w:color="auto" w:fill="auto"/>
            <w:noWrap/>
          </w:tcPr>
          <w:p w14:paraId="121010D6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D629140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2.56</w:t>
            </w:r>
          </w:p>
        </w:tc>
        <w:tc>
          <w:tcPr>
            <w:tcW w:w="1124" w:type="dxa"/>
            <w:shd w:val="clear" w:color="auto" w:fill="auto"/>
            <w:noWrap/>
          </w:tcPr>
          <w:p w14:paraId="196AFDDF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</w:tr>
      <w:tr w:rsidR="00645A49" w:rsidRPr="00A244D8" w14:paraId="6D8AF6A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C094AF3" w14:textId="77777777" w:rsidR="00645A49" w:rsidRPr="00A244D8" w:rsidRDefault="00645A49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B8D12DC" w14:textId="77777777" w:rsidR="00645A49" w:rsidRPr="00A244D8" w:rsidRDefault="00645A49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busy city streets cleaner</w:t>
            </w:r>
          </w:p>
        </w:tc>
        <w:tc>
          <w:tcPr>
            <w:tcW w:w="1123" w:type="dxa"/>
            <w:shd w:val="clear" w:color="auto" w:fill="auto"/>
            <w:noWrap/>
          </w:tcPr>
          <w:p w14:paraId="4E195FCE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123" w:type="dxa"/>
            <w:shd w:val="clear" w:color="auto" w:fill="auto"/>
            <w:noWrap/>
          </w:tcPr>
          <w:p w14:paraId="3E7D5287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68D3E61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3.56</w:t>
            </w:r>
          </w:p>
        </w:tc>
        <w:tc>
          <w:tcPr>
            <w:tcW w:w="1233" w:type="dxa"/>
            <w:shd w:val="clear" w:color="auto" w:fill="auto"/>
            <w:noWrap/>
          </w:tcPr>
          <w:p w14:paraId="242E495C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1EC11BD3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7155397A" w14:textId="77777777" w:rsidR="00645A49" w:rsidRPr="00A244D8" w:rsidRDefault="00645A49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</w:tr>
      <w:tr w:rsidR="00163E39" w:rsidRPr="00A244D8" w14:paraId="182F1FE9" w14:textId="77777777" w:rsidTr="003A691E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32380B3B" w14:textId="2C5701FC" w:rsidR="00163E39" w:rsidRPr="00A244D8" w:rsidRDefault="00163E39" w:rsidP="00163E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Public transport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B1391A1" w14:textId="2AAC7B0B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8C693FF" w14:textId="6835A54F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528748D" w14:textId="689BF514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4.07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C0C3A09" w14:textId="6710FE9B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C1B4BED" w14:textId="01585975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1E3CA914" w14:textId="09F69404" w:rsidR="00163E39" w:rsidRPr="00A244D8" w:rsidRDefault="00163E39" w:rsidP="00163E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3.42</w:t>
            </w:r>
          </w:p>
        </w:tc>
      </w:tr>
      <w:tr w:rsidR="00290A1A" w:rsidRPr="00A244D8" w14:paraId="1B69E1DD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3299D52" w14:textId="39B66C44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E854CD9" w14:textId="26643CA7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transport information more consistent and accurate (including information about transport disruptions)</w:t>
            </w:r>
          </w:p>
        </w:tc>
        <w:tc>
          <w:tcPr>
            <w:tcW w:w="1123" w:type="dxa"/>
            <w:shd w:val="clear" w:color="auto" w:fill="auto"/>
            <w:noWrap/>
          </w:tcPr>
          <w:p w14:paraId="6AE1F68C" w14:textId="667D466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79BC5144" w14:textId="06D5F61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014" w:type="dxa"/>
            <w:shd w:val="clear" w:color="auto" w:fill="auto"/>
            <w:noWrap/>
          </w:tcPr>
          <w:p w14:paraId="48869A02" w14:textId="6276D99F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4.61</w:t>
            </w:r>
          </w:p>
        </w:tc>
        <w:tc>
          <w:tcPr>
            <w:tcW w:w="1233" w:type="dxa"/>
            <w:shd w:val="clear" w:color="auto" w:fill="auto"/>
            <w:noWrap/>
          </w:tcPr>
          <w:p w14:paraId="6ECF25C0" w14:textId="61E11C2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1BE82D97" w14:textId="28838F8A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3529B0A1" w14:textId="4A05818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</w:tr>
      <w:tr w:rsidR="00290A1A" w:rsidRPr="00A244D8" w14:paraId="248E5DF9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80A98CD" w14:textId="5046D988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994CF2E" w14:textId="491406CE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signs for accessible seating on public transport include people with invisible disabilities</w:t>
            </w:r>
          </w:p>
        </w:tc>
        <w:tc>
          <w:tcPr>
            <w:tcW w:w="1123" w:type="dxa"/>
            <w:shd w:val="clear" w:color="auto" w:fill="auto"/>
            <w:noWrap/>
          </w:tcPr>
          <w:p w14:paraId="3CDD0854" w14:textId="6F02B60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06955895" w14:textId="594FA248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2A740C58" w14:textId="28A04B4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233" w:type="dxa"/>
            <w:shd w:val="clear" w:color="auto" w:fill="auto"/>
            <w:noWrap/>
          </w:tcPr>
          <w:p w14:paraId="410A58FF" w14:textId="1400E04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4504FDFC" w14:textId="5A267AD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6B909418" w14:textId="2C803AF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</w:tr>
      <w:tr w:rsidR="00290A1A" w:rsidRPr="00A244D8" w14:paraId="5853E85D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B7D9AD" w14:textId="4E61D743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C266883" w14:textId="1A8C0986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Extend the free tram zone</w:t>
            </w:r>
          </w:p>
        </w:tc>
        <w:tc>
          <w:tcPr>
            <w:tcW w:w="1123" w:type="dxa"/>
            <w:shd w:val="clear" w:color="auto" w:fill="auto"/>
            <w:noWrap/>
          </w:tcPr>
          <w:p w14:paraId="088438F1" w14:textId="560F32B7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2.38</w:t>
            </w:r>
          </w:p>
        </w:tc>
        <w:tc>
          <w:tcPr>
            <w:tcW w:w="1123" w:type="dxa"/>
            <w:shd w:val="clear" w:color="auto" w:fill="auto"/>
            <w:noWrap/>
          </w:tcPr>
          <w:p w14:paraId="538936BD" w14:textId="5F1185A3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5205CB8C" w14:textId="7C52637A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2.94</w:t>
            </w:r>
          </w:p>
        </w:tc>
        <w:tc>
          <w:tcPr>
            <w:tcW w:w="1233" w:type="dxa"/>
            <w:shd w:val="clear" w:color="auto" w:fill="auto"/>
            <w:noWrap/>
          </w:tcPr>
          <w:p w14:paraId="435EA05D" w14:textId="00A9BA4D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203AD5D8" w14:textId="1142B464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4" w:type="dxa"/>
            <w:shd w:val="clear" w:color="auto" w:fill="auto"/>
            <w:noWrap/>
          </w:tcPr>
          <w:p w14:paraId="0C2A92F1" w14:textId="16ECC90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3.06</w:t>
            </w:r>
          </w:p>
        </w:tc>
      </w:tr>
      <w:tr w:rsidR="00290A1A" w:rsidRPr="00A244D8" w14:paraId="457D9BB8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6061632" w14:textId="14E7CF55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28E50E8" w14:textId="1C09AA8D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Free Uber service in the city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8C2BED4" w14:textId="20198B98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3.13</w:t>
            </w:r>
          </w:p>
        </w:tc>
        <w:tc>
          <w:tcPr>
            <w:tcW w:w="1123" w:type="dxa"/>
            <w:shd w:val="clear" w:color="auto" w:fill="auto"/>
            <w:noWrap/>
          </w:tcPr>
          <w:p w14:paraId="221FB019" w14:textId="3E40A41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014" w:type="dxa"/>
            <w:shd w:val="clear" w:color="auto" w:fill="auto"/>
            <w:noWrap/>
          </w:tcPr>
          <w:p w14:paraId="34B363D5" w14:textId="0E9B97D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1233" w:type="dxa"/>
            <w:shd w:val="clear" w:color="auto" w:fill="auto"/>
            <w:noWrap/>
          </w:tcPr>
          <w:p w14:paraId="6109B76C" w14:textId="0A5CC4AA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2.17</w:t>
            </w:r>
          </w:p>
        </w:tc>
        <w:tc>
          <w:tcPr>
            <w:tcW w:w="1123" w:type="dxa"/>
            <w:shd w:val="clear" w:color="auto" w:fill="auto"/>
            <w:noWrap/>
          </w:tcPr>
          <w:p w14:paraId="4CCE8A4B" w14:textId="470F1B9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1.70</w:t>
            </w:r>
          </w:p>
        </w:tc>
        <w:tc>
          <w:tcPr>
            <w:tcW w:w="1124" w:type="dxa"/>
            <w:shd w:val="clear" w:color="auto" w:fill="auto"/>
            <w:noWrap/>
          </w:tcPr>
          <w:p w14:paraId="2A9C33D7" w14:textId="478CFAF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1.88</w:t>
            </w:r>
          </w:p>
        </w:tc>
      </w:tr>
      <w:tr w:rsidR="00290A1A" w:rsidRPr="00A244D8" w14:paraId="159371DD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7A136F4" w14:textId="0684987F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EC5FD50" w14:textId="27DAED8C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Help people find information on what to do when you miss your stop</w:t>
            </w:r>
          </w:p>
        </w:tc>
        <w:tc>
          <w:tcPr>
            <w:tcW w:w="1123" w:type="dxa"/>
            <w:shd w:val="clear" w:color="auto" w:fill="auto"/>
            <w:noWrap/>
          </w:tcPr>
          <w:p w14:paraId="3C93DBA0" w14:textId="0F0D1C64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4.13</w:t>
            </w:r>
          </w:p>
        </w:tc>
        <w:tc>
          <w:tcPr>
            <w:tcW w:w="1123" w:type="dxa"/>
            <w:shd w:val="clear" w:color="auto" w:fill="auto"/>
            <w:noWrap/>
          </w:tcPr>
          <w:p w14:paraId="0F5D62D1" w14:textId="50E4EDF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0CA4AFAA" w14:textId="4708453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24F3C807" w14:textId="23F15313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123" w:type="dxa"/>
            <w:shd w:val="clear" w:color="auto" w:fill="auto"/>
            <w:noWrap/>
          </w:tcPr>
          <w:p w14:paraId="374D8205" w14:textId="29A28A0F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3381CC9D" w14:textId="31249611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</w:tr>
      <w:tr w:rsidR="00290A1A" w:rsidRPr="00A244D8" w14:paraId="32EAD023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5049719" w14:textId="639DE583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C25519B" w14:textId="3B7ABC8A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disability-friendly taxis</w:t>
            </w:r>
          </w:p>
        </w:tc>
        <w:tc>
          <w:tcPr>
            <w:tcW w:w="1123" w:type="dxa"/>
            <w:shd w:val="clear" w:color="auto" w:fill="auto"/>
            <w:noWrap/>
          </w:tcPr>
          <w:p w14:paraId="7EB871A2" w14:textId="0506D77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  <w:tc>
          <w:tcPr>
            <w:tcW w:w="1123" w:type="dxa"/>
            <w:shd w:val="clear" w:color="auto" w:fill="auto"/>
            <w:noWrap/>
          </w:tcPr>
          <w:p w14:paraId="04EC5B40" w14:textId="7988DE4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7A75626A" w14:textId="6209E557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4.28</w:t>
            </w:r>
          </w:p>
        </w:tc>
        <w:tc>
          <w:tcPr>
            <w:tcW w:w="1233" w:type="dxa"/>
            <w:shd w:val="clear" w:color="auto" w:fill="auto"/>
            <w:noWrap/>
          </w:tcPr>
          <w:p w14:paraId="044D773F" w14:textId="7C0CD06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2AE44D62" w14:textId="5B97343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13796380" w14:textId="427AA03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290A1A" w:rsidRPr="00A244D8" w14:paraId="552C4B5C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7C55FCA" w14:textId="75607EE5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9F8A718" w14:textId="11F10424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an announcement before the last accessible stop (give plenty of warning)</w:t>
            </w:r>
          </w:p>
        </w:tc>
        <w:tc>
          <w:tcPr>
            <w:tcW w:w="1123" w:type="dxa"/>
            <w:shd w:val="clear" w:color="auto" w:fill="auto"/>
            <w:noWrap/>
          </w:tcPr>
          <w:p w14:paraId="432F0DF9" w14:textId="7284870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7F37E384" w14:textId="12C3948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014" w:type="dxa"/>
            <w:shd w:val="clear" w:color="auto" w:fill="auto"/>
            <w:noWrap/>
          </w:tcPr>
          <w:p w14:paraId="1E204BE5" w14:textId="1B58E83F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4.72</w:t>
            </w:r>
          </w:p>
        </w:tc>
        <w:tc>
          <w:tcPr>
            <w:tcW w:w="1233" w:type="dxa"/>
            <w:shd w:val="clear" w:color="auto" w:fill="auto"/>
            <w:noWrap/>
          </w:tcPr>
          <w:p w14:paraId="580C5D4B" w14:textId="12A43FCD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6D63DC90" w14:textId="52BC23B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2B1163BE" w14:textId="73D0FF3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4.38</w:t>
            </w:r>
          </w:p>
        </w:tc>
      </w:tr>
      <w:tr w:rsidR="00290A1A" w:rsidRPr="00A244D8" w14:paraId="32168AE1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E9D68B" w14:textId="33DC2AEA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6D89519" w14:textId="20671A91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disability taxi collection spot for pick up and drop offs</w:t>
            </w:r>
          </w:p>
        </w:tc>
        <w:tc>
          <w:tcPr>
            <w:tcW w:w="1123" w:type="dxa"/>
            <w:shd w:val="clear" w:color="auto" w:fill="auto"/>
            <w:noWrap/>
          </w:tcPr>
          <w:p w14:paraId="5DDCAAA2" w14:textId="613C39F5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758AFEC9" w14:textId="7425869C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705D6179" w14:textId="1159325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497153EB" w14:textId="423049B4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4.33</w:t>
            </w:r>
          </w:p>
        </w:tc>
        <w:tc>
          <w:tcPr>
            <w:tcW w:w="1123" w:type="dxa"/>
            <w:shd w:val="clear" w:color="auto" w:fill="auto"/>
            <w:noWrap/>
          </w:tcPr>
          <w:p w14:paraId="1BAD4D0B" w14:textId="16B2DA4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62715D56" w14:textId="134C93C1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3.63</w:t>
            </w:r>
          </w:p>
        </w:tc>
      </w:tr>
      <w:tr w:rsidR="00290A1A" w:rsidRPr="00A244D8" w14:paraId="2724FBF8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C486972" w14:textId="7BCD00F7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1021228" w14:textId="02AB0A3B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disability sticker for myki (i.e. public transport smart card)</w:t>
            </w:r>
          </w:p>
        </w:tc>
        <w:tc>
          <w:tcPr>
            <w:tcW w:w="1123" w:type="dxa"/>
            <w:shd w:val="clear" w:color="auto" w:fill="auto"/>
            <w:noWrap/>
          </w:tcPr>
          <w:p w14:paraId="077F56E9" w14:textId="5E884AF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123" w:type="dxa"/>
            <w:shd w:val="clear" w:color="auto" w:fill="auto"/>
            <w:noWrap/>
          </w:tcPr>
          <w:p w14:paraId="3B35DBF9" w14:textId="5EA9F5C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1C44A332" w14:textId="73E4D944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10357070" w14:textId="51885B0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5.00</w:t>
            </w:r>
          </w:p>
        </w:tc>
        <w:tc>
          <w:tcPr>
            <w:tcW w:w="1123" w:type="dxa"/>
            <w:shd w:val="clear" w:color="auto" w:fill="auto"/>
            <w:noWrap/>
          </w:tcPr>
          <w:p w14:paraId="6D271FCC" w14:textId="666BC0FC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10FBCE46" w14:textId="7232B2AD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3.81</w:t>
            </w:r>
          </w:p>
        </w:tc>
      </w:tr>
      <w:tr w:rsidR="00290A1A" w:rsidRPr="00A244D8" w14:paraId="7E15C0E3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ECBA8CC" w14:textId="1DFD9674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6179AD6" w14:textId="2481A082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accessible transport in regional Victoria</w:t>
            </w:r>
          </w:p>
        </w:tc>
        <w:tc>
          <w:tcPr>
            <w:tcW w:w="1123" w:type="dxa"/>
            <w:shd w:val="clear" w:color="auto" w:fill="auto"/>
            <w:noWrap/>
          </w:tcPr>
          <w:p w14:paraId="329BDFFB" w14:textId="2DAFB859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4.88</w:t>
            </w:r>
          </w:p>
        </w:tc>
        <w:tc>
          <w:tcPr>
            <w:tcW w:w="1123" w:type="dxa"/>
            <w:shd w:val="clear" w:color="auto" w:fill="auto"/>
            <w:noWrap/>
          </w:tcPr>
          <w:p w14:paraId="20EC6AAA" w14:textId="3946845F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014" w:type="dxa"/>
            <w:shd w:val="clear" w:color="auto" w:fill="auto"/>
            <w:noWrap/>
          </w:tcPr>
          <w:p w14:paraId="28C4C45D" w14:textId="12887091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233" w:type="dxa"/>
            <w:shd w:val="clear" w:color="auto" w:fill="auto"/>
            <w:noWrap/>
          </w:tcPr>
          <w:p w14:paraId="1FADFE00" w14:textId="7717FC51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70F61426" w14:textId="4ED7676D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2.10</w:t>
            </w:r>
          </w:p>
        </w:tc>
        <w:tc>
          <w:tcPr>
            <w:tcW w:w="1124" w:type="dxa"/>
            <w:shd w:val="clear" w:color="auto" w:fill="auto"/>
            <w:noWrap/>
          </w:tcPr>
          <w:p w14:paraId="2B6FE0F4" w14:textId="4F71ED3E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2.56</w:t>
            </w:r>
          </w:p>
        </w:tc>
      </w:tr>
      <w:tr w:rsidR="00290A1A" w:rsidRPr="00A244D8" w14:paraId="49BD57BA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395B2E9" w14:textId="60A73A24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0FD6498" w14:textId="0A6E5006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consistent tram stop designs</w:t>
            </w:r>
          </w:p>
        </w:tc>
        <w:tc>
          <w:tcPr>
            <w:tcW w:w="1123" w:type="dxa"/>
            <w:shd w:val="clear" w:color="auto" w:fill="auto"/>
            <w:noWrap/>
          </w:tcPr>
          <w:p w14:paraId="5408EDCA" w14:textId="493FFC08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123" w:type="dxa"/>
            <w:shd w:val="clear" w:color="auto" w:fill="auto"/>
            <w:noWrap/>
          </w:tcPr>
          <w:p w14:paraId="75973EAA" w14:textId="6151096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464BE942" w14:textId="47A9A5C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3.83</w:t>
            </w:r>
          </w:p>
        </w:tc>
        <w:tc>
          <w:tcPr>
            <w:tcW w:w="1233" w:type="dxa"/>
            <w:shd w:val="clear" w:color="auto" w:fill="auto"/>
            <w:noWrap/>
          </w:tcPr>
          <w:p w14:paraId="69405939" w14:textId="6E37B026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2.83</w:t>
            </w:r>
          </w:p>
        </w:tc>
        <w:tc>
          <w:tcPr>
            <w:tcW w:w="1123" w:type="dxa"/>
            <w:shd w:val="clear" w:color="auto" w:fill="auto"/>
            <w:noWrap/>
          </w:tcPr>
          <w:p w14:paraId="64ABCE26" w14:textId="38A79F4F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2E107DF8" w14:textId="5B75DD57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</w:tr>
      <w:tr w:rsidR="00290A1A" w:rsidRPr="00A244D8" w14:paraId="12FDE325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FDB6317" w14:textId="53B93A9B" w:rsidR="00290A1A" w:rsidRPr="00A244D8" w:rsidRDefault="00290A1A" w:rsidP="00290A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E757879" w14:textId="040A2AA6" w:rsidR="00290A1A" w:rsidRPr="00A244D8" w:rsidRDefault="00290A1A" w:rsidP="00290A1A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get on and off public transport (e.g. more time to exit, make it easier to get to the accessible doors)</w:t>
            </w:r>
          </w:p>
        </w:tc>
        <w:tc>
          <w:tcPr>
            <w:tcW w:w="1123" w:type="dxa"/>
            <w:shd w:val="clear" w:color="auto" w:fill="auto"/>
            <w:noWrap/>
          </w:tcPr>
          <w:p w14:paraId="1B9B6B0A" w14:textId="36B4A69C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123" w:type="dxa"/>
            <w:shd w:val="clear" w:color="auto" w:fill="auto"/>
            <w:noWrap/>
          </w:tcPr>
          <w:p w14:paraId="34661123" w14:textId="7CE1920C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4AAC2F86" w14:textId="57627682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4AA81047" w14:textId="696DA467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C856383" w14:textId="119763F5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14476BC3" w14:textId="426AAB60" w:rsidR="00290A1A" w:rsidRPr="00A244D8" w:rsidRDefault="00290A1A" w:rsidP="00290A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3.38</w:t>
            </w:r>
          </w:p>
        </w:tc>
      </w:tr>
    </w:tbl>
    <w:p w14:paraId="03C6A650" w14:textId="77777777" w:rsidR="00FB38D7" w:rsidRPr="00A244D8" w:rsidRDefault="00FB38D7">
      <w:pPr>
        <w:rPr>
          <w:rFonts w:cstheme="minorHAnsi"/>
        </w:rPr>
      </w:pPr>
    </w:p>
    <w:bookmarkEnd w:id="0"/>
    <w:p w14:paraId="18D05B18" w14:textId="77777777" w:rsidR="00645A49" w:rsidRDefault="00645A49">
      <w:pPr>
        <w:rPr>
          <w:rFonts w:eastAsia="Times New Roman" w:cstheme="minorHAnsi"/>
          <w:b/>
          <w:bCs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br w:type="page"/>
      </w:r>
    </w:p>
    <w:p w14:paraId="49FE0D75" w14:textId="6816AB10" w:rsidR="00580FDC" w:rsidRPr="00A244D8" w:rsidRDefault="00580FDC" w:rsidP="00580FDC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A244D8">
        <w:rPr>
          <w:rFonts w:eastAsia="Times New Roman" w:cstheme="minorHAnsi"/>
          <w:b/>
          <w:bCs/>
          <w:color w:val="000000"/>
          <w:lang w:eastAsia="en-AU"/>
        </w:rPr>
        <w:lastRenderedPageBreak/>
        <w:t xml:space="preserve">Table </w:t>
      </w:r>
      <w:r w:rsidR="00255BC6">
        <w:rPr>
          <w:rFonts w:eastAsia="Times New Roman" w:cstheme="minorHAnsi"/>
          <w:b/>
          <w:bCs/>
          <w:color w:val="000000"/>
          <w:lang w:eastAsia="en-AU"/>
        </w:rPr>
        <w:t>A</w:t>
      </w:r>
      <w:r>
        <w:rPr>
          <w:rFonts w:eastAsia="Times New Roman" w:cstheme="minorHAnsi"/>
          <w:b/>
          <w:bCs/>
          <w:color w:val="000000"/>
          <w:lang w:eastAsia="en-AU"/>
        </w:rPr>
        <w:t>4</w:t>
      </w:r>
      <w:r w:rsidRPr="00A244D8">
        <w:rPr>
          <w:rFonts w:eastAsia="Times New Roman" w:cstheme="minorHAnsi"/>
          <w:b/>
          <w:bCs/>
          <w:color w:val="000000"/>
          <w:lang w:eastAsia="en-AU"/>
        </w:rPr>
        <w:t xml:space="preserve">. 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Ideas on how to make the City of Melbourne more inclusive for people with </w:t>
      </w:r>
      <w:r>
        <w:rPr>
          <w:rFonts w:eastAsia="Times New Roman" w:cstheme="minorHAnsi"/>
          <w:bCs/>
          <w:color w:val="000000"/>
          <w:lang w:eastAsia="en-AU"/>
        </w:rPr>
        <w:t>psychosocial</w:t>
      </w:r>
      <w:r w:rsidRPr="00A244D8">
        <w:rPr>
          <w:rFonts w:eastAsia="Times New Roman" w:cstheme="minorHAnsi"/>
          <w:bCs/>
          <w:color w:val="000000"/>
          <w:lang w:eastAsia="en-AU"/>
        </w:rPr>
        <w:t xml:space="preserve">, including importance and feasibility ratings for each idea within themes by </w:t>
      </w:r>
      <w:r>
        <w:rPr>
          <w:rFonts w:eastAsia="Times New Roman" w:cstheme="minorHAnsi"/>
          <w:bCs/>
          <w:color w:val="000000"/>
          <w:lang w:eastAsia="en-AU"/>
        </w:rPr>
        <w:t>people with disability, disability advocates, and academics (disability group), and City of Melbourne staff.</w:t>
      </w:r>
    </w:p>
    <w:p w14:paraId="12E066A7" w14:textId="77777777" w:rsidR="00752A6E" w:rsidRPr="00A244D8" w:rsidRDefault="00752A6E" w:rsidP="00752A6E">
      <w:pPr>
        <w:rPr>
          <w:rFonts w:cstheme="minorHAnsi"/>
        </w:rPr>
      </w:pPr>
    </w:p>
    <w:tbl>
      <w:tblPr>
        <w:tblW w:w="139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23"/>
        <w:gridCol w:w="1123"/>
        <w:gridCol w:w="1014"/>
        <w:gridCol w:w="1233"/>
        <w:gridCol w:w="1123"/>
        <w:gridCol w:w="1124"/>
      </w:tblGrid>
      <w:tr w:rsidR="00FF7A39" w:rsidRPr="00A244D8" w14:paraId="77D79D95" w14:textId="77777777" w:rsidTr="003A691E">
        <w:trPr>
          <w:trHeight w:val="290"/>
          <w:tblHeader/>
        </w:trPr>
        <w:tc>
          <w:tcPr>
            <w:tcW w:w="72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C29422" w14:textId="77777777" w:rsidR="00FF7A39" w:rsidRPr="00A244D8" w:rsidRDefault="00FF7A39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bookmarkStart w:id="1" w:name="_Hlk7709945"/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Cluster and statement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1AB9C04F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Importance</w:t>
            </w:r>
          </w:p>
        </w:tc>
        <w:tc>
          <w:tcPr>
            <w:tcW w:w="3480" w:type="dxa"/>
            <w:gridSpan w:val="3"/>
            <w:shd w:val="clear" w:color="auto" w:fill="auto"/>
            <w:noWrap/>
            <w:vAlign w:val="bottom"/>
            <w:hideMark/>
          </w:tcPr>
          <w:p w14:paraId="63135603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Feasibility</w:t>
            </w:r>
          </w:p>
        </w:tc>
      </w:tr>
      <w:tr w:rsidR="00FC019F" w:rsidRPr="00A244D8" w14:paraId="794C881E" w14:textId="77777777" w:rsidTr="003A691E">
        <w:trPr>
          <w:trHeight w:val="290"/>
          <w:tblHeader/>
        </w:trPr>
        <w:tc>
          <w:tcPr>
            <w:tcW w:w="7229" w:type="dxa"/>
            <w:gridSpan w:val="2"/>
            <w:vMerge/>
            <w:shd w:val="clear" w:color="auto" w:fill="auto"/>
            <w:noWrap/>
            <w:vAlign w:val="bottom"/>
            <w:hideMark/>
          </w:tcPr>
          <w:p w14:paraId="25C55DEF" w14:textId="77777777" w:rsidR="00FC019F" w:rsidRPr="00A244D8" w:rsidRDefault="00FC019F" w:rsidP="00FC0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FB15698" w14:textId="35895B4B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153C49B" w14:textId="640C5BFC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5AA61C6" w14:textId="77777777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475BF52" w14:textId="0F61D291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Disability group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4399731" w14:textId="0B2B1343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City of Melbourne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069E395" w14:textId="77777777" w:rsidR="00FC019F" w:rsidRPr="00A244D8" w:rsidRDefault="00FC019F" w:rsidP="00FC01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4D8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FF7A39" w:rsidRPr="00A244D8" w14:paraId="6B970A09" w14:textId="77777777" w:rsidTr="003A691E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080EE190" w14:textId="5AA47021" w:rsidR="00FF7A39" w:rsidRPr="00A244D8" w:rsidRDefault="00FF7A39" w:rsidP="003A69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cstheme="minorHAnsi"/>
                <w:b/>
                <w:sz w:val="24"/>
                <w:szCs w:val="24"/>
              </w:rPr>
              <w:t>PSYCHOSOCIAL DISABILITY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DEFFA26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A5C5D6B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478B501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5C4A6C1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43E0738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AA79F4C" w14:textId="77777777" w:rsidR="00FF7A39" w:rsidRPr="00A244D8" w:rsidRDefault="00FF7A39" w:rsidP="003A69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7714F8" w:rsidRPr="00A244D8" w14:paraId="35C93720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6407AAC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Public spaces </w:t>
            </w:r>
          </w:p>
        </w:tc>
        <w:tc>
          <w:tcPr>
            <w:tcW w:w="1123" w:type="dxa"/>
            <w:shd w:val="clear" w:color="auto" w:fill="auto"/>
            <w:noWrap/>
          </w:tcPr>
          <w:p w14:paraId="152ED97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3.53</w:t>
            </w:r>
          </w:p>
        </w:tc>
        <w:tc>
          <w:tcPr>
            <w:tcW w:w="1123" w:type="dxa"/>
            <w:shd w:val="clear" w:color="auto" w:fill="auto"/>
            <w:noWrap/>
          </w:tcPr>
          <w:p w14:paraId="4159E09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3.62</w:t>
            </w:r>
          </w:p>
        </w:tc>
        <w:tc>
          <w:tcPr>
            <w:tcW w:w="1014" w:type="dxa"/>
            <w:shd w:val="clear" w:color="auto" w:fill="auto"/>
            <w:noWrap/>
          </w:tcPr>
          <w:p w14:paraId="300A787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3.57</w:t>
            </w:r>
          </w:p>
        </w:tc>
        <w:tc>
          <w:tcPr>
            <w:tcW w:w="1233" w:type="dxa"/>
            <w:shd w:val="clear" w:color="auto" w:fill="auto"/>
            <w:noWrap/>
          </w:tcPr>
          <w:p w14:paraId="1CBD5FF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3.36</w:t>
            </w:r>
          </w:p>
        </w:tc>
        <w:tc>
          <w:tcPr>
            <w:tcW w:w="1123" w:type="dxa"/>
            <w:shd w:val="clear" w:color="auto" w:fill="auto"/>
            <w:noWrap/>
          </w:tcPr>
          <w:p w14:paraId="2817CA5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3.45</w:t>
            </w:r>
          </w:p>
        </w:tc>
        <w:tc>
          <w:tcPr>
            <w:tcW w:w="1124" w:type="dxa"/>
            <w:shd w:val="clear" w:color="auto" w:fill="auto"/>
            <w:noWrap/>
          </w:tcPr>
          <w:p w14:paraId="33BB5C1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3.41</w:t>
            </w:r>
          </w:p>
        </w:tc>
      </w:tr>
      <w:tr w:rsidR="007714F8" w:rsidRPr="00A244D8" w14:paraId="6E858EF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3548CC3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DA8C8EA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napping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2F309C1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76E0079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1014" w:type="dxa"/>
            <w:shd w:val="clear" w:color="auto" w:fill="auto"/>
            <w:noWrap/>
          </w:tcPr>
          <w:p w14:paraId="0B90671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2.95</w:t>
            </w:r>
          </w:p>
        </w:tc>
        <w:tc>
          <w:tcPr>
            <w:tcW w:w="1233" w:type="dxa"/>
            <w:shd w:val="clear" w:color="auto" w:fill="auto"/>
            <w:noWrap/>
          </w:tcPr>
          <w:p w14:paraId="3DD0274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7580095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4BF4199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2.95</w:t>
            </w:r>
          </w:p>
        </w:tc>
      </w:tr>
      <w:tr w:rsidR="007714F8" w:rsidRPr="00A244D8" w14:paraId="2A0A23B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4CB6C69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B0AAC3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accessible parking</w:t>
            </w:r>
          </w:p>
        </w:tc>
        <w:tc>
          <w:tcPr>
            <w:tcW w:w="1123" w:type="dxa"/>
            <w:shd w:val="clear" w:color="auto" w:fill="auto"/>
            <w:noWrap/>
          </w:tcPr>
          <w:p w14:paraId="437DC3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4ABDFED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75E64F5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233" w:type="dxa"/>
            <w:shd w:val="clear" w:color="auto" w:fill="auto"/>
            <w:noWrap/>
          </w:tcPr>
          <w:p w14:paraId="1F7E1F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4489B28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7192DBE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</w:tr>
      <w:tr w:rsidR="007714F8" w:rsidRPr="00A244D8" w14:paraId="7C308EB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2095A1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BD1A45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More free </w:t>
            </w:r>
            <w:proofErr w:type="spellStart"/>
            <w:r w:rsidRPr="00A244D8">
              <w:rPr>
                <w:rFonts w:eastAsia="Times New Roman" w:cstheme="minorHAnsi"/>
                <w:color w:val="000000"/>
                <w:lang w:eastAsia="en-AU"/>
              </w:rPr>
              <w:t>Wifi</w:t>
            </w:r>
            <w:proofErr w:type="spellEnd"/>
            <w:r w:rsidRPr="00A244D8">
              <w:rPr>
                <w:rFonts w:eastAsia="Times New Roman" w:cstheme="minorHAnsi"/>
                <w:color w:val="000000"/>
                <w:lang w:eastAsia="en-AU"/>
              </w:rPr>
              <w:t xml:space="preserve"> zones to make navigating the city easier</w:t>
            </w:r>
          </w:p>
        </w:tc>
        <w:tc>
          <w:tcPr>
            <w:tcW w:w="1123" w:type="dxa"/>
            <w:shd w:val="clear" w:color="auto" w:fill="auto"/>
            <w:noWrap/>
          </w:tcPr>
          <w:p w14:paraId="549B10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5BE4193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58A89F7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233" w:type="dxa"/>
            <w:shd w:val="clear" w:color="auto" w:fill="auto"/>
            <w:noWrap/>
          </w:tcPr>
          <w:p w14:paraId="57FA401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3679A47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73A781E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</w:tr>
      <w:tr w:rsidR="007714F8" w:rsidRPr="00A244D8" w14:paraId="1961EA4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DDF8A5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3CB550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Update the national public toilet map with the latest accessible toilets and changing places</w:t>
            </w:r>
          </w:p>
        </w:tc>
        <w:tc>
          <w:tcPr>
            <w:tcW w:w="1123" w:type="dxa"/>
            <w:shd w:val="clear" w:color="auto" w:fill="auto"/>
            <w:noWrap/>
          </w:tcPr>
          <w:p w14:paraId="1A896ED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56D252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6736880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233" w:type="dxa"/>
            <w:shd w:val="clear" w:color="auto" w:fill="auto"/>
            <w:noWrap/>
          </w:tcPr>
          <w:p w14:paraId="320E60D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6CA61D8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4" w:type="dxa"/>
            <w:shd w:val="clear" w:color="auto" w:fill="auto"/>
            <w:noWrap/>
          </w:tcPr>
          <w:p w14:paraId="3BC8975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</w:tr>
      <w:tr w:rsidR="007714F8" w:rsidRPr="00A244D8" w14:paraId="71E1A06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C645B5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110D407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Offer ear plugs at quiet hubs that you can take away for free or at low cost</w:t>
            </w:r>
          </w:p>
        </w:tc>
        <w:tc>
          <w:tcPr>
            <w:tcW w:w="1123" w:type="dxa"/>
            <w:shd w:val="clear" w:color="auto" w:fill="auto"/>
            <w:noWrap/>
          </w:tcPr>
          <w:p w14:paraId="4DA2C59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788322C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59D9D58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  <w:tc>
          <w:tcPr>
            <w:tcW w:w="1233" w:type="dxa"/>
            <w:shd w:val="clear" w:color="auto" w:fill="auto"/>
            <w:noWrap/>
          </w:tcPr>
          <w:p w14:paraId="14E08C1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056BC44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12556A7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</w:tr>
      <w:tr w:rsidR="007714F8" w:rsidRPr="00A244D8" w14:paraId="4D2E0D8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7D2AAF0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7F4A33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Keep footpaths smooth and clear of hazards</w:t>
            </w:r>
          </w:p>
        </w:tc>
        <w:tc>
          <w:tcPr>
            <w:tcW w:w="1123" w:type="dxa"/>
            <w:shd w:val="clear" w:color="auto" w:fill="auto"/>
            <w:noWrap/>
          </w:tcPr>
          <w:p w14:paraId="2F26295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660D609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2A40A86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233" w:type="dxa"/>
            <w:shd w:val="clear" w:color="auto" w:fill="auto"/>
            <w:noWrap/>
          </w:tcPr>
          <w:p w14:paraId="0D8A305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096C81A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22B6783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</w:tr>
      <w:tr w:rsidR="007714F8" w:rsidRPr="00A244D8" w14:paraId="5938708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AC9B51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734B39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 map that shows accessible and supportive services (e.g. accommodation, toilets, Travellers Aid, facilities, sports and cultural venues, quiet spots and water fountains)</w:t>
            </w:r>
          </w:p>
        </w:tc>
        <w:tc>
          <w:tcPr>
            <w:tcW w:w="1123" w:type="dxa"/>
            <w:shd w:val="clear" w:color="auto" w:fill="auto"/>
            <w:noWrap/>
          </w:tcPr>
          <w:p w14:paraId="2BDA239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6A93FDC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4A7B44F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761155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1206279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4" w:type="dxa"/>
            <w:shd w:val="clear" w:color="auto" w:fill="auto"/>
            <w:noWrap/>
          </w:tcPr>
          <w:p w14:paraId="11287C6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</w:tr>
      <w:tr w:rsidR="007714F8" w:rsidRPr="00A244D8" w14:paraId="6EBA758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540C17A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4B6381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clutter and distraction on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6734FAD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7688060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5B5C802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233" w:type="dxa"/>
            <w:shd w:val="clear" w:color="auto" w:fill="auto"/>
            <w:noWrap/>
          </w:tcPr>
          <w:p w14:paraId="06AC4B6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1AD4967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689D1EF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</w:tr>
      <w:tr w:rsidR="007714F8" w:rsidRPr="00A244D8" w14:paraId="6B8F77A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23B7691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E4046E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conflict of use on footpaths (e.g. review space taken by street traders, signs, buskers)</w:t>
            </w:r>
          </w:p>
        </w:tc>
        <w:tc>
          <w:tcPr>
            <w:tcW w:w="1123" w:type="dxa"/>
            <w:shd w:val="clear" w:color="auto" w:fill="auto"/>
            <w:noWrap/>
          </w:tcPr>
          <w:p w14:paraId="42ED0EE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1B61452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7DA6BA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233" w:type="dxa"/>
            <w:shd w:val="clear" w:color="auto" w:fill="auto"/>
            <w:noWrap/>
          </w:tcPr>
          <w:p w14:paraId="004C442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08DEFBE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6D72E38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</w:tr>
      <w:tr w:rsidR="007714F8" w:rsidRPr="00A244D8" w14:paraId="5ED77D0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9EDB5C0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F628B99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public spaces (e.g. libraries) are safe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7292485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0EF2B8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014" w:type="dxa"/>
            <w:shd w:val="clear" w:color="auto" w:fill="auto"/>
            <w:noWrap/>
          </w:tcPr>
          <w:p w14:paraId="226654D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4AD1210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53EE005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6C8FAC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</w:tr>
      <w:tr w:rsidR="007714F8" w:rsidRPr="00A244D8" w14:paraId="2055A80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BE3AFA3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8D5C7F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designated quiet/calm low-sensory spaces around the city and at train stations (e.g. soundproofed pods, wheelchair accessible)</w:t>
            </w:r>
          </w:p>
        </w:tc>
        <w:tc>
          <w:tcPr>
            <w:tcW w:w="1123" w:type="dxa"/>
            <w:shd w:val="clear" w:color="auto" w:fill="auto"/>
            <w:noWrap/>
          </w:tcPr>
          <w:p w14:paraId="7C665BE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DE1683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4B67ED0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233" w:type="dxa"/>
            <w:shd w:val="clear" w:color="auto" w:fill="auto"/>
            <w:noWrap/>
          </w:tcPr>
          <w:p w14:paraId="6CFC364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22BAFF6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7AE4386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</w:tr>
      <w:tr w:rsidR="007714F8" w:rsidRPr="00A244D8" w14:paraId="7DB877A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11C0D41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C3541FD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services for assistance animals (e.g. off lead green spaces)</w:t>
            </w:r>
          </w:p>
        </w:tc>
        <w:tc>
          <w:tcPr>
            <w:tcW w:w="1123" w:type="dxa"/>
            <w:shd w:val="clear" w:color="auto" w:fill="auto"/>
            <w:noWrap/>
          </w:tcPr>
          <w:p w14:paraId="22317CC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5F8C872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2D28D69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233" w:type="dxa"/>
            <w:shd w:val="clear" w:color="auto" w:fill="auto"/>
            <w:noWrap/>
          </w:tcPr>
          <w:p w14:paraId="12BDB51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12D87FA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16A61D2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</w:tr>
      <w:tr w:rsidR="007714F8" w:rsidRPr="00A244D8" w14:paraId="68E7B62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8D3BE8D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E42028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patterns on stairs</w:t>
            </w:r>
          </w:p>
        </w:tc>
        <w:tc>
          <w:tcPr>
            <w:tcW w:w="1123" w:type="dxa"/>
            <w:shd w:val="clear" w:color="auto" w:fill="auto"/>
            <w:noWrap/>
          </w:tcPr>
          <w:p w14:paraId="256911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4AE0784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014" w:type="dxa"/>
            <w:shd w:val="clear" w:color="auto" w:fill="auto"/>
            <w:noWrap/>
          </w:tcPr>
          <w:p w14:paraId="207204F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233" w:type="dxa"/>
            <w:shd w:val="clear" w:color="auto" w:fill="auto"/>
            <w:noWrap/>
          </w:tcPr>
          <w:p w14:paraId="5135702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0A1BEAF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4" w:type="dxa"/>
            <w:shd w:val="clear" w:color="auto" w:fill="auto"/>
            <w:noWrap/>
          </w:tcPr>
          <w:p w14:paraId="6C1125E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</w:tr>
      <w:tr w:rsidR="007714F8" w:rsidRPr="00A244D8" w14:paraId="50D8068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C44E37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9D6530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Design footpaths taking into account people who walk at different paces</w:t>
            </w:r>
          </w:p>
        </w:tc>
        <w:tc>
          <w:tcPr>
            <w:tcW w:w="1123" w:type="dxa"/>
            <w:shd w:val="clear" w:color="auto" w:fill="auto"/>
            <w:noWrap/>
          </w:tcPr>
          <w:p w14:paraId="4E3ADE8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4377850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014" w:type="dxa"/>
            <w:shd w:val="clear" w:color="auto" w:fill="auto"/>
            <w:noWrap/>
          </w:tcPr>
          <w:p w14:paraId="5B367EC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3.05</w:t>
            </w:r>
          </w:p>
        </w:tc>
        <w:tc>
          <w:tcPr>
            <w:tcW w:w="1233" w:type="dxa"/>
            <w:shd w:val="clear" w:color="auto" w:fill="auto"/>
            <w:noWrap/>
          </w:tcPr>
          <w:p w14:paraId="54A9BAE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3" w:type="dxa"/>
            <w:shd w:val="clear" w:color="auto" w:fill="auto"/>
            <w:noWrap/>
          </w:tcPr>
          <w:p w14:paraId="0E75303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40C7EC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</w:tr>
      <w:tr w:rsidR="007714F8" w:rsidRPr="00A244D8" w14:paraId="28AA5B4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A7E394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767943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building and planning regulations and codes more accessible and ensure compliance (e.g. via assessments)</w:t>
            </w:r>
          </w:p>
        </w:tc>
        <w:tc>
          <w:tcPr>
            <w:tcW w:w="1123" w:type="dxa"/>
            <w:shd w:val="clear" w:color="auto" w:fill="auto"/>
            <w:noWrap/>
          </w:tcPr>
          <w:p w14:paraId="4BAE93E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036D7B3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014" w:type="dxa"/>
            <w:shd w:val="clear" w:color="auto" w:fill="auto"/>
            <w:noWrap/>
          </w:tcPr>
          <w:p w14:paraId="1A1C7C1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51D258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DA94CC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32F2D38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</w:tr>
      <w:tr w:rsidR="007714F8" w:rsidRPr="00A244D8" w14:paraId="0DFB293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A7BABB3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576B8C2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quiet hubs at large scale events, providing ear plugs, rest space, drinking water, no sounds, soft lighting</w:t>
            </w:r>
          </w:p>
        </w:tc>
        <w:tc>
          <w:tcPr>
            <w:tcW w:w="1123" w:type="dxa"/>
            <w:shd w:val="clear" w:color="auto" w:fill="auto"/>
            <w:noWrap/>
          </w:tcPr>
          <w:p w14:paraId="169AD64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4D1C0A0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014" w:type="dxa"/>
            <w:shd w:val="clear" w:color="auto" w:fill="auto"/>
            <w:noWrap/>
          </w:tcPr>
          <w:p w14:paraId="47BAC33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233" w:type="dxa"/>
            <w:shd w:val="clear" w:color="auto" w:fill="auto"/>
            <w:noWrap/>
          </w:tcPr>
          <w:p w14:paraId="62E089D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5B15146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52BBE98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7714F8" w:rsidRPr="00A244D8" w14:paraId="4652A161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769649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14502D9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more green spaces and community gardens</w:t>
            </w:r>
          </w:p>
        </w:tc>
        <w:tc>
          <w:tcPr>
            <w:tcW w:w="1123" w:type="dxa"/>
            <w:shd w:val="clear" w:color="auto" w:fill="auto"/>
            <w:noWrap/>
          </w:tcPr>
          <w:p w14:paraId="6F8AFA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41B5046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5876CC3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1233" w:type="dxa"/>
            <w:shd w:val="clear" w:color="auto" w:fill="auto"/>
            <w:noWrap/>
          </w:tcPr>
          <w:p w14:paraId="608644C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1A0999D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7D5F267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7714F8" w:rsidRPr="00A244D8" w14:paraId="238F9AA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B05E87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CB4227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accessible toilets and changing places</w:t>
            </w:r>
          </w:p>
        </w:tc>
        <w:tc>
          <w:tcPr>
            <w:tcW w:w="1123" w:type="dxa"/>
            <w:shd w:val="clear" w:color="auto" w:fill="auto"/>
            <w:noWrap/>
          </w:tcPr>
          <w:p w14:paraId="059A947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163F12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0CB3582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5748FD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262FEA3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1739E84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</w:tr>
      <w:tr w:rsidR="007714F8" w:rsidRPr="00A244D8" w14:paraId="66D813E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72D6D8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43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4CFEB5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Free Uber service in the city for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7839EB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3" w:type="dxa"/>
            <w:shd w:val="clear" w:color="auto" w:fill="auto"/>
            <w:noWrap/>
          </w:tcPr>
          <w:p w14:paraId="4F6D1BA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014" w:type="dxa"/>
            <w:shd w:val="clear" w:color="auto" w:fill="auto"/>
            <w:noWrap/>
          </w:tcPr>
          <w:p w14:paraId="27CB174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2.65</w:t>
            </w:r>
          </w:p>
        </w:tc>
        <w:tc>
          <w:tcPr>
            <w:tcW w:w="1233" w:type="dxa"/>
            <w:shd w:val="clear" w:color="auto" w:fill="auto"/>
            <w:noWrap/>
          </w:tcPr>
          <w:p w14:paraId="35490CC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3" w:type="dxa"/>
            <w:shd w:val="clear" w:color="auto" w:fill="auto"/>
            <w:noWrap/>
          </w:tcPr>
          <w:p w14:paraId="4E7C368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1.56</w:t>
            </w:r>
          </w:p>
        </w:tc>
        <w:tc>
          <w:tcPr>
            <w:tcW w:w="1124" w:type="dxa"/>
            <w:shd w:val="clear" w:color="auto" w:fill="auto"/>
            <w:noWrap/>
          </w:tcPr>
          <w:p w14:paraId="0E4421F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1.79</w:t>
            </w:r>
          </w:p>
        </w:tc>
      </w:tr>
      <w:tr w:rsidR="007714F8" w:rsidRPr="00A244D8" w14:paraId="0AE2C5A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A7FE1C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70561DD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Allow more time to cross the road (e.g. an app that can influence the traffic lights to help people cross the road in time)</w:t>
            </w:r>
          </w:p>
        </w:tc>
        <w:tc>
          <w:tcPr>
            <w:tcW w:w="1123" w:type="dxa"/>
            <w:shd w:val="clear" w:color="auto" w:fill="auto"/>
            <w:noWrap/>
          </w:tcPr>
          <w:p w14:paraId="54883B9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0962132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014" w:type="dxa"/>
            <w:shd w:val="clear" w:color="auto" w:fill="auto"/>
            <w:noWrap/>
          </w:tcPr>
          <w:p w14:paraId="1286759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233" w:type="dxa"/>
            <w:shd w:val="clear" w:color="auto" w:fill="auto"/>
            <w:noWrap/>
          </w:tcPr>
          <w:p w14:paraId="4B5A36A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5EEFE78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34931D9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7714F8" w:rsidRPr="00A244D8" w14:paraId="5E6578F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8C5806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BDC602B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signage at entrances of buildings so people know how to get in</w:t>
            </w:r>
          </w:p>
        </w:tc>
        <w:tc>
          <w:tcPr>
            <w:tcW w:w="1123" w:type="dxa"/>
            <w:shd w:val="clear" w:color="auto" w:fill="auto"/>
            <w:noWrap/>
          </w:tcPr>
          <w:p w14:paraId="2061F63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692E5B7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3278B24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233" w:type="dxa"/>
            <w:shd w:val="clear" w:color="auto" w:fill="auto"/>
            <w:noWrap/>
          </w:tcPr>
          <w:p w14:paraId="5B5B84B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61001CA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5C5906C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</w:tr>
      <w:tr w:rsidR="007714F8" w:rsidRPr="00A244D8" w14:paraId="2B01A14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DDE3C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C776F61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 toilets should be accessible to everyone</w:t>
            </w:r>
          </w:p>
        </w:tc>
        <w:tc>
          <w:tcPr>
            <w:tcW w:w="1123" w:type="dxa"/>
            <w:shd w:val="clear" w:color="auto" w:fill="auto"/>
            <w:noWrap/>
          </w:tcPr>
          <w:p w14:paraId="6CF8B74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1C9BECD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24DAE4F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7C8F2CF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2.10</w:t>
            </w:r>
          </w:p>
        </w:tc>
        <w:tc>
          <w:tcPr>
            <w:tcW w:w="1123" w:type="dxa"/>
            <w:shd w:val="clear" w:color="auto" w:fill="auto"/>
            <w:noWrap/>
          </w:tcPr>
          <w:p w14:paraId="1BBD4A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47E8048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</w:tr>
      <w:tr w:rsidR="007714F8" w:rsidRPr="00A244D8" w14:paraId="0F674A0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895078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4E544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Highlight existing quiet spaces, libraries and any available/bookable rooms across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4004156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77B6536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28A9A23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233" w:type="dxa"/>
            <w:shd w:val="clear" w:color="auto" w:fill="auto"/>
            <w:noWrap/>
          </w:tcPr>
          <w:p w14:paraId="0EC0895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0B62CB3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681BD9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</w:tr>
      <w:tr w:rsidR="007714F8" w:rsidRPr="00A244D8" w14:paraId="2FD58A2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89078C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975B8D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 contrast to different types of surfaces (e.g. tactile and visual)</w:t>
            </w:r>
          </w:p>
        </w:tc>
        <w:tc>
          <w:tcPr>
            <w:tcW w:w="1123" w:type="dxa"/>
            <w:shd w:val="clear" w:color="auto" w:fill="auto"/>
            <w:noWrap/>
          </w:tcPr>
          <w:p w14:paraId="2440EE7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6A0832D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5792B75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233" w:type="dxa"/>
            <w:shd w:val="clear" w:color="auto" w:fill="auto"/>
            <w:noWrap/>
          </w:tcPr>
          <w:p w14:paraId="328FA97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4C66256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05B5F06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7714F8" w:rsidRPr="00A244D8" w14:paraId="2F2DB55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E2193A5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929F17D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cultural recreation options for adults with disabilities, including older adults</w:t>
            </w:r>
          </w:p>
        </w:tc>
        <w:tc>
          <w:tcPr>
            <w:tcW w:w="1123" w:type="dxa"/>
            <w:shd w:val="clear" w:color="auto" w:fill="auto"/>
            <w:noWrap/>
          </w:tcPr>
          <w:p w14:paraId="39222C5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6F0CD1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59CC885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233" w:type="dxa"/>
            <w:shd w:val="clear" w:color="auto" w:fill="auto"/>
            <w:noWrap/>
          </w:tcPr>
          <w:p w14:paraId="1698323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67CB97C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0889F2A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</w:tr>
      <w:tr w:rsidR="007714F8" w:rsidRPr="00A244D8" w14:paraId="57F19DB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792ED4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AA57D62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smell of toilets</w:t>
            </w:r>
          </w:p>
        </w:tc>
        <w:tc>
          <w:tcPr>
            <w:tcW w:w="1123" w:type="dxa"/>
            <w:shd w:val="clear" w:color="auto" w:fill="auto"/>
            <w:noWrap/>
          </w:tcPr>
          <w:p w14:paraId="29C7E21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743A06E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7128286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233" w:type="dxa"/>
            <w:shd w:val="clear" w:color="auto" w:fill="auto"/>
            <w:noWrap/>
          </w:tcPr>
          <w:p w14:paraId="2CA3F3A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28C82D7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2284B3C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</w:tr>
      <w:tr w:rsidR="007714F8" w:rsidRPr="00A244D8" w14:paraId="7A0266B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B3BD60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18DFFD6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wayfinding maps in the city larger and at different scales</w:t>
            </w:r>
          </w:p>
        </w:tc>
        <w:tc>
          <w:tcPr>
            <w:tcW w:w="1123" w:type="dxa"/>
            <w:shd w:val="clear" w:color="auto" w:fill="auto"/>
            <w:noWrap/>
          </w:tcPr>
          <w:p w14:paraId="6F9CB15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694C7FD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014" w:type="dxa"/>
            <w:shd w:val="clear" w:color="auto" w:fill="auto"/>
            <w:noWrap/>
          </w:tcPr>
          <w:p w14:paraId="36D24E1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3.53</w:t>
            </w:r>
          </w:p>
        </w:tc>
        <w:tc>
          <w:tcPr>
            <w:tcW w:w="1233" w:type="dxa"/>
            <w:shd w:val="clear" w:color="auto" w:fill="auto"/>
            <w:noWrap/>
          </w:tcPr>
          <w:p w14:paraId="3D0A145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6BBBEA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2B8DCD1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7714F8" w:rsidRPr="00A244D8" w14:paraId="63FA78A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92C4A0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320178D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inadequate lighting</w:t>
            </w:r>
          </w:p>
        </w:tc>
        <w:tc>
          <w:tcPr>
            <w:tcW w:w="1123" w:type="dxa"/>
            <w:shd w:val="clear" w:color="auto" w:fill="auto"/>
            <w:noWrap/>
          </w:tcPr>
          <w:p w14:paraId="41345A7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10800DD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1BA056F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3.75</w:t>
            </w:r>
          </w:p>
        </w:tc>
        <w:tc>
          <w:tcPr>
            <w:tcW w:w="1233" w:type="dxa"/>
            <w:shd w:val="clear" w:color="auto" w:fill="auto"/>
            <w:noWrap/>
          </w:tcPr>
          <w:p w14:paraId="7135E5E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3BC0A48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6874CD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022910B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AF3DAF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23FAF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busy city streets cleaner</w:t>
            </w:r>
          </w:p>
        </w:tc>
        <w:tc>
          <w:tcPr>
            <w:tcW w:w="1123" w:type="dxa"/>
            <w:shd w:val="clear" w:color="auto" w:fill="auto"/>
            <w:noWrap/>
          </w:tcPr>
          <w:p w14:paraId="375FA94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123" w:type="dxa"/>
            <w:shd w:val="clear" w:color="auto" w:fill="auto"/>
            <w:noWrap/>
          </w:tcPr>
          <w:p w14:paraId="6BEDD09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1D6771B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3.26</w:t>
            </w:r>
          </w:p>
        </w:tc>
        <w:tc>
          <w:tcPr>
            <w:tcW w:w="1233" w:type="dxa"/>
            <w:shd w:val="clear" w:color="auto" w:fill="auto"/>
            <w:noWrap/>
          </w:tcPr>
          <w:p w14:paraId="2481687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139297C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79D52CE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7714F8" w:rsidRPr="00A244D8" w14:paraId="3F45A07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C73BC5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F0DFAE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ways of contacting building owners (e.g. buttons on the front of buildings)</w:t>
            </w:r>
          </w:p>
        </w:tc>
        <w:tc>
          <w:tcPr>
            <w:tcW w:w="1123" w:type="dxa"/>
            <w:shd w:val="clear" w:color="auto" w:fill="auto"/>
            <w:noWrap/>
          </w:tcPr>
          <w:p w14:paraId="565E520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7B7E54C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3887158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233" w:type="dxa"/>
            <w:shd w:val="clear" w:color="auto" w:fill="auto"/>
            <w:noWrap/>
          </w:tcPr>
          <w:p w14:paraId="3151E7E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2E3B9A6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3F9E844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</w:tr>
      <w:tr w:rsidR="007714F8" w:rsidRPr="00A244D8" w14:paraId="3469630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D29B4B1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405E4BB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Encourage cafes/restaurants and businesses to have seating available on request that is out of the way and can be reserved for anxious/distressed people</w:t>
            </w:r>
          </w:p>
        </w:tc>
        <w:tc>
          <w:tcPr>
            <w:tcW w:w="1123" w:type="dxa"/>
            <w:shd w:val="clear" w:color="auto" w:fill="auto"/>
            <w:noWrap/>
          </w:tcPr>
          <w:p w14:paraId="2124D2A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1CB1CF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6C6E2C2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233" w:type="dxa"/>
            <w:shd w:val="clear" w:color="auto" w:fill="auto"/>
            <w:noWrap/>
          </w:tcPr>
          <w:p w14:paraId="59A0EB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2.50</w:t>
            </w:r>
          </w:p>
        </w:tc>
        <w:tc>
          <w:tcPr>
            <w:tcW w:w="1123" w:type="dxa"/>
            <w:shd w:val="clear" w:color="auto" w:fill="auto"/>
            <w:noWrap/>
          </w:tcPr>
          <w:p w14:paraId="0D86A9A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0227300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</w:tr>
      <w:tr w:rsidR="007714F8" w:rsidRPr="00A244D8" w14:paraId="4A24C9C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086353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ED753F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Offer specific 'quiet' opening hours at exhibitions and venues (e.g. National Gallery of Victoria quiet mornings)</w:t>
            </w:r>
          </w:p>
        </w:tc>
        <w:tc>
          <w:tcPr>
            <w:tcW w:w="1123" w:type="dxa"/>
            <w:shd w:val="clear" w:color="auto" w:fill="auto"/>
            <w:noWrap/>
          </w:tcPr>
          <w:p w14:paraId="65BC613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06EAC0A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76ED33D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233" w:type="dxa"/>
            <w:shd w:val="clear" w:color="auto" w:fill="auto"/>
            <w:noWrap/>
          </w:tcPr>
          <w:p w14:paraId="04EB686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5611C77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031EA82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</w:tr>
      <w:tr w:rsidR="007714F8" w:rsidRPr="00A244D8" w14:paraId="54F9FCB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05E0F0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3730BFB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 visual and tactile line to Travellers Aid and integrate the line with an accessible map</w:t>
            </w:r>
          </w:p>
        </w:tc>
        <w:tc>
          <w:tcPr>
            <w:tcW w:w="1123" w:type="dxa"/>
            <w:shd w:val="clear" w:color="auto" w:fill="auto"/>
            <w:noWrap/>
          </w:tcPr>
          <w:p w14:paraId="5F9F7BD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045FDA2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6C40D03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233" w:type="dxa"/>
            <w:shd w:val="clear" w:color="auto" w:fill="auto"/>
            <w:noWrap/>
          </w:tcPr>
          <w:p w14:paraId="0D81148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2BFDD9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448C49D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17C2B03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56023F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4507267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all tourist and leisure facilities accessible (e.g. Restaurant Tram, City Baths, pools and other public spaces)</w:t>
            </w:r>
          </w:p>
        </w:tc>
        <w:tc>
          <w:tcPr>
            <w:tcW w:w="1123" w:type="dxa"/>
            <w:shd w:val="clear" w:color="auto" w:fill="auto"/>
            <w:noWrap/>
          </w:tcPr>
          <w:p w14:paraId="3D41B1A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C4A5F5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6C3955F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233" w:type="dxa"/>
            <w:shd w:val="clear" w:color="auto" w:fill="auto"/>
            <w:noWrap/>
          </w:tcPr>
          <w:p w14:paraId="6EA4B7A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2.30</w:t>
            </w:r>
          </w:p>
        </w:tc>
        <w:tc>
          <w:tcPr>
            <w:tcW w:w="1123" w:type="dxa"/>
            <w:shd w:val="clear" w:color="auto" w:fill="auto"/>
            <w:noWrap/>
          </w:tcPr>
          <w:p w14:paraId="40258AE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7B4EC40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2.63</w:t>
            </w:r>
          </w:p>
        </w:tc>
      </w:tr>
      <w:tr w:rsidR="007714F8" w:rsidRPr="00A244D8" w14:paraId="12DD647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2EECAAE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E23E7E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Design internal spaces so noise is absorbed (e.g. carpets)</w:t>
            </w:r>
          </w:p>
        </w:tc>
        <w:tc>
          <w:tcPr>
            <w:tcW w:w="1123" w:type="dxa"/>
            <w:shd w:val="clear" w:color="auto" w:fill="auto"/>
            <w:noWrap/>
          </w:tcPr>
          <w:p w14:paraId="2B8433F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09CACD3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4430B20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1B2B26C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617AED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43FE6E6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7714F8" w:rsidRPr="00A244D8" w14:paraId="15A1C70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264124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41E20F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new mechanism for people with disability to receive concession tickets at venues and events (e.g. 'waged' and 'unwaged')</w:t>
            </w:r>
          </w:p>
        </w:tc>
        <w:tc>
          <w:tcPr>
            <w:tcW w:w="1123" w:type="dxa"/>
            <w:shd w:val="clear" w:color="auto" w:fill="auto"/>
            <w:noWrap/>
          </w:tcPr>
          <w:p w14:paraId="72E337C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11E0F41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7E01D65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  <w:tc>
          <w:tcPr>
            <w:tcW w:w="1233" w:type="dxa"/>
            <w:shd w:val="clear" w:color="auto" w:fill="auto"/>
            <w:noWrap/>
          </w:tcPr>
          <w:p w14:paraId="2789F28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722ABE6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4" w:type="dxa"/>
            <w:shd w:val="clear" w:color="auto" w:fill="auto"/>
            <w:noWrap/>
          </w:tcPr>
          <w:p w14:paraId="6CD72B3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</w:tr>
      <w:tr w:rsidR="007714F8" w:rsidRPr="00A244D8" w14:paraId="4D22362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A5C4C19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1E05A0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width of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56E9F38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6830D5C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34868C5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233" w:type="dxa"/>
            <w:shd w:val="clear" w:color="auto" w:fill="auto"/>
            <w:noWrap/>
          </w:tcPr>
          <w:p w14:paraId="28C3876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2.40</w:t>
            </w:r>
          </w:p>
        </w:tc>
        <w:tc>
          <w:tcPr>
            <w:tcW w:w="1123" w:type="dxa"/>
            <w:shd w:val="clear" w:color="auto" w:fill="auto"/>
            <w:noWrap/>
          </w:tcPr>
          <w:p w14:paraId="702F50E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4" w:type="dxa"/>
            <w:shd w:val="clear" w:color="auto" w:fill="auto"/>
            <w:noWrap/>
          </w:tcPr>
          <w:p w14:paraId="6240058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2.55</w:t>
            </w:r>
          </w:p>
        </w:tc>
      </w:tr>
      <w:tr w:rsidR="007714F8" w:rsidRPr="00A244D8" w14:paraId="27DC510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4849C5C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E6F4A9D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quiet spaces are safe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6E8E570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65AD9A4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5003B36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233" w:type="dxa"/>
            <w:shd w:val="clear" w:color="auto" w:fill="auto"/>
            <w:noWrap/>
          </w:tcPr>
          <w:p w14:paraId="3906B06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50A9BFB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1B2CFC6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7714F8" w:rsidRPr="00A244D8" w14:paraId="5352558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1DC100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2820B11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Dedicated disability taxi collection spot for pick up and drop offs</w:t>
            </w:r>
          </w:p>
        </w:tc>
        <w:tc>
          <w:tcPr>
            <w:tcW w:w="1123" w:type="dxa"/>
            <w:shd w:val="clear" w:color="auto" w:fill="auto"/>
            <w:noWrap/>
          </w:tcPr>
          <w:p w14:paraId="01EF84D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5CC8C52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014" w:type="dxa"/>
            <w:shd w:val="clear" w:color="auto" w:fill="auto"/>
            <w:noWrap/>
          </w:tcPr>
          <w:p w14:paraId="1D409C8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233" w:type="dxa"/>
            <w:shd w:val="clear" w:color="auto" w:fill="auto"/>
            <w:noWrap/>
          </w:tcPr>
          <w:p w14:paraId="52C291D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0D62671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1319796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7714F8" w:rsidRPr="00A244D8" w14:paraId="3D2C548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8A80D5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93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214684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Ban all street canvassers (i.e. people who accost you on the street to promote their business or charity)</w:t>
            </w:r>
          </w:p>
        </w:tc>
        <w:tc>
          <w:tcPr>
            <w:tcW w:w="1123" w:type="dxa"/>
            <w:shd w:val="clear" w:color="auto" w:fill="auto"/>
            <w:noWrap/>
          </w:tcPr>
          <w:p w14:paraId="63F1ED1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5321A87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4D4963B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233" w:type="dxa"/>
            <w:shd w:val="clear" w:color="auto" w:fill="auto"/>
            <w:noWrap/>
          </w:tcPr>
          <w:p w14:paraId="1382D53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3" w:type="dxa"/>
            <w:shd w:val="clear" w:color="auto" w:fill="auto"/>
            <w:noWrap/>
          </w:tcPr>
          <w:p w14:paraId="1D3B981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1246B22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2.75</w:t>
            </w:r>
          </w:p>
        </w:tc>
      </w:tr>
      <w:tr w:rsidR="007714F8" w:rsidRPr="00A244D8" w14:paraId="5991044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8B4D11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BC6ECD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people keep to the left and are more aware of themselves when walking on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197A0E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7A9344F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014" w:type="dxa"/>
            <w:shd w:val="clear" w:color="auto" w:fill="auto"/>
            <w:noWrap/>
          </w:tcPr>
          <w:p w14:paraId="7EC8AFC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233" w:type="dxa"/>
            <w:shd w:val="clear" w:color="auto" w:fill="auto"/>
            <w:noWrap/>
          </w:tcPr>
          <w:p w14:paraId="740D858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3" w:type="dxa"/>
            <w:shd w:val="clear" w:color="auto" w:fill="auto"/>
            <w:noWrap/>
          </w:tcPr>
          <w:p w14:paraId="45C819C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2890E43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2.45</w:t>
            </w:r>
          </w:p>
        </w:tc>
      </w:tr>
      <w:tr w:rsidR="007714F8" w:rsidRPr="00A244D8" w14:paraId="76E3806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B5DE4E5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C22FB82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smell of public spaces</w:t>
            </w:r>
          </w:p>
        </w:tc>
        <w:tc>
          <w:tcPr>
            <w:tcW w:w="1123" w:type="dxa"/>
            <w:shd w:val="clear" w:color="auto" w:fill="auto"/>
            <w:noWrap/>
          </w:tcPr>
          <w:p w14:paraId="75178DA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23A2414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2.50</w:t>
            </w:r>
          </w:p>
        </w:tc>
        <w:tc>
          <w:tcPr>
            <w:tcW w:w="1014" w:type="dxa"/>
            <w:shd w:val="clear" w:color="auto" w:fill="auto"/>
            <w:noWrap/>
          </w:tcPr>
          <w:p w14:paraId="22AFBD6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233" w:type="dxa"/>
            <w:shd w:val="clear" w:color="auto" w:fill="auto"/>
            <w:noWrap/>
          </w:tcPr>
          <w:p w14:paraId="4B00F1A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2.50</w:t>
            </w:r>
          </w:p>
        </w:tc>
        <w:tc>
          <w:tcPr>
            <w:tcW w:w="1123" w:type="dxa"/>
            <w:shd w:val="clear" w:color="auto" w:fill="auto"/>
            <w:noWrap/>
          </w:tcPr>
          <w:p w14:paraId="7E427A9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4" w:type="dxa"/>
            <w:shd w:val="clear" w:color="auto" w:fill="auto"/>
            <w:noWrap/>
          </w:tcPr>
          <w:p w14:paraId="5765C9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2.65</w:t>
            </w:r>
          </w:p>
        </w:tc>
      </w:tr>
      <w:tr w:rsidR="007714F8" w:rsidRPr="00A244D8" w14:paraId="02133868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0C23DC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6C891B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Design buildings with multiple entry points</w:t>
            </w:r>
          </w:p>
        </w:tc>
        <w:tc>
          <w:tcPr>
            <w:tcW w:w="1123" w:type="dxa"/>
            <w:shd w:val="clear" w:color="auto" w:fill="auto"/>
            <w:noWrap/>
          </w:tcPr>
          <w:p w14:paraId="578A3F6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6DAFB8F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014" w:type="dxa"/>
            <w:shd w:val="clear" w:color="auto" w:fill="auto"/>
            <w:noWrap/>
          </w:tcPr>
          <w:p w14:paraId="0957FEC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233" w:type="dxa"/>
            <w:shd w:val="clear" w:color="auto" w:fill="auto"/>
            <w:noWrap/>
          </w:tcPr>
          <w:p w14:paraId="0FD5D55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3" w:type="dxa"/>
            <w:shd w:val="clear" w:color="auto" w:fill="auto"/>
            <w:noWrap/>
          </w:tcPr>
          <w:p w14:paraId="196705B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2051ED8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2.65</w:t>
            </w:r>
          </w:p>
        </w:tc>
      </w:tr>
      <w:tr w:rsidR="007714F8" w:rsidRPr="00A244D8" w14:paraId="0755727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6679CC3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FF5BA69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Reduce clutter of signage on streets and buildings</w:t>
            </w:r>
          </w:p>
        </w:tc>
        <w:tc>
          <w:tcPr>
            <w:tcW w:w="1123" w:type="dxa"/>
            <w:shd w:val="clear" w:color="auto" w:fill="auto"/>
            <w:noWrap/>
          </w:tcPr>
          <w:p w14:paraId="50FD294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1B249E0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66CF05D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  <w:tc>
          <w:tcPr>
            <w:tcW w:w="1233" w:type="dxa"/>
            <w:shd w:val="clear" w:color="auto" w:fill="auto"/>
            <w:noWrap/>
          </w:tcPr>
          <w:p w14:paraId="2F2136F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2846A4B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39297AB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7714F8" w:rsidRPr="00A244D8" w14:paraId="2C304B8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415B4C5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FC4CC7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Promote/highlight cafes that are quiet</w:t>
            </w:r>
          </w:p>
        </w:tc>
        <w:tc>
          <w:tcPr>
            <w:tcW w:w="1123" w:type="dxa"/>
            <w:shd w:val="clear" w:color="auto" w:fill="auto"/>
            <w:noWrap/>
          </w:tcPr>
          <w:p w14:paraId="3BE50EC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5D75CE6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014" w:type="dxa"/>
            <w:shd w:val="clear" w:color="auto" w:fill="auto"/>
            <w:noWrap/>
          </w:tcPr>
          <w:p w14:paraId="0B7B150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3.32</w:t>
            </w:r>
          </w:p>
        </w:tc>
        <w:tc>
          <w:tcPr>
            <w:tcW w:w="1233" w:type="dxa"/>
            <w:shd w:val="clear" w:color="auto" w:fill="auto"/>
            <w:noWrap/>
          </w:tcPr>
          <w:p w14:paraId="0BE2E42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1A572C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1D4647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5C5B9C3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3CEC685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EA2D0E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bike lanes clearer so they don't look like footpaths</w:t>
            </w:r>
          </w:p>
        </w:tc>
        <w:tc>
          <w:tcPr>
            <w:tcW w:w="1123" w:type="dxa"/>
            <w:shd w:val="clear" w:color="auto" w:fill="auto"/>
            <w:noWrap/>
          </w:tcPr>
          <w:p w14:paraId="0735200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1C1AC54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4A0DE2C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233" w:type="dxa"/>
            <w:shd w:val="clear" w:color="auto" w:fill="auto"/>
            <w:noWrap/>
          </w:tcPr>
          <w:p w14:paraId="11C1741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458F45A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246F494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3.55</w:t>
            </w:r>
          </w:p>
        </w:tc>
      </w:tr>
      <w:tr w:rsidR="007714F8" w:rsidRPr="00A244D8" w14:paraId="1EB0345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185896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AF52BEE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accessible water fountains across the city and at train stations</w:t>
            </w:r>
          </w:p>
        </w:tc>
        <w:tc>
          <w:tcPr>
            <w:tcW w:w="1123" w:type="dxa"/>
            <w:shd w:val="clear" w:color="auto" w:fill="auto"/>
            <w:noWrap/>
          </w:tcPr>
          <w:p w14:paraId="6AA3186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0DED45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628C232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3.58</w:t>
            </w:r>
          </w:p>
        </w:tc>
        <w:tc>
          <w:tcPr>
            <w:tcW w:w="1233" w:type="dxa"/>
            <w:shd w:val="clear" w:color="auto" w:fill="auto"/>
            <w:noWrap/>
          </w:tcPr>
          <w:p w14:paraId="352EA6B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59BE1F0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6DBA49D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101D765D" w14:textId="77777777" w:rsidTr="00277181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544DE75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Awareness </w:t>
            </w:r>
          </w:p>
        </w:tc>
        <w:tc>
          <w:tcPr>
            <w:tcW w:w="1123" w:type="dxa"/>
            <w:shd w:val="clear" w:color="auto" w:fill="auto"/>
            <w:noWrap/>
          </w:tcPr>
          <w:p w14:paraId="4BB0643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4900B47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3.92</w:t>
            </w:r>
          </w:p>
        </w:tc>
        <w:tc>
          <w:tcPr>
            <w:tcW w:w="1014" w:type="dxa"/>
            <w:shd w:val="clear" w:color="auto" w:fill="auto"/>
            <w:noWrap/>
          </w:tcPr>
          <w:p w14:paraId="3B18456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4.06</w:t>
            </w:r>
          </w:p>
        </w:tc>
        <w:tc>
          <w:tcPr>
            <w:tcW w:w="1233" w:type="dxa"/>
            <w:shd w:val="clear" w:color="auto" w:fill="auto"/>
            <w:noWrap/>
          </w:tcPr>
          <w:p w14:paraId="2D2C144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0F13C68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3.62</w:t>
            </w:r>
          </w:p>
        </w:tc>
        <w:tc>
          <w:tcPr>
            <w:tcW w:w="1124" w:type="dxa"/>
            <w:shd w:val="clear" w:color="auto" w:fill="auto"/>
            <w:noWrap/>
          </w:tcPr>
          <w:p w14:paraId="04B4333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3.70</w:t>
            </w:r>
          </w:p>
        </w:tc>
      </w:tr>
      <w:tr w:rsidR="007714F8" w:rsidRPr="00A244D8" w14:paraId="31C4407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55275CC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77DECC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there are non-verbal options for raising issues and ideas within the community as confrontation can be difficult or impossible</w:t>
            </w:r>
          </w:p>
        </w:tc>
        <w:tc>
          <w:tcPr>
            <w:tcW w:w="1123" w:type="dxa"/>
            <w:shd w:val="clear" w:color="auto" w:fill="auto"/>
            <w:noWrap/>
          </w:tcPr>
          <w:p w14:paraId="14F2383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B632AE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167113F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0B16D75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650402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4FBA1BA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56A1134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0EB05A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344B66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mandatory to have a literacy person to assist people with bureaucracy</w:t>
            </w:r>
          </w:p>
        </w:tc>
        <w:tc>
          <w:tcPr>
            <w:tcW w:w="1123" w:type="dxa"/>
            <w:shd w:val="clear" w:color="auto" w:fill="auto"/>
            <w:noWrap/>
          </w:tcPr>
          <w:p w14:paraId="5E15717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77AFC8D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2DB8A05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233" w:type="dxa"/>
            <w:shd w:val="clear" w:color="auto" w:fill="auto"/>
            <w:noWrap/>
          </w:tcPr>
          <w:p w14:paraId="1EEB36E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40A59F2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2CD731D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3.15</w:t>
            </w:r>
          </w:p>
        </w:tc>
      </w:tr>
      <w:tr w:rsidR="007714F8" w:rsidRPr="00A244D8" w14:paraId="788BA92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C6D476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7595EF7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diverse and flexible employment options for people with diverse needs</w:t>
            </w:r>
          </w:p>
        </w:tc>
        <w:tc>
          <w:tcPr>
            <w:tcW w:w="1123" w:type="dxa"/>
            <w:shd w:val="clear" w:color="auto" w:fill="auto"/>
            <w:noWrap/>
          </w:tcPr>
          <w:p w14:paraId="0A9CD8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3E3293B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014" w:type="dxa"/>
            <w:shd w:val="clear" w:color="auto" w:fill="auto"/>
            <w:noWrap/>
          </w:tcPr>
          <w:p w14:paraId="35588B0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233" w:type="dxa"/>
            <w:shd w:val="clear" w:color="auto" w:fill="auto"/>
            <w:noWrap/>
          </w:tcPr>
          <w:p w14:paraId="20DB297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12D2BFD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3A15FCA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3.32</w:t>
            </w:r>
          </w:p>
        </w:tc>
      </w:tr>
      <w:tr w:rsidR="007714F8" w:rsidRPr="00A244D8" w14:paraId="299DF13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0E5265F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1FDBEE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an ongoing program of disability awareness ambassadors</w:t>
            </w:r>
          </w:p>
        </w:tc>
        <w:tc>
          <w:tcPr>
            <w:tcW w:w="1123" w:type="dxa"/>
            <w:shd w:val="clear" w:color="auto" w:fill="auto"/>
            <w:noWrap/>
          </w:tcPr>
          <w:p w14:paraId="4E90E30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2762783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014" w:type="dxa"/>
            <w:shd w:val="clear" w:color="auto" w:fill="auto"/>
            <w:noWrap/>
          </w:tcPr>
          <w:p w14:paraId="07AA5BF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233" w:type="dxa"/>
            <w:shd w:val="clear" w:color="auto" w:fill="auto"/>
            <w:noWrap/>
          </w:tcPr>
          <w:p w14:paraId="2D974DA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208BC71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2D6227C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</w:tr>
      <w:tr w:rsidR="007714F8" w:rsidRPr="00A244D8" w14:paraId="28FBCA3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B3C7E1D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ABEE6EA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organisations allow for diverse communication methods</w:t>
            </w:r>
          </w:p>
        </w:tc>
        <w:tc>
          <w:tcPr>
            <w:tcW w:w="1123" w:type="dxa"/>
            <w:shd w:val="clear" w:color="auto" w:fill="auto"/>
            <w:noWrap/>
          </w:tcPr>
          <w:p w14:paraId="18AD8AA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54AE0FB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349E163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233" w:type="dxa"/>
            <w:shd w:val="clear" w:color="auto" w:fill="auto"/>
            <w:noWrap/>
          </w:tcPr>
          <w:p w14:paraId="2FC7B01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1ABB80A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264465A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7714F8" w:rsidRPr="00A244D8" w14:paraId="58F2FAD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E88D1E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1E980C8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training that takes into account Aboriginal community perspectives on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5FE47C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7714964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6BD6EF3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2FA4433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4BB4336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5B25EC9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7714F8" w:rsidRPr="00A244D8" w14:paraId="1863AC06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C8E89C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347CE6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diverse ways of accessing and using official documentation (e.g. face-to-face options in addition to online and paper forms)</w:t>
            </w:r>
          </w:p>
        </w:tc>
        <w:tc>
          <w:tcPr>
            <w:tcW w:w="1123" w:type="dxa"/>
            <w:shd w:val="clear" w:color="auto" w:fill="auto"/>
            <w:noWrap/>
          </w:tcPr>
          <w:p w14:paraId="74C58FF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5A31EFE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8CE09D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235BBC5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11563E6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34A426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</w:tr>
      <w:tr w:rsidR="007714F8" w:rsidRPr="00A244D8" w14:paraId="2341A01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2CB160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418FF0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awareness of customer-facing staff (e.g. transport, hospitality, security) so they understand people's sensitivities and supports (e.g. assistance animals)</w:t>
            </w:r>
          </w:p>
        </w:tc>
        <w:tc>
          <w:tcPr>
            <w:tcW w:w="1123" w:type="dxa"/>
            <w:shd w:val="clear" w:color="auto" w:fill="auto"/>
            <w:noWrap/>
          </w:tcPr>
          <w:p w14:paraId="4DFDA73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170578E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7FBC9B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233" w:type="dxa"/>
            <w:shd w:val="clear" w:color="auto" w:fill="auto"/>
            <w:noWrap/>
          </w:tcPr>
          <w:p w14:paraId="2175B01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3AF0666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4" w:type="dxa"/>
            <w:shd w:val="clear" w:color="auto" w:fill="auto"/>
            <w:noWrap/>
          </w:tcPr>
          <w:p w14:paraId="33962CC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</w:tr>
      <w:tr w:rsidR="007714F8" w:rsidRPr="00A244D8" w14:paraId="2D8CB57D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7A6A61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F3E61C6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general training and resourcing of City of Melbourne information staff (e.g. red shirt visitor staff)</w:t>
            </w:r>
          </w:p>
        </w:tc>
        <w:tc>
          <w:tcPr>
            <w:tcW w:w="1123" w:type="dxa"/>
            <w:shd w:val="clear" w:color="auto" w:fill="auto"/>
            <w:noWrap/>
          </w:tcPr>
          <w:p w14:paraId="5739C33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5E03107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014" w:type="dxa"/>
            <w:shd w:val="clear" w:color="auto" w:fill="auto"/>
            <w:noWrap/>
          </w:tcPr>
          <w:p w14:paraId="369B65E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02A0D2A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6EBEA0B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222982D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4.55</w:t>
            </w:r>
          </w:p>
        </w:tc>
      </w:tr>
      <w:tr w:rsidR="007714F8" w:rsidRPr="00A244D8" w14:paraId="1654A91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A1B584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616436E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Address stigma in the media regarding mental health</w:t>
            </w:r>
          </w:p>
        </w:tc>
        <w:tc>
          <w:tcPr>
            <w:tcW w:w="1123" w:type="dxa"/>
            <w:shd w:val="clear" w:color="auto" w:fill="auto"/>
            <w:noWrap/>
          </w:tcPr>
          <w:p w14:paraId="2F25B0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53E4605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7B502FE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4E4ADCB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2902B8B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68761D7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7714F8" w:rsidRPr="00A244D8" w14:paraId="6BB40AD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8E852F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3C3A5A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funding applications user friendly and accessible for different needs (e.g. arts, community, and advocacy grants)</w:t>
            </w:r>
          </w:p>
        </w:tc>
        <w:tc>
          <w:tcPr>
            <w:tcW w:w="1123" w:type="dxa"/>
            <w:shd w:val="clear" w:color="auto" w:fill="auto"/>
            <w:noWrap/>
          </w:tcPr>
          <w:p w14:paraId="53B5A11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79F1275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337F6C2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3A65FB7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56C435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4" w:type="dxa"/>
            <w:shd w:val="clear" w:color="auto" w:fill="auto"/>
            <w:noWrap/>
          </w:tcPr>
          <w:p w14:paraId="5560554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</w:tr>
      <w:tr w:rsidR="007714F8" w:rsidRPr="00A244D8" w14:paraId="5B075E4B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5118F1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50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DAC024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psychological first aid training for City of Melbourne information staff (e.g. red shirt visitor staff)</w:t>
            </w:r>
          </w:p>
        </w:tc>
        <w:tc>
          <w:tcPr>
            <w:tcW w:w="1123" w:type="dxa"/>
            <w:shd w:val="clear" w:color="auto" w:fill="auto"/>
            <w:noWrap/>
          </w:tcPr>
          <w:p w14:paraId="0AE1622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3.78</w:t>
            </w:r>
          </w:p>
        </w:tc>
        <w:tc>
          <w:tcPr>
            <w:tcW w:w="1123" w:type="dxa"/>
            <w:shd w:val="clear" w:color="auto" w:fill="auto"/>
            <w:noWrap/>
          </w:tcPr>
          <w:p w14:paraId="037F104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3CA0C17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7E2B099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541B960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4157A95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</w:tr>
      <w:tr w:rsidR="007714F8" w:rsidRPr="00A244D8" w14:paraId="267C5AA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4B9433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254FC1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the number of City of Melbourne volunteers on the streets</w:t>
            </w:r>
          </w:p>
        </w:tc>
        <w:tc>
          <w:tcPr>
            <w:tcW w:w="1123" w:type="dxa"/>
            <w:shd w:val="clear" w:color="auto" w:fill="auto"/>
            <w:noWrap/>
          </w:tcPr>
          <w:p w14:paraId="6156AC2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55184DA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206803E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233" w:type="dxa"/>
            <w:shd w:val="clear" w:color="auto" w:fill="auto"/>
            <w:noWrap/>
          </w:tcPr>
          <w:p w14:paraId="516B18B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49F6C1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43015DE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</w:tr>
      <w:tr w:rsidR="007714F8" w:rsidRPr="00A244D8" w14:paraId="52F205B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BAFB768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F1BBD5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more, better quality mental health care</w:t>
            </w:r>
          </w:p>
        </w:tc>
        <w:tc>
          <w:tcPr>
            <w:tcW w:w="1123" w:type="dxa"/>
            <w:shd w:val="clear" w:color="auto" w:fill="auto"/>
            <w:noWrap/>
          </w:tcPr>
          <w:p w14:paraId="163C758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287650E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5E0A8DF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233" w:type="dxa"/>
            <w:shd w:val="clear" w:color="auto" w:fill="auto"/>
            <w:noWrap/>
          </w:tcPr>
          <w:p w14:paraId="55F5846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46E5B31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7515733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7714F8" w:rsidRPr="00A244D8" w14:paraId="6F6A21C4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9D1CCFE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0B1F6C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Streamline and improve official documentation and forms (e.g. fewer forms, plain English)</w:t>
            </w:r>
          </w:p>
        </w:tc>
        <w:tc>
          <w:tcPr>
            <w:tcW w:w="1123" w:type="dxa"/>
            <w:shd w:val="clear" w:color="auto" w:fill="auto"/>
            <w:noWrap/>
          </w:tcPr>
          <w:p w14:paraId="765412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125EF72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603BA88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6BBDCA7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6B0E102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158D791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</w:tr>
      <w:tr w:rsidR="007714F8" w:rsidRPr="00A244D8" w14:paraId="640D1BC7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59E5CEE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75FF2B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organisations such as government and business provide ongoing disability awareness and support training for their employees (e.g. how to work with distressed clients)</w:t>
            </w:r>
          </w:p>
        </w:tc>
        <w:tc>
          <w:tcPr>
            <w:tcW w:w="1123" w:type="dxa"/>
            <w:shd w:val="clear" w:color="auto" w:fill="auto"/>
            <w:noWrap/>
          </w:tcPr>
          <w:p w14:paraId="76EE878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37D14ED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73CA1BA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2B94443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720ABF2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215564E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</w:tr>
      <w:tr w:rsidR="007714F8" w:rsidRPr="00A244D8" w14:paraId="7F280E2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5EF990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3CE856C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community attitudes and understanding about disability (e.g. invisible disabilities, people 'falling through the cracks')</w:t>
            </w:r>
          </w:p>
        </w:tc>
        <w:tc>
          <w:tcPr>
            <w:tcW w:w="1123" w:type="dxa"/>
            <w:shd w:val="clear" w:color="auto" w:fill="auto"/>
            <w:noWrap/>
          </w:tcPr>
          <w:p w14:paraId="14E15EF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250434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2D522FB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4.25</w:t>
            </w:r>
          </w:p>
        </w:tc>
        <w:tc>
          <w:tcPr>
            <w:tcW w:w="1233" w:type="dxa"/>
            <w:shd w:val="clear" w:color="auto" w:fill="auto"/>
            <w:noWrap/>
          </w:tcPr>
          <w:p w14:paraId="44FC332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1A432C3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1E03498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</w:tr>
      <w:tr w:rsidR="007714F8" w:rsidRPr="00A244D8" w14:paraId="4AB5F860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EB355F7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F5CB5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 new mechanism for people with disability to receive discounted support services (e.g. an alternative to the healthcare card)</w:t>
            </w:r>
          </w:p>
        </w:tc>
        <w:tc>
          <w:tcPr>
            <w:tcW w:w="1123" w:type="dxa"/>
            <w:shd w:val="clear" w:color="auto" w:fill="auto"/>
            <w:noWrap/>
          </w:tcPr>
          <w:p w14:paraId="708562B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482948E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72DF528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233" w:type="dxa"/>
            <w:shd w:val="clear" w:color="auto" w:fill="auto"/>
            <w:noWrap/>
          </w:tcPr>
          <w:p w14:paraId="7C6E329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2A97255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037F6E4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</w:tr>
      <w:tr w:rsidR="007714F8" w:rsidRPr="00A244D8" w14:paraId="55F4F09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206544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7DB82EF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support for a diverse range of advocacy groups (e.g. across all age ranges)</w:t>
            </w:r>
          </w:p>
        </w:tc>
        <w:tc>
          <w:tcPr>
            <w:tcW w:w="1123" w:type="dxa"/>
            <w:shd w:val="clear" w:color="auto" w:fill="auto"/>
            <w:noWrap/>
          </w:tcPr>
          <w:p w14:paraId="0B3AB03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6586F9F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014" w:type="dxa"/>
            <w:shd w:val="clear" w:color="auto" w:fill="auto"/>
            <w:noWrap/>
          </w:tcPr>
          <w:p w14:paraId="06300CE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7C6B34F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37DC7D3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20BB8BF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</w:tr>
      <w:tr w:rsidR="007714F8" w:rsidRPr="00A244D8" w14:paraId="676F3EE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0BEF91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965F91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Train hotel staff to better communicate with people with a diversity of needs</w:t>
            </w:r>
          </w:p>
        </w:tc>
        <w:tc>
          <w:tcPr>
            <w:tcW w:w="1123" w:type="dxa"/>
            <w:shd w:val="clear" w:color="auto" w:fill="auto"/>
            <w:noWrap/>
          </w:tcPr>
          <w:p w14:paraId="4810A64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41C7552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171B43F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  <w:tc>
          <w:tcPr>
            <w:tcW w:w="1233" w:type="dxa"/>
            <w:shd w:val="clear" w:color="auto" w:fill="auto"/>
            <w:noWrap/>
          </w:tcPr>
          <w:p w14:paraId="0C0C13E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4665753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3D4DA99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7714F8" w:rsidRPr="00A244D8" w14:paraId="0833EA2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1CCD6DF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A5BF04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Train all staff in public facilities (e.g. libraries) to help mediate between people and support people with psychosocial disabilities</w:t>
            </w:r>
          </w:p>
        </w:tc>
        <w:tc>
          <w:tcPr>
            <w:tcW w:w="1123" w:type="dxa"/>
            <w:shd w:val="clear" w:color="auto" w:fill="auto"/>
            <w:noWrap/>
          </w:tcPr>
          <w:p w14:paraId="541D56F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049D272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1BF3E79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7707B52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3.67</w:t>
            </w:r>
          </w:p>
        </w:tc>
        <w:tc>
          <w:tcPr>
            <w:tcW w:w="1123" w:type="dxa"/>
            <w:shd w:val="clear" w:color="auto" w:fill="auto"/>
            <w:noWrap/>
          </w:tcPr>
          <w:p w14:paraId="7DBDE00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4" w:type="dxa"/>
            <w:shd w:val="clear" w:color="auto" w:fill="auto"/>
            <w:noWrap/>
          </w:tcPr>
          <w:p w14:paraId="7848496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3.53</w:t>
            </w:r>
          </w:p>
        </w:tc>
      </w:tr>
      <w:tr w:rsidR="007714F8" w:rsidRPr="00A244D8" w14:paraId="0185C98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AAB956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38EFD6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City of Melbourne is an inclusive organisation</w:t>
            </w:r>
          </w:p>
        </w:tc>
        <w:tc>
          <w:tcPr>
            <w:tcW w:w="1123" w:type="dxa"/>
            <w:shd w:val="clear" w:color="auto" w:fill="auto"/>
            <w:noWrap/>
          </w:tcPr>
          <w:p w14:paraId="0F9B9390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5E78B18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4.67</w:t>
            </w:r>
          </w:p>
        </w:tc>
        <w:tc>
          <w:tcPr>
            <w:tcW w:w="1014" w:type="dxa"/>
            <w:shd w:val="clear" w:color="auto" w:fill="auto"/>
            <w:noWrap/>
          </w:tcPr>
          <w:p w14:paraId="5740A84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4.37</w:t>
            </w:r>
          </w:p>
        </w:tc>
        <w:tc>
          <w:tcPr>
            <w:tcW w:w="1233" w:type="dxa"/>
            <w:shd w:val="clear" w:color="auto" w:fill="auto"/>
            <w:noWrap/>
          </w:tcPr>
          <w:p w14:paraId="6684396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99C0D0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4" w:type="dxa"/>
            <w:shd w:val="clear" w:color="auto" w:fill="auto"/>
            <w:noWrap/>
          </w:tcPr>
          <w:p w14:paraId="72AD6843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</w:tr>
      <w:tr w:rsidR="007714F8" w:rsidRPr="00A244D8" w14:paraId="264CDAE3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491FFC4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00DB80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People with lived experience of disability should lead mobility awareness training</w:t>
            </w:r>
          </w:p>
        </w:tc>
        <w:tc>
          <w:tcPr>
            <w:tcW w:w="1123" w:type="dxa"/>
            <w:shd w:val="clear" w:color="auto" w:fill="auto"/>
            <w:noWrap/>
          </w:tcPr>
          <w:p w14:paraId="5958CD5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3ECB895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21614BB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2CA2754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6F7A482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4" w:type="dxa"/>
            <w:shd w:val="clear" w:color="auto" w:fill="auto"/>
            <w:noWrap/>
          </w:tcPr>
          <w:p w14:paraId="412E3FA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</w:tr>
      <w:tr w:rsidR="007714F8" w:rsidRPr="00A244D8" w14:paraId="1EBDCF82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D75FB8C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24015D4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outreach services</w:t>
            </w:r>
          </w:p>
        </w:tc>
        <w:tc>
          <w:tcPr>
            <w:tcW w:w="1123" w:type="dxa"/>
            <w:shd w:val="clear" w:color="auto" w:fill="auto"/>
            <w:noWrap/>
          </w:tcPr>
          <w:p w14:paraId="4F925C7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CF294D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144610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774C405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434CEC7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7917BD1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</w:tr>
      <w:tr w:rsidR="007714F8" w:rsidRPr="00A244D8" w14:paraId="54CBBE2C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72CE71E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4F3EC20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support workers to attend National Disability Insurance Scheme planning sessions and allow people the choice of support worker</w:t>
            </w:r>
          </w:p>
        </w:tc>
        <w:tc>
          <w:tcPr>
            <w:tcW w:w="1123" w:type="dxa"/>
            <w:shd w:val="clear" w:color="auto" w:fill="auto"/>
            <w:noWrap/>
          </w:tcPr>
          <w:p w14:paraId="4CB67FB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104F2FB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48E6EA0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233" w:type="dxa"/>
            <w:shd w:val="clear" w:color="auto" w:fill="auto"/>
            <w:noWrap/>
          </w:tcPr>
          <w:p w14:paraId="5DAC16B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2DF0F321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0FAC01B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</w:tr>
      <w:tr w:rsidR="007714F8" w:rsidRPr="00A244D8" w14:paraId="703AFA8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74B8A4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03CB8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Allow bookable appointments for interactions with bureaucracy/council so you can meet in a private room to avoid queues/public waiting</w:t>
            </w:r>
          </w:p>
        </w:tc>
        <w:tc>
          <w:tcPr>
            <w:tcW w:w="1123" w:type="dxa"/>
            <w:shd w:val="clear" w:color="auto" w:fill="auto"/>
            <w:noWrap/>
          </w:tcPr>
          <w:p w14:paraId="64A329A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62817C9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1C95FBBC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40E7225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7E1CD1D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32AB49CD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7714F8" w:rsidRPr="00A244D8" w14:paraId="29B299C5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1AA5B66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F8114D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Ensure staff working in disability sector have, and draw on, the lived experience of people with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3608A20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123" w:type="dxa"/>
            <w:shd w:val="clear" w:color="auto" w:fill="auto"/>
            <w:noWrap/>
          </w:tcPr>
          <w:p w14:paraId="043D4D1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3EC38E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6F3AC27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3C43EA4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4" w:type="dxa"/>
            <w:shd w:val="clear" w:color="auto" w:fill="auto"/>
            <w:noWrap/>
          </w:tcPr>
          <w:p w14:paraId="1480BBD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</w:tr>
      <w:tr w:rsidR="007714F8" w:rsidRPr="00A244D8" w14:paraId="09D557A9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3C1E7AB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0E16171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more, better quality general health care</w:t>
            </w:r>
          </w:p>
        </w:tc>
        <w:tc>
          <w:tcPr>
            <w:tcW w:w="1123" w:type="dxa"/>
            <w:shd w:val="clear" w:color="auto" w:fill="auto"/>
            <w:noWrap/>
          </w:tcPr>
          <w:p w14:paraId="6163E91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4.50</w:t>
            </w:r>
          </w:p>
        </w:tc>
        <w:tc>
          <w:tcPr>
            <w:tcW w:w="1123" w:type="dxa"/>
            <w:shd w:val="clear" w:color="auto" w:fill="auto"/>
            <w:noWrap/>
          </w:tcPr>
          <w:p w14:paraId="50F2FF2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4.22</w:t>
            </w:r>
          </w:p>
        </w:tc>
        <w:tc>
          <w:tcPr>
            <w:tcW w:w="1014" w:type="dxa"/>
            <w:shd w:val="clear" w:color="auto" w:fill="auto"/>
            <w:noWrap/>
          </w:tcPr>
          <w:p w14:paraId="1533B65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4.37</w:t>
            </w:r>
          </w:p>
        </w:tc>
        <w:tc>
          <w:tcPr>
            <w:tcW w:w="1233" w:type="dxa"/>
            <w:shd w:val="clear" w:color="auto" w:fill="auto"/>
            <w:noWrap/>
          </w:tcPr>
          <w:p w14:paraId="7BE6F767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66AE156A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4" w:type="dxa"/>
            <w:shd w:val="clear" w:color="auto" w:fill="auto"/>
            <w:noWrap/>
          </w:tcPr>
          <w:p w14:paraId="3F786C0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</w:tr>
      <w:tr w:rsidR="007714F8" w:rsidRPr="00A244D8" w14:paraId="381184BF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8909F5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F3CFE15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reactions from first responders to be more positive towards people with psychosocial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21EC37A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4.78</w:t>
            </w:r>
          </w:p>
        </w:tc>
        <w:tc>
          <w:tcPr>
            <w:tcW w:w="1123" w:type="dxa"/>
            <w:shd w:val="clear" w:color="auto" w:fill="auto"/>
            <w:noWrap/>
          </w:tcPr>
          <w:p w14:paraId="7E20F60F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518C943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4.37</w:t>
            </w:r>
          </w:p>
        </w:tc>
        <w:tc>
          <w:tcPr>
            <w:tcW w:w="1233" w:type="dxa"/>
            <w:shd w:val="clear" w:color="auto" w:fill="auto"/>
            <w:noWrap/>
          </w:tcPr>
          <w:p w14:paraId="191EB1B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499461A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5C72B83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</w:tr>
      <w:tr w:rsidR="007714F8" w:rsidRPr="00A244D8" w14:paraId="78DEBADA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31E75C5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104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298CD01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an option on phone systems to press a button to talk to a person with mental health/compassion training</w:t>
            </w:r>
          </w:p>
        </w:tc>
        <w:tc>
          <w:tcPr>
            <w:tcW w:w="1123" w:type="dxa"/>
            <w:shd w:val="clear" w:color="auto" w:fill="auto"/>
            <w:noWrap/>
          </w:tcPr>
          <w:p w14:paraId="0AFD48F4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123" w:type="dxa"/>
            <w:shd w:val="clear" w:color="auto" w:fill="auto"/>
            <w:noWrap/>
          </w:tcPr>
          <w:p w14:paraId="31E464D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21FDB91E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3.21</w:t>
            </w:r>
          </w:p>
        </w:tc>
        <w:tc>
          <w:tcPr>
            <w:tcW w:w="1233" w:type="dxa"/>
            <w:shd w:val="clear" w:color="auto" w:fill="auto"/>
            <w:noWrap/>
          </w:tcPr>
          <w:p w14:paraId="1DB3770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3" w:type="dxa"/>
            <w:shd w:val="clear" w:color="auto" w:fill="auto"/>
            <w:noWrap/>
          </w:tcPr>
          <w:p w14:paraId="08EA648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231F0A66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</w:tr>
      <w:tr w:rsidR="007714F8" w:rsidRPr="00A244D8" w14:paraId="3F9CD2AE" w14:textId="77777777" w:rsidTr="00277181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3B32832" w14:textId="77777777" w:rsidR="007714F8" w:rsidRPr="00A244D8" w:rsidRDefault="007714F8" w:rsidP="002771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B19C853" w14:textId="77777777" w:rsidR="007714F8" w:rsidRPr="00A244D8" w:rsidRDefault="007714F8" w:rsidP="0027718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Train policy officers and local laws/compliance officers to understand diversity of disability</w:t>
            </w:r>
          </w:p>
        </w:tc>
        <w:tc>
          <w:tcPr>
            <w:tcW w:w="1123" w:type="dxa"/>
            <w:shd w:val="clear" w:color="auto" w:fill="auto"/>
            <w:noWrap/>
          </w:tcPr>
          <w:p w14:paraId="072700E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7E5A7535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6F4F638B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4.40</w:t>
            </w:r>
          </w:p>
        </w:tc>
        <w:tc>
          <w:tcPr>
            <w:tcW w:w="1233" w:type="dxa"/>
            <w:shd w:val="clear" w:color="auto" w:fill="auto"/>
            <w:noWrap/>
          </w:tcPr>
          <w:p w14:paraId="53AABDE9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58447B92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4" w:type="dxa"/>
            <w:shd w:val="clear" w:color="auto" w:fill="auto"/>
            <w:noWrap/>
          </w:tcPr>
          <w:p w14:paraId="56456768" w14:textId="77777777" w:rsidR="007714F8" w:rsidRPr="00A244D8" w:rsidRDefault="007714F8" w:rsidP="002771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</w:tr>
      <w:tr w:rsidR="00161F4F" w:rsidRPr="00A244D8" w14:paraId="7B6E87BB" w14:textId="77777777" w:rsidTr="003A691E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6EC5C518" w14:textId="0E41D4B9" w:rsidR="00161F4F" w:rsidRPr="00A244D8" w:rsidRDefault="00161F4F" w:rsidP="00161F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Public transport </w:t>
            </w:r>
          </w:p>
        </w:tc>
        <w:tc>
          <w:tcPr>
            <w:tcW w:w="1123" w:type="dxa"/>
            <w:shd w:val="clear" w:color="auto" w:fill="auto"/>
            <w:noWrap/>
          </w:tcPr>
          <w:p w14:paraId="34271E02" w14:textId="50734C7B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3.70</w:t>
            </w:r>
          </w:p>
        </w:tc>
        <w:tc>
          <w:tcPr>
            <w:tcW w:w="1123" w:type="dxa"/>
            <w:shd w:val="clear" w:color="auto" w:fill="auto"/>
            <w:noWrap/>
          </w:tcPr>
          <w:p w14:paraId="5BB708F8" w14:textId="270F42E2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3.63</w:t>
            </w:r>
          </w:p>
        </w:tc>
        <w:tc>
          <w:tcPr>
            <w:tcW w:w="1014" w:type="dxa"/>
            <w:shd w:val="clear" w:color="auto" w:fill="auto"/>
            <w:noWrap/>
          </w:tcPr>
          <w:p w14:paraId="17DFEE8F" w14:textId="6E9C8DD1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3.66</w:t>
            </w:r>
          </w:p>
        </w:tc>
        <w:tc>
          <w:tcPr>
            <w:tcW w:w="1233" w:type="dxa"/>
            <w:shd w:val="clear" w:color="auto" w:fill="auto"/>
            <w:noWrap/>
          </w:tcPr>
          <w:p w14:paraId="04CF9CF9" w14:textId="73E7160E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3.57</w:t>
            </w:r>
          </w:p>
        </w:tc>
        <w:tc>
          <w:tcPr>
            <w:tcW w:w="1123" w:type="dxa"/>
            <w:shd w:val="clear" w:color="auto" w:fill="auto"/>
            <w:noWrap/>
          </w:tcPr>
          <w:p w14:paraId="2BC5B8B3" w14:textId="59EDF609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5B4B865D" w14:textId="47EC5BF2" w:rsidR="00161F4F" w:rsidRPr="00A244D8" w:rsidRDefault="00161F4F" w:rsidP="00161F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3.34</w:t>
            </w:r>
          </w:p>
        </w:tc>
      </w:tr>
      <w:tr w:rsidR="002375A9" w:rsidRPr="00A244D8" w14:paraId="78B11897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A5A0AFE" w14:textId="47C67D58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B648811" w14:textId="24C37431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transport free</w:t>
            </w:r>
          </w:p>
        </w:tc>
        <w:tc>
          <w:tcPr>
            <w:tcW w:w="1123" w:type="dxa"/>
            <w:shd w:val="clear" w:color="auto" w:fill="auto"/>
            <w:noWrap/>
          </w:tcPr>
          <w:p w14:paraId="6AC4CD30" w14:textId="57078BC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1B00A28D" w14:textId="70FCDE3B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014" w:type="dxa"/>
            <w:shd w:val="clear" w:color="auto" w:fill="auto"/>
            <w:noWrap/>
          </w:tcPr>
          <w:p w14:paraId="0268B54C" w14:textId="4B92397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  <w:tc>
          <w:tcPr>
            <w:tcW w:w="1233" w:type="dxa"/>
            <w:shd w:val="clear" w:color="auto" w:fill="auto"/>
            <w:noWrap/>
          </w:tcPr>
          <w:p w14:paraId="05FFCF53" w14:textId="24FB7E0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41C144CC" w14:textId="4D07669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4" w:type="dxa"/>
            <w:shd w:val="clear" w:color="auto" w:fill="auto"/>
            <w:noWrap/>
          </w:tcPr>
          <w:p w14:paraId="2E7925EF" w14:textId="0DAAFA3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</w:tr>
      <w:tr w:rsidR="002375A9" w:rsidRPr="00A244D8" w14:paraId="1BAFCB1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D093FBC" w14:textId="734DF9B4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6DED1E9" w14:textId="1171538C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Extend the free tram zone</w:t>
            </w:r>
          </w:p>
        </w:tc>
        <w:tc>
          <w:tcPr>
            <w:tcW w:w="1123" w:type="dxa"/>
            <w:shd w:val="clear" w:color="auto" w:fill="auto"/>
            <w:noWrap/>
          </w:tcPr>
          <w:p w14:paraId="4D279D7A" w14:textId="5789346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03D13641" w14:textId="2FE661EA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1014" w:type="dxa"/>
            <w:shd w:val="clear" w:color="auto" w:fill="auto"/>
            <w:noWrap/>
          </w:tcPr>
          <w:p w14:paraId="0C1B026E" w14:textId="4902DF2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  <w:tc>
          <w:tcPr>
            <w:tcW w:w="1233" w:type="dxa"/>
            <w:shd w:val="clear" w:color="auto" w:fill="auto"/>
            <w:noWrap/>
          </w:tcPr>
          <w:p w14:paraId="0338ECE3" w14:textId="5F1E209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39E47969" w14:textId="2FF7933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0D128CCA" w14:textId="1F43E32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3.65</w:t>
            </w:r>
          </w:p>
        </w:tc>
      </w:tr>
      <w:tr w:rsidR="002375A9" w:rsidRPr="00A244D8" w14:paraId="3AFE942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2101E68" w14:textId="0A6DCEF2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F6B53D2" w14:textId="31A8DED9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training of public transport staff and protective services officers (e.g. to encourage friendlier attitudes towards passengers)</w:t>
            </w:r>
          </w:p>
        </w:tc>
        <w:tc>
          <w:tcPr>
            <w:tcW w:w="1123" w:type="dxa"/>
            <w:shd w:val="clear" w:color="auto" w:fill="auto"/>
            <w:noWrap/>
          </w:tcPr>
          <w:p w14:paraId="537B8989" w14:textId="45ABD2E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4.70</w:t>
            </w:r>
          </w:p>
        </w:tc>
        <w:tc>
          <w:tcPr>
            <w:tcW w:w="1123" w:type="dxa"/>
            <w:shd w:val="clear" w:color="auto" w:fill="auto"/>
            <w:noWrap/>
          </w:tcPr>
          <w:p w14:paraId="45583C7D" w14:textId="344717D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65155A94" w14:textId="28D05DC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4.45</w:t>
            </w:r>
          </w:p>
        </w:tc>
        <w:tc>
          <w:tcPr>
            <w:tcW w:w="1233" w:type="dxa"/>
            <w:shd w:val="clear" w:color="auto" w:fill="auto"/>
            <w:noWrap/>
          </w:tcPr>
          <w:p w14:paraId="7F40D16E" w14:textId="21D42E9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123" w:type="dxa"/>
            <w:shd w:val="clear" w:color="auto" w:fill="auto"/>
            <w:noWrap/>
          </w:tcPr>
          <w:p w14:paraId="74AF57DA" w14:textId="47D6543B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05CA3FCF" w14:textId="1A79B34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</w:tr>
      <w:tr w:rsidR="002375A9" w:rsidRPr="00A244D8" w14:paraId="1E3230A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3879A74" w14:textId="49E04220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43D23A4" w14:textId="3B55A575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the accuracy of public transport information (e.g. more accurate maps, better information technology)</w:t>
            </w:r>
          </w:p>
        </w:tc>
        <w:tc>
          <w:tcPr>
            <w:tcW w:w="1123" w:type="dxa"/>
            <w:shd w:val="clear" w:color="auto" w:fill="auto"/>
            <w:noWrap/>
          </w:tcPr>
          <w:p w14:paraId="088D19B5" w14:textId="6BC66A9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281FE10A" w14:textId="26695D2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6A08FD85" w14:textId="6E5C612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75F2BCB1" w14:textId="640C67D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7C3DC949" w14:textId="046A335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4" w:type="dxa"/>
            <w:shd w:val="clear" w:color="auto" w:fill="auto"/>
            <w:noWrap/>
          </w:tcPr>
          <w:p w14:paraId="695FE071" w14:textId="2C12371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</w:tr>
      <w:tr w:rsidR="002375A9" w:rsidRPr="00A244D8" w14:paraId="76FABD72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682770E" w14:textId="51D86EE8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61E0084" w14:textId="7723964A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Create augmented reality apps with accurate and timely information</w:t>
            </w:r>
          </w:p>
        </w:tc>
        <w:tc>
          <w:tcPr>
            <w:tcW w:w="1123" w:type="dxa"/>
            <w:shd w:val="clear" w:color="auto" w:fill="auto"/>
            <w:noWrap/>
          </w:tcPr>
          <w:p w14:paraId="5806BD24" w14:textId="35F4F78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2.50</w:t>
            </w:r>
          </w:p>
        </w:tc>
        <w:tc>
          <w:tcPr>
            <w:tcW w:w="1123" w:type="dxa"/>
            <w:shd w:val="clear" w:color="auto" w:fill="auto"/>
            <w:noWrap/>
          </w:tcPr>
          <w:p w14:paraId="1592EB38" w14:textId="332886A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014" w:type="dxa"/>
            <w:shd w:val="clear" w:color="auto" w:fill="auto"/>
            <w:noWrap/>
          </w:tcPr>
          <w:p w14:paraId="40566E5A" w14:textId="5ECC4DF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233" w:type="dxa"/>
            <w:shd w:val="clear" w:color="auto" w:fill="auto"/>
            <w:noWrap/>
          </w:tcPr>
          <w:p w14:paraId="4ED45693" w14:textId="4AF88F2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2.20</w:t>
            </w:r>
          </w:p>
        </w:tc>
        <w:tc>
          <w:tcPr>
            <w:tcW w:w="1123" w:type="dxa"/>
            <w:shd w:val="clear" w:color="auto" w:fill="auto"/>
            <w:noWrap/>
          </w:tcPr>
          <w:p w14:paraId="430A241D" w14:textId="793FD37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771836C9" w14:textId="56BB4B1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</w:tr>
      <w:tr w:rsidR="002375A9" w:rsidRPr="00A244D8" w14:paraId="5C42F544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C42A525" w14:textId="6A3DBE9F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3C6311D" w14:textId="5DC6DC36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a person available to repeat visual announcements at stations</w:t>
            </w:r>
          </w:p>
        </w:tc>
        <w:tc>
          <w:tcPr>
            <w:tcW w:w="1123" w:type="dxa"/>
            <w:shd w:val="clear" w:color="auto" w:fill="auto"/>
            <w:noWrap/>
          </w:tcPr>
          <w:p w14:paraId="155719FA" w14:textId="11C9D96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498C49C9" w14:textId="34C27F7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25F7862D" w14:textId="22DEDB8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233" w:type="dxa"/>
            <w:shd w:val="clear" w:color="auto" w:fill="auto"/>
            <w:noWrap/>
          </w:tcPr>
          <w:p w14:paraId="23E3443E" w14:textId="3C98A22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60BDB478" w14:textId="20A04DA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68C15767" w14:textId="6318860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2375A9" w:rsidRPr="00A244D8" w14:paraId="72431508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FC80C4B" w14:textId="3ED98B5C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8C63E1" w14:textId="3AC42EB3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Publish social stories and visual plans for major events and attractions to help people prepare their visit</w:t>
            </w:r>
          </w:p>
        </w:tc>
        <w:tc>
          <w:tcPr>
            <w:tcW w:w="1123" w:type="dxa"/>
            <w:shd w:val="clear" w:color="auto" w:fill="auto"/>
            <w:noWrap/>
          </w:tcPr>
          <w:p w14:paraId="0CE05EEC" w14:textId="07A7187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16A62F58" w14:textId="24A01CE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007311DF" w14:textId="3B7B409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233" w:type="dxa"/>
            <w:shd w:val="clear" w:color="auto" w:fill="auto"/>
            <w:noWrap/>
          </w:tcPr>
          <w:p w14:paraId="598155C0" w14:textId="4691D45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51C39A5D" w14:textId="40D0D0C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4" w:type="dxa"/>
            <w:shd w:val="clear" w:color="auto" w:fill="auto"/>
            <w:noWrap/>
          </w:tcPr>
          <w:p w14:paraId="5805D181" w14:textId="45146A6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</w:tr>
      <w:tr w:rsidR="002375A9" w:rsidRPr="00A244D8" w14:paraId="30B7522E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28AC593" w14:textId="3B43E222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0CA6101" w14:textId="3646F749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get on and off public transport (e.g. make it easy to find the accessible door and make more doors and carriages accessible)</w:t>
            </w:r>
          </w:p>
        </w:tc>
        <w:tc>
          <w:tcPr>
            <w:tcW w:w="1123" w:type="dxa"/>
            <w:shd w:val="clear" w:color="auto" w:fill="auto"/>
            <w:noWrap/>
          </w:tcPr>
          <w:p w14:paraId="1EF863F1" w14:textId="30618BD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3A1EE2B4" w14:textId="2D8146EC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014" w:type="dxa"/>
            <w:shd w:val="clear" w:color="auto" w:fill="auto"/>
            <w:noWrap/>
          </w:tcPr>
          <w:p w14:paraId="4DEBD82D" w14:textId="274E57F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6BD10672" w14:textId="638ADD9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4CF123EC" w14:textId="25E5F72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59FBECC6" w14:textId="70829DE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3.25</w:t>
            </w:r>
          </w:p>
        </w:tc>
      </w:tr>
      <w:tr w:rsidR="002375A9" w:rsidRPr="00A244D8" w14:paraId="77E555FB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3D877EB" w14:textId="5DF1D6E1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27D379B" w14:textId="21CD55B9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Consistently announce the last accessible stop on trams</w:t>
            </w:r>
          </w:p>
        </w:tc>
        <w:tc>
          <w:tcPr>
            <w:tcW w:w="1123" w:type="dxa"/>
            <w:shd w:val="clear" w:color="auto" w:fill="auto"/>
            <w:noWrap/>
          </w:tcPr>
          <w:p w14:paraId="38CB08DB" w14:textId="293E299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123" w:type="dxa"/>
            <w:shd w:val="clear" w:color="auto" w:fill="auto"/>
            <w:noWrap/>
          </w:tcPr>
          <w:p w14:paraId="601F8157" w14:textId="538A9B6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33B1C0E5" w14:textId="7AC91A1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  <w:tc>
          <w:tcPr>
            <w:tcW w:w="1233" w:type="dxa"/>
            <w:shd w:val="clear" w:color="auto" w:fill="auto"/>
            <w:noWrap/>
          </w:tcPr>
          <w:p w14:paraId="4541E64F" w14:textId="61641CE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4.80</w:t>
            </w:r>
          </w:p>
        </w:tc>
        <w:tc>
          <w:tcPr>
            <w:tcW w:w="1123" w:type="dxa"/>
            <w:shd w:val="clear" w:color="auto" w:fill="auto"/>
            <w:noWrap/>
          </w:tcPr>
          <w:p w14:paraId="0C2D4BBB" w14:textId="02464D2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40BEEF0B" w14:textId="7E147A3B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</w:tr>
      <w:tr w:rsidR="002375A9" w:rsidRPr="00A244D8" w14:paraId="1A0E22F4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42067FC" w14:textId="72A22E21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A41F44E" w14:textId="52D09C34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transport announcements to teach people about proper interaction with service dogs</w:t>
            </w:r>
          </w:p>
        </w:tc>
        <w:tc>
          <w:tcPr>
            <w:tcW w:w="1123" w:type="dxa"/>
            <w:shd w:val="clear" w:color="auto" w:fill="auto"/>
            <w:noWrap/>
          </w:tcPr>
          <w:p w14:paraId="2F46324C" w14:textId="50CF77E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33045EE8" w14:textId="0777DBAB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49B9C731" w14:textId="429E1601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233" w:type="dxa"/>
            <w:shd w:val="clear" w:color="auto" w:fill="auto"/>
            <w:noWrap/>
          </w:tcPr>
          <w:p w14:paraId="771B85A1" w14:textId="58B6DB4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75E261BA" w14:textId="5E09E84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08CC20AC" w14:textId="0204D91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</w:tr>
      <w:tr w:rsidR="002375A9" w:rsidRPr="00A244D8" w14:paraId="781D8B3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B5FB486" w14:textId="0F0A1517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19D2FE8" w14:textId="10D7C7E3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real time tools for communicating disruption and help plan travel journey</w:t>
            </w:r>
          </w:p>
        </w:tc>
        <w:tc>
          <w:tcPr>
            <w:tcW w:w="1123" w:type="dxa"/>
            <w:shd w:val="clear" w:color="auto" w:fill="auto"/>
            <w:noWrap/>
          </w:tcPr>
          <w:p w14:paraId="564385BC" w14:textId="42389DA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776E6ECF" w14:textId="1C32D32A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629E0285" w14:textId="07E6E50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3.95</w:t>
            </w:r>
          </w:p>
        </w:tc>
        <w:tc>
          <w:tcPr>
            <w:tcW w:w="1233" w:type="dxa"/>
            <w:shd w:val="clear" w:color="auto" w:fill="auto"/>
            <w:noWrap/>
          </w:tcPr>
          <w:p w14:paraId="62D383F4" w14:textId="7A084169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677A0719" w14:textId="3D206D8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4F6F33A8" w14:textId="38E0417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2375A9" w:rsidRPr="00A244D8" w14:paraId="59E724E3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073DA36" w14:textId="0E3D1C39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78719DE" w14:textId="597078F1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Offer better understanding and support to correct myki (i.e. public transport smart card) mistakes e.g. a dedicated location where you can go to discuss your circumstances</w:t>
            </w:r>
          </w:p>
        </w:tc>
        <w:tc>
          <w:tcPr>
            <w:tcW w:w="1123" w:type="dxa"/>
            <w:shd w:val="clear" w:color="auto" w:fill="auto"/>
            <w:noWrap/>
          </w:tcPr>
          <w:p w14:paraId="34F821BB" w14:textId="110518B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2E32D2BC" w14:textId="64DBB3E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6ECB3AEE" w14:textId="2ACABE77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  <w:tc>
          <w:tcPr>
            <w:tcW w:w="1233" w:type="dxa"/>
            <w:shd w:val="clear" w:color="auto" w:fill="auto"/>
            <w:noWrap/>
          </w:tcPr>
          <w:p w14:paraId="05A0A4FD" w14:textId="29C23F9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7EE6405E" w14:textId="2016589E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62405AC5" w14:textId="1376754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</w:tr>
      <w:tr w:rsidR="002375A9" w:rsidRPr="00A244D8" w14:paraId="26FB4011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37EF2D5" w14:textId="427D761D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8368B1B" w14:textId="62290A27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safety of tram and train doors that automatically close</w:t>
            </w:r>
          </w:p>
        </w:tc>
        <w:tc>
          <w:tcPr>
            <w:tcW w:w="1123" w:type="dxa"/>
            <w:shd w:val="clear" w:color="auto" w:fill="auto"/>
            <w:noWrap/>
          </w:tcPr>
          <w:p w14:paraId="2F83475A" w14:textId="0B91E06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5A55188B" w14:textId="5B91368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0D9B65F7" w14:textId="43278CA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233" w:type="dxa"/>
            <w:shd w:val="clear" w:color="auto" w:fill="auto"/>
            <w:noWrap/>
          </w:tcPr>
          <w:p w14:paraId="1DA36390" w14:textId="1C0DA99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202F52F2" w14:textId="14525BF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528DDA44" w14:textId="394954C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3.35</w:t>
            </w:r>
          </w:p>
        </w:tc>
      </w:tr>
      <w:tr w:rsidR="002375A9" w:rsidRPr="00A244D8" w14:paraId="6D53D6C2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FD58C18" w14:textId="4D4714D0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E6C25E0" w14:textId="3AF64F52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sure visual and audio announcements are accurate and easy to understand (e.g. not too fast, repeat key information)</w:t>
            </w:r>
          </w:p>
        </w:tc>
        <w:tc>
          <w:tcPr>
            <w:tcW w:w="1123" w:type="dxa"/>
            <w:shd w:val="clear" w:color="auto" w:fill="auto"/>
            <w:noWrap/>
          </w:tcPr>
          <w:p w14:paraId="65F5BBD8" w14:textId="765B750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1F343386" w14:textId="6CE5A6D1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30A95E4B" w14:textId="3EC6E2A1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233" w:type="dxa"/>
            <w:shd w:val="clear" w:color="auto" w:fill="auto"/>
            <w:noWrap/>
          </w:tcPr>
          <w:p w14:paraId="6C932914" w14:textId="532EFE3C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123" w:type="dxa"/>
            <w:shd w:val="clear" w:color="auto" w:fill="auto"/>
            <w:noWrap/>
          </w:tcPr>
          <w:p w14:paraId="649BC931" w14:textId="369E35B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4" w:type="dxa"/>
            <w:shd w:val="clear" w:color="auto" w:fill="auto"/>
            <w:noWrap/>
          </w:tcPr>
          <w:p w14:paraId="4782506A" w14:textId="3B6E2F9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</w:tr>
      <w:tr w:rsidR="002375A9" w:rsidRPr="00A244D8" w14:paraId="5E9F1107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462D207" w14:textId="0D2438A8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E2032A2" w14:textId="419E2A1F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a myki (i.e. public transport smart card) help lane / 'slow lane'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54432D65" w14:textId="2DA6BAE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3.11</w:t>
            </w:r>
          </w:p>
        </w:tc>
        <w:tc>
          <w:tcPr>
            <w:tcW w:w="1123" w:type="dxa"/>
            <w:shd w:val="clear" w:color="auto" w:fill="auto"/>
            <w:noWrap/>
          </w:tcPr>
          <w:p w14:paraId="30314C8A" w14:textId="413D8E9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014" w:type="dxa"/>
            <w:shd w:val="clear" w:color="auto" w:fill="auto"/>
            <w:noWrap/>
          </w:tcPr>
          <w:p w14:paraId="6E522398" w14:textId="6C53BF4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3.21</w:t>
            </w:r>
          </w:p>
        </w:tc>
        <w:tc>
          <w:tcPr>
            <w:tcW w:w="1233" w:type="dxa"/>
            <w:shd w:val="clear" w:color="auto" w:fill="auto"/>
            <w:noWrap/>
          </w:tcPr>
          <w:p w14:paraId="602C79C6" w14:textId="4CDC267A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25488F00" w14:textId="6E80AA4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4" w:type="dxa"/>
            <w:shd w:val="clear" w:color="auto" w:fill="auto"/>
            <w:noWrap/>
          </w:tcPr>
          <w:p w14:paraId="6BA2C651" w14:textId="49765F7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2.55</w:t>
            </w:r>
          </w:p>
        </w:tc>
      </w:tr>
      <w:tr w:rsidR="002375A9" w:rsidRPr="00A244D8" w14:paraId="216B0A49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75D2046" w14:textId="5D3A1434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AABD207" w14:textId="1825E7E8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Have consistent tram stop designs</w:t>
            </w:r>
          </w:p>
        </w:tc>
        <w:tc>
          <w:tcPr>
            <w:tcW w:w="1123" w:type="dxa"/>
            <w:shd w:val="clear" w:color="auto" w:fill="auto"/>
            <w:noWrap/>
          </w:tcPr>
          <w:p w14:paraId="5CA54403" w14:textId="705C427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  <w:tc>
          <w:tcPr>
            <w:tcW w:w="1123" w:type="dxa"/>
            <w:shd w:val="clear" w:color="auto" w:fill="auto"/>
            <w:noWrap/>
          </w:tcPr>
          <w:p w14:paraId="4B2F0F64" w14:textId="719441F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014" w:type="dxa"/>
            <w:shd w:val="clear" w:color="auto" w:fill="auto"/>
            <w:noWrap/>
          </w:tcPr>
          <w:p w14:paraId="676E432C" w14:textId="5E966D0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3.58</w:t>
            </w:r>
          </w:p>
        </w:tc>
        <w:tc>
          <w:tcPr>
            <w:tcW w:w="1233" w:type="dxa"/>
            <w:shd w:val="clear" w:color="auto" w:fill="auto"/>
            <w:noWrap/>
          </w:tcPr>
          <w:p w14:paraId="0C13D2A4" w14:textId="34BCF8A1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3" w:type="dxa"/>
            <w:shd w:val="clear" w:color="auto" w:fill="auto"/>
            <w:noWrap/>
          </w:tcPr>
          <w:p w14:paraId="6F84A761" w14:textId="5910D04A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4F163138" w14:textId="5FF6BA1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2.75</w:t>
            </w:r>
          </w:p>
        </w:tc>
      </w:tr>
      <w:tr w:rsidR="002375A9" w:rsidRPr="00A244D8" w14:paraId="34FE1CEC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22765D4D" w14:textId="174D7A9E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1E61117" w14:textId="1265C1B7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public transport fares where you don't need to remember to tap on</w:t>
            </w:r>
          </w:p>
        </w:tc>
        <w:tc>
          <w:tcPr>
            <w:tcW w:w="1123" w:type="dxa"/>
            <w:shd w:val="clear" w:color="auto" w:fill="auto"/>
            <w:noWrap/>
          </w:tcPr>
          <w:p w14:paraId="622A6915" w14:textId="1E6E012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100E40A5" w14:textId="5FB4B93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014" w:type="dxa"/>
            <w:shd w:val="clear" w:color="auto" w:fill="auto"/>
            <w:noWrap/>
          </w:tcPr>
          <w:p w14:paraId="0DD2B0A4" w14:textId="218EC22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233" w:type="dxa"/>
            <w:shd w:val="clear" w:color="auto" w:fill="auto"/>
            <w:noWrap/>
          </w:tcPr>
          <w:p w14:paraId="66CF4DFB" w14:textId="509AF7F4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3" w:type="dxa"/>
            <w:shd w:val="clear" w:color="auto" w:fill="auto"/>
            <w:noWrap/>
          </w:tcPr>
          <w:p w14:paraId="39EF7E2F" w14:textId="75137BC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33C8AF69" w14:textId="1610F2A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2.85</w:t>
            </w:r>
          </w:p>
        </w:tc>
      </w:tr>
      <w:tr w:rsidR="002375A9" w:rsidRPr="00A244D8" w14:paraId="12680DEC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3A8520B" w14:textId="233918B4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lastRenderedPageBreak/>
              <w:t>94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3B602E56" w14:textId="607581C9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public transport outside of the city</w:t>
            </w:r>
          </w:p>
        </w:tc>
        <w:tc>
          <w:tcPr>
            <w:tcW w:w="1123" w:type="dxa"/>
            <w:shd w:val="clear" w:color="auto" w:fill="auto"/>
            <w:noWrap/>
          </w:tcPr>
          <w:p w14:paraId="73DE77E0" w14:textId="7D2F2B2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38A9B606" w14:textId="33333EB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61B8E283" w14:textId="73509233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4.15</w:t>
            </w:r>
          </w:p>
        </w:tc>
        <w:tc>
          <w:tcPr>
            <w:tcW w:w="1233" w:type="dxa"/>
            <w:shd w:val="clear" w:color="auto" w:fill="auto"/>
            <w:noWrap/>
          </w:tcPr>
          <w:p w14:paraId="0CD6AFBB" w14:textId="64271FB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2320613E" w14:textId="0780536B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2.60</w:t>
            </w:r>
          </w:p>
        </w:tc>
        <w:tc>
          <w:tcPr>
            <w:tcW w:w="1124" w:type="dxa"/>
            <w:shd w:val="clear" w:color="auto" w:fill="auto"/>
            <w:noWrap/>
          </w:tcPr>
          <w:p w14:paraId="2C3F45DE" w14:textId="5DE0DD7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2.75</w:t>
            </w:r>
          </w:p>
        </w:tc>
      </w:tr>
      <w:tr w:rsidR="002375A9" w:rsidRPr="00A244D8" w14:paraId="43A8FEBB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CEADA05" w14:textId="169DFBC6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8BAD001" w14:textId="45D09BF8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shelter at public transport stops</w:t>
            </w:r>
          </w:p>
        </w:tc>
        <w:tc>
          <w:tcPr>
            <w:tcW w:w="1123" w:type="dxa"/>
            <w:shd w:val="clear" w:color="auto" w:fill="auto"/>
            <w:noWrap/>
          </w:tcPr>
          <w:p w14:paraId="51CA7634" w14:textId="159860C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123" w:type="dxa"/>
            <w:shd w:val="clear" w:color="auto" w:fill="auto"/>
            <w:noWrap/>
          </w:tcPr>
          <w:p w14:paraId="5F257970" w14:textId="4FF8C47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014" w:type="dxa"/>
            <w:shd w:val="clear" w:color="auto" w:fill="auto"/>
            <w:noWrap/>
          </w:tcPr>
          <w:p w14:paraId="3BB0A1A4" w14:textId="372DF87C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  <w:tc>
          <w:tcPr>
            <w:tcW w:w="1233" w:type="dxa"/>
            <w:shd w:val="clear" w:color="auto" w:fill="auto"/>
            <w:noWrap/>
          </w:tcPr>
          <w:p w14:paraId="0235F643" w14:textId="4BF85B50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6B35081B" w14:textId="610CE658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4" w:type="dxa"/>
            <w:shd w:val="clear" w:color="auto" w:fill="auto"/>
            <w:noWrap/>
          </w:tcPr>
          <w:p w14:paraId="6C84F49C" w14:textId="5931ECD6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</w:tr>
      <w:tr w:rsidR="002375A9" w:rsidRPr="00A244D8" w14:paraId="34865FC6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4121BA" w14:textId="6B57C5A0" w:rsidR="002375A9" w:rsidRPr="00A244D8" w:rsidRDefault="002375A9" w:rsidP="00237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EB7B595" w14:textId="21457CF1" w:rsidR="002375A9" w:rsidRPr="00A244D8" w:rsidRDefault="002375A9" w:rsidP="002375A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Allow people more time to enter and exit on public transport</w:t>
            </w:r>
          </w:p>
        </w:tc>
        <w:tc>
          <w:tcPr>
            <w:tcW w:w="1123" w:type="dxa"/>
            <w:shd w:val="clear" w:color="auto" w:fill="auto"/>
            <w:noWrap/>
          </w:tcPr>
          <w:p w14:paraId="18BE0D3E" w14:textId="11C5567D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4E0EBD98" w14:textId="15971ED2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014" w:type="dxa"/>
            <w:shd w:val="clear" w:color="auto" w:fill="auto"/>
            <w:noWrap/>
          </w:tcPr>
          <w:p w14:paraId="268C414B" w14:textId="0CA8D73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233" w:type="dxa"/>
            <w:shd w:val="clear" w:color="auto" w:fill="auto"/>
            <w:noWrap/>
          </w:tcPr>
          <w:p w14:paraId="6DB1A240" w14:textId="11D3EFDF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1123" w:type="dxa"/>
            <w:shd w:val="clear" w:color="auto" w:fill="auto"/>
            <w:noWrap/>
          </w:tcPr>
          <w:p w14:paraId="52AA6071" w14:textId="46ED99D5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  <w:tc>
          <w:tcPr>
            <w:tcW w:w="1124" w:type="dxa"/>
            <w:shd w:val="clear" w:color="auto" w:fill="auto"/>
            <w:noWrap/>
          </w:tcPr>
          <w:p w14:paraId="6D42BE2B" w14:textId="76BD0521" w:rsidR="002375A9" w:rsidRPr="00A244D8" w:rsidRDefault="002375A9" w:rsidP="00237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3.21</w:t>
            </w:r>
          </w:p>
        </w:tc>
      </w:tr>
      <w:tr w:rsidR="00E30A19" w:rsidRPr="00A244D8" w14:paraId="79BF94AB" w14:textId="77777777" w:rsidTr="00675DDD">
        <w:trPr>
          <w:trHeight w:val="290"/>
        </w:trPr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1312579D" w14:textId="479620EB" w:rsidR="00E30A19" w:rsidRPr="00A244D8" w:rsidRDefault="00E30A19" w:rsidP="00E30A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Housing </w:t>
            </w:r>
          </w:p>
        </w:tc>
        <w:tc>
          <w:tcPr>
            <w:tcW w:w="1123" w:type="dxa"/>
            <w:shd w:val="clear" w:color="auto" w:fill="auto"/>
            <w:noWrap/>
          </w:tcPr>
          <w:p w14:paraId="41B7F009" w14:textId="5E1D0372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4880667B" w14:textId="41ECF137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4.14</w:t>
            </w:r>
          </w:p>
        </w:tc>
        <w:tc>
          <w:tcPr>
            <w:tcW w:w="1014" w:type="dxa"/>
            <w:shd w:val="clear" w:color="auto" w:fill="auto"/>
            <w:noWrap/>
          </w:tcPr>
          <w:p w14:paraId="00E85507" w14:textId="7EAD83E7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6C12A6F0" w14:textId="3B6BE35C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3.15</w:t>
            </w:r>
          </w:p>
        </w:tc>
        <w:tc>
          <w:tcPr>
            <w:tcW w:w="1123" w:type="dxa"/>
            <w:shd w:val="clear" w:color="auto" w:fill="auto"/>
            <w:noWrap/>
          </w:tcPr>
          <w:p w14:paraId="229B2446" w14:textId="09313068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3.13</w:t>
            </w:r>
          </w:p>
        </w:tc>
        <w:tc>
          <w:tcPr>
            <w:tcW w:w="1124" w:type="dxa"/>
            <w:shd w:val="clear" w:color="auto" w:fill="auto"/>
            <w:noWrap/>
          </w:tcPr>
          <w:p w14:paraId="34CB63C7" w14:textId="27491E3A" w:rsidR="00E30A19" w:rsidRPr="00A244D8" w:rsidRDefault="00E30A19" w:rsidP="00E30A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b/>
                <w:color w:val="000000"/>
                <w:lang w:eastAsia="en-AU"/>
              </w:rPr>
              <w:t>3.14</w:t>
            </w:r>
          </w:p>
        </w:tc>
      </w:tr>
      <w:tr w:rsidR="006E3D10" w:rsidRPr="00A244D8" w14:paraId="207E88D1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B759FC" w14:textId="1EBC8210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603E7BF" w14:textId="40D652B0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Improve security and tenure of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7EDE63FF" w14:textId="69FAC04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4.90</w:t>
            </w:r>
          </w:p>
        </w:tc>
        <w:tc>
          <w:tcPr>
            <w:tcW w:w="1123" w:type="dxa"/>
            <w:shd w:val="clear" w:color="auto" w:fill="auto"/>
            <w:noWrap/>
          </w:tcPr>
          <w:p w14:paraId="34AF3722" w14:textId="0899CABF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40E2D2D1" w14:textId="0F0A2A8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4.75</w:t>
            </w:r>
          </w:p>
        </w:tc>
        <w:tc>
          <w:tcPr>
            <w:tcW w:w="1233" w:type="dxa"/>
            <w:shd w:val="clear" w:color="auto" w:fill="auto"/>
            <w:noWrap/>
          </w:tcPr>
          <w:p w14:paraId="58BE6FFF" w14:textId="0EF79753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3" w:type="dxa"/>
            <w:shd w:val="clear" w:color="auto" w:fill="auto"/>
            <w:noWrap/>
          </w:tcPr>
          <w:p w14:paraId="1CDB5BD6" w14:textId="3BF564A1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265EDE2F" w14:textId="0C859971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2.95</w:t>
            </w:r>
          </w:p>
        </w:tc>
      </w:tr>
      <w:tr w:rsidR="006E3D10" w:rsidRPr="00A244D8" w14:paraId="0A8792F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153884D" w14:textId="7C5C4875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CA0CBA9" w14:textId="7B54AA7C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and improve soundproofing in private houses especially in townhouses and flats that share walls</w:t>
            </w:r>
          </w:p>
        </w:tc>
        <w:tc>
          <w:tcPr>
            <w:tcW w:w="1123" w:type="dxa"/>
            <w:shd w:val="clear" w:color="auto" w:fill="auto"/>
            <w:noWrap/>
          </w:tcPr>
          <w:p w14:paraId="6FB1FC7E" w14:textId="53AFF4F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1A304F68" w14:textId="0F03C606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014" w:type="dxa"/>
            <w:shd w:val="clear" w:color="auto" w:fill="auto"/>
            <w:noWrap/>
          </w:tcPr>
          <w:p w14:paraId="4A631655" w14:textId="7855F64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233" w:type="dxa"/>
            <w:shd w:val="clear" w:color="auto" w:fill="auto"/>
            <w:noWrap/>
          </w:tcPr>
          <w:p w14:paraId="565C94A4" w14:textId="4B750E36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2.00</w:t>
            </w:r>
          </w:p>
        </w:tc>
        <w:tc>
          <w:tcPr>
            <w:tcW w:w="1123" w:type="dxa"/>
            <w:shd w:val="clear" w:color="auto" w:fill="auto"/>
            <w:noWrap/>
          </w:tcPr>
          <w:p w14:paraId="38BF48A5" w14:textId="50224A5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4" w:type="dxa"/>
            <w:shd w:val="clear" w:color="auto" w:fill="auto"/>
            <w:noWrap/>
          </w:tcPr>
          <w:p w14:paraId="1D52BF74" w14:textId="32ECF46A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2.35</w:t>
            </w:r>
          </w:p>
        </w:tc>
      </w:tr>
      <w:tr w:rsidR="006E3D10" w:rsidRPr="00A244D8" w14:paraId="6365312B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0E1EE98D" w14:textId="476964B1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2F28071" w14:textId="3148C081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Make it easier to find suitable and supportive hotel accommodation</w:t>
            </w:r>
          </w:p>
        </w:tc>
        <w:tc>
          <w:tcPr>
            <w:tcW w:w="1123" w:type="dxa"/>
            <w:shd w:val="clear" w:color="auto" w:fill="auto"/>
            <w:noWrap/>
          </w:tcPr>
          <w:p w14:paraId="3C364E0F" w14:textId="20562511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3.22</w:t>
            </w:r>
          </w:p>
        </w:tc>
        <w:tc>
          <w:tcPr>
            <w:tcW w:w="1123" w:type="dxa"/>
            <w:shd w:val="clear" w:color="auto" w:fill="auto"/>
            <w:noWrap/>
          </w:tcPr>
          <w:p w14:paraId="0A5D7B95" w14:textId="1ED0965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3.70</w:t>
            </w:r>
          </w:p>
        </w:tc>
        <w:tc>
          <w:tcPr>
            <w:tcW w:w="1014" w:type="dxa"/>
            <w:shd w:val="clear" w:color="auto" w:fill="auto"/>
            <w:noWrap/>
          </w:tcPr>
          <w:p w14:paraId="3F5AA658" w14:textId="633091C2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3.47</w:t>
            </w:r>
          </w:p>
        </w:tc>
        <w:tc>
          <w:tcPr>
            <w:tcW w:w="1233" w:type="dxa"/>
            <w:shd w:val="clear" w:color="auto" w:fill="auto"/>
            <w:noWrap/>
          </w:tcPr>
          <w:p w14:paraId="13AC660C" w14:textId="64AF1D42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3" w:type="dxa"/>
            <w:shd w:val="clear" w:color="auto" w:fill="auto"/>
            <w:noWrap/>
          </w:tcPr>
          <w:p w14:paraId="57D3994C" w14:textId="4E8B650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4" w:type="dxa"/>
            <w:shd w:val="clear" w:color="auto" w:fill="auto"/>
            <w:noWrap/>
          </w:tcPr>
          <w:p w14:paraId="6BACE8A0" w14:textId="295DB94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</w:tr>
      <w:tr w:rsidR="006E3D10" w:rsidRPr="00A244D8" w14:paraId="313C3483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C1C1FF4" w14:textId="0B9884AD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1E02AB9C" w14:textId="75268BB4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Increase support from City of Melbourne for communities in public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677E3C96" w14:textId="23D8B586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123" w:type="dxa"/>
            <w:shd w:val="clear" w:color="auto" w:fill="auto"/>
            <w:noWrap/>
          </w:tcPr>
          <w:p w14:paraId="70E73A2E" w14:textId="4324705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71AFE1EE" w14:textId="6CF2D1C5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233" w:type="dxa"/>
            <w:shd w:val="clear" w:color="auto" w:fill="auto"/>
            <w:noWrap/>
          </w:tcPr>
          <w:p w14:paraId="037B64F8" w14:textId="2D025F8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3.50</w:t>
            </w:r>
          </w:p>
        </w:tc>
        <w:tc>
          <w:tcPr>
            <w:tcW w:w="1123" w:type="dxa"/>
            <w:shd w:val="clear" w:color="auto" w:fill="auto"/>
            <w:noWrap/>
          </w:tcPr>
          <w:p w14:paraId="2FDD3B29" w14:textId="54B0249F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4" w:type="dxa"/>
            <w:shd w:val="clear" w:color="auto" w:fill="auto"/>
            <w:noWrap/>
          </w:tcPr>
          <w:p w14:paraId="55336F28" w14:textId="648B59D4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3.85</w:t>
            </w:r>
          </w:p>
        </w:tc>
      </w:tr>
      <w:tr w:rsidR="006E3D10" w:rsidRPr="00A244D8" w14:paraId="0F691C38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6DB75D67" w14:textId="5101F3DB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E873420" w14:textId="52F4EA3B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supported accommodation - including for people over 65 who don't need a nursing home</w:t>
            </w:r>
          </w:p>
        </w:tc>
        <w:tc>
          <w:tcPr>
            <w:tcW w:w="1123" w:type="dxa"/>
            <w:shd w:val="clear" w:color="auto" w:fill="auto"/>
            <w:noWrap/>
          </w:tcPr>
          <w:p w14:paraId="13E78545" w14:textId="4BB89FEF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123" w:type="dxa"/>
            <w:shd w:val="clear" w:color="auto" w:fill="auto"/>
            <w:noWrap/>
          </w:tcPr>
          <w:p w14:paraId="33F07325" w14:textId="67F72A59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014" w:type="dxa"/>
            <w:shd w:val="clear" w:color="auto" w:fill="auto"/>
            <w:noWrap/>
          </w:tcPr>
          <w:p w14:paraId="2A7E2C6F" w14:textId="7CE9817D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4.20</w:t>
            </w:r>
          </w:p>
        </w:tc>
        <w:tc>
          <w:tcPr>
            <w:tcW w:w="1233" w:type="dxa"/>
            <w:shd w:val="clear" w:color="auto" w:fill="auto"/>
            <w:noWrap/>
          </w:tcPr>
          <w:p w14:paraId="457B5792" w14:textId="4F1826E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27DB4D30" w14:textId="0479C88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232CF96A" w14:textId="19DF831D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3.16</w:t>
            </w:r>
          </w:p>
        </w:tc>
      </w:tr>
      <w:tr w:rsidR="006E3D10" w:rsidRPr="00A244D8" w14:paraId="1C3C0712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E6C5979" w14:textId="2EB5BCF0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2DB15B96" w14:textId="0D1E0F05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Build more eco-friendly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08136129" w14:textId="04DC6DE4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</w:tcPr>
          <w:p w14:paraId="6A83294D" w14:textId="102089A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3.80</w:t>
            </w:r>
          </w:p>
        </w:tc>
        <w:tc>
          <w:tcPr>
            <w:tcW w:w="1014" w:type="dxa"/>
            <w:shd w:val="clear" w:color="auto" w:fill="auto"/>
            <w:noWrap/>
          </w:tcPr>
          <w:p w14:paraId="44D44CC8" w14:textId="7677AED1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3.90</w:t>
            </w:r>
          </w:p>
        </w:tc>
        <w:tc>
          <w:tcPr>
            <w:tcW w:w="1233" w:type="dxa"/>
            <w:shd w:val="clear" w:color="auto" w:fill="auto"/>
            <w:noWrap/>
          </w:tcPr>
          <w:p w14:paraId="1F927E62" w14:textId="6C99F3E3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3" w:type="dxa"/>
            <w:shd w:val="clear" w:color="auto" w:fill="auto"/>
            <w:noWrap/>
          </w:tcPr>
          <w:p w14:paraId="52073464" w14:textId="4F0D76B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2.90</w:t>
            </w:r>
          </w:p>
        </w:tc>
        <w:tc>
          <w:tcPr>
            <w:tcW w:w="1124" w:type="dxa"/>
            <w:shd w:val="clear" w:color="auto" w:fill="auto"/>
            <w:noWrap/>
          </w:tcPr>
          <w:p w14:paraId="7971C268" w14:textId="2BD4310C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2.95</w:t>
            </w:r>
          </w:p>
        </w:tc>
      </w:tr>
      <w:tr w:rsidR="006E3D10" w:rsidRPr="00A244D8" w14:paraId="06FDF90F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45E7F79C" w14:textId="066A675D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F12ECBE" w14:textId="3B0C11A2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transition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44112365" w14:textId="1770840B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6087A298" w14:textId="4B4C8B2D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4E75974E" w14:textId="6230F40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1233" w:type="dxa"/>
            <w:shd w:val="clear" w:color="auto" w:fill="auto"/>
            <w:noWrap/>
          </w:tcPr>
          <w:p w14:paraId="103A6F5E" w14:textId="692E489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2CCF2F6F" w14:textId="52904EBA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2.80</w:t>
            </w:r>
          </w:p>
        </w:tc>
        <w:tc>
          <w:tcPr>
            <w:tcW w:w="1124" w:type="dxa"/>
            <w:shd w:val="clear" w:color="auto" w:fill="auto"/>
            <w:noWrap/>
          </w:tcPr>
          <w:p w14:paraId="235B7757" w14:textId="19520DA2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6E3D10" w:rsidRPr="00A244D8" w14:paraId="34B4A18D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58486D9E" w14:textId="7BE1BBA4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6DA236F0" w14:textId="1DE880D6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diverse housing and apartment options to meet individual needs</w:t>
            </w:r>
          </w:p>
        </w:tc>
        <w:tc>
          <w:tcPr>
            <w:tcW w:w="1123" w:type="dxa"/>
            <w:shd w:val="clear" w:color="auto" w:fill="auto"/>
            <w:noWrap/>
          </w:tcPr>
          <w:p w14:paraId="03228EA6" w14:textId="52866706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3.89</w:t>
            </w:r>
          </w:p>
        </w:tc>
        <w:tc>
          <w:tcPr>
            <w:tcW w:w="1123" w:type="dxa"/>
            <w:shd w:val="clear" w:color="auto" w:fill="auto"/>
            <w:noWrap/>
          </w:tcPr>
          <w:p w14:paraId="5FC73AB6" w14:textId="52842533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4.30</w:t>
            </w:r>
          </w:p>
        </w:tc>
        <w:tc>
          <w:tcPr>
            <w:tcW w:w="1014" w:type="dxa"/>
            <w:shd w:val="clear" w:color="auto" w:fill="auto"/>
            <w:noWrap/>
          </w:tcPr>
          <w:p w14:paraId="7924521A" w14:textId="55424E2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4.11</w:t>
            </w:r>
          </w:p>
        </w:tc>
        <w:tc>
          <w:tcPr>
            <w:tcW w:w="1233" w:type="dxa"/>
            <w:shd w:val="clear" w:color="auto" w:fill="auto"/>
            <w:noWrap/>
          </w:tcPr>
          <w:p w14:paraId="016E9534" w14:textId="2FA3D63F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3.20</w:t>
            </w:r>
          </w:p>
        </w:tc>
        <w:tc>
          <w:tcPr>
            <w:tcW w:w="1123" w:type="dxa"/>
            <w:shd w:val="clear" w:color="auto" w:fill="auto"/>
            <w:noWrap/>
          </w:tcPr>
          <w:p w14:paraId="0A5E92C8" w14:textId="05292644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3.00</w:t>
            </w:r>
          </w:p>
        </w:tc>
        <w:tc>
          <w:tcPr>
            <w:tcW w:w="1124" w:type="dxa"/>
            <w:shd w:val="clear" w:color="auto" w:fill="auto"/>
            <w:noWrap/>
          </w:tcPr>
          <w:p w14:paraId="6931C08C" w14:textId="1BFD0CBF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3.10</w:t>
            </w:r>
          </w:p>
        </w:tc>
      </w:tr>
      <w:tr w:rsidR="006E3D10" w:rsidRPr="00A244D8" w14:paraId="39742683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10A6628F" w14:textId="55DEAFD6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5A1FD499" w14:textId="5B0C8446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support to people after they receive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122BEAD2" w14:textId="092B208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123" w:type="dxa"/>
            <w:shd w:val="clear" w:color="auto" w:fill="auto"/>
            <w:noWrap/>
          </w:tcPr>
          <w:p w14:paraId="39DC29B8" w14:textId="3293E5ED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014" w:type="dxa"/>
            <w:shd w:val="clear" w:color="auto" w:fill="auto"/>
            <w:noWrap/>
          </w:tcPr>
          <w:p w14:paraId="4E3950DC" w14:textId="2BC6EBEC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14:paraId="07DFD9AC" w14:textId="3B5EFF5C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3.60</w:t>
            </w:r>
          </w:p>
        </w:tc>
        <w:tc>
          <w:tcPr>
            <w:tcW w:w="1123" w:type="dxa"/>
            <w:shd w:val="clear" w:color="auto" w:fill="auto"/>
            <w:noWrap/>
          </w:tcPr>
          <w:p w14:paraId="31AE557B" w14:textId="16ADB96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3.30</w:t>
            </w:r>
          </w:p>
        </w:tc>
        <w:tc>
          <w:tcPr>
            <w:tcW w:w="1124" w:type="dxa"/>
            <w:shd w:val="clear" w:color="auto" w:fill="auto"/>
            <w:noWrap/>
          </w:tcPr>
          <w:p w14:paraId="081219CB" w14:textId="40768089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3.45</w:t>
            </w:r>
          </w:p>
        </w:tc>
      </w:tr>
      <w:tr w:rsidR="006E3D10" w:rsidRPr="00A244D8" w14:paraId="7B57C469" w14:textId="77777777" w:rsidTr="00DA3066">
        <w:trPr>
          <w:trHeight w:val="290"/>
        </w:trPr>
        <w:tc>
          <w:tcPr>
            <w:tcW w:w="567" w:type="dxa"/>
            <w:shd w:val="clear" w:color="auto" w:fill="auto"/>
            <w:noWrap/>
          </w:tcPr>
          <w:p w14:paraId="37F6380C" w14:textId="1D2DE0C9" w:rsidR="006E3D10" w:rsidRPr="00A244D8" w:rsidRDefault="006E3D10" w:rsidP="006E3D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BD0F0A2" w14:textId="041550C5" w:rsidR="006E3D10" w:rsidRPr="00A244D8" w:rsidRDefault="006E3D10" w:rsidP="006E3D1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Provide more social housing</w:t>
            </w:r>
          </w:p>
        </w:tc>
        <w:tc>
          <w:tcPr>
            <w:tcW w:w="1123" w:type="dxa"/>
            <w:shd w:val="clear" w:color="auto" w:fill="auto"/>
            <w:noWrap/>
          </w:tcPr>
          <w:p w14:paraId="19AC739C" w14:textId="568BC29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1123" w:type="dxa"/>
            <w:shd w:val="clear" w:color="auto" w:fill="auto"/>
            <w:noWrap/>
          </w:tcPr>
          <w:p w14:paraId="07DBEBC9" w14:textId="6EE88B1D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4.60</w:t>
            </w:r>
          </w:p>
        </w:tc>
        <w:tc>
          <w:tcPr>
            <w:tcW w:w="1014" w:type="dxa"/>
            <w:shd w:val="clear" w:color="auto" w:fill="auto"/>
            <w:noWrap/>
          </w:tcPr>
          <w:p w14:paraId="1AF135C5" w14:textId="41260200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4.53</w:t>
            </w:r>
          </w:p>
        </w:tc>
        <w:tc>
          <w:tcPr>
            <w:tcW w:w="1233" w:type="dxa"/>
            <w:shd w:val="clear" w:color="auto" w:fill="auto"/>
            <w:noWrap/>
          </w:tcPr>
          <w:p w14:paraId="32A87F70" w14:textId="4677496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3.40</w:t>
            </w:r>
          </w:p>
        </w:tc>
        <w:tc>
          <w:tcPr>
            <w:tcW w:w="1123" w:type="dxa"/>
            <w:shd w:val="clear" w:color="auto" w:fill="auto"/>
            <w:noWrap/>
          </w:tcPr>
          <w:p w14:paraId="052DC05C" w14:textId="21AD53F8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2.70</w:t>
            </w:r>
          </w:p>
        </w:tc>
        <w:tc>
          <w:tcPr>
            <w:tcW w:w="1124" w:type="dxa"/>
            <w:shd w:val="clear" w:color="auto" w:fill="auto"/>
            <w:noWrap/>
          </w:tcPr>
          <w:p w14:paraId="473946A3" w14:textId="77A6650C" w:rsidR="006E3D10" w:rsidRPr="00A244D8" w:rsidRDefault="006E3D10" w:rsidP="006E3D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A244D8">
              <w:rPr>
                <w:rFonts w:eastAsia="Times New Roman" w:cstheme="minorHAnsi"/>
                <w:color w:val="000000"/>
                <w:lang w:eastAsia="en-AU"/>
              </w:rPr>
              <w:t>3.05</w:t>
            </w:r>
          </w:p>
        </w:tc>
      </w:tr>
      <w:bookmarkEnd w:id="1"/>
    </w:tbl>
    <w:p w14:paraId="506F94CD" w14:textId="1A176C41" w:rsidR="007F41EA" w:rsidRPr="00A244D8" w:rsidRDefault="007F41EA" w:rsidP="00752A6E">
      <w:pPr>
        <w:rPr>
          <w:rFonts w:cstheme="minorHAnsi"/>
        </w:rPr>
      </w:pPr>
    </w:p>
    <w:p w14:paraId="6A05A809" w14:textId="762E0C53" w:rsidR="00595B37" w:rsidRPr="00A244D8" w:rsidRDefault="00595B37">
      <w:pPr>
        <w:rPr>
          <w:rFonts w:cstheme="minorHAnsi"/>
        </w:rPr>
      </w:pPr>
      <w:bookmarkStart w:id="2" w:name="_GoBack"/>
      <w:bookmarkEnd w:id="2"/>
    </w:p>
    <w:sectPr w:rsidR="00595B37" w:rsidRPr="00A244D8" w:rsidSect="00B66530">
      <w:headerReference w:type="default" r:id="rId8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2FB3" w14:textId="77777777" w:rsidR="00B47E8B" w:rsidRDefault="00B47E8B" w:rsidP="001E212C">
      <w:pPr>
        <w:spacing w:after="0" w:line="240" w:lineRule="auto"/>
      </w:pPr>
    </w:p>
  </w:endnote>
  <w:endnote w:type="continuationSeparator" w:id="0">
    <w:p w14:paraId="2916298B" w14:textId="77777777" w:rsidR="00B47E8B" w:rsidRDefault="00B47E8B" w:rsidP="001E212C">
      <w:pPr>
        <w:spacing w:after="0" w:line="240" w:lineRule="auto"/>
      </w:pPr>
      <w:r>
        <w:continuationSeparator/>
      </w:r>
    </w:p>
  </w:endnote>
  <w:endnote w:type="continuationNotice" w:id="1">
    <w:p w14:paraId="2B28A3AD" w14:textId="77777777" w:rsidR="00B47E8B" w:rsidRDefault="00B47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0A2B" w14:textId="77777777" w:rsidR="00B47E8B" w:rsidRDefault="00B47E8B" w:rsidP="001E212C">
      <w:pPr>
        <w:spacing w:after="0" w:line="240" w:lineRule="auto"/>
      </w:pPr>
      <w:r>
        <w:separator/>
      </w:r>
    </w:p>
  </w:footnote>
  <w:footnote w:type="continuationSeparator" w:id="0">
    <w:p w14:paraId="102B7343" w14:textId="77777777" w:rsidR="00B47E8B" w:rsidRDefault="00B47E8B" w:rsidP="001E212C">
      <w:pPr>
        <w:spacing w:after="0" w:line="240" w:lineRule="auto"/>
      </w:pPr>
      <w:r>
        <w:continuationSeparator/>
      </w:r>
    </w:p>
  </w:footnote>
  <w:footnote w:type="continuationNotice" w:id="1">
    <w:p w14:paraId="66A08AAA" w14:textId="77777777" w:rsidR="00B47E8B" w:rsidRDefault="00B47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74F3B" w14:paraId="2527CB71" w14:textId="77777777" w:rsidTr="36E69AF3">
      <w:tc>
        <w:tcPr>
          <w:tcW w:w="3120" w:type="dxa"/>
        </w:tcPr>
        <w:p w14:paraId="5C0CF4B3" w14:textId="3DFDB08A" w:rsidR="00774F3B" w:rsidRDefault="00774F3B" w:rsidP="36E69AF3">
          <w:pPr>
            <w:pStyle w:val="Header"/>
            <w:ind w:left="-115"/>
          </w:pPr>
        </w:p>
      </w:tc>
      <w:tc>
        <w:tcPr>
          <w:tcW w:w="3120" w:type="dxa"/>
        </w:tcPr>
        <w:p w14:paraId="1891C4F9" w14:textId="1B7182B6" w:rsidR="00774F3B" w:rsidRDefault="00774F3B" w:rsidP="36E69AF3">
          <w:pPr>
            <w:pStyle w:val="Header"/>
            <w:jc w:val="center"/>
          </w:pPr>
        </w:p>
      </w:tc>
      <w:tc>
        <w:tcPr>
          <w:tcW w:w="3120" w:type="dxa"/>
        </w:tcPr>
        <w:p w14:paraId="64422F77" w14:textId="1D81A57B" w:rsidR="00774F3B" w:rsidRDefault="00774F3B" w:rsidP="36E69AF3">
          <w:pPr>
            <w:pStyle w:val="Header"/>
            <w:ind w:right="-115"/>
            <w:jc w:val="right"/>
          </w:pPr>
        </w:p>
      </w:tc>
    </w:tr>
  </w:tbl>
  <w:p w14:paraId="2BA17B64" w14:textId="4A1CF07D" w:rsidR="00774F3B" w:rsidRDefault="00774F3B" w:rsidP="36E69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94F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2913"/>
    <w:multiLevelType w:val="hybridMultilevel"/>
    <w:tmpl w:val="C52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BAB"/>
    <w:multiLevelType w:val="hybridMultilevel"/>
    <w:tmpl w:val="7A44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1C4"/>
    <w:multiLevelType w:val="hybridMultilevel"/>
    <w:tmpl w:val="237CBD72"/>
    <w:lvl w:ilvl="0" w:tplc="6148A4C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5EEF"/>
    <w:multiLevelType w:val="hybridMultilevel"/>
    <w:tmpl w:val="3BDA800C"/>
    <w:lvl w:ilvl="0" w:tplc="870093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0AA"/>
    <w:multiLevelType w:val="hybridMultilevel"/>
    <w:tmpl w:val="44E42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1A6"/>
    <w:multiLevelType w:val="hybridMultilevel"/>
    <w:tmpl w:val="4D2E5C7E"/>
    <w:lvl w:ilvl="0" w:tplc="1B2606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222"/>
    <w:multiLevelType w:val="hybridMultilevel"/>
    <w:tmpl w:val="BD784F1E"/>
    <w:lvl w:ilvl="0" w:tplc="0B948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015A"/>
    <w:multiLevelType w:val="hybridMultilevel"/>
    <w:tmpl w:val="1946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3522D"/>
    <w:multiLevelType w:val="hybridMultilevel"/>
    <w:tmpl w:val="95C4F67C"/>
    <w:lvl w:ilvl="0" w:tplc="6148A4C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7339"/>
    <w:multiLevelType w:val="hybridMultilevel"/>
    <w:tmpl w:val="3B849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872BE"/>
    <w:multiLevelType w:val="hybridMultilevel"/>
    <w:tmpl w:val="51E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0rtstxztz2xxex5wdxda9q0tpxp5tasde0&quot;&gt;JR&amp;apos;s Library v2&lt;record-ids&gt;&lt;item&gt;10274&lt;/item&gt;&lt;item&gt;10277&lt;/item&gt;&lt;item&gt;10929&lt;/item&gt;&lt;/record-ids&gt;&lt;/item&gt;&lt;/Libraries&gt;"/>
  </w:docVars>
  <w:rsids>
    <w:rsidRoot w:val="00AA07B1"/>
    <w:rsid w:val="000005FC"/>
    <w:rsid w:val="000012B2"/>
    <w:rsid w:val="00001B41"/>
    <w:rsid w:val="000038BB"/>
    <w:rsid w:val="00003923"/>
    <w:rsid w:val="000067DF"/>
    <w:rsid w:val="00007415"/>
    <w:rsid w:val="00007D55"/>
    <w:rsid w:val="00011365"/>
    <w:rsid w:val="000129FE"/>
    <w:rsid w:val="00015E34"/>
    <w:rsid w:val="000166D6"/>
    <w:rsid w:val="00017010"/>
    <w:rsid w:val="00017A4E"/>
    <w:rsid w:val="00022AB7"/>
    <w:rsid w:val="00023AC1"/>
    <w:rsid w:val="00024360"/>
    <w:rsid w:val="00024951"/>
    <w:rsid w:val="000249C4"/>
    <w:rsid w:val="0002695F"/>
    <w:rsid w:val="00026E29"/>
    <w:rsid w:val="000336F9"/>
    <w:rsid w:val="00035BF9"/>
    <w:rsid w:val="00037992"/>
    <w:rsid w:val="0004087F"/>
    <w:rsid w:val="00041A03"/>
    <w:rsid w:val="00042B98"/>
    <w:rsid w:val="00047EBA"/>
    <w:rsid w:val="00053B1A"/>
    <w:rsid w:val="00054E8E"/>
    <w:rsid w:val="000573EB"/>
    <w:rsid w:val="00062D81"/>
    <w:rsid w:val="00063B6B"/>
    <w:rsid w:val="00067324"/>
    <w:rsid w:val="0006787B"/>
    <w:rsid w:val="00067A57"/>
    <w:rsid w:val="00067C37"/>
    <w:rsid w:val="000714C7"/>
    <w:rsid w:val="000746DF"/>
    <w:rsid w:val="00075337"/>
    <w:rsid w:val="00083DA6"/>
    <w:rsid w:val="00084A86"/>
    <w:rsid w:val="000876DE"/>
    <w:rsid w:val="0009041F"/>
    <w:rsid w:val="000907FC"/>
    <w:rsid w:val="000A0F76"/>
    <w:rsid w:val="000A2CE6"/>
    <w:rsid w:val="000B026F"/>
    <w:rsid w:val="000B17A8"/>
    <w:rsid w:val="000B1B73"/>
    <w:rsid w:val="000B1EBF"/>
    <w:rsid w:val="000B36A6"/>
    <w:rsid w:val="000B3BB2"/>
    <w:rsid w:val="000B4E58"/>
    <w:rsid w:val="000C06A5"/>
    <w:rsid w:val="000C4EF4"/>
    <w:rsid w:val="000D0918"/>
    <w:rsid w:val="000D16FE"/>
    <w:rsid w:val="000D1AF5"/>
    <w:rsid w:val="000D1C8D"/>
    <w:rsid w:val="000D5D0B"/>
    <w:rsid w:val="000E047A"/>
    <w:rsid w:val="000E2052"/>
    <w:rsid w:val="000E30B9"/>
    <w:rsid w:val="000E3C84"/>
    <w:rsid w:val="000E44A1"/>
    <w:rsid w:val="000E46BB"/>
    <w:rsid w:val="000F3941"/>
    <w:rsid w:val="000F5CD4"/>
    <w:rsid w:val="000F6A2A"/>
    <w:rsid w:val="000F7F04"/>
    <w:rsid w:val="00100393"/>
    <w:rsid w:val="00102D4A"/>
    <w:rsid w:val="0010348A"/>
    <w:rsid w:val="00106557"/>
    <w:rsid w:val="00110103"/>
    <w:rsid w:val="001123D0"/>
    <w:rsid w:val="00121A80"/>
    <w:rsid w:val="0012242E"/>
    <w:rsid w:val="00122769"/>
    <w:rsid w:val="00124961"/>
    <w:rsid w:val="00124E82"/>
    <w:rsid w:val="001278B6"/>
    <w:rsid w:val="00127D54"/>
    <w:rsid w:val="00130A49"/>
    <w:rsid w:val="001344EF"/>
    <w:rsid w:val="00135A63"/>
    <w:rsid w:val="0013728A"/>
    <w:rsid w:val="00140C2D"/>
    <w:rsid w:val="001424B0"/>
    <w:rsid w:val="00143CC8"/>
    <w:rsid w:val="00145E6C"/>
    <w:rsid w:val="00147E23"/>
    <w:rsid w:val="00151D9B"/>
    <w:rsid w:val="00151E1C"/>
    <w:rsid w:val="001520F9"/>
    <w:rsid w:val="0015253D"/>
    <w:rsid w:val="0015522D"/>
    <w:rsid w:val="00155B98"/>
    <w:rsid w:val="00156928"/>
    <w:rsid w:val="00156B19"/>
    <w:rsid w:val="00156D4A"/>
    <w:rsid w:val="00161F4F"/>
    <w:rsid w:val="001636DF"/>
    <w:rsid w:val="00163E39"/>
    <w:rsid w:val="00164388"/>
    <w:rsid w:val="001662CE"/>
    <w:rsid w:val="001668E7"/>
    <w:rsid w:val="00170052"/>
    <w:rsid w:val="0017058D"/>
    <w:rsid w:val="00170CEC"/>
    <w:rsid w:val="00171820"/>
    <w:rsid w:val="00171F7A"/>
    <w:rsid w:val="00181F58"/>
    <w:rsid w:val="001824F3"/>
    <w:rsid w:val="00184E2A"/>
    <w:rsid w:val="00185AE3"/>
    <w:rsid w:val="00187575"/>
    <w:rsid w:val="00190038"/>
    <w:rsid w:val="001911F2"/>
    <w:rsid w:val="00195E4F"/>
    <w:rsid w:val="001B1119"/>
    <w:rsid w:val="001B30BF"/>
    <w:rsid w:val="001B3B10"/>
    <w:rsid w:val="001B72DF"/>
    <w:rsid w:val="001C0863"/>
    <w:rsid w:val="001C4E6C"/>
    <w:rsid w:val="001C7F97"/>
    <w:rsid w:val="001D01DA"/>
    <w:rsid w:val="001D0F05"/>
    <w:rsid w:val="001D2F03"/>
    <w:rsid w:val="001D60FE"/>
    <w:rsid w:val="001D7122"/>
    <w:rsid w:val="001D71F9"/>
    <w:rsid w:val="001D7476"/>
    <w:rsid w:val="001D7E61"/>
    <w:rsid w:val="001E212C"/>
    <w:rsid w:val="001E2568"/>
    <w:rsid w:val="001E30CA"/>
    <w:rsid w:val="001E6357"/>
    <w:rsid w:val="001E6366"/>
    <w:rsid w:val="001E73CB"/>
    <w:rsid w:val="001F0539"/>
    <w:rsid w:val="001F104E"/>
    <w:rsid w:val="001F18F3"/>
    <w:rsid w:val="001F45BA"/>
    <w:rsid w:val="00200740"/>
    <w:rsid w:val="00202C8A"/>
    <w:rsid w:val="0020453E"/>
    <w:rsid w:val="0020578C"/>
    <w:rsid w:val="00210A53"/>
    <w:rsid w:val="002114DD"/>
    <w:rsid w:val="00211E00"/>
    <w:rsid w:val="00212CFC"/>
    <w:rsid w:val="00220CFF"/>
    <w:rsid w:val="0022480E"/>
    <w:rsid w:val="00226041"/>
    <w:rsid w:val="00227956"/>
    <w:rsid w:val="002311FF"/>
    <w:rsid w:val="00231871"/>
    <w:rsid w:val="00231BDD"/>
    <w:rsid w:val="00232285"/>
    <w:rsid w:val="0023597D"/>
    <w:rsid w:val="002375A9"/>
    <w:rsid w:val="0024264D"/>
    <w:rsid w:val="00242942"/>
    <w:rsid w:val="00243205"/>
    <w:rsid w:val="0024566C"/>
    <w:rsid w:val="002457F2"/>
    <w:rsid w:val="002466E4"/>
    <w:rsid w:val="002470AD"/>
    <w:rsid w:val="00253778"/>
    <w:rsid w:val="0025562F"/>
    <w:rsid w:val="00255BC6"/>
    <w:rsid w:val="002561AA"/>
    <w:rsid w:val="00260572"/>
    <w:rsid w:val="002642AC"/>
    <w:rsid w:val="00266187"/>
    <w:rsid w:val="00271C13"/>
    <w:rsid w:val="00272B37"/>
    <w:rsid w:val="00277181"/>
    <w:rsid w:val="00280C88"/>
    <w:rsid w:val="002810D8"/>
    <w:rsid w:val="00283372"/>
    <w:rsid w:val="00290A1A"/>
    <w:rsid w:val="00293B5F"/>
    <w:rsid w:val="002944CE"/>
    <w:rsid w:val="002A0930"/>
    <w:rsid w:val="002A1024"/>
    <w:rsid w:val="002B0AAB"/>
    <w:rsid w:val="002B0C13"/>
    <w:rsid w:val="002B1DF7"/>
    <w:rsid w:val="002B37AD"/>
    <w:rsid w:val="002B4C15"/>
    <w:rsid w:val="002B5A89"/>
    <w:rsid w:val="002B6A84"/>
    <w:rsid w:val="002B76AF"/>
    <w:rsid w:val="002B780D"/>
    <w:rsid w:val="002B7A3C"/>
    <w:rsid w:val="002C18C4"/>
    <w:rsid w:val="002C19F1"/>
    <w:rsid w:val="002C38C4"/>
    <w:rsid w:val="002C4DD0"/>
    <w:rsid w:val="002C6E78"/>
    <w:rsid w:val="002D1219"/>
    <w:rsid w:val="002D1A62"/>
    <w:rsid w:val="002D1D7A"/>
    <w:rsid w:val="002D4673"/>
    <w:rsid w:val="002D5CB8"/>
    <w:rsid w:val="002D74B7"/>
    <w:rsid w:val="002D7A7F"/>
    <w:rsid w:val="002D7E99"/>
    <w:rsid w:val="002F2441"/>
    <w:rsid w:val="002F4047"/>
    <w:rsid w:val="002F4B12"/>
    <w:rsid w:val="002F4C4F"/>
    <w:rsid w:val="002F56C8"/>
    <w:rsid w:val="002F78A7"/>
    <w:rsid w:val="002F7A27"/>
    <w:rsid w:val="00300F92"/>
    <w:rsid w:val="00301229"/>
    <w:rsid w:val="0030397A"/>
    <w:rsid w:val="00305C85"/>
    <w:rsid w:val="00305E4C"/>
    <w:rsid w:val="00307291"/>
    <w:rsid w:val="003108D6"/>
    <w:rsid w:val="0031254B"/>
    <w:rsid w:val="00312D2C"/>
    <w:rsid w:val="00314BB0"/>
    <w:rsid w:val="00315CCC"/>
    <w:rsid w:val="00320C87"/>
    <w:rsid w:val="003222C8"/>
    <w:rsid w:val="00323F76"/>
    <w:rsid w:val="003253E2"/>
    <w:rsid w:val="00327140"/>
    <w:rsid w:val="00330CD0"/>
    <w:rsid w:val="0033233A"/>
    <w:rsid w:val="00335044"/>
    <w:rsid w:val="00336CA0"/>
    <w:rsid w:val="003502EF"/>
    <w:rsid w:val="00350470"/>
    <w:rsid w:val="00352AA3"/>
    <w:rsid w:val="00352E93"/>
    <w:rsid w:val="00354C3A"/>
    <w:rsid w:val="00356865"/>
    <w:rsid w:val="003568DB"/>
    <w:rsid w:val="00361DDF"/>
    <w:rsid w:val="00362D69"/>
    <w:rsid w:val="0036440A"/>
    <w:rsid w:val="00364B00"/>
    <w:rsid w:val="003758C5"/>
    <w:rsid w:val="003763E8"/>
    <w:rsid w:val="003778B9"/>
    <w:rsid w:val="0038570D"/>
    <w:rsid w:val="003865FB"/>
    <w:rsid w:val="00392137"/>
    <w:rsid w:val="00393CF4"/>
    <w:rsid w:val="00395468"/>
    <w:rsid w:val="00397680"/>
    <w:rsid w:val="003A1FDE"/>
    <w:rsid w:val="003A2D25"/>
    <w:rsid w:val="003A3A72"/>
    <w:rsid w:val="003A691E"/>
    <w:rsid w:val="003B0FAA"/>
    <w:rsid w:val="003B214F"/>
    <w:rsid w:val="003B2F71"/>
    <w:rsid w:val="003B4E90"/>
    <w:rsid w:val="003C0260"/>
    <w:rsid w:val="003C41EB"/>
    <w:rsid w:val="003C7BC3"/>
    <w:rsid w:val="003D164E"/>
    <w:rsid w:val="003D2A0E"/>
    <w:rsid w:val="003E034F"/>
    <w:rsid w:val="003E0797"/>
    <w:rsid w:val="003E1109"/>
    <w:rsid w:val="003E2E05"/>
    <w:rsid w:val="003F2762"/>
    <w:rsid w:val="003F55DF"/>
    <w:rsid w:val="003F5A37"/>
    <w:rsid w:val="003F5DB2"/>
    <w:rsid w:val="003F7313"/>
    <w:rsid w:val="0040070F"/>
    <w:rsid w:val="0040109B"/>
    <w:rsid w:val="00401AB0"/>
    <w:rsid w:val="0040526C"/>
    <w:rsid w:val="00411639"/>
    <w:rsid w:val="00413742"/>
    <w:rsid w:val="0041557D"/>
    <w:rsid w:val="00416192"/>
    <w:rsid w:val="00416C86"/>
    <w:rsid w:val="004200D9"/>
    <w:rsid w:val="00420DDD"/>
    <w:rsid w:val="00422272"/>
    <w:rsid w:val="004241BC"/>
    <w:rsid w:val="004249CD"/>
    <w:rsid w:val="00430F8A"/>
    <w:rsid w:val="00432FE4"/>
    <w:rsid w:val="004343AC"/>
    <w:rsid w:val="00435491"/>
    <w:rsid w:val="0043573C"/>
    <w:rsid w:val="004365F6"/>
    <w:rsid w:val="00437FE3"/>
    <w:rsid w:val="00440191"/>
    <w:rsid w:val="004408FE"/>
    <w:rsid w:val="00442742"/>
    <w:rsid w:val="00442C90"/>
    <w:rsid w:val="004452DE"/>
    <w:rsid w:val="00445FDB"/>
    <w:rsid w:val="004462FF"/>
    <w:rsid w:val="00450D81"/>
    <w:rsid w:val="00451C06"/>
    <w:rsid w:val="00452D40"/>
    <w:rsid w:val="004536B2"/>
    <w:rsid w:val="00453717"/>
    <w:rsid w:val="00454320"/>
    <w:rsid w:val="0045710A"/>
    <w:rsid w:val="0046320B"/>
    <w:rsid w:val="00463E99"/>
    <w:rsid w:val="0047422A"/>
    <w:rsid w:val="00475D9A"/>
    <w:rsid w:val="004772C7"/>
    <w:rsid w:val="00483568"/>
    <w:rsid w:val="00486AF0"/>
    <w:rsid w:val="00491AE5"/>
    <w:rsid w:val="0049374C"/>
    <w:rsid w:val="004941F4"/>
    <w:rsid w:val="0049560C"/>
    <w:rsid w:val="004972B6"/>
    <w:rsid w:val="004A186E"/>
    <w:rsid w:val="004A2CAB"/>
    <w:rsid w:val="004B40B0"/>
    <w:rsid w:val="004B6194"/>
    <w:rsid w:val="004C0267"/>
    <w:rsid w:val="004C0B6B"/>
    <w:rsid w:val="004C4F7D"/>
    <w:rsid w:val="004C57CD"/>
    <w:rsid w:val="004C582A"/>
    <w:rsid w:val="004D5441"/>
    <w:rsid w:val="004D5C48"/>
    <w:rsid w:val="004E00EA"/>
    <w:rsid w:val="004E0765"/>
    <w:rsid w:val="004E3696"/>
    <w:rsid w:val="004E4BB2"/>
    <w:rsid w:val="004E60C9"/>
    <w:rsid w:val="004F0937"/>
    <w:rsid w:val="004F23C6"/>
    <w:rsid w:val="004F2CB3"/>
    <w:rsid w:val="004F4A0A"/>
    <w:rsid w:val="004F69F6"/>
    <w:rsid w:val="004F6FCC"/>
    <w:rsid w:val="004F7C56"/>
    <w:rsid w:val="00503EFA"/>
    <w:rsid w:val="00507B21"/>
    <w:rsid w:val="00507D43"/>
    <w:rsid w:val="005131B4"/>
    <w:rsid w:val="00517E5D"/>
    <w:rsid w:val="00521B11"/>
    <w:rsid w:val="00525069"/>
    <w:rsid w:val="00527FE5"/>
    <w:rsid w:val="0053066F"/>
    <w:rsid w:val="00531A81"/>
    <w:rsid w:val="005321A8"/>
    <w:rsid w:val="00540885"/>
    <w:rsid w:val="005418CB"/>
    <w:rsid w:val="0054258B"/>
    <w:rsid w:val="005447FB"/>
    <w:rsid w:val="005455E9"/>
    <w:rsid w:val="00546D53"/>
    <w:rsid w:val="00547069"/>
    <w:rsid w:val="005501D0"/>
    <w:rsid w:val="00552836"/>
    <w:rsid w:val="00553380"/>
    <w:rsid w:val="00553C5A"/>
    <w:rsid w:val="005563F5"/>
    <w:rsid w:val="00556F50"/>
    <w:rsid w:val="00560709"/>
    <w:rsid w:val="0056110B"/>
    <w:rsid w:val="0056477B"/>
    <w:rsid w:val="00564FB5"/>
    <w:rsid w:val="00565AF5"/>
    <w:rsid w:val="00571A5E"/>
    <w:rsid w:val="00573231"/>
    <w:rsid w:val="0057328D"/>
    <w:rsid w:val="005748F4"/>
    <w:rsid w:val="00575DF9"/>
    <w:rsid w:val="0057698F"/>
    <w:rsid w:val="00580FDC"/>
    <w:rsid w:val="0058122A"/>
    <w:rsid w:val="005814DA"/>
    <w:rsid w:val="00581938"/>
    <w:rsid w:val="00581E62"/>
    <w:rsid w:val="005830E5"/>
    <w:rsid w:val="00583F77"/>
    <w:rsid w:val="00591A47"/>
    <w:rsid w:val="0059244C"/>
    <w:rsid w:val="00595B37"/>
    <w:rsid w:val="005A3474"/>
    <w:rsid w:val="005A450A"/>
    <w:rsid w:val="005A6149"/>
    <w:rsid w:val="005A629A"/>
    <w:rsid w:val="005A70C8"/>
    <w:rsid w:val="005B488E"/>
    <w:rsid w:val="005B5B54"/>
    <w:rsid w:val="005B689D"/>
    <w:rsid w:val="005B7ED7"/>
    <w:rsid w:val="005C128D"/>
    <w:rsid w:val="005C1AA0"/>
    <w:rsid w:val="005C1BEA"/>
    <w:rsid w:val="005C2107"/>
    <w:rsid w:val="005C2EF0"/>
    <w:rsid w:val="005C7967"/>
    <w:rsid w:val="005D2362"/>
    <w:rsid w:val="005D299B"/>
    <w:rsid w:val="005D51F8"/>
    <w:rsid w:val="005D5910"/>
    <w:rsid w:val="005D6E91"/>
    <w:rsid w:val="005E0883"/>
    <w:rsid w:val="005E5CB4"/>
    <w:rsid w:val="005F21C6"/>
    <w:rsid w:val="005F347E"/>
    <w:rsid w:val="005F57CF"/>
    <w:rsid w:val="0060140C"/>
    <w:rsid w:val="0060153D"/>
    <w:rsid w:val="00611735"/>
    <w:rsid w:val="0061193C"/>
    <w:rsid w:val="00612847"/>
    <w:rsid w:val="006130E8"/>
    <w:rsid w:val="00621EBC"/>
    <w:rsid w:val="006227A8"/>
    <w:rsid w:val="00623259"/>
    <w:rsid w:val="00624F5F"/>
    <w:rsid w:val="00631094"/>
    <w:rsid w:val="00631A45"/>
    <w:rsid w:val="00633AAD"/>
    <w:rsid w:val="0063634B"/>
    <w:rsid w:val="00641979"/>
    <w:rsid w:val="00644860"/>
    <w:rsid w:val="00645670"/>
    <w:rsid w:val="00645A49"/>
    <w:rsid w:val="006474C0"/>
    <w:rsid w:val="00652E82"/>
    <w:rsid w:val="00653FD7"/>
    <w:rsid w:val="006610FF"/>
    <w:rsid w:val="00662AD2"/>
    <w:rsid w:val="006672C5"/>
    <w:rsid w:val="0067320C"/>
    <w:rsid w:val="00673A4C"/>
    <w:rsid w:val="006747B2"/>
    <w:rsid w:val="00675DDD"/>
    <w:rsid w:val="0067646C"/>
    <w:rsid w:val="00676F10"/>
    <w:rsid w:val="00677612"/>
    <w:rsid w:val="00682BE7"/>
    <w:rsid w:val="00685061"/>
    <w:rsid w:val="00685ACA"/>
    <w:rsid w:val="006862B5"/>
    <w:rsid w:val="00687E90"/>
    <w:rsid w:val="00690BFD"/>
    <w:rsid w:val="0069130C"/>
    <w:rsid w:val="0069350F"/>
    <w:rsid w:val="00694324"/>
    <w:rsid w:val="00697884"/>
    <w:rsid w:val="006A0D03"/>
    <w:rsid w:val="006A1B3A"/>
    <w:rsid w:val="006A4FD0"/>
    <w:rsid w:val="006A6EEA"/>
    <w:rsid w:val="006A6F33"/>
    <w:rsid w:val="006A6FC9"/>
    <w:rsid w:val="006B442D"/>
    <w:rsid w:val="006C30E3"/>
    <w:rsid w:val="006C3913"/>
    <w:rsid w:val="006C4CBE"/>
    <w:rsid w:val="006C77F2"/>
    <w:rsid w:val="006D0FC7"/>
    <w:rsid w:val="006D1169"/>
    <w:rsid w:val="006D1EA6"/>
    <w:rsid w:val="006D280A"/>
    <w:rsid w:val="006D319E"/>
    <w:rsid w:val="006E1FB6"/>
    <w:rsid w:val="006E1FEA"/>
    <w:rsid w:val="006E33FB"/>
    <w:rsid w:val="006E3D10"/>
    <w:rsid w:val="006E3E4D"/>
    <w:rsid w:val="006F2390"/>
    <w:rsid w:val="006F5C3C"/>
    <w:rsid w:val="007005C3"/>
    <w:rsid w:val="00701720"/>
    <w:rsid w:val="0070246F"/>
    <w:rsid w:val="00702F6E"/>
    <w:rsid w:val="007063D2"/>
    <w:rsid w:val="007066F5"/>
    <w:rsid w:val="00706B58"/>
    <w:rsid w:val="007117C8"/>
    <w:rsid w:val="00717D78"/>
    <w:rsid w:val="007204E8"/>
    <w:rsid w:val="007211C9"/>
    <w:rsid w:val="00722505"/>
    <w:rsid w:val="007237DA"/>
    <w:rsid w:val="007273F7"/>
    <w:rsid w:val="007279CA"/>
    <w:rsid w:val="0073024B"/>
    <w:rsid w:val="00731F23"/>
    <w:rsid w:val="00735D94"/>
    <w:rsid w:val="007363E0"/>
    <w:rsid w:val="00737D80"/>
    <w:rsid w:val="00740F93"/>
    <w:rsid w:val="00742E34"/>
    <w:rsid w:val="00751983"/>
    <w:rsid w:val="00751F77"/>
    <w:rsid w:val="00752A6E"/>
    <w:rsid w:val="00752A98"/>
    <w:rsid w:val="007532E8"/>
    <w:rsid w:val="00757794"/>
    <w:rsid w:val="00757BF8"/>
    <w:rsid w:val="00761575"/>
    <w:rsid w:val="00762C80"/>
    <w:rsid w:val="0076329B"/>
    <w:rsid w:val="00765CBD"/>
    <w:rsid w:val="00767209"/>
    <w:rsid w:val="007714F8"/>
    <w:rsid w:val="007716FB"/>
    <w:rsid w:val="00772B94"/>
    <w:rsid w:val="007738D4"/>
    <w:rsid w:val="00774F3B"/>
    <w:rsid w:val="0077539A"/>
    <w:rsid w:val="007833D3"/>
    <w:rsid w:val="007939AD"/>
    <w:rsid w:val="00793D88"/>
    <w:rsid w:val="007969DE"/>
    <w:rsid w:val="00797660"/>
    <w:rsid w:val="00797DA2"/>
    <w:rsid w:val="007A466F"/>
    <w:rsid w:val="007A61BF"/>
    <w:rsid w:val="007A637C"/>
    <w:rsid w:val="007B016F"/>
    <w:rsid w:val="007B24DF"/>
    <w:rsid w:val="007B5341"/>
    <w:rsid w:val="007C07EC"/>
    <w:rsid w:val="007C5DA6"/>
    <w:rsid w:val="007C625E"/>
    <w:rsid w:val="007C7521"/>
    <w:rsid w:val="007D18DC"/>
    <w:rsid w:val="007D23AC"/>
    <w:rsid w:val="007D27FF"/>
    <w:rsid w:val="007D384A"/>
    <w:rsid w:val="007D4184"/>
    <w:rsid w:val="007D649A"/>
    <w:rsid w:val="007E10BA"/>
    <w:rsid w:val="007E190C"/>
    <w:rsid w:val="007E26C6"/>
    <w:rsid w:val="007E4C70"/>
    <w:rsid w:val="007E4E90"/>
    <w:rsid w:val="007E5442"/>
    <w:rsid w:val="007E5618"/>
    <w:rsid w:val="007E6E3A"/>
    <w:rsid w:val="007E7284"/>
    <w:rsid w:val="007E7EFC"/>
    <w:rsid w:val="007F02E8"/>
    <w:rsid w:val="007F0AA9"/>
    <w:rsid w:val="007F26C2"/>
    <w:rsid w:val="007F389E"/>
    <w:rsid w:val="007F41EA"/>
    <w:rsid w:val="007F56BE"/>
    <w:rsid w:val="007F7ACE"/>
    <w:rsid w:val="00801071"/>
    <w:rsid w:val="00801B2B"/>
    <w:rsid w:val="0080386B"/>
    <w:rsid w:val="00807732"/>
    <w:rsid w:val="00807C4E"/>
    <w:rsid w:val="0081064A"/>
    <w:rsid w:val="00812744"/>
    <w:rsid w:val="00814296"/>
    <w:rsid w:val="00814765"/>
    <w:rsid w:val="00823934"/>
    <w:rsid w:val="00823B6F"/>
    <w:rsid w:val="008243D2"/>
    <w:rsid w:val="00825567"/>
    <w:rsid w:val="008261DE"/>
    <w:rsid w:val="00831815"/>
    <w:rsid w:val="0083287D"/>
    <w:rsid w:val="008336F4"/>
    <w:rsid w:val="00835DA4"/>
    <w:rsid w:val="00841B83"/>
    <w:rsid w:val="008425B6"/>
    <w:rsid w:val="00845BDC"/>
    <w:rsid w:val="0084637E"/>
    <w:rsid w:val="008504AD"/>
    <w:rsid w:val="00852CCE"/>
    <w:rsid w:val="0085791D"/>
    <w:rsid w:val="00862AFD"/>
    <w:rsid w:val="008637DB"/>
    <w:rsid w:val="008637E4"/>
    <w:rsid w:val="0086484E"/>
    <w:rsid w:val="00866696"/>
    <w:rsid w:val="008711A1"/>
    <w:rsid w:val="008745E4"/>
    <w:rsid w:val="00874DF3"/>
    <w:rsid w:val="00875EC7"/>
    <w:rsid w:val="008762F5"/>
    <w:rsid w:val="0087766D"/>
    <w:rsid w:val="00880C75"/>
    <w:rsid w:val="008821AF"/>
    <w:rsid w:val="0088725E"/>
    <w:rsid w:val="00891873"/>
    <w:rsid w:val="00894C0F"/>
    <w:rsid w:val="00895E97"/>
    <w:rsid w:val="00896C73"/>
    <w:rsid w:val="008A1F36"/>
    <w:rsid w:val="008A2E98"/>
    <w:rsid w:val="008A323D"/>
    <w:rsid w:val="008A3E8D"/>
    <w:rsid w:val="008A7943"/>
    <w:rsid w:val="008B44BC"/>
    <w:rsid w:val="008B5609"/>
    <w:rsid w:val="008C03BC"/>
    <w:rsid w:val="008C333D"/>
    <w:rsid w:val="008C4266"/>
    <w:rsid w:val="008C6D08"/>
    <w:rsid w:val="008D1CC7"/>
    <w:rsid w:val="008D1D65"/>
    <w:rsid w:val="008D3974"/>
    <w:rsid w:val="008D4CE2"/>
    <w:rsid w:val="008D684C"/>
    <w:rsid w:val="008D6E93"/>
    <w:rsid w:val="008D7636"/>
    <w:rsid w:val="008D7B88"/>
    <w:rsid w:val="008E0420"/>
    <w:rsid w:val="008E11E5"/>
    <w:rsid w:val="008E1A4F"/>
    <w:rsid w:val="008E1E07"/>
    <w:rsid w:val="008E21D9"/>
    <w:rsid w:val="008E4D58"/>
    <w:rsid w:val="008F05B5"/>
    <w:rsid w:val="008F370B"/>
    <w:rsid w:val="00900BB6"/>
    <w:rsid w:val="00901FDD"/>
    <w:rsid w:val="0090676A"/>
    <w:rsid w:val="0090789A"/>
    <w:rsid w:val="00913397"/>
    <w:rsid w:val="00913BC5"/>
    <w:rsid w:val="00920E0A"/>
    <w:rsid w:val="00931AA4"/>
    <w:rsid w:val="009348BF"/>
    <w:rsid w:val="00935DC3"/>
    <w:rsid w:val="0094322A"/>
    <w:rsid w:val="00944161"/>
    <w:rsid w:val="009464A3"/>
    <w:rsid w:val="00946825"/>
    <w:rsid w:val="009503F9"/>
    <w:rsid w:val="009517DA"/>
    <w:rsid w:val="0095218D"/>
    <w:rsid w:val="00952BEC"/>
    <w:rsid w:val="00953446"/>
    <w:rsid w:val="00953B85"/>
    <w:rsid w:val="00954741"/>
    <w:rsid w:val="00954A6C"/>
    <w:rsid w:val="0095BA7D"/>
    <w:rsid w:val="009603F8"/>
    <w:rsid w:val="00960C8A"/>
    <w:rsid w:val="00961020"/>
    <w:rsid w:val="0096534C"/>
    <w:rsid w:val="00966FDE"/>
    <w:rsid w:val="0096771E"/>
    <w:rsid w:val="00970BE4"/>
    <w:rsid w:val="00973465"/>
    <w:rsid w:val="00974093"/>
    <w:rsid w:val="009751A1"/>
    <w:rsid w:val="009769D4"/>
    <w:rsid w:val="009778BD"/>
    <w:rsid w:val="00977D14"/>
    <w:rsid w:val="00981B6D"/>
    <w:rsid w:val="00986662"/>
    <w:rsid w:val="00986E82"/>
    <w:rsid w:val="00991B80"/>
    <w:rsid w:val="009A16A3"/>
    <w:rsid w:val="009A29E9"/>
    <w:rsid w:val="009A45F8"/>
    <w:rsid w:val="009B0327"/>
    <w:rsid w:val="009B225C"/>
    <w:rsid w:val="009B2F08"/>
    <w:rsid w:val="009B74C4"/>
    <w:rsid w:val="009C06AE"/>
    <w:rsid w:val="009C703B"/>
    <w:rsid w:val="009D25D2"/>
    <w:rsid w:val="009D3405"/>
    <w:rsid w:val="009D3BCB"/>
    <w:rsid w:val="009E39DD"/>
    <w:rsid w:val="009E3A13"/>
    <w:rsid w:val="009F0B84"/>
    <w:rsid w:val="009F3444"/>
    <w:rsid w:val="009F3C02"/>
    <w:rsid w:val="009F5781"/>
    <w:rsid w:val="00A0268E"/>
    <w:rsid w:val="00A02C76"/>
    <w:rsid w:val="00A03411"/>
    <w:rsid w:val="00A039F0"/>
    <w:rsid w:val="00A03FA4"/>
    <w:rsid w:val="00A04DAD"/>
    <w:rsid w:val="00A1037F"/>
    <w:rsid w:val="00A12992"/>
    <w:rsid w:val="00A14DEF"/>
    <w:rsid w:val="00A16A9C"/>
    <w:rsid w:val="00A20279"/>
    <w:rsid w:val="00A244D8"/>
    <w:rsid w:val="00A24998"/>
    <w:rsid w:val="00A2584E"/>
    <w:rsid w:val="00A25BAB"/>
    <w:rsid w:val="00A26CA3"/>
    <w:rsid w:val="00A276E5"/>
    <w:rsid w:val="00A307C8"/>
    <w:rsid w:val="00A33416"/>
    <w:rsid w:val="00A34095"/>
    <w:rsid w:val="00A368F7"/>
    <w:rsid w:val="00A414BF"/>
    <w:rsid w:val="00A45206"/>
    <w:rsid w:val="00A45F36"/>
    <w:rsid w:val="00A50289"/>
    <w:rsid w:val="00A5147D"/>
    <w:rsid w:val="00A52364"/>
    <w:rsid w:val="00A52DD9"/>
    <w:rsid w:val="00A53438"/>
    <w:rsid w:val="00A540F1"/>
    <w:rsid w:val="00A55014"/>
    <w:rsid w:val="00A550EE"/>
    <w:rsid w:val="00A56EC7"/>
    <w:rsid w:val="00A56FE0"/>
    <w:rsid w:val="00A57385"/>
    <w:rsid w:val="00A62DE5"/>
    <w:rsid w:val="00A662E7"/>
    <w:rsid w:val="00A73B45"/>
    <w:rsid w:val="00A802F2"/>
    <w:rsid w:val="00A80793"/>
    <w:rsid w:val="00A8123C"/>
    <w:rsid w:val="00A81373"/>
    <w:rsid w:val="00A82C9D"/>
    <w:rsid w:val="00A82F45"/>
    <w:rsid w:val="00A83D1B"/>
    <w:rsid w:val="00A84816"/>
    <w:rsid w:val="00A84BA6"/>
    <w:rsid w:val="00A866D7"/>
    <w:rsid w:val="00A868E4"/>
    <w:rsid w:val="00A87079"/>
    <w:rsid w:val="00A90D99"/>
    <w:rsid w:val="00A93BC8"/>
    <w:rsid w:val="00AA07B1"/>
    <w:rsid w:val="00AA4659"/>
    <w:rsid w:val="00AA5BF1"/>
    <w:rsid w:val="00AA70DC"/>
    <w:rsid w:val="00AB05DD"/>
    <w:rsid w:val="00AB0EB1"/>
    <w:rsid w:val="00AB5318"/>
    <w:rsid w:val="00AC1365"/>
    <w:rsid w:val="00AC3483"/>
    <w:rsid w:val="00AC38B9"/>
    <w:rsid w:val="00AC4872"/>
    <w:rsid w:val="00AC6027"/>
    <w:rsid w:val="00AD13C4"/>
    <w:rsid w:val="00AD317C"/>
    <w:rsid w:val="00AD48F8"/>
    <w:rsid w:val="00AD4C84"/>
    <w:rsid w:val="00AD62E3"/>
    <w:rsid w:val="00AE0483"/>
    <w:rsid w:val="00AE0AAD"/>
    <w:rsid w:val="00AE25C8"/>
    <w:rsid w:val="00AE2726"/>
    <w:rsid w:val="00AE5521"/>
    <w:rsid w:val="00AE619C"/>
    <w:rsid w:val="00AE6762"/>
    <w:rsid w:val="00AE763C"/>
    <w:rsid w:val="00AF109D"/>
    <w:rsid w:val="00AF227F"/>
    <w:rsid w:val="00AF3830"/>
    <w:rsid w:val="00AF4995"/>
    <w:rsid w:val="00AF58E2"/>
    <w:rsid w:val="00AF62DF"/>
    <w:rsid w:val="00B03586"/>
    <w:rsid w:val="00B05E3F"/>
    <w:rsid w:val="00B0762D"/>
    <w:rsid w:val="00B1015A"/>
    <w:rsid w:val="00B1068D"/>
    <w:rsid w:val="00B12770"/>
    <w:rsid w:val="00B14200"/>
    <w:rsid w:val="00B145B4"/>
    <w:rsid w:val="00B15222"/>
    <w:rsid w:val="00B15B2B"/>
    <w:rsid w:val="00B2012A"/>
    <w:rsid w:val="00B22D0D"/>
    <w:rsid w:val="00B253AE"/>
    <w:rsid w:val="00B258D0"/>
    <w:rsid w:val="00B25F99"/>
    <w:rsid w:val="00B267FF"/>
    <w:rsid w:val="00B269F4"/>
    <w:rsid w:val="00B336C5"/>
    <w:rsid w:val="00B34D02"/>
    <w:rsid w:val="00B35D54"/>
    <w:rsid w:val="00B4042D"/>
    <w:rsid w:val="00B42CA7"/>
    <w:rsid w:val="00B43975"/>
    <w:rsid w:val="00B454B5"/>
    <w:rsid w:val="00B47E8B"/>
    <w:rsid w:val="00B5319B"/>
    <w:rsid w:val="00B54EA5"/>
    <w:rsid w:val="00B574CA"/>
    <w:rsid w:val="00B61481"/>
    <w:rsid w:val="00B63854"/>
    <w:rsid w:val="00B66530"/>
    <w:rsid w:val="00B666E2"/>
    <w:rsid w:val="00B677FA"/>
    <w:rsid w:val="00B719AF"/>
    <w:rsid w:val="00B72C8E"/>
    <w:rsid w:val="00B73870"/>
    <w:rsid w:val="00B73FD7"/>
    <w:rsid w:val="00B774EC"/>
    <w:rsid w:val="00B77E3A"/>
    <w:rsid w:val="00B80DBE"/>
    <w:rsid w:val="00B874D6"/>
    <w:rsid w:val="00B9085B"/>
    <w:rsid w:val="00B931A5"/>
    <w:rsid w:val="00B934C5"/>
    <w:rsid w:val="00B94A32"/>
    <w:rsid w:val="00B953B1"/>
    <w:rsid w:val="00B97FA2"/>
    <w:rsid w:val="00BA1B4D"/>
    <w:rsid w:val="00BA1BC5"/>
    <w:rsid w:val="00BA4FBC"/>
    <w:rsid w:val="00BA79B6"/>
    <w:rsid w:val="00BB1037"/>
    <w:rsid w:val="00BB1330"/>
    <w:rsid w:val="00BB3791"/>
    <w:rsid w:val="00BB39A9"/>
    <w:rsid w:val="00BB74C2"/>
    <w:rsid w:val="00BC0CBE"/>
    <w:rsid w:val="00BC2797"/>
    <w:rsid w:val="00BC286F"/>
    <w:rsid w:val="00BC3F0C"/>
    <w:rsid w:val="00BD0F9E"/>
    <w:rsid w:val="00BD226D"/>
    <w:rsid w:val="00BD5747"/>
    <w:rsid w:val="00BD5A08"/>
    <w:rsid w:val="00BD5E08"/>
    <w:rsid w:val="00BE0BCD"/>
    <w:rsid w:val="00BE0E1E"/>
    <w:rsid w:val="00BE29CB"/>
    <w:rsid w:val="00BE2E3B"/>
    <w:rsid w:val="00BE3238"/>
    <w:rsid w:val="00BE4BF3"/>
    <w:rsid w:val="00BE5A27"/>
    <w:rsid w:val="00BE75B1"/>
    <w:rsid w:val="00BF58DB"/>
    <w:rsid w:val="00BF78AE"/>
    <w:rsid w:val="00C00DC3"/>
    <w:rsid w:val="00C01E9C"/>
    <w:rsid w:val="00C02AE6"/>
    <w:rsid w:val="00C107D1"/>
    <w:rsid w:val="00C13718"/>
    <w:rsid w:val="00C16C48"/>
    <w:rsid w:val="00C20CAC"/>
    <w:rsid w:val="00C243F6"/>
    <w:rsid w:val="00C26493"/>
    <w:rsid w:val="00C275E4"/>
    <w:rsid w:val="00C27932"/>
    <w:rsid w:val="00C31EAA"/>
    <w:rsid w:val="00C33AD2"/>
    <w:rsid w:val="00C427FF"/>
    <w:rsid w:val="00C44A00"/>
    <w:rsid w:val="00C45770"/>
    <w:rsid w:val="00C45B98"/>
    <w:rsid w:val="00C46C30"/>
    <w:rsid w:val="00C46DAC"/>
    <w:rsid w:val="00C4729C"/>
    <w:rsid w:val="00C508F0"/>
    <w:rsid w:val="00C53EFD"/>
    <w:rsid w:val="00C573F5"/>
    <w:rsid w:val="00C61917"/>
    <w:rsid w:val="00C63192"/>
    <w:rsid w:val="00C6748F"/>
    <w:rsid w:val="00C700BF"/>
    <w:rsid w:val="00C70391"/>
    <w:rsid w:val="00C70A0D"/>
    <w:rsid w:val="00C70DA5"/>
    <w:rsid w:val="00C71BC8"/>
    <w:rsid w:val="00C723BD"/>
    <w:rsid w:val="00C7354B"/>
    <w:rsid w:val="00C73B58"/>
    <w:rsid w:val="00C74594"/>
    <w:rsid w:val="00C809A9"/>
    <w:rsid w:val="00C833EE"/>
    <w:rsid w:val="00C850EA"/>
    <w:rsid w:val="00C866A0"/>
    <w:rsid w:val="00C8726D"/>
    <w:rsid w:val="00C873CB"/>
    <w:rsid w:val="00C91525"/>
    <w:rsid w:val="00C94B07"/>
    <w:rsid w:val="00C97D74"/>
    <w:rsid w:val="00CA1A7C"/>
    <w:rsid w:val="00CA1CC4"/>
    <w:rsid w:val="00CA1DC4"/>
    <w:rsid w:val="00CA3B59"/>
    <w:rsid w:val="00CA5DC8"/>
    <w:rsid w:val="00CB2202"/>
    <w:rsid w:val="00CB321F"/>
    <w:rsid w:val="00CB47D7"/>
    <w:rsid w:val="00CB4A62"/>
    <w:rsid w:val="00CB4DCC"/>
    <w:rsid w:val="00CB7C6D"/>
    <w:rsid w:val="00CC10AD"/>
    <w:rsid w:val="00CC12BA"/>
    <w:rsid w:val="00CC162F"/>
    <w:rsid w:val="00CC1738"/>
    <w:rsid w:val="00CC17B1"/>
    <w:rsid w:val="00CC3178"/>
    <w:rsid w:val="00CC322C"/>
    <w:rsid w:val="00CD6E7E"/>
    <w:rsid w:val="00CE07E8"/>
    <w:rsid w:val="00CE09F9"/>
    <w:rsid w:val="00CE234D"/>
    <w:rsid w:val="00CE7EC3"/>
    <w:rsid w:val="00CF4DF7"/>
    <w:rsid w:val="00CF5D62"/>
    <w:rsid w:val="00CF7579"/>
    <w:rsid w:val="00CF759F"/>
    <w:rsid w:val="00D01B97"/>
    <w:rsid w:val="00D05392"/>
    <w:rsid w:val="00D12018"/>
    <w:rsid w:val="00D134D0"/>
    <w:rsid w:val="00D14742"/>
    <w:rsid w:val="00D20370"/>
    <w:rsid w:val="00D203C6"/>
    <w:rsid w:val="00D21DB7"/>
    <w:rsid w:val="00D236D5"/>
    <w:rsid w:val="00D245C6"/>
    <w:rsid w:val="00D26B8C"/>
    <w:rsid w:val="00D274CE"/>
    <w:rsid w:val="00D278D5"/>
    <w:rsid w:val="00D310B5"/>
    <w:rsid w:val="00D3141C"/>
    <w:rsid w:val="00D320DC"/>
    <w:rsid w:val="00D323A9"/>
    <w:rsid w:val="00D3667B"/>
    <w:rsid w:val="00D37C25"/>
    <w:rsid w:val="00D37DEA"/>
    <w:rsid w:val="00D41F12"/>
    <w:rsid w:val="00D523BD"/>
    <w:rsid w:val="00D52A02"/>
    <w:rsid w:val="00D56791"/>
    <w:rsid w:val="00D6146F"/>
    <w:rsid w:val="00D62987"/>
    <w:rsid w:val="00D63CBC"/>
    <w:rsid w:val="00D65E69"/>
    <w:rsid w:val="00D6752A"/>
    <w:rsid w:val="00D678B8"/>
    <w:rsid w:val="00D73F4A"/>
    <w:rsid w:val="00D756CB"/>
    <w:rsid w:val="00D8087B"/>
    <w:rsid w:val="00D81781"/>
    <w:rsid w:val="00D90653"/>
    <w:rsid w:val="00D9168E"/>
    <w:rsid w:val="00D93369"/>
    <w:rsid w:val="00D94C2D"/>
    <w:rsid w:val="00D956EE"/>
    <w:rsid w:val="00D97B1F"/>
    <w:rsid w:val="00DA235A"/>
    <w:rsid w:val="00DA25E5"/>
    <w:rsid w:val="00DA3066"/>
    <w:rsid w:val="00DA4756"/>
    <w:rsid w:val="00DA56CF"/>
    <w:rsid w:val="00DA6AA6"/>
    <w:rsid w:val="00DA6AE3"/>
    <w:rsid w:val="00DB44A4"/>
    <w:rsid w:val="00DB4FC5"/>
    <w:rsid w:val="00DB6262"/>
    <w:rsid w:val="00DC0B66"/>
    <w:rsid w:val="00DC209B"/>
    <w:rsid w:val="00DC62A7"/>
    <w:rsid w:val="00DC7E71"/>
    <w:rsid w:val="00DD0DF0"/>
    <w:rsid w:val="00DD4119"/>
    <w:rsid w:val="00DD5153"/>
    <w:rsid w:val="00DD6449"/>
    <w:rsid w:val="00DD6FDD"/>
    <w:rsid w:val="00DE2A69"/>
    <w:rsid w:val="00DE59B4"/>
    <w:rsid w:val="00DE6242"/>
    <w:rsid w:val="00DF2754"/>
    <w:rsid w:val="00DF45A6"/>
    <w:rsid w:val="00DF4ED2"/>
    <w:rsid w:val="00DF4F11"/>
    <w:rsid w:val="00E02395"/>
    <w:rsid w:val="00E02E69"/>
    <w:rsid w:val="00E04D8D"/>
    <w:rsid w:val="00E04FD2"/>
    <w:rsid w:val="00E05A92"/>
    <w:rsid w:val="00E062C7"/>
    <w:rsid w:val="00E06756"/>
    <w:rsid w:val="00E106F3"/>
    <w:rsid w:val="00E12A1B"/>
    <w:rsid w:val="00E13251"/>
    <w:rsid w:val="00E134B5"/>
    <w:rsid w:val="00E14C22"/>
    <w:rsid w:val="00E14C31"/>
    <w:rsid w:val="00E1528E"/>
    <w:rsid w:val="00E157CA"/>
    <w:rsid w:val="00E16C17"/>
    <w:rsid w:val="00E23F3A"/>
    <w:rsid w:val="00E24FA4"/>
    <w:rsid w:val="00E25B3B"/>
    <w:rsid w:val="00E2603B"/>
    <w:rsid w:val="00E30A19"/>
    <w:rsid w:val="00E33D4F"/>
    <w:rsid w:val="00E37599"/>
    <w:rsid w:val="00E406EA"/>
    <w:rsid w:val="00E45D0D"/>
    <w:rsid w:val="00E45F3F"/>
    <w:rsid w:val="00E46058"/>
    <w:rsid w:val="00E510C1"/>
    <w:rsid w:val="00E533F4"/>
    <w:rsid w:val="00E54431"/>
    <w:rsid w:val="00E55BC3"/>
    <w:rsid w:val="00E6108C"/>
    <w:rsid w:val="00E6314F"/>
    <w:rsid w:val="00E64CFE"/>
    <w:rsid w:val="00E65D58"/>
    <w:rsid w:val="00E661D0"/>
    <w:rsid w:val="00E7137E"/>
    <w:rsid w:val="00E73CC1"/>
    <w:rsid w:val="00E75A50"/>
    <w:rsid w:val="00E77CBA"/>
    <w:rsid w:val="00E81BE1"/>
    <w:rsid w:val="00E83652"/>
    <w:rsid w:val="00E83825"/>
    <w:rsid w:val="00E84347"/>
    <w:rsid w:val="00E856BD"/>
    <w:rsid w:val="00E90206"/>
    <w:rsid w:val="00E913CC"/>
    <w:rsid w:val="00E924A7"/>
    <w:rsid w:val="00E935C6"/>
    <w:rsid w:val="00E93F07"/>
    <w:rsid w:val="00E9461A"/>
    <w:rsid w:val="00E952DD"/>
    <w:rsid w:val="00E95B00"/>
    <w:rsid w:val="00E9606F"/>
    <w:rsid w:val="00EA160F"/>
    <w:rsid w:val="00EA1817"/>
    <w:rsid w:val="00EA18EF"/>
    <w:rsid w:val="00EA5AD6"/>
    <w:rsid w:val="00EA5CB1"/>
    <w:rsid w:val="00EA65B8"/>
    <w:rsid w:val="00EA6864"/>
    <w:rsid w:val="00EB1727"/>
    <w:rsid w:val="00EB5748"/>
    <w:rsid w:val="00EB7C4E"/>
    <w:rsid w:val="00EC0E6B"/>
    <w:rsid w:val="00EC1CD0"/>
    <w:rsid w:val="00EC32A1"/>
    <w:rsid w:val="00EC42BE"/>
    <w:rsid w:val="00EC5101"/>
    <w:rsid w:val="00ED3368"/>
    <w:rsid w:val="00ED6729"/>
    <w:rsid w:val="00EE0028"/>
    <w:rsid w:val="00EE3EC6"/>
    <w:rsid w:val="00EE447D"/>
    <w:rsid w:val="00EE510F"/>
    <w:rsid w:val="00EE71DD"/>
    <w:rsid w:val="00EF0DD9"/>
    <w:rsid w:val="00F033F7"/>
    <w:rsid w:val="00F042D7"/>
    <w:rsid w:val="00F05B57"/>
    <w:rsid w:val="00F07D5E"/>
    <w:rsid w:val="00F07F94"/>
    <w:rsid w:val="00F162C6"/>
    <w:rsid w:val="00F162F5"/>
    <w:rsid w:val="00F1669C"/>
    <w:rsid w:val="00F17B7B"/>
    <w:rsid w:val="00F20580"/>
    <w:rsid w:val="00F24490"/>
    <w:rsid w:val="00F253FD"/>
    <w:rsid w:val="00F2674B"/>
    <w:rsid w:val="00F30FA1"/>
    <w:rsid w:val="00F33E43"/>
    <w:rsid w:val="00F34547"/>
    <w:rsid w:val="00F40D8D"/>
    <w:rsid w:val="00F425EE"/>
    <w:rsid w:val="00F45966"/>
    <w:rsid w:val="00F47AB0"/>
    <w:rsid w:val="00F562A1"/>
    <w:rsid w:val="00F56385"/>
    <w:rsid w:val="00F5669B"/>
    <w:rsid w:val="00F6037D"/>
    <w:rsid w:val="00F6158D"/>
    <w:rsid w:val="00F67700"/>
    <w:rsid w:val="00F678F6"/>
    <w:rsid w:val="00F72D88"/>
    <w:rsid w:val="00F755F7"/>
    <w:rsid w:val="00F76004"/>
    <w:rsid w:val="00F7650D"/>
    <w:rsid w:val="00F7772C"/>
    <w:rsid w:val="00F801A2"/>
    <w:rsid w:val="00F82ADD"/>
    <w:rsid w:val="00F832B3"/>
    <w:rsid w:val="00F8659A"/>
    <w:rsid w:val="00F90554"/>
    <w:rsid w:val="00F9154B"/>
    <w:rsid w:val="00F9442C"/>
    <w:rsid w:val="00FA1A42"/>
    <w:rsid w:val="00FA314F"/>
    <w:rsid w:val="00FA3911"/>
    <w:rsid w:val="00FA3AB9"/>
    <w:rsid w:val="00FA4038"/>
    <w:rsid w:val="00FA4CB4"/>
    <w:rsid w:val="00FA7E7F"/>
    <w:rsid w:val="00FB3167"/>
    <w:rsid w:val="00FB35C1"/>
    <w:rsid w:val="00FB38D7"/>
    <w:rsid w:val="00FB3C43"/>
    <w:rsid w:val="00FB414B"/>
    <w:rsid w:val="00FB451A"/>
    <w:rsid w:val="00FB5812"/>
    <w:rsid w:val="00FB62D7"/>
    <w:rsid w:val="00FC019F"/>
    <w:rsid w:val="00FC0B93"/>
    <w:rsid w:val="00FC5052"/>
    <w:rsid w:val="00FD062C"/>
    <w:rsid w:val="00FD0771"/>
    <w:rsid w:val="00FD45F7"/>
    <w:rsid w:val="00FD527C"/>
    <w:rsid w:val="00FD767D"/>
    <w:rsid w:val="00FE0670"/>
    <w:rsid w:val="00FE19F2"/>
    <w:rsid w:val="00FE3832"/>
    <w:rsid w:val="00FE49F2"/>
    <w:rsid w:val="00FE50CD"/>
    <w:rsid w:val="00FF0945"/>
    <w:rsid w:val="00FF2498"/>
    <w:rsid w:val="00FF336E"/>
    <w:rsid w:val="00FF464E"/>
    <w:rsid w:val="00FF482D"/>
    <w:rsid w:val="00FF59A5"/>
    <w:rsid w:val="00FF7858"/>
    <w:rsid w:val="00FF7A39"/>
    <w:rsid w:val="054783FC"/>
    <w:rsid w:val="1D11F4E6"/>
    <w:rsid w:val="2359CE9C"/>
    <w:rsid w:val="28830459"/>
    <w:rsid w:val="34F368FA"/>
    <w:rsid w:val="36E69AF3"/>
    <w:rsid w:val="3D28D1A3"/>
    <w:rsid w:val="446F18B3"/>
    <w:rsid w:val="50F4CA4C"/>
    <w:rsid w:val="54045B09"/>
    <w:rsid w:val="64BDF8EC"/>
    <w:rsid w:val="7592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B7B0"/>
  <w15:chartTrackingRefBased/>
  <w15:docId w15:val="{7250A437-C18B-4C09-9EB3-40305AD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12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1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1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1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1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1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1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1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12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2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212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E212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212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12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12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12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12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1E21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E212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212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212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1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212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212C"/>
    <w:rPr>
      <w:b/>
      <w:bCs/>
    </w:rPr>
  </w:style>
  <w:style w:type="character" w:styleId="Emphasis">
    <w:name w:val="Emphasis"/>
    <w:basedOn w:val="DefaultParagraphFont"/>
    <w:uiPriority w:val="20"/>
    <w:qFormat/>
    <w:rsid w:val="001E212C"/>
    <w:rPr>
      <w:i/>
      <w:iCs/>
    </w:rPr>
  </w:style>
  <w:style w:type="paragraph" w:styleId="NoSpacing">
    <w:name w:val="No Spacing"/>
    <w:uiPriority w:val="1"/>
    <w:qFormat/>
    <w:rsid w:val="001E21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212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212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12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12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212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21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212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212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212C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1E212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E212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E212C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E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2C"/>
  </w:style>
  <w:style w:type="paragraph" w:styleId="Footer">
    <w:name w:val="footer"/>
    <w:basedOn w:val="Normal"/>
    <w:link w:val="FooterChar"/>
    <w:uiPriority w:val="99"/>
    <w:unhideWhenUsed/>
    <w:rsid w:val="001E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2C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74D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7766D"/>
    <w:pPr>
      <w:spacing w:after="240" w:line="240" w:lineRule="auto"/>
    </w:pPr>
    <w:rPr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766D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1552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E635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35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E6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8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8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9E"/>
    <w:rPr>
      <w:rFonts w:ascii="Times New Roman" w:hAnsi="Times New Roman" w:cs="Times New Roman"/>
      <w:sz w:val="18"/>
      <w:szCs w:val="18"/>
    </w:rPr>
  </w:style>
  <w:style w:type="table" w:styleId="PlainTable3">
    <w:name w:val="Plain Table 3"/>
    <w:basedOn w:val="TableNormal"/>
    <w:uiPriority w:val="43"/>
    <w:rsid w:val="00364B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253AE"/>
    <w:rPr>
      <w:color w:val="800080"/>
      <w:u w:val="single"/>
    </w:rPr>
  </w:style>
  <w:style w:type="table" w:styleId="GridTable1Light">
    <w:name w:val="Grid Table 1 Light"/>
    <w:basedOn w:val="TableNormal"/>
    <w:uiPriority w:val="46"/>
    <w:rsid w:val="00F1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687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687E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1">
    <w:name w:val="p1"/>
    <w:basedOn w:val="Normal"/>
    <w:rsid w:val="00E106F3"/>
    <w:pPr>
      <w:spacing w:after="0" w:line="240" w:lineRule="auto"/>
    </w:pPr>
    <w:rPr>
      <w:rFonts w:ascii="Helvetica" w:hAnsi="Helvetica" w:cs="Times New Roman"/>
      <w:color w:val="525354"/>
      <w:sz w:val="21"/>
      <w:szCs w:val="21"/>
      <w:lang w:val="en-GB" w:eastAsia="en-GB"/>
    </w:rPr>
  </w:style>
  <w:style w:type="paragraph" w:customStyle="1" w:styleId="paragraph">
    <w:name w:val="paragraph"/>
    <w:basedOn w:val="Normal"/>
    <w:rsid w:val="0080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1B2B"/>
  </w:style>
  <w:style w:type="paragraph" w:styleId="TOC3">
    <w:name w:val="toc 3"/>
    <w:basedOn w:val="Normal"/>
    <w:next w:val="Normal"/>
    <w:autoRedefine/>
    <w:uiPriority w:val="39"/>
    <w:unhideWhenUsed/>
    <w:rsid w:val="008C6D08"/>
    <w:pPr>
      <w:spacing w:after="100"/>
      <w:ind w:left="440"/>
    </w:pPr>
  </w:style>
  <w:style w:type="character" w:customStyle="1" w:styleId="eop">
    <w:name w:val="eop"/>
    <w:basedOn w:val="DefaultParagraphFont"/>
    <w:rsid w:val="00752A6E"/>
  </w:style>
  <w:style w:type="character" w:customStyle="1" w:styleId="advancedproofingissue">
    <w:name w:val="advancedproofingissue"/>
    <w:basedOn w:val="DefaultParagraphFont"/>
    <w:rsid w:val="00752A6E"/>
  </w:style>
  <w:style w:type="character" w:customStyle="1" w:styleId="scxw245030190">
    <w:name w:val="scxw245030190"/>
    <w:basedOn w:val="DefaultParagraphFont"/>
    <w:rsid w:val="00752A6E"/>
  </w:style>
  <w:style w:type="character" w:customStyle="1" w:styleId="spellingerror">
    <w:name w:val="spellingerror"/>
    <w:basedOn w:val="DefaultParagraphFont"/>
    <w:rsid w:val="00752A6E"/>
  </w:style>
  <w:style w:type="paragraph" w:customStyle="1" w:styleId="EndNoteBibliographyTitle">
    <w:name w:val="EndNote Bibliography Title"/>
    <w:basedOn w:val="Normal"/>
    <w:link w:val="EndNoteBibliographyTitleChar"/>
    <w:rsid w:val="00752A6E"/>
    <w:pPr>
      <w:spacing w:after="0"/>
      <w:jc w:val="center"/>
    </w:pPr>
    <w:rPr>
      <w:rFonts w:ascii="Calibri" w:eastAsiaTheme="minorHAns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2A6E"/>
    <w:rPr>
      <w:rFonts w:ascii="Calibri" w:eastAsiaTheme="minorHAns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2A6E"/>
    <w:pPr>
      <w:spacing w:line="240" w:lineRule="auto"/>
    </w:pPr>
    <w:rPr>
      <w:rFonts w:ascii="Calibri" w:eastAsiaTheme="minorHAns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2A6E"/>
    <w:rPr>
      <w:rFonts w:ascii="Calibri" w:eastAsiaTheme="minorHAnsi" w:hAnsi="Calibri" w:cs="Calibri"/>
      <w:noProof/>
    </w:rPr>
  </w:style>
  <w:style w:type="paragraph" w:customStyle="1" w:styleId="Default">
    <w:name w:val="Default"/>
    <w:rsid w:val="00752A6E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rsid w:val="0055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- Name Sort"/>
</file>

<file path=customXml/itemProps1.xml><?xml version="1.0" encoding="utf-8"?>
<ds:datastoreItem xmlns:ds="http://schemas.openxmlformats.org/officeDocument/2006/customXml" ds:itemID="{1BF243B9-4FB2-4DC1-BBE7-FFF5B2B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6867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Rachele</dc:creator>
  <cp:keywords/>
  <dc:description/>
  <cp:lastModifiedBy>Jerome Rachele</cp:lastModifiedBy>
  <cp:revision>3</cp:revision>
  <dcterms:created xsi:type="dcterms:W3CDTF">2019-06-13T02:27:00Z</dcterms:created>
  <dcterms:modified xsi:type="dcterms:W3CDTF">2019-06-13T02:31:00Z</dcterms:modified>
</cp:coreProperties>
</file>