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171E" w14:textId="77777777" w:rsidR="00F23166" w:rsidRPr="00F70ECF" w:rsidRDefault="00F23166" w:rsidP="00F23166">
      <w:pPr>
        <w:rPr>
          <w:b/>
          <w:sz w:val="28"/>
          <w:szCs w:val="28"/>
        </w:rPr>
      </w:pPr>
      <w:bookmarkStart w:id="0" w:name="_Hlk534707912"/>
      <w:r w:rsidRPr="00F70ECF">
        <w:rPr>
          <w:b/>
          <w:sz w:val="28"/>
          <w:szCs w:val="28"/>
        </w:rPr>
        <w:t>Supplementary Material</w:t>
      </w:r>
    </w:p>
    <w:p w14:paraId="6811C6B1" w14:textId="77777777" w:rsidR="00F23166" w:rsidRDefault="00F23166" w:rsidP="00F23166">
      <w:pPr>
        <w:rPr>
          <w:b/>
        </w:rPr>
      </w:pPr>
    </w:p>
    <w:p w14:paraId="0D006A9E" w14:textId="77777777" w:rsidR="00F23166" w:rsidRPr="00763B85" w:rsidRDefault="00F23166" w:rsidP="00F23166">
      <w:r w:rsidRPr="00763B85">
        <w:rPr>
          <w:b/>
        </w:rPr>
        <w:t xml:space="preserve">Table </w:t>
      </w:r>
      <w:r>
        <w:rPr>
          <w:b/>
        </w:rPr>
        <w:t>S</w:t>
      </w:r>
      <w:r w:rsidRPr="00763B85">
        <w:rPr>
          <w:b/>
        </w:rPr>
        <w:t xml:space="preserve">1. </w:t>
      </w:r>
      <w:r w:rsidRPr="00856897">
        <w:t>Experimental water chemistry.</w:t>
      </w:r>
      <w:r w:rsidRPr="00763B85">
        <w:rPr>
          <w:b/>
        </w:rPr>
        <w:t xml:space="preserve"> </w:t>
      </w:r>
      <w:r w:rsidRPr="00763B85">
        <w:t>Mean (± S.D.) temperature, salinity, pH</w:t>
      </w:r>
      <w:r w:rsidRPr="00763B85">
        <w:rPr>
          <w:vertAlign w:val="subscript"/>
        </w:rPr>
        <w:t>total</w:t>
      </w:r>
      <w:r w:rsidRPr="00763B85">
        <w:t xml:space="preserve">, total alkalinity and </w:t>
      </w:r>
      <w:r w:rsidRPr="00763B85">
        <w:rPr>
          <w:i/>
        </w:rPr>
        <w:t>p</w:t>
      </w:r>
      <w:r w:rsidRPr="00763B85">
        <w:t>CO</w:t>
      </w:r>
      <w:r w:rsidRPr="00763B85">
        <w:rPr>
          <w:vertAlign w:val="subscript"/>
        </w:rPr>
        <w:t>2</w:t>
      </w:r>
      <w:r w:rsidRPr="00763B85">
        <w:t xml:space="preserve"> in experiments with yellowtail kingfish (</w:t>
      </w:r>
      <w:r w:rsidRPr="00763B85">
        <w:rPr>
          <w:i/>
        </w:rPr>
        <w:t>Seriola lalandi</w:t>
      </w:r>
      <w:r w:rsidRPr="00763B85">
        <w:t xml:space="preserve">) eggs and larvae. </w:t>
      </w:r>
      <w:r>
        <w:t xml:space="preserve">Water chemistry in broodstock tanks was measured in the week up to spawning. </w:t>
      </w:r>
      <w:r w:rsidRPr="00763B85">
        <w:t>Temperature, salinity, pH</w:t>
      </w:r>
      <w:r w:rsidRPr="00763B85">
        <w:rPr>
          <w:vertAlign w:val="subscript"/>
        </w:rPr>
        <w:t>total</w:t>
      </w:r>
      <w:r w:rsidRPr="00763B85">
        <w:t xml:space="preserve"> and total alkalinity were measured directly, </w:t>
      </w:r>
      <w:r w:rsidRPr="00763B85">
        <w:rPr>
          <w:i/>
        </w:rPr>
        <w:t>p</w:t>
      </w:r>
      <w:r w:rsidRPr="00763B85">
        <w:t>CO</w:t>
      </w:r>
      <w:r w:rsidRPr="00763B85">
        <w:rPr>
          <w:vertAlign w:val="subscript"/>
        </w:rPr>
        <w:t>2</w:t>
      </w:r>
      <w:r w:rsidRPr="00763B85">
        <w:t xml:space="preserve"> was estimated from these parameters in CO2SYS.</w:t>
      </w:r>
    </w:p>
    <w:tbl>
      <w:tblPr>
        <w:tblStyle w:val="TableGrid"/>
        <w:tblW w:w="949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134"/>
        <w:gridCol w:w="1275"/>
        <w:gridCol w:w="1701"/>
        <w:gridCol w:w="1418"/>
      </w:tblGrid>
      <w:tr w:rsidR="00F23166" w:rsidRPr="00E14715" w14:paraId="0D93643E" w14:textId="77777777" w:rsidTr="00FD71DF">
        <w:trPr>
          <w:trHeight w:val="3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06DB9B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14715">
              <w:rPr>
                <w:rFonts w:cstheme="minorHAnsi"/>
                <w:b/>
                <w:bCs/>
                <w:sz w:val="22"/>
                <w:szCs w:val="22"/>
              </w:rPr>
              <w:t>Treatment CO</w:t>
            </w:r>
            <w:r w:rsidRPr="00E14715">
              <w:rPr>
                <w:rFonts w:cstheme="minorHAnsi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23A997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14715">
              <w:rPr>
                <w:rFonts w:cstheme="minorHAnsi"/>
                <w:b/>
                <w:bCs/>
                <w:sz w:val="22"/>
                <w:szCs w:val="22"/>
              </w:rPr>
              <w:t>Treatment temperature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2DEF5B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Temp</w:t>
            </w:r>
            <w:r w:rsidRPr="00E1471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E14715">
              <w:rPr>
                <w:rFonts w:cstheme="minorHAnsi"/>
                <w:b/>
                <w:bCs/>
                <w:sz w:val="22"/>
                <w:szCs w:val="22"/>
                <w:lang w:eastAsia="en-AU"/>
              </w:rPr>
              <w:t>(°C)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4464E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E14715">
              <w:rPr>
                <w:rFonts w:cstheme="minorHAnsi"/>
                <w:b/>
                <w:bCs/>
                <w:sz w:val="22"/>
                <w:szCs w:val="22"/>
              </w:rPr>
              <w:t>Salinity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4A0CC7" w14:textId="77777777" w:rsidR="00F23166" w:rsidRPr="00E14715" w:rsidRDefault="00F23166" w:rsidP="00FD71DF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4715">
              <w:rPr>
                <w:rFonts w:asciiTheme="minorHAnsi" w:hAnsiTheme="minorHAnsi" w:cstheme="minorHAnsi"/>
                <w:b/>
                <w:bCs/>
                <w:sz w:val="22"/>
                <w:lang w:eastAsia="en-AU"/>
              </w:rPr>
              <w:t>pH</w:t>
            </w:r>
            <w:r w:rsidRPr="00E14715">
              <w:rPr>
                <w:rFonts w:asciiTheme="minorHAnsi" w:hAnsiTheme="minorHAnsi" w:cstheme="minorHAnsi"/>
                <w:b/>
                <w:bCs/>
                <w:sz w:val="22"/>
                <w:vertAlign w:val="subscript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D92475" w14:textId="77777777" w:rsidR="00F23166" w:rsidRPr="00E14715" w:rsidRDefault="00F23166" w:rsidP="00FD71DF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lang w:eastAsia="en-AU"/>
              </w:rPr>
            </w:pPr>
            <w:r w:rsidRPr="00E14715">
              <w:rPr>
                <w:rFonts w:asciiTheme="minorHAnsi" w:hAnsiTheme="minorHAnsi" w:cstheme="minorHAnsi"/>
                <w:b/>
                <w:bCs/>
                <w:sz w:val="22"/>
              </w:rPr>
              <w:t xml:space="preserve">Total </w:t>
            </w:r>
            <w:r w:rsidRPr="00E14715">
              <w:rPr>
                <w:rFonts w:asciiTheme="minorHAnsi" w:hAnsiTheme="minorHAnsi" w:cstheme="minorHAnsi"/>
                <w:b/>
                <w:bCs/>
                <w:sz w:val="22"/>
                <w:lang w:eastAsia="en-AU"/>
              </w:rPr>
              <w:t>alkalinity (µmol.kg</w:t>
            </w:r>
            <w:r w:rsidRPr="00E14715">
              <w:rPr>
                <w:rFonts w:asciiTheme="minorHAnsi" w:hAnsiTheme="minorHAnsi" w:cstheme="minorHAnsi"/>
                <w:b/>
                <w:bCs/>
                <w:sz w:val="22"/>
                <w:vertAlign w:val="superscript"/>
                <w:lang w:eastAsia="en-AU"/>
              </w:rPr>
              <w:t>-1</w:t>
            </w:r>
            <w:r w:rsidRPr="00E14715">
              <w:rPr>
                <w:rFonts w:asciiTheme="minorHAnsi" w:hAnsiTheme="minorHAnsi" w:cstheme="minorHAnsi"/>
                <w:b/>
                <w:bCs/>
                <w:sz w:val="22"/>
                <w:lang w:eastAsia="en-AU"/>
              </w:rPr>
              <w:t xml:space="preserve"> SW)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586123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  <w:lang w:eastAsia="en-AU"/>
              </w:rPr>
            </w:pPr>
            <w:r w:rsidRPr="00E14715">
              <w:rPr>
                <w:rFonts w:cstheme="minorHAnsi"/>
                <w:b/>
                <w:bCs/>
                <w:i/>
                <w:sz w:val="22"/>
                <w:szCs w:val="22"/>
                <w:lang w:eastAsia="en-AU"/>
              </w:rPr>
              <w:t>p</w:t>
            </w:r>
            <w:r w:rsidRPr="00E14715">
              <w:rPr>
                <w:rFonts w:cstheme="minorHAnsi"/>
                <w:b/>
                <w:bCs/>
                <w:sz w:val="22"/>
                <w:szCs w:val="22"/>
                <w:lang w:eastAsia="en-AU"/>
              </w:rPr>
              <w:t>CO</w:t>
            </w:r>
            <w:r w:rsidRPr="00E14715">
              <w:rPr>
                <w:rFonts w:cstheme="minorHAnsi"/>
                <w:b/>
                <w:bCs/>
                <w:sz w:val="22"/>
                <w:szCs w:val="22"/>
                <w:vertAlign w:val="subscript"/>
                <w:lang w:eastAsia="en-AU"/>
              </w:rPr>
              <w:t>2</w:t>
            </w:r>
            <w:r w:rsidRPr="00E14715">
              <w:rPr>
                <w:rFonts w:cstheme="minorHAnsi"/>
                <w:b/>
                <w:bCs/>
                <w:sz w:val="22"/>
                <w:szCs w:val="22"/>
                <w:lang w:eastAsia="en-AU"/>
              </w:rPr>
              <w:t xml:space="preserve"> (µatm)</w:t>
            </w:r>
          </w:p>
        </w:tc>
      </w:tr>
      <w:tr w:rsidR="00F23166" w:rsidRPr="00E14715" w14:paraId="5F61531A" w14:textId="77777777" w:rsidTr="00FD71DF">
        <w:trPr>
          <w:trHeight w:val="369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A7960E8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Broodstock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D87A1EF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Broodstock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5C3F1D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19.4</w:t>
            </w:r>
            <w:r w:rsidRPr="00E1471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(0.4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EE2DF3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35.6 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465AB21" w14:textId="77777777" w:rsidR="00F23166" w:rsidRPr="00E14715" w:rsidRDefault="00F23166" w:rsidP="00FD71DF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</w:rPr>
              <w:t>7.91 (0.02</w:t>
            </w:r>
            <w:r w:rsidRPr="00E1471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B62E164" w14:textId="77777777" w:rsidR="00F23166" w:rsidRPr="00E14715" w:rsidRDefault="00F23166" w:rsidP="00FD71DF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2329.6 (6.1</w:t>
            </w:r>
            <w:r w:rsidRPr="00E1471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B6D68FB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/>
                <w:bCs/>
                <w:i/>
                <w:sz w:val="22"/>
                <w:szCs w:val="22"/>
                <w:lang w:eastAsia="en-AU"/>
              </w:rPr>
            </w:pPr>
            <w:r>
              <w:rPr>
                <w:rFonts w:cstheme="minorHAnsi"/>
                <w:sz w:val="22"/>
                <w:szCs w:val="22"/>
              </w:rPr>
              <w:t>589.4 (38.0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F23166" w:rsidRPr="00E14715" w14:paraId="66C6B5F0" w14:textId="77777777" w:rsidTr="00FD71DF">
        <w:trPr>
          <w:trHeight w:val="180"/>
        </w:trPr>
        <w:tc>
          <w:tcPr>
            <w:tcW w:w="1418" w:type="dxa"/>
            <w:tcBorders>
              <w:top w:val="nil"/>
              <w:bottom w:val="nil"/>
            </w:tcBorders>
          </w:tcPr>
          <w:p w14:paraId="33BDF845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Cs/>
                <w:sz w:val="22"/>
                <w:szCs w:val="22"/>
              </w:rPr>
            </w:pPr>
            <w:r w:rsidRPr="00E14715">
              <w:rPr>
                <w:rFonts w:cstheme="minorHAnsi"/>
                <w:bCs/>
                <w:sz w:val="22"/>
                <w:szCs w:val="22"/>
              </w:rPr>
              <w:t>Control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EA3128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21 °C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6C86F3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21.1 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81F3B2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35.6 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E97DB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8.00 (0.02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C47C22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2318.8 (7.2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DAFA72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462.0 (42.8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F23166" w:rsidRPr="00E14715" w14:paraId="49581D91" w14:textId="77777777" w:rsidTr="00FD71DF">
        <w:trPr>
          <w:trHeight w:val="188"/>
        </w:trPr>
        <w:tc>
          <w:tcPr>
            <w:tcW w:w="1418" w:type="dxa"/>
            <w:tcBorders>
              <w:top w:val="nil"/>
            </w:tcBorders>
          </w:tcPr>
          <w:p w14:paraId="703E9FD0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bCs/>
                <w:sz w:val="22"/>
                <w:szCs w:val="22"/>
              </w:rPr>
            </w:pPr>
            <w:r w:rsidRPr="00E14715">
              <w:rPr>
                <w:rFonts w:cstheme="minorHAnsi"/>
                <w:bCs/>
                <w:sz w:val="22"/>
                <w:szCs w:val="22"/>
              </w:rPr>
              <w:t>Control</w:t>
            </w:r>
          </w:p>
        </w:tc>
        <w:tc>
          <w:tcPr>
            <w:tcW w:w="1418" w:type="dxa"/>
            <w:tcBorders>
              <w:top w:val="nil"/>
            </w:tcBorders>
          </w:tcPr>
          <w:p w14:paraId="2D85D06C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25 °C</w:t>
            </w:r>
          </w:p>
        </w:tc>
        <w:tc>
          <w:tcPr>
            <w:tcW w:w="1134" w:type="dxa"/>
            <w:tcBorders>
              <w:top w:val="nil"/>
            </w:tcBorders>
          </w:tcPr>
          <w:p w14:paraId="01997B68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24.8 (0.4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14:paraId="781FF2C9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35.6 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7CB1F716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7.94 (0.01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52610C4A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2319.9 (7.7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14:paraId="7021521D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538.3 (15.6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F23166" w:rsidRPr="00E14715" w14:paraId="67927F28" w14:textId="77777777" w:rsidTr="00FD71DF">
        <w:trPr>
          <w:trHeight w:val="180"/>
        </w:trPr>
        <w:tc>
          <w:tcPr>
            <w:tcW w:w="1418" w:type="dxa"/>
          </w:tcPr>
          <w:p w14:paraId="54732768" w14:textId="77777777" w:rsidR="00F23166" w:rsidRPr="00006702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Elevated</w:t>
            </w:r>
          </w:p>
        </w:tc>
        <w:tc>
          <w:tcPr>
            <w:tcW w:w="1418" w:type="dxa"/>
          </w:tcPr>
          <w:p w14:paraId="60BB918D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21 °C</w:t>
            </w:r>
          </w:p>
        </w:tc>
        <w:tc>
          <w:tcPr>
            <w:tcW w:w="1134" w:type="dxa"/>
          </w:tcPr>
          <w:p w14:paraId="16CBC716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21.1</w:t>
            </w:r>
            <w:r w:rsidRPr="00E1471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2A149F2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35.6 (0.2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209E902C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7.73 (0.03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E0DB7DB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2319.0 (3.8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6F533E86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959.8 (57.3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F23166" w:rsidRPr="00E14715" w14:paraId="15EE1F87" w14:textId="77777777" w:rsidTr="00FD71DF">
        <w:trPr>
          <w:trHeight w:val="180"/>
        </w:trPr>
        <w:tc>
          <w:tcPr>
            <w:tcW w:w="1418" w:type="dxa"/>
          </w:tcPr>
          <w:p w14:paraId="7A2511B2" w14:textId="77777777" w:rsidR="00F23166" w:rsidRPr="00006702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Elevated</w:t>
            </w:r>
          </w:p>
        </w:tc>
        <w:tc>
          <w:tcPr>
            <w:tcW w:w="1418" w:type="dxa"/>
          </w:tcPr>
          <w:p w14:paraId="7B24D6A4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E14715">
              <w:rPr>
                <w:rFonts w:cstheme="minorHAnsi"/>
                <w:sz w:val="22"/>
                <w:szCs w:val="22"/>
              </w:rPr>
              <w:t>25 °C</w:t>
            </w:r>
          </w:p>
        </w:tc>
        <w:tc>
          <w:tcPr>
            <w:tcW w:w="1134" w:type="dxa"/>
          </w:tcPr>
          <w:p w14:paraId="4F4B50E1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24.9 (0.4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76AB8F5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35.6 (0.1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14:paraId="74465416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7.70 (0.01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914BBF7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2320.0 (6.2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3B7BC2D4" w14:textId="77777777" w:rsidR="00F23166" w:rsidRPr="00E14715" w:rsidRDefault="00F23166" w:rsidP="00FD71DF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1010.6 (30.4</w:t>
            </w:r>
            <w:r w:rsidRPr="00E14715">
              <w:rPr>
                <w:rFonts w:cstheme="minorHAnsi"/>
                <w:sz w:val="22"/>
                <w:szCs w:val="22"/>
              </w:rPr>
              <w:t>)</w:t>
            </w:r>
          </w:p>
        </w:tc>
      </w:tr>
    </w:tbl>
    <w:p w14:paraId="6B3C2FB8" w14:textId="77777777" w:rsidR="00F23166" w:rsidRDefault="00F23166" w:rsidP="00F23166">
      <w:pPr>
        <w:rPr>
          <w:lang w:val="en-US"/>
        </w:rPr>
      </w:pPr>
    </w:p>
    <w:p w14:paraId="7EFF9017" w14:textId="77777777" w:rsidR="00F23166" w:rsidRDefault="00F23166" w:rsidP="00F23166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D47B213" w14:textId="77777777" w:rsidR="00F23166" w:rsidRDefault="00F23166" w:rsidP="00F2316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Table S2. </w:t>
      </w:r>
      <w:r w:rsidRPr="00125365">
        <w:rPr>
          <w:lang w:val="en-US"/>
        </w:rPr>
        <w:t>Primer sequences</w:t>
      </w:r>
      <w:r>
        <w:rPr>
          <w:lang w:val="en-US"/>
        </w:rPr>
        <w:t xml:space="preserve"> for </w:t>
      </w:r>
      <w:r w:rsidRPr="00150BD7">
        <w:rPr>
          <w:rFonts w:cstheme="minorHAnsi"/>
          <w:color w:val="000000" w:themeColor="text1"/>
        </w:rPr>
        <w:t>microsatellite loci</w:t>
      </w:r>
      <w:r>
        <w:rPr>
          <w:rFonts w:cstheme="minorHAnsi"/>
          <w:color w:val="000000" w:themeColor="text1"/>
        </w:rPr>
        <w:t xml:space="preserve"> used in parentage analysis.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1139"/>
      </w:tblGrid>
      <w:tr w:rsidR="00F23166" w14:paraId="49A4E978" w14:textId="77777777" w:rsidTr="00FD71DF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32875626" w14:textId="77777777" w:rsidR="00F23166" w:rsidRPr="0033416A" w:rsidRDefault="00F23166" w:rsidP="00FD71DF">
            <w:pPr>
              <w:rPr>
                <w:b/>
                <w:sz w:val="22"/>
                <w:szCs w:val="22"/>
                <w:lang w:val="en-US"/>
              </w:rPr>
            </w:pPr>
            <w:r w:rsidRPr="0033416A">
              <w:rPr>
                <w:b/>
                <w:sz w:val="22"/>
                <w:szCs w:val="22"/>
                <w:lang w:val="en-US"/>
              </w:rPr>
              <w:t>Primer name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00C214" w14:textId="77777777" w:rsidR="00F23166" w:rsidRPr="0033416A" w:rsidRDefault="00F23166" w:rsidP="00FD71DF">
            <w:pPr>
              <w:rPr>
                <w:b/>
                <w:sz w:val="22"/>
                <w:szCs w:val="22"/>
                <w:lang w:val="en-US"/>
              </w:rPr>
            </w:pPr>
            <w:r w:rsidRPr="0033416A">
              <w:rPr>
                <w:b/>
                <w:sz w:val="22"/>
                <w:szCs w:val="22"/>
                <w:lang w:val="en-US"/>
              </w:rPr>
              <w:t>Sequence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1223DAC" w14:textId="77777777" w:rsidR="00F23166" w:rsidRPr="0033416A" w:rsidRDefault="00F23166" w:rsidP="00FD71D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µ</w:t>
            </w:r>
            <w:r w:rsidRPr="0033416A">
              <w:rPr>
                <w:b/>
                <w:sz w:val="22"/>
                <w:szCs w:val="22"/>
                <w:lang w:val="en-US"/>
              </w:rPr>
              <w:t>l a</w:t>
            </w:r>
            <w:r>
              <w:rPr>
                <w:b/>
                <w:sz w:val="22"/>
                <w:szCs w:val="22"/>
                <w:lang w:val="en-US"/>
              </w:rPr>
              <w:t>dded</w:t>
            </w:r>
          </w:p>
        </w:tc>
      </w:tr>
      <w:tr w:rsidR="00F23166" w14:paraId="4445F9D5" w14:textId="77777777" w:rsidTr="00FD71DF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vAlign w:val="bottom"/>
          </w:tcPr>
          <w:p w14:paraId="569D6F58" w14:textId="77777777" w:rsidR="00F23166" w:rsidRPr="0033416A" w:rsidRDefault="00F23166" w:rsidP="00FD71DF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KFA9HH8     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bottom"/>
          </w:tcPr>
          <w:p w14:paraId="70C5592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aaacgagtggtgcctgtagc            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bottom"/>
          </w:tcPr>
          <w:p w14:paraId="5DF9693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0.01</w:t>
            </w:r>
          </w:p>
        </w:tc>
      </w:tr>
      <w:tr w:rsidR="00F23166" w14:paraId="2DB45843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4B8E4994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KFA9HH8_PT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CA98D81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gtttcttggtgtaaattatggagcctgga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7FA6666D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0.01</w:t>
            </w:r>
          </w:p>
        </w:tc>
      </w:tr>
      <w:tr w:rsidR="00F23166" w14:paraId="236C0571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7AAAD52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KFAHU3C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6BF6E8B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tgcacagcttaaggctgaaa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79008144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0FBDA7D2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02197DB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KFAHU3C_PT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6F8C221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gtttcttcatgttgtgttgccctgttc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303C2E01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1666542E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79DBD364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KFB5VZ8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14994B3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aaatgtgaggacgcagaaca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7EDA43C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08CC6415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6EB81A8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KFB5VZ8_PT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7DEF1F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gtttcttacacatacccatgctgctga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2EF504F8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1464710A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24281FC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KFBRHPH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32578D80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catatggatccacgcagaga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63DC4588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66C0F94E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6C513F0F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KFBRHPH_PT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3ED05A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gtttcttcctaccatgtgttccctcct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36FEC464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3E879EC8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1429226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KFBTDL6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919363D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gtcaggctgcagggaaaat 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274288D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42537908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73E324DC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KFBTDL6_PT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6C0A13B1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gtttcttcaccttctccagagctgtcc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59A24C3C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4518DE57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1756FC94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KFCZJ0J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7F2476FA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agacaggtggccactgaaat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34F5646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58E3A761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6616882B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KFCZJ0J_PT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972CE4A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gtttcttagttcacagcgttgcatcag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1460993E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2D292611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3099157F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KFDG0RM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7BDA7A2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catagcaactctccagggatt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078C51C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56E6606F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1EA6228F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KFDG0RM_PT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66888D4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gtttcttaagcggagagcagctgag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1F9FF77E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7C5B4AA6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5F0E5CFC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KFAJHR1_NED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4512278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cacgtttagaaacgcttcttgt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648278A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0.03</w:t>
            </w:r>
          </w:p>
        </w:tc>
      </w:tr>
      <w:tr w:rsidR="00F23166" w14:paraId="79C7F4C9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554BB40B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KFAJHR1_2xPT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447000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gtttcttgtttcttatggacgaaactgcctcatt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42D829CA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0.03</w:t>
            </w:r>
          </w:p>
        </w:tc>
      </w:tr>
      <w:tr w:rsidR="00F23166" w14:paraId="2C856239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0706AB06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Sequ230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5DBBD27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actctccagaaacgccacat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79F44EF1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0FC1EA20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1415E320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Sequ230_PT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6B701DE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gtttcttcaaagcaaaccgcacaagta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55CF60D0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0.02</w:t>
            </w:r>
          </w:p>
        </w:tc>
      </w:tr>
      <w:tr w:rsidR="00F23166" w14:paraId="2AE20909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1D3F89F2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Sdu21  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99BC4DC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ctcaggacaatgttggtag  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57DBEB63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29367F77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3C817077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Sdu21_PT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4CC4690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gtttcttgctaacaagttcacgacat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25FE5603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0.05</w:t>
            </w:r>
          </w:p>
        </w:tc>
      </w:tr>
      <w:tr w:rsidR="00F23166" w14:paraId="6660C58B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2AC4D1EC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Sdu46   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BB60E78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gcagtgtgagccatacattac     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7255F33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0.07</w:t>
            </w:r>
          </w:p>
        </w:tc>
      </w:tr>
      <w:tr w:rsidR="00F23166" w14:paraId="74623D70" w14:textId="77777777" w:rsidTr="00FD71DF">
        <w:trPr>
          <w:trHeight w:val="34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29875ECF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Sdu46_PT   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494CE199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 xml:space="preserve">gtttcttctacaggacaaaagccatt        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bottom"/>
          </w:tcPr>
          <w:p w14:paraId="25777F7A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0.07</w:t>
            </w:r>
          </w:p>
        </w:tc>
      </w:tr>
      <w:tr w:rsidR="00F23166" w14:paraId="0394E6EE" w14:textId="77777777" w:rsidTr="00FD71DF">
        <w:trPr>
          <w:trHeight w:val="340"/>
        </w:trPr>
        <w:tc>
          <w:tcPr>
            <w:tcW w:w="1838" w:type="dxa"/>
            <w:tcBorders>
              <w:top w:val="nil"/>
            </w:tcBorders>
            <w:vAlign w:val="bottom"/>
          </w:tcPr>
          <w:p w14:paraId="77DBF4E2" w14:textId="77777777" w:rsidR="00F23166" w:rsidRPr="0033416A" w:rsidRDefault="00F23166" w:rsidP="00FD71DF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</w:tcBorders>
          </w:tcPr>
          <w:p w14:paraId="4C4E8467" w14:textId="77777777" w:rsidR="00F23166" w:rsidRPr="0033416A" w:rsidRDefault="00F23166" w:rsidP="00FD71DF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9" w:type="dxa"/>
            <w:tcBorders>
              <w:top w:val="nil"/>
            </w:tcBorders>
            <w:vAlign w:val="bottom"/>
          </w:tcPr>
          <w:p w14:paraId="7B3A3875" w14:textId="77777777" w:rsidR="00F23166" w:rsidRPr="0033416A" w:rsidRDefault="00F23166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3416A">
              <w:rPr>
                <w:rFonts w:cstheme="minorHAnsi"/>
                <w:bCs/>
                <w:color w:val="000000"/>
                <w:sz w:val="22"/>
                <w:szCs w:val="22"/>
              </w:rPr>
              <w:t>0.84 Total</w:t>
            </w:r>
          </w:p>
        </w:tc>
      </w:tr>
    </w:tbl>
    <w:p w14:paraId="026BE6D8" w14:textId="77777777" w:rsidR="00F23166" w:rsidRDefault="00F23166" w:rsidP="00F23166">
      <w:pPr>
        <w:rPr>
          <w:b/>
          <w:lang w:val="en-US"/>
        </w:rPr>
      </w:pPr>
    </w:p>
    <w:p w14:paraId="0083B0A8" w14:textId="77777777" w:rsidR="00F23166" w:rsidRDefault="00F23166" w:rsidP="00F23166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71CDBBF" w14:textId="77777777" w:rsidR="00F23166" w:rsidRPr="001D4B6E" w:rsidRDefault="00F23166" w:rsidP="00F23166">
      <w:pPr>
        <w:rPr>
          <w:b/>
          <w:lang w:val="en-US"/>
        </w:rPr>
      </w:pPr>
      <w:r w:rsidRPr="00856897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S3</w:t>
      </w:r>
      <w:r w:rsidRPr="00856897">
        <w:rPr>
          <w:b/>
          <w:lang w:val="en-US"/>
        </w:rPr>
        <w:t>.</w:t>
      </w:r>
      <w:r>
        <w:rPr>
          <w:lang w:val="en-US"/>
        </w:rPr>
        <w:t xml:space="preserve"> Number of ind</w:t>
      </w:r>
      <w:r w:rsidR="000C180D">
        <w:rPr>
          <w:lang w:val="en-US"/>
        </w:rPr>
        <w:t>ividuals</w:t>
      </w:r>
      <w:r>
        <w:rPr>
          <w:lang w:val="en-US"/>
        </w:rPr>
        <w:t xml:space="preserve"> for each family genotype present in fish sampled at </w:t>
      </w:r>
      <w:r w:rsidR="000C180D">
        <w:rPr>
          <w:lang w:val="en-US"/>
        </w:rPr>
        <w:t xml:space="preserve">1, 11 and </w:t>
      </w:r>
      <w:r>
        <w:rPr>
          <w:lang w:val="en-US"/>
        </w:rPr>
        <w:t>21 dph. Genotypes grouped by spawning tank of origin.</w:t>
      </w:r>
      <w:r w:rsidR="005C2D41">
        <w:rPr>
          <w:lang w:val="en-US"/>
        </w:rPr>
        <w:t xml:space="preserve"> The first number i</w:t>
      </w:r>
      <w:r w:rsidR="00783653">
        <w:rPr>
          <w:lang w:val="en-US"/>
        </w:rPr>
        <w:t>n each genotype is the father’s identity</w:t>
      </w:r>
      <w:r w:rsidR="005C2D41">
        <w:rPr>
          <w:lang w:val="en-US"/>
        </w:rPr>
        <w:t xml:space="preserve"> and th</w:t>
      </w:r>
      <w:r w:rsidR="00783653">
        <w:rPr>
          <w:lang w:val="en-US"/>
        </w:rPr>
        <w:t>e second number is the mother’s identity</w:t>
      </w:r>
      <w:r w:rsidR="005C2D41">
        <w:rPr>
          <w:lang w:val="en-US"/>
        </w:rPr>
        <w:t xml:space="preserve"> (</w:t>
      </w:r>
      <w:r w:rsidR="005C2D41" w:rsidRPr="005C2D41">
        <w:rPr>
          <w:lang w:val="en-US"/>
        </w:rPr>
        <w:t>Father ID_ Mother ID).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851"/>
        <w:gridCol w:w="992"/>
        <w:gridCol w:w="992"/>
      </w:tblGrid>
      <w:tr w:rsidR="005C2D41" w14:paraId="49C9F44A" w14:textId="77777777" w:rsidTr="005C2D41">
        <w:tc>
          <w:tcPr>
            <w:tcW w:w="1696" w:type="dxa"/>
            <w:tcBorders>
              <w:bottom w:val="nil"/>
            </w:tcBorders>
          </w:tcPr>
          <w:p w14:paraId="09272080" w14:textId="77777777" w:rsidR="005C2D41" w:rsidRPr="0009578A" w:rsidRDefault="005C2D41" w:rsidP="00FD71DF">
            <w:pPr>
              <w:rPr>
                <w:b/>
                <w:sz w:val="22"/>
                <w:szCs w:val="22"/>
                <w:lang w:val="en-US"/>
              </w:rPr>
            </w:pPr>
            <w:r w:rsidRPr="0009578A">
              <w:rPr>
                <w:b/>
                <w:sz w:val="22"/>
                <w:szCs w:val="22"/>
                <w:lang w:val="en-US"/>
              </w:rPr>
              <w:t>Spawning tank</w:t>
            </w:r>
          </w:p>
        </w:tc>
        <w:tc>
          <w:tcPr>
            <w:tcW w:w="2273" w:type="dxa"/>
            <w:tcBorders>
              <w:bottom w:val="nil"/>
            </w:tcBorders>
          </w:tcPr>
          <w:p w14:paraId="3D16875F" w14:textId="77777777" w:rsidR="005C2D41" w:rsidRPr="0009578A" w:rsidRDefault="005C2D41" w:rsidP="00FD71DF">
            <w:pPr>
              <w:rPr>
                <w:b/>
                <w:sz w:val="22"/>
                <w:szCs w:val="22"/>
                <w:lang w:val="en-US"/>
              </w:rPr>
            </w:pPr>
            <w:r w:rsidRPr="0009578A">
              <w:rPr>
                <w:b/>
                <w:sz w:val="22"/>
                <w:szCs w:val="22"/>
                <w:lang w:val="en-US"/>
              </w:rPr>
              <w:t>Father ID</w:t>
            </w:r>
            <w:r>
              <w:rPr>
                <w:b/>
                <w:sz w:val="22"/>
                <w:szCs w:val="22"/>
                <w:lang w:val="en-US"/>
              </w:rPr>
              <w:t>_</w:t>
            </w:r>
            <w:r w:rsidRPr="0009578A">
              <w:rPr>
                <w:b/>
                <w:sz w:val="22"/>
                <w:szCs w:val="22"/>
                <w:lang w:val="en-US"/>
              </w:rPr>
              <w:t xml:space="preserve"> Mother ID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24541C2F" w14:textId="77777777" w:rsidR="005C2D41" w:rsidRPr="0009578A" w:rsidRDefault="005C2D41" w:rsidP="005C2D41">
            <w:pPr>
              <w:rPr>
                <w:b/>
                <w:sz w:val="22"/>
                <w:szCs w:val="22"/>
                <w:lang w:val="en-US"/>
              </w:rPr>
            </w:pPr>
            <w:r w:rsidRPr="0009578A">
              <w:rPr>
                <w:b/>
                <w:sz w:val="22"/>
                <w:szCs w:val="22"/>
                <w:lang w:val="en-US"/>
              </w:rPr>
              <w:t>Number</w:t>
            </w:r>
            <w:r>
              <w:rPr>
                <w:b/>
                <w:sz w:val="22"/>
                <w:szCs w:val="22"/>
                <w:lang w:val="en-US"/>
              </w:rPr>
              <w:t xml:space="preserve"> of fish per family</w:t>
            </w:r>
          </w:p>
        </w:tc>
      </w:tr>
      <w:tr w:rsidR="005C2D41" w14:paraId="26E81419" w14:textId="77777777" w:rsidTr="005C2D41">
        <w:tc>
          <w:tcPr>
            <w:tcW w:w="1696" w:type="dxa"/>
            <w:tcBorders>
              <w:top w:val="nil"/>
            </w:tcBorders>
          </w:tcPr>
          <w:p w14:paraId="63ADA415" w14:textId="77777777" w:rsidR="005C2D41" w:rsidRPr="0009578A" w:rsidRDefault="005C2D41" w:rsidP="00FD71DF">
            <w:pPr>
              <w:rPr>
                <w:b/>
                <w:lang w:val="en-US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177C945F" w14:textId="77777777" w:rsidR="005C2D41" w:rsidRPr="0009578A" w:rsidRDefault="005C2D41" w:rsidP="00FD71DF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154B2B7" w14:textId="77777777" w:rsidR="005C2D41" w:rsidRPr="0009578A" w:rsidRDefault="005C2D41" w:rsidP="00FD71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 dph</w:t>
            </w:r>
          </w:p>
        </w:tc>
        <w:tc>
          <w:tcPr>
            <w:tcW w:w="992" w:type="dxa"/>
            <w:tcBorders>
              <w:top w:val="nil"/>
            </w:tcBorders>
          </w:tcPr>
          <w:p w14:paraId="4958E4C8" w14:textId="77777777" w:rsidR="005C2D41" w:rsidRPr="0009578A" w:rsidRDefault="005C2D41" w:rsidP="00FD71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 dph</w:t>
            </w:r>
          </w:p>
        </w:tc>
        <w:tc>
          <w:tcPr>
            <w:tcW w:w="992" w:type="dxa"/>
            <w:tcBorders>
              <w:top w:val="nil"/>
            </w:tcBorders>
          </w:tcPr>
          <w:p w14:paraId="724D9F60" w14:textId="77777777" w:rsidR="005C2D41" w:rsidRPr="0009578A" w:rsidRDefault="005C2D41" w:rsidP="00FD71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 dph</w:t>
            </w:r>
          </w:p>
        </w:tc>
      </w:tr>
      <w:tr w:rsidR="005C2D41" w14:paraId="34C51E09" w14:textId="77777777" w:rsidTr="005C2D41">
        <w:tc>
          <w:tcPr>
            <w:tcW w:w="1696" w:type="dxa"/>
          </w:tcPr>
          <w:p w14:paraId="3057BE0D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150D6">
              <w:rPr>
                <w:rFonts w:cstheme="minorHAnsi"/>
                <w:sz w:val="22"/>
                <w:szCs w:val="22"/>
                <w:lang w:val="en-US"/>
              </w:rPr>
              <w:t>JA001</w:t>
            </w:r>
          </w:p>
        </w:tc>
        <w:tc>
          <w:tcPr>
            <w:tcW w:w="2273" w:type="dxa"/>
            <w:tcBorders>
              <w:bottom w:val="nil"/>
            </w:tcBorders>
          </w:tcPr>
          <w:p w14:paraId="3122D0B1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150D6">
              <w:rPr>
                <w:rFonts w:cstheme="minorHAnsi"/>
                <w:sz w:val="22"/>
                <w:szCs w:val="22"/>
                <w:lang w:val="en-US"/>
              </w:rPr>
              <w:t>288</w:t>
            </w:r>
            <w:r>
              <w:rPr>
                <w:rFonts w:cstheme="minorHAnsi"/>
                <w:sz w:val="22"/>
                <w:szCs w:val="22"/>
                <w:lang w:val="en-US"/>
              </w:rPr>
              <w:t>_359</w:t>
            </w:r>
          </w:p>
        </w:tc>
        <w:tc>
          <w:tcPr>
            <w:tcW w:w="851" w:type="dxa"/>
            <w:tcBorders>
              <w:bottom w:val="nil"/>
            </w:tcBorders>
          </w:tcPr>
          <w:p w14:paraId="1FACD338" w14:textId="183CB60A" w:rsidR="005C2D41" w:rsidRPr="00A84201" w:rsidRDefault="005C2D41" w:rsidP="00FD71DF">
            <w:pPr>
              <w:rPr>
                <w:rFonts w:cstheme="minorHAnsi"/>
                <w:lang w:val="en-CH"/>
              </w:rPr>
            </w:pPr>
            <w:r>
              <w:rPr>
                <w:rFonts w:cstheme="minorHAnsi"/>
                <w:lang w:val="en-US"/>
              </w:rPr>
              <w:t>32</w:t>
            </w:r>
            <w:r w:rsidR="00A84201">
              <w:rPr>
                <w:rFonts w:cstheme="minorHAnsi"/>
                <w:lang w:val="en-CH"/>
              </w:rPr>
              <w:t>6</w:t>
            </w:r>
            <w:bookmarkStart w:id="1" w:name="_GoBack"/>
            <w:bookmarkEnd w:id="1"/>
          </w:p>
        </w:tc>
        <w:tc>
          <w:tcPr>
            <w:tcW w:w="992" w:type="dxa"/>
            <w:tcBorders>
              <w:bottom w:val="nil"/>
            </w:tcBorders>
          </w:tcPr>
          <w:p w14:paraId="442FD8AB" w14:textId="77777777" w:rsidR="005C2D41" w:rsidRPr="00D150D6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146</w:t>
            </w:r>
          </w:p>
        </w:tc>
        <w:tc>
          <w:tcPr>
            <w:tcW w:w="992" w:type="dxa"/>
            <w:tcBorders>
              <w:bottom w:val="nil"/>
            </w:tcBorders>
          </w:tcPr>
          <w:p w14:paraId="7A980357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150D6">
              <w:rPr>
                <w:rFonts w:cstheme="minorHAnsi"/>
                <w:sz w:val="22"/>
                <w:szCs w:val="22"/>
                <w:lang w:val="en-US"/>
              </w:rPr>
              <w:t>327</w:t>
            </w:r>
          </w:p>
        </w:tc>
      </w:tr>
      <w:tr w:rsidR="005C2D41" w14:paraId="4413380F" w14:textId="77777777" w:rsidTr="005C2D41">
        <w:tc>
          <w:tcPr>
            <w:tcW w:w="1696" w:type="dxa"/>
            <w:vMerge w:val="restart"/>
          </w:tcPr>
          <w:p w14:paraId="091E1BCF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150D6">
              <w:rPr>
                <w:rFonts w:cstheme="minorHAnsi"/>
                <w:sz w:val="22"/>
                <w:szCs w:val="22"/>
                <w:lang w:val="en-US"/>
              </w:rPr>
              <w:t>JA</w:t>
            </w:r>
            <w:r>
              <w:rPr>
                <w:rFonts w:cstheme="minorHAnsi"/>
                <w:sz w:val="22"/>
                <w:szCs w:val="22"/>
                <w:lang w:val="en-US"/>
              </w:rPr>
              <w:t>003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31D9430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247_757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AD3ED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30E073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1F5BD7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</w:tr>
      <w:tr w:rsidR="005C2D41" w14:paraId="7DD68621" w14:textId="77777777" w:rsidTr="005C2D41">
        <w:tc>
          <w:tcPr>
            <w:tcW w:w="1696" w:type="dxa"/>
            <w:vMerge/>
          </w:tcPr>
          <w:p w14:paraId="305A69A6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793C2C0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407_757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2F121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094D5C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E9C27A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</w:tr>
      <w:tr w:rsidR="005C2D41" w14:paraId="4821EAD7" w14:textId="77777777" w:rsidTr="005C2D41">
        <w:tc>
          <w:tcPr>
            <w:tcW w:w="1696" w:type="dxa"/>
            <w:vMerge/>
          </w:tcPr>
          <w:p w14:paraId="29E48897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3F58D236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744_757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534C9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46F4B0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25CC77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</w:tr>
      <w:tr w:rsidR="005C2D41" w14:paraId="5ED6BE7E" w14:textId="77777777" w:rsidTr="005C2D41">
        <w:tc>
          <w:tcPr>
            <w:tcW w:w="1696" w:type="dxa"/>
            <w:vMerge w:val="restart"/>
          </w:tcPr>
          <w:p w14:paraId="583B0C60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JA004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C56A9A5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011_507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B718EC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440AD9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60FCFF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</w:tr>
      <w:tr w:rsidR="005C2D41" w14:paraId="4EC6E314" w14:textId="77777777" w:rsidTr="005C2D41">
        <w:tc>
          <w:tcPr>
            <w:tcW w:w="1696" w:type="dxa"/>
            <w:vMerge/>
          </w:tcPr>
          <w:p w14:paraId="6F56CB5A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FC424E4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382_507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C83FEE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496619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DEC8B8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</w:tr>
      <w:tr w:rsidR="005C2D41" w14:paraId="09545717" w14:textId="77777777" w:rsidTr="005C2D41">
        <w:tc>
          <w:tcPr>
            <w:tcW w:w="1696" w:type="dxa"/>
            <w:vMerge/>
          </w:tcPr>
          <w:p w14:paraId="3F0264DC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59E429A8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411_507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EF4CA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A1AC4B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5B9AF4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</w:tr>
      <w:tr w:rsidR="005C2D41" w14:paraId="1247D503" w14:textId="77777777" w:rsidTr="005C2D41">
        <w:tc>
          <w:tcPr>
            <w:tcW w:w="1696" w:type="dxa"/>
            <w:vMerge/>
          </w:tcPr>
          <w:p w14:paraId="039DB5AC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544F3052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916_507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D9366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0CB98D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3715B0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</w:tr>
      <w:tr w:rsidR="005C2D41" w14:paraId="0EC40988" w14:textId="77777777" w:rsidTr="005C2D41">
        <w:tc>
          <w:tcPr>
            <w:tcW w:w="1696" w:type="dxa"/>
            <w:vMerge w:val="restart"/>
          </w:tcPr>
          <w:p w14:paraId="68C37FEC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JA006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2F0F648A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765_032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90D9DF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334C0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0B8398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73</w:t>
            </w:r>
          </w:p>
        </w:tc>
      </w:tr>
      <w:tr w:rsidR="005C2D41" w14:paraId="7FDFD812" w14:textId="77777777" w:rsidTr="005C2D41">
        <w:tc>
          <w:tcPr>
            <w:tcW w:w="1696" w:type="dxa"/>
            <w:vMerge/>
          </w:tcPr>
          <w:p w14:paraId="11AE5970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8A9DC8D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136_032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7EF645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BAA83B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D4C03D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206</w:t>
            </w:r>
          </w:p>
        </w:tc>
      </w:tr>
      <w:tr w:rsidR="005C2D41" w14:paraId="06837ABD" w14:textId="77777777" w:rsidTr="005C2D41">
        <w:tc>
          <w:tcPr>
            <w:tcW w:w="1696" w:type="dxa"/>
            <w:vMerge/>
          </w:tcPr>
          <w:p w14:paraId="49712AAB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57EACFA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765_431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BEB7E8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A204E4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A26EDB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</w:tr>
      <w:tr w:rsidR="005C2D41" w14:paraId="5147ABC9" w14:textId="77777777" w:rsidTr="005C2D41">
        <w:tc>
          <w:tcPr>
            <w:tcW w:w="1696" w:type="dxa"/>
            <w:vMerge/>
          </w:tcPr>
          <w:p w14:paraId="7D085A75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44832461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136_431</w:t>
            </w:r>
          </w:p>
        </w:tc>
        <w:tc>
          <w:tcPr>
            <w:tcW w:w="851" w:type="dxa"/>
            <w:tcBorders>
              <w:top w:val="nil"/>
            </w:tcBorders>
          </w:tcPr>
          <w:p w14:paraId="76176A09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91</w:t>
            </w:r>
          </w:p>
        </w:tc>
        <w:tc>
          <w:tcPr>
            <w:tcW w:w="992" w:type="dxa"/>
            <w:tcBorders>
              <w:top w:val="nil"/>
            </w:tcBorders>
          </w:tcPr>
          <w:p w14:paraId="7B4BE270" w14:textId="77777777" w:rsidR="005C2D41" w:rsidRDefault="005C2D41" w:rsidP="00FD71D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</w:tcBorders>
          </w:tcPr>
          <w:p w14:paraId="293AD69A" w14:textId="77777777" w:rsidR="005C2D41" w:rsidRPr="00D150D6" w:rsidRDefault="005C2D41" w:rsidP="00FD71D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60</w:t>
            </w:r>
          </w:p>
        </w:tc>
      </w:tr>
      <w:bookmarkEnd w:id="0"/>
    </w:tbl>
    <w:p w14:paraId="45960FB1" w14:textId="77777777" w:rsidR="00F23166" w:rsidRDefault="00F23166" w:rsidP="00F23166">
      <w:pPr>
        <w:rPr>
          <w:lang w:val="en-US"/>
        </w:rPr>
      </w:pPr>
    </w:p>
    <w:p w14:paraId="28E4D2B1" w14:textId="77777777" w:rsidR="00663BD9" w:rsidRDefault="00A84201"/>
    <w:sectPr w:rsidR="0066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66"/>
    <w:rsid w:val="000C180D"/>
    <w:rsid w:val="005C2D41"/>
    <w:rsid w:val="00783653"/>
    <w:rsid w:val="00A8333A"/>
    <w:rsid w:val="00A84201"/>
    <w:rsid w:val="00C8151A"/>
    <w:rsid w:val="00F23166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56CCD"/>
  <w15:chartTrackingRefBased/>
  <w15:docId w15:val="{E4A64CCD-711F-4D00-BFBD-E8E7886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1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23166"/>
    <w:pPr>
      <w:spacing w:after="0" w:line="240" w:lineRule="auto"/>
    </w:pPr>
    <w:rPr>
      <w:rFonts w:ascii="Times New Roman" w:eastAsia="Times New Roman" w:hAnsi="Times New Roman" w:cs="Times New Roman"/>
      <w:sz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Munday</dc:creator>
  <cp:keywords/>
  <dc:description/>
  <cp:lastModifiedBy>Ana Parra Munoz</cp:lastModifiedBy>
  <cp:revision>5</cp:revision>
  <dcterms:created xsi:type="dcterms:W3CDTF">2019-06-07T03:31:00Z</dcterms:created>
  <dcterms:modified xsi:type="dcterms:W3CDTF">2019-06-24T14:15:00Z</dcterms:modified>
</cp:coreProperties>
</file>