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874A" w14:textId="6AC85810" w:rsidR="00A93E29" w:rsidRPr="00A93E29" w:rsidRDefault="00A93E29" w:rsidP="00A93E29">
      <w:pPr>
        <w:pStyle w:val="NoSpacing"/>
        <w:suppressLineNumbers/>
      </w:pPr>
      <w:r w:rsidRPr="00A93E29">
        <w:rPr>
          <w:b/>
        </w:rPr>
        <w:t>S2 Table.</w:t>
      </w:r>
      <w:r w:rsidRPr="00A93E29">
        <w:t xml:space="preserve"> Distribution of weights from sensitivity analyses</w:t>
      </w:r>
    </w:p>
    <w:p w14:paraId="22E759AC" w14:textId="77777777" w:rsidR="00A93E29" w:rsidRPr="00A93E29" w:rsidRDefault="00A93E29" w:rsidP="00A93E29">
      <w:pPr>
        <w:pStyle w:val="NoSpacing"/>
        <w:suppressLineNumbers/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2355"/>
        <w:gridCol w:w="1088"/>
        <w:gridCol w:w="982"/>
        <w:gridCol w:w="1119"/>
        <w:gridCol w:w="1131"/>
        <w:gridCol w:w="1260"/>
      </w:tblGrid>
      <w:tr w:rsidR="00A93E29" w:rsidRPr="00A93E29" w14:paraId="71C16EE3" w14:textId="77777777" w:rsidTr="005C1EB7">
        <w:trPr>
          <w:trHeight w:val="3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82A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BA1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0A9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94C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95th Percentile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C81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99th Percentile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491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</w:tr>
      <w:tr w:rsidR="00A93E29" w:rsidRPr="00A93E29" w14:paraId="07001889" w14:textId="77777777" w:rsidTr="005C1EB7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DDB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Main Analysis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9E9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0D6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645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534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850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8.80E+13</w:t>
            </w:r>
          </w:p>
        </w:tc>
      </w:tr>
      <w:tr w:rsidR="00A93E29" w:rsidRPr="00A93E29" w14:paraId="7CC794E3" w14:textId="77777777" w:rsidTr="005C1EB7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096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Sensitivity Analysis 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3289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CE0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7ED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DD1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FAD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6.60E+13</w:t>
            </w:r>
          </w:p>
        </w:tc>
      </w:tr>
      <w:tr w:rsidR="00A93E29" w:rsidRPr="00A93E29" w14:paraId="039E6395" w14:textId="77777777" w:rsidTr="005C1EB7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EE4" w14:textId="77777777" w:rsidR="00A93E29" w:rsidRPr="00A93E29" w:rsidRDefault="00A93E29" w:rsidP="00482F26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Sensitivity Analysis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F36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ECD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38E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357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F49" w14:textId="77777777" w:rsidR="00A93E29" w:rsidRPr="00A93E29" w:rsidRDefault="00A93E29" w:rsidP="00A93E29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29">
              <w:rPr>
                <w:rFonts w:ascii="Calibri" w:eastAsia="Times New Roman" w:hAnsi="Calibri" w:cs="Times New Roman"/>
                <w:color w:val="000000"/>
              </w:rPr>
              <w:t>6.08E+13</w:t>
            </w:r>
          </w:p>
        </w:tc>
      </w:tr>
    </w:tbl>
    <w:p w14:paraId="6E5EF95B" w14:textId="1434130C" w:rsidR="00A93E29" w:rsidRPr="00A93E29" w:rsidRDefault="00A93E29" w:rsidP="00A93E29">
      <w:pPr>
        <w:pStyle w:val="NoSpacing"/>
        <w:suppressLineNumbers/>
      </w:pPr>
      <w:r w:rsidRPr="00A93E29">
        <w:t>Note: In the main analysis, we truncated the stabilized weights at the 99</w:t>
      </w:r>
      <w:r w:rsidRPr="00A93E29">
        <w:rPr>
          <w:vertAlign w:val="superscript"/>
        </w:rPr>
        <w:t>th</w:t>
      </w:r>
      <w:r w:rsidRPr="00A93E29">
        <w:t xml:space="preserve"> percentile (1.88)</w:t>
      </w:r>
    </w:p>
    <w:p w14:paraId="4C911B08" w14:textId="77777777" w:rsidR="00A93E29" w:rsidRDefault="00A93E29" w:rsidP="00A93E29">
      <w:pPr>
        <w:suppressLineNumbers/>
        <w:rPr>
          <w:b/>
        </w:rPr>
      </w:pPr>
      <w:r>
        <w:rPr>
          <w:b/>
        </w:rPr>
        <w:t xml:space="preserve">   </w:t>
      </w:r>
    </w:p>
    <w:p w14:paraId="5CB99350" w14:textId="77777777" w:rsidR="00A531E4" w:rsidRDefault="00A531E4">
      <w:bookmarkStart w:id="0" w:name="_GoBack"/>
      <w:bookmarkEnd w:id="0"/>
    </w:p>
    <w:sectPr w:rsidR="00A5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29"/>
    <w:rsid w:val="00172F73"/>
    <w:rsid w:val="003C358F"/>
    <w:rsid w:val="005C1EB7"/>
    <w:rsid w:val="00800E4E"/>
    <w:rsid w:val="00A531E4"/>
    <w:rsid w:val="00A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CC0"/>
  <w15:chartTrackingRefBased/>
  <w15:docId w15:val="{C39C89E5-439D-4305-8D7C-DB072B8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29"/>
    <w:pPr>
      <w:spacing w:after="2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E29"/>
    <w:pPr>
      <w:spacing w:after="0" w:line="240" w:lineRule="auto"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93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Elizabeth Simon</dc:creator>
  <cp:keywords/>
  <dc:description/>
  <cp:lastModifiedBy>Mary E Reed</cp:lastModifiedBy>
  <cp:revision>2</cp:revision>
  <dcterms:created xsi:type="dcterms:W3CDTF">2019-05-20T19:31:00Z</dcterms:created>
  <dcterms:modified xsi:type="dcterms:W3CDTF">2019-05-20T19:31:00Z</dcterms:modified>
</cp:coreProperties>
</file>