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359B" w14:textId="69ABE90E" w:rsidR="00B272D2" w:rsidRPr="00150E2B" w:rsidRDefault="00B272D2" w:rsidP="00430D66">
      <w:pPr>
        <w:spacing w:line="480" w:lineRule="auto"/>
        <w:rPr>
          <w:rFonts w:ascii="Times New Roman" w:hAnsi="Times New Roman" w:cs="Times New Roman"/>
          <w:b/>
          <w:sz w:val="32"/>
        </w:rPr>
      </w:pPr>
      <w:r w:rsidRPr="00150E2B">
        <w:rPr>
          <w:rFonts w:ascii="Times New Roman" w:hAnsi="Times New Roman" w:cs="Times New Roman"/>
          <w:b/>
          <w:sz w:val="32"/>
        </w:rPr>
        <w:t xml:space="preserve">Supplementary </w:t>
      </w:r>
      <w:r w:rsidR="00F03C60">
        <w:rPr>
          <w:rFonts w:ascii="Times New Roman" w:hAnsi="Times New Roman" w:cs="Times New Roman"/>
          <w:b/>
          <w:sz w:val="32"/>
        </w:rPr>
        <w:t>f</w:t>
      </w:r>
      <w:r w:rsidR="00700F38">
        <w:rPr>
          <w:rFonts w:ascii="Times New Roman" w:hAnsi="Times New Roman" w:cs="Times New Roman"/>
          <w:b/>
          <w:sz w:val="32"/>
        </w:rPr>
        <w:t>ile</w:t>
      </w:r>
      <w:r w:rsidR="00F03C60">
        <w:rPr>
          <w:rFonts w:ascii="Times New Roman" w:hAnsi="Times New Roman" w:cs="Times New Roman"/>
          <w:b/>
          <w:sz w:val="32"/>
        </w:rPr>
        <w:t xml:space="preserve"> 1</w:t>
      </w:r>
    </w:p>
    <w:p w14:paraId="35159FC3" w14:textId="64047430" w:rsidR="00600706" w:rsidRPr="00150E2B" w:rsidRDefault="00600706" w:rsidP="00600706">
      <w:pPr>
        <w:pStyle w:val="ListParagraph"/>
        <w:autoSpaceDE w:val="0"/>
        <w:autoSpaceDN w:val="0"/>
        <w:adjustRightInd w:val="0"/>
        <w:ind w:left="0"/>
        <w:rPr>
          <w:rFonts w:ascii="Times New Roman" w:eastAsia="Times New Roman" w:hAnsi="Times New Roman" w:cs="Times New Roman"/>
          <w:b/>
          <w:sz w:val="28"/>
          <w:shd w:val="clear" w:color="auto" w:fill="FFFFFF"/>
        </w:rPr>
      </w:pPr>
      <w:r w:rsidRPr="00150E2B">
        <w:rPr>
          <w:rFonts w:ascii="Times New Roman" w:hAnsi="Times New Roman" w:cs="Times New Roman"/>
          <w:b/>
          <w:sz w:val="28"/>
        </w:rPr>
        <w:t>Transcriptome Profiling</w:t>
      </w:r>
      <w:r w:rsidRPr="00150E2B">
        <w:rPr>
          <w:rFonts w:ascii="Times New Roman" w:eastAsia="Times New Roman" w:hAnsi="Times New Roman" w:cs="Times New Roman"/>
          <w:b/>
          <w:sz w:val="28"/>
          <w:shd w:val="clear" w:color="auto" w:fill="FFFFFF"/>
        </w:rPr>
        <w:t xml:space="preserve"> of induced susceptibility effects on soy</w:t>
      </w:r>
      <w:r w:rsidR="00F03C60">
        <w:rPr>
          <w:rFonts w:ascii="Times New Roman" w:eastAsia="Times New Roman" w:hAnsi="Times New Roman" w:cs="Times New Roman"/>
          <w:b/>
          <w:sz w:val="28"/>
          <w:shd w:val="clear" w:color="auto" w:fill="FFFFFF"/>
        </w:rPr>
        <w:t>bean- soybean aphid interaction</w:t>
      </w:r>
    </w:p>
    <w:p w14:paraId="199EC4D3" w14:textId="77777777" w:rsidR="00600706" w:rsidRPr="00150E2B" w:rsidRDefault="00600706" w:rsidP="00600706">
      <w:pPr>
        <w:pStyle w:val="ListParagraph"/>
        <w:autoSpaceDE w:val="0"/>
        <w:autoSpaceDN w:val="0"/>
        <w:adjustRightInd w:val="0"/>
        <w:ind w:left="0"/>
        <w:jc w:val="both"/>
        <w:rPr>
          <w:rFonts w:ascii="Times New Roman" w:eastAsia="Times New Roman" w:hAnsi="Times New Roman" w:cs="Times New Roman"/>
          <w:shd w:val="clear" w:color="auto" w:fill="FFFFFF"/>
        </w:rPr>
      </w:pPr>
    </w:p>
    <w:p w14:paraId="7AF182FA" w14:textId="2D25877D" w:rsidR="00600706" w:rsidRPr="00150E2B" w:rsidRDefault="00600706" w:rsidP="00600706">
      <w:pPr>
        <w:pStyle w:val="MDPI13authornames"/>
        <w:spacing w:line="240" w:lineRule="auto"/>
        <w:jc w:val="both"/>
        <w:rPr>
          <w:rFonts w:ascii="Times New Roman" w:hAnsi="Times New Roman"/>
          <w:b w:val="0"/>
          <w:sz w:val="24"/>
          <w:szCs w:val="24"/>
          <w:vertAlign w:val="superscript"/>
        </w:rPr>
      </w:pPr>
      <w:r w:rsidRPr="00150E2B">
        <w:rPr>
          <w:rFonts w:ascii="Times New Roman" w:hAnsi="Times New Roman"/>
          <w:b w:val="0"/>
          <w:sz w:val="24"/>
          <w:szCs w:val="24"/>
        </w:rPr>
        <w:t>Surendra Neupane</w:t>
      </w:r>
      <w:r w:rsidRPr="00150E2B">
        <w:rPr>
          <w:rFonts w:ascii="Times New Roman" w:hAnsi="Times New Roman"/>
          <w:b w:val="0"/>
          <w:sz w:val="24"/>
          <w:szCs w:val="24"/>
          <w:vertAlign w:val="superscript"/>
        </w:rPr>
        <w:t>1</w:t>
      </w:r>
      <w:r w:rsidRPr="00150E2B">
        <w:rPr>
          <w:rFonts w:ascii="Times New Roman" w:hAnsi="Times New Roman"/>
          <w:b w:val="0"/>
          <w:sz w:val="24"/>
          <w:szCs w:val="24"/>
        </w:rPr>
        <w:t xml:space="preserve">, Adam </w:t>
      </w:r>
      <w:r w:rsidR="002A014B" w:rsidRPr="00150E2B">
        <w:rPr>
          <w:rFonts w:ascii="Times New Roman" w:hAnsi="Times New Roman"/>
          <w:b w:val="0"/>
          <w:sz w:val="24"/>
          <w:szCs w:val="24"/>
        </w:rPr>
        <w:t xml:space="preserve">J. </w:t>
      </w:r>
      <w:r w:rsidRPr="00150E2B">
        <w:rPr>
          <w:rFonts w:ascii="Times New Roman" w:hAnsi="Times New Roman"/>
          <w:b w:val="0"/>
          <w:noProof/>
          <w:sz w:val="24"/>
          <w:szCs w:val="24"/>
        </w:rPr>
        <w:t>Varenhorst</w:t>
      </w:r>
      <w:r w:rsidRPr="00150E2B">
        <w:rPr>
          <w:rFonts w:ascii="Times New Roman" w:hAnsi="Times New Roman"/>
          <w:b w:val="0"/>
          <w:noProof/>
          <w:sz w:val="24"/>
          <w:szCs w:val="24"/>
          <w:vertAlign w:val="superscript"/>
        </w:rPr>
        <w:t>2</w:t>
      </w:r>
      <w:r w:rsidRPr="00150E2B">
        <w:rPr>
          <w:rFonts w:ascii="Times New Roman" w:hAnsi="Times New Roman"/>
          <w:b w:val="0"/>
          <w:noProof/>
          <w:sz w:val="24"/>
          <w:szCs w:val="24"/>
        </w:rPr>
        <w:t>, and</w:t>
      </w:r>
      <w:r w:rsidRPr="00150E2B">
        <w:rPr>
          <w:rFonts w:ascii="Times New Roman" w:hAnsi="Times New Roman"/>
          <w:b w:val="0"/>
          <w:sz w:val="24"/>
          <w:szCs w:val="24"/>
        </w:rPr>
        <w:t xml:space="preserve"> Madhav P. Nepal</w:t>
      </w:r>
      <w:r w:rsidRPr="00150E2B">
        <w:rPr>
          <w:rFonts w:ascii="Times New Roman" w:hAnsi="Times New Roman"/>
          <w:b w:val="0"/>
          <w:sz w:val="24"/>
          <w:szCs w:val="24"/>
          <w:vertAlign w:val="superscript"/>
        </w:rPr>
        <w:t>1*</w:t>
      </w:r>
    </w:p>
    <w:p w14:paraId="4E83925B" w14:textId="77777777" w:rsidR="001B38EA" w:rsidRPr="001B38EA" w:rsidRDefault="00600706" w:rsidP="00600706">
      <w:pPr>
        <w:pStyle w:val="NormalWeb"/>
        <w:spacing w:line="360" w:lineRule="auto"/>
        <w:rPr>
          <w:rFonts w:ascii="Times New Roman" w:eastAsia="Garamond" w:hAnsi="Times New Roman"/>
          <w:sz w:val="24"/>
          <w:szCs w:val="24"/>
        </w:rPr>
      </w:pPr>
      <w:r w:rsidRPr="00150E2B">
        <w:rPr>
          <w:rFonts w:ascii="Times New Roman" w:eastAsia="Garamond" w:hAnsi="Times New Roman"/>
          <w:sz w:val="24"/>
          <w:szCs w:val="24"/>
          <w:vertAlign w:val="superscript"/>
        </w:rPr>
        <w:t>1</w:t>
      </w:r>
      <w:r w:rsidRPr="00150E2B">
        <w:rPr>
          <w:rFonts w:ascii="Times New Roman" w:eastAsia="Garamond" w:hAnsi="Times New Roman"/>
          <w:sz w:val="24"/>
          <w:szCs w:val="24"/>
        </w:rPr>
        <w:t xml:space="preserve">Department of Biology and Microbiology, South Dakota State University, </w:t>
      </w:r>
      <w:r w:rsidRPr="001B38EA">
        <w:rPr>
          <w:rFonts w:ascii="Times New Roman" w:eastAsia="Garamond" w:hAnsi="Times New Roman"/>
          <w:sz w:val="24"/>
          <w:szCs w:val="24"/>
        </w:rPr>
        <w:t>Brookings, SD, USA 57007</w:t>
      </w:r>
    </w:p>
    <w:p w14:paraId="1E3AB718" w14:textId="6ED7DCC2" w:rsidR="00600706" w:rsidRPr="001B38EA" w:rsidRDefault="00607D68" w:rsidP="00600706">
      <w:pPr>
        <w:pStyle w:val="NormalWeb"/>
        <w:spacing w:line="360" w:lineRule="auto"/>
        <w:rPr>
          <w:rFonts w:ascii="Times New Roman" w:eastAsia="Garamond" w:hAnsi="Times New Roman"/>
          <w:sz w:val="24"/>
          <w:szCs w:val="24"/>
        </w:rPr>
      </w:pPr>
      <w:hyperlink r:id="rId9" w:history="1">
        <w:r w:rsidR="001B38EA" w:rsidRPr="008573B4">
          <w:rPr>
            <w:rStyle w:val="Hyperlink"/>
            <w:rFonts w:eastAsia="Garamond"/>
            <w:color w:val="auto"/>
            <w:sz w:val="24"/>
            <w:szCs w:val="24"/>
            <w:u w:val="none"/>
          </w:rPr>
          <w:t>surendra.neupane@sdstate.edu</w:t>
        </w:r>
      </w:hyperlink>
      <w:r w:rsidR="001B38EA" w:rsidRPr="008573B4">
        <w:rPr>
          <w:rFonts w:eastAsia="Garamond"/>
          <w:sz w:val="24"/>
          <w:szCs w:val="24"/>
        </w:rPr>
        <w:t xml:space="preserve"> (S.N.); </w:t>
      </w:r>
      <w:hyperlink r:id="rId10" w:history="1">
        <w:r w:rsidR="001B38EA" w:rsidRPr="008573B4">
          <w:rPr>
            <w:rStyle w:val="Hyperlink"/>
            <w:rFonts w:eastAsia="Garamond"/>
            <w:color w:val="auto"/>
            <w:sz w:val="24"/>
            <w:szCs w:val="24"/>
            <w:u w:val="none"/>
          </w:rPr>
          <w:t>madhav.nepal@sdstate.edu</w:t>
        </w:r>
      </w:hyperlink>
      <w:r w:rsidR="001B38EA" w:rsidRPr="008573B4">
        <w:rPr>
          <w:rFonts w:eastAsia="Garamond"/>
          <w:sz w:val="24"/>
          <w:szCs w:val="24"/>
        </w:rPr>
        <w:t xml:space="preserve"> (M.P.N.)</w:t>
      </w:r>
      <w:r w:rsidR="00600706" w:rsidRPr="001B38EA">
        <w:rPr>
          <w:rFonts w:ascii="Times New Roman" w:eastAsia="Garamond" w:hAnsi="Times New Roman"/>
          <w:sz w:val="24"/>
          <w:szCs w:val="24"/>
        </w:rPr>
        <w:br/>
      </w:r>
      <w:r w:rsidR="00600706" w:rsidRPr="001B38EA">
        <w:rPr>
          <w:rFonts w:ascii="Times New Roman" w:eastAsia="Garamond" w:hAnsi="Times New Roman"/>
          <w:sz w:val="24"/>
          <w:szCs w:val="24"/>
          <w:vertAlign w:val="superscript"/>
        </w:rPr>
        <w:t>2</w:t>
      </w:r>
      <w:r w:rsidR="00600706" w:rsidRPr="001B38EA">
        <w:rPr>
          <w:rFonts w:ascii="Times New Roman" w:eastAsia="Garamond" w:hAnsi="Times New Roman"/>
          <w:sz w:val="24"/>
          <w:szCs w:val="24"/>
        </w:rPr>
        <w:t>Department of Agronomy, Horticulture and Plant Science, South Dakota State University, Brookings, SD, USA 57007</w:t>
      </w:r>
    </w:p>
    <w:p w14:paraId="4DE88E5B" w14:textId="77777777" w:rsidR="001B38EA" w:rsidRPr="008573B4" w:rsidRDefault="00607D68" w:rsidP="001B38EA">
      <w:pPr>
        <w:pStyle w:val="NormalWeb"/>
        <w:spacing w:line="360" w:lineRule="auto"/>
        <w:rPr>
          <w:rFonts w:eastAsia="Garamond"/>
          <w:sz w:val="24"/>
          <w:szCs w:val="24"/>
        </w:rPr>
      </w:pPr>
      <w:hyperlink r:id="rId11" w:history="1">
        <w:r w:rsidR="001B38EA" w:rsidRPr="008573B4">
          <w:rPr>
            <w:rStyle w:val="Hyperlink"/>
            <w:rFonts w:eastAsia="Garamond"/>
            <w:color w:val="auto"/>
            <w:sz w:val="24"/>
            <w:szCs w:val="24"/>
            <w:u w:val="none"/>
          </w:rPr>
          <w:t>adam.varenhorst@sdstate.edu</w:t>
        </w:r>
      </w:hyperlink>
      <w:r w:rsidR="001B38EA" w:rsidRPr="008573B4">
        <w:rPr>
          <w:rFonts w:eastAsia="Garamond"/>
          <w:sz w:val="24"/>
          <w:szCs w:val="24"/>
        </w:rPr>
        <w:t xml:space="preserve"> (A.J.V.)</w:t>
      </w:r>
    </w:p>
    <w:p w14:paraId="196FB6EE" w14:textId="77777777" w:rsidR="001B38EA" w:rsidRPr="00150E2B" w:rsidRDefault="001B38EA" w:rsidP="00600706">
      <w:pPr>
        <w:pStyle w:val="NormalWeb"/>
        <w:spacing w:line="360" w:lineRule="auto"/>
        <w:rPr>
          <w:rFonts w:ascii="Times New Roman" w:eastAsia="Garamond" w:hAnsi="Times New Roman"/>
          <w:sz w:val="24"/>
          <w:szCs w:val="24"/>
        </w:rPr>
      </w:pPr>
    </w:p>
    <w:p w14:paraId="4D8EDA60" w14:textId="77777777" w:rsidR="00600706" w:rsidRPr="00150E2B" w:rsidRDefault="00600706" w:rsidP="00600706">
      <w:pPr>
        <w:pStyle w:val="NormalWeb"/>
        <w:spacing w:line="360" w:lineRule="auto"/>
        <w:rPr>
          <w:rFonts w:ascii="Times New Roman" w:eastAsia="Garamond" w:hAnsi="Times New Roman"/>
          <w:sz w:val="24"/>
          <w:szCs w:val="24"/>
        </w:rPr>
      </w:pPr>
    </w:p>
    <w:p w14:paraId="7C5C79BA" w14:textId="77777777" w:rsidR="00600706" w:rsidRPr="00150E2B" w:rsidRDefault="00600706" w:rsidP="00600706">
      <w:pPr>
        <w:pStyle w:val="MDPI14history"/>
        <w:spacing w:before="0" w:line="360" w:lineRule="auto"/>
        <w:ind w:left="0"/>
        <w:jc w:val="both"/>
        <w:rPr>
          <w:rFonts w:ascii="Times New Roman" w:hAnsi="Times New Roman"/>
          <w:sz w:val="24"/>
          <w:szCs w:val="24"/>
        </w:rPr>
      </w:pPr>
      <w:r w:rsidRPr="00150E2B">
        <w:rPr>
          <w:rFonts w:ascii="Times New Roman" w:hAnsi="Times New Roman"/>
          <w:sz w:val="24"/>
          <w:szCs w:val="24"/>
        </w:rPr>
        <w:t>*Correspondence: madhav.nepal@sdstate.edu; Tel.: +1-605-688-5971</w:t>
      </w:r>
    </w:p>
    <w:p w14:paraId="5B19309D" w14:textId="7FE8F1D5" w:rsidR="00600706" w:rsidRPr="00150E2B" w:rsidRDefault="00600706" w:rsidP="00600706">
      <w:pPr>
        <w:spacing w:line="480" w:lineRule="auto"/>
        <w:rPr>
          <w:rFonts w:ascii="Times New Roman" w:hAnsi="Times New Roman" w:cs="Times New Roman"/>
        </w:rPr>
      </w:pPr>
    </w:p>
    <w:p w14:paraId="64817510" w14:textId="313A6A67" w:rsidR="00F11E55" w:rsidRPr="00150E2B" w:rsidRDefault="00510383" w:rsidP="00430D66">
      <w:pPr>
        <w:spacing w:line="480" w:lineRule="auto"/>
        <w:rPr>
          <w:rFonts w:ascii="Times New Roman" w:hAnsi="Times New Roman" w:cs="Times New Roman"/>
        </w:rPr>
      </w:pPr>
      <w:r w:rsidRPr="00150E2B">
        <w:rPr>
          <w:rFonts w:ascii="Times New Roman" w:hAnsi="Times New Roman" w:cs="Times New Roman"/>
        </w:rPr>
        <w:t xml:space="preserve"> </w:t>
      </w:r>
      <w:r w:rsidR="00E27C24" w:rsidRPr="00150E2B">
        <w:rPr>
          <w:rFonts w:ascii="Times New Roman" w:hAnsi="Times New Roman" w:cs="Times New Roman"/>
        </w:rPr>
        <w:br w:type="page"/>
      </w:r>
    </w:p>
    <w:p w14:paraId="7E62C093" w14:textId="77777777" w:rsidR="00430D66" w:rsidRPr="00150E2B" w:rsidRDefault="00430D66" w:rsidP="00430D66">
      <w:pPr>
        <w:spacing w:line="480" w:lineRule="auto"/>
        <w:rPr>
          <w:rFonts w:ascii="Times New Roman" w:hAnsi="Times New Roman" w:cs="Times New Roman"/>
          <w:b/>
          <w:sz w:val="28"/>
          <w:szCs w:val="28"/>
        </w:rPr>
      </w:pPr>
      <w:r w:rsidRPr="00150E2B">
        <w:rPr>
          <w:rFonts w:ascii="Times New Roman" w:hAnsi="Times New Roman" w:cs="Times New Roman"/>
          <w:b/>
          <w:sz w:val="28"/>
          <w:szCs w:val="28"/>
        </w:rPr>
        <w:lastRenderedPageBreak/>
        <w:t>Material and Methods</w:t>
      </w:r>
    </w:p>
    <w:p w14:paraId="16C23DB1" w14:textId="77777777" w:rsidR="00600706" w:rsidRPr="00150E2B" w:rsidRDefault="00600706" w:rsidP="00600706">
      <w:pPr>
        <w:spacing w:line="480" w:lineRule="auto"/>
        <w:jc w:val="both"/>
        <w:rPr>
          <w:rFonts w:ascii="Times New Roman" w:hAnsi="Times New Roman" w:cs="Times New Roman"/>
          <w:b/>
        </w:rPr>
      </w:pPr>
      <w:r w:rsidRPr="00150E2B">
        <w:rPr>
          <w:rFonts w:ascii="Times New Roman" w:hAnsi="Times New Roman" w:cs="Times New Roman"/>
          <w:b/>
        </w:rPr>
        <w:t>Plant material and aphid colonies</w:t>
      </w:r>
    </w:p>
    <w:p w14:paraId="34C56267" w14:textId="2E7BDD6F" w:rsidR="00600706" w:rsidRPr="00150E2B" w:rsidRDefault="00600706" w:rsidP="00600706">
      <w:pPr>
        <w:autoSpaceDE w:val="0"/>
        <w:autoSpaceDN w:val="0"/>
        <w:adjustRightInd w:val="0"/>
        <w:spacing w:line="480" w:lineRule="auto"/>
        <w:rPr>
          <w:rFonts w:ascii="Times New Roman" w:eastAsiaTheme="minorHAnsi" w:hAnsi="Times New Roman" w:cs="Times New Roman"/>
        </w:rPr>
      </w:pPr>
      <w:r w:rsidRPr="00150E2B">
        <w:rPr>
          <w:rFonts w:ascii="Times New Roman" w:hAnsi="Times New Roman" w:cs="Times New Roman"/>
        </w:rPr>
        <w:t xml:space="preserve">Two genotypes of soybean were used: </w:t>
      </w:r>
      <w:r w:rsidRPr="00150E2B">
        <w:rPr>
          <w:rFonts w:ascii="Times New Roman" w:hAnsi="Times New Roman" w:cs="Times New Roman"/>
          <w:color w:val="000000"/>
        </w:rPr>
        <w:t xml:space="preserve">susceptible soybean cultivar was LD12-15838R and the resistant cultivar was LD12-15813Ra. The resistant cultivar </w:t>
      </w:r>
      <w:r w:rsidR="007E2BE7" w:rsidRPr="00150E2B">
        <w:rPr>
          <w:rFonts w:ascii="Times New Roman" w:hAnsi="Times New Roman" w:cs="Times New Roman"/>
          <w:noProof/>
          <w:color w:val="000000"/>
        </w:rPr>
        <w:t>contains the</w:t>
      </w:r>
      <w:r w:rsidRPr="00150E2B">
        <w:rPr>
          <w:rFonts w:ascii="Times New Roman" w:hAnsi="Times New Roman" w:cs="Times New Roman"/>
          <w:color w:val="000000"/>
        </w:rPr>
        <w:t xml:space="preserve"> </w:t>
      </w:r>
      <w:r w:rsidRPr="00150E2B">
        <w:rPr>
          <w:rFonts w:ascii="Times New Roman" w:hAnsi="Times New Roman" w:cs="Times New Roman"/>
          <w:i/>
          <w:color w:val="000000"/>
        </w:rPr>
        <w:t>Rag</w:t>
      </w:r>
      <w:r w:rsidR="00155B74" w:rsidRPr="00150E2B">
        <w:rPr>
          <w:rFonts w:ascii="Times New Roman" w:hAnsi="Times New Roman" w:cs="Times New Roman"/>
          <w:i/>
          <w:color w:val="000000"/>
        </w:rPr>
        <w:t>1</w:t>
      </w:r>
      <w:r w:rsidRPr="00150E2B">
        <w:rPr>
          <w:rFonts w:ascii="Times New Roman" w:hAnsi="Times New Roman" w:cs="Times New Roman"/>
          <w:color w:val="000000"/>
        </w:rPr>
        <w:t xml:space="preserve"> gene</w:t>
      </w:r>
      <w:r w:rsidR="007E2BE7" w:rsidRPr="00150E2B">
        <w:rPr>
          <w:rFonts w:ascii="Times New Roman" w:hAnsi="Times New Roman" w:cs="Times New Roman"/>
          <w:color w:val="000000"/>
        </w:rPr>
        <w:t xml:space="preserve">. </w:t>
      </w:r>
      <w:r w:rsidRPr="00150E2B">
        <w:rPr>
          <w:rFonts w:ascii="Times New Roman" w:hAnsi="Times New Roman" w:cs="Times New Roman"/>
          <w:color w:val="000000"/>
        </w:rPr>
        <w:t xml:space="preserve">These genotypes were infested with </w:t>
      </w:r>
      <w:r w:rsidRPr="00150E2B">
        <w:rPr>
          <w:rFonts w:ascii="Times New Roman" w:hAnsi="Times New Roman" w:cs="Times New Roman"/>
        </w:rPr>
        <w:t xml:space="preserve">two </w:t>
      </w:r>
      <w:r w:rsidR="007E2BE7" w:rsidRPr="00150E2B">
        <w:rPr>
          <w:rFonts w:ascii="Times New Roman" w:hAnsi="Times New Roman" w:cs="Times New Roman"/>
        </w:rPr>
        <w:t xml:space="preserve">SBA </w:t>
      </w:r>
      <w:r w:rsidRPr="00150E2B">
        <w:rPr>
          <w:rFonts w:ascii="Times New Roman" w:hAnsi="Times New Roman" w:cs="Times New Roman"/>
        </w:rPr>
        <w:t xml:space="preserve">populations defined </w:t>
      </w:r>
      <w:r w:rsidR="007E2BE7" w:rsidRPr="00150E2B">
        <w:rPr>
          <w:rFonts w:ascii="Times New Roman" w:hAnsi="Times New Roman" w:cs="Times New Roman"/>
        </w:rPr>
        <w:t xml:space="preserve">by their inability (biotype 1) or ability (biotype 2) to colonize soybean with </w:t>
      </w:r>
      <w:r w:rsidR="007E2BE7" w:rsidRPr="00150E2B">
        <w:rPr>
          <w:rFonts w:ascii="Times New Roman" w:hAnsi="Times New Roman" w:cs="Times New Roman"/>
          <w:i/>
        </w:rPr>
        <w:t xml:space="preserve">Rag1 </w:t>
      </w:r>
      <w:r w:rsidR="007E2BE7" w:rsidRPr="00150E2B">
        <w:rPr>
          <w:rFonts w:ascii="Times New Roman" w:hAnsi="Times New Roman" w:cs="Times New Roman"/>
        </w:rPr>
        <w:t xml:space="preserve">resistance </w:t>
      </w:r>
      <w:r w:rsidRPr="00150E2B">
        <w:rPr>
          <w:rFonts w:ascii="Times New Roman" w:hAnsi="Times New Roman" w:cs="Times New Roman"/>
        </w:rPr>
        <w:fldChar w:fldCharType="begin"/>
      </w:r>
      <w:r w:rsidRPr="00150E2B">
        <w:rPr>
          <w:rFonts w:ascii="Times New Roman" w:hAnsi="Times New Roman" w:cs="Times New Roman"/>
        </w:rPr>
        <w:instrText xml:space="preserve"> ADDIN EN.CITE &lt;EndNote&gt;&lt;Cite&gt;&lt;Author&gt;Kim&lt;/Author&gt;&lt;Year&gt;2008&lt;/Year&gt;&lt;RecNum&gt;810&lt;/RecNum&gt;&lt;DisplayText&gt;[1]&lt;/DisplayText&gt;&lt;record&gt;&lt;rec-number&gt;810&lt;/rec-number&gt;&lt;foreign-keys&gt;&lt;key app="EN" db-id="rvfxra9r92ff0jepw2ex0f5p55etvafsrr5p" timestamp="1499962271" guid="2e613153-9f83-44b2-978a-9952421b8fcc"&gt;810&lt;/key&gt;&lt;/foreign-keys&gt;&lt;ref-type name="Journal Article"&gt;17&lt;/ref-type&gt;&lt;contributors&gt;&lt;authors&gt;&lt;author&gt;Kim, Ki-Seung&lt;/author&gt;&lt;author&gt;Hill, Curtis B&lt;/author&gt;&lt;author&gt;Hartman, Glen L&lt;/author&gt;&lt;author&gt;Mian, MA&lt;/author&gt;&lt;author&gt;Diers, Brian W&lt;/author&gt;&lt;/authors&gt;&lt;/contributors&gt;&lt;titles&gt;&lt;title&gt;Discovery of soybean aphid biotypes&lt;/title&gt;&lt;secondary-title&gt;Crop Science&lt;/secondary-title&gt;&lt;/titles&gt;&lt;periodical&gt;&lt;full-title&gt;Crop Science&lt;/full-title&gt;&lt;abbr-1&gt;Crop Sci.&lt;/abbr-1&gt;&lt;abbr-2&gt;Crop Sci&lt;/abbr-2&gt;&lt;/periodical&gt;&lt;pages&gt;923-928&lt;/pages&gt;&lt;volume&gt;48&lt;/volume&gt;&lt;number&gt;3&lt;/number&gt;&lt;dates&gt;&lt;year&gt;2008&lt;/year&gt;&lt;/dates&gt;&lt;isbn&gt;1435-0653&lt;/isbn&gt;&lt;urls&gt;&lt;/urls&gt;&lt;/record&gt;&lt;/Cite&gt;&lt;/EndNote&gt;</w:instrText>
      </w:r>
      <w:r w:rsidRPr="00150E2B">
        <w:rPr>
          <w:rFonts w:ascii="Times New Roman" w:hAnsi="Times New Roman" w:cs="Times New Roman"/>
        </w:rPr>
        <w:fldChar w:fldCharType="separate"/>
      </w:r>
      <w:r w:rsidRPr="00150E2B">
        <w:rPr>
          <w:rFonts w:ascii="Times New Roman" w:hAnsi="Times New Roman" w:cs="Times New Roman"/>
          <w:noProof/>
        </w:rPr>
        <w:t>[1]</w:t>
      </w:r>
      <w:r w:rsidRPr="00150E2B">
        <w:rPr>
          <w:rFonts w:ascii="Times New Roman" w:hAnsi="Times New Roman" w:cs="Times New Roman"/>
        </w:rPr>
        <w:fldChar w:fldCharType="end"/>
      </w:r>
      <w:r w:rsidRPr="00150E2B">
        <w:rPr>
          <w:rFonts w:ascii="Times New Roman" w:hAnsi="Times New Roman" w:cs="Times New Roman"/>
        </w:rPr>
        <w:t xml:space="preserve">. The biotype 1 and biotype 2 populations </w:t>
      </w:r>
      <w:r w:rsidRPr="00150E2B">
        <w:rPr>
          <w:rFonts w:ascii="Times New Roman" w:eastAsiaTheme="minorHAnsi" w:hAnsi="Times New Roman" w:cs="Times New Roman"/>
        </w:rPr>
        <w:t>originated from a colony maintained by Iowa State University (Ames, IA)</w:t>
      </w:r>
      <w:r w:rsidRPr="00150E2B">
        <w:rPr>
          <w:rFonts w:ascii="Times New Roman" w:hAnsi="Times New Roman" w:cs="Times New Roman"/>
        </w:rPr>
        <w:t>. Among them, colonies of biotype 1 originated</w:t>
      </w:r>
      <w:r w:rsidRPr="00150E2B">
        <w:rPr>
          <w:rFonts w:ascii="Times New Roman" w:eastAsiaTheme="minorHAnsi" w:hAnsi="Times New Roman" w:cs="Times New Roman"/>
        </w:rPr>
        <w:t xml:space="preserve"> from field populations in </w:t>
      </w:r>
      <w:r w:rsidRPr="00150E2B">
        <w:rPr>
          <w:rFonts w:ascii="Times New Roman" w:eastAsiaTheme="minorHAnsi" w:hAnsi="Times New Roman" w:cs="Times New Roman"/>
          <w:noProof/>
        </w:rPr>
        <w:t>Ohio</w:t>
      </w:r>
      <w:r w:rsidRPr="00150E2B">
        <w:rPr>
          <w:rFonts w:ascii="Times New Roman" w:eastAsiaTheme="minorHAnsi" w:hAnsi="Times New Roman" w:cs="Times New Roman"/>
        </w:rPr>
        <w:t xml:space="preserve"> and </w:t>
      </w:r>
      <w:r w:rsidRPr="00150E2B">
        <w:rPr>
          <w:rFonts w:ascii="Times New Roman" w:eastAsiaTheme="minorHAnsi" w:hAnsi="Times New Roman" w:cs="Times New Roman"/>
          <w:noProof/>
        </w:rPr>
        <w:t>were</w:t>
      </w:r>
      <w:r w:rsidRPr="00150E2B">
        <w:rPr>
          <w:rFonts w:ascii="Times New Roman" w:eastAsiaTheme="minorHAnsi" w:hAnsi="Times New Roman" w:cs="Times New Roman"/>
        </w:rPr>
        <w:t xml:space="preserve"> maintained in a colony at the Ohio State University</w:t>
      </w:r>
      <w:r w:rsidRPr="00150E2B">
        <w:rPr>
          <w:rFonts w:ascii="Times New Roman" w:hAnsi="Times New Roman" w:cs="Times New Roman"/>
        </w:rPr>
        <w:t xml:space="preserve">. At South Dakota State University, </w:t>
      </w:r>
      <w:r w:rsidR="007E2BE7" w:rsidRPr="00150E2B">
        <w:rPr>
          <w:rFonts w:ascii="Times New Roman" w:hAnsi="Times New Roman" w:cs="Times New Roman"/>
        </w:rPr>
        <w:t xml:space="preserve">SBA </w:t>
      </w:r>
      <w:r w:rsidRPr="00150E2B">
        <w:rPr>
          <w:rFonts w:ascii="Times New Roman" w:hAnsi="Times New Roman" w:cs="Times New Roman"/>
        </w:rPr>
        <w:t xml:space="preserve">colonies were maintained using susceptible </w:t>
      </w:r>
      <w:r w:rsidRPr="00150E2B">
        <w:rPr>
          <w:rFonts w:ascii="Times New Roman" w:hAnsi="Times New Roman" w:cs="Times New Roman"/>
          <w:color w:val="000000"/>
        </w:rPr>
        <w:t xml:space="preserve">cultivar SD01-76R for biotype 1 and resistant cultivar LD12-15813Ra for biotype 2. The aphid populations used in this study were randomly selected removing the leaves from the soybean plants used for maintaining the colonies. </w:t>
      </w:r>
    </w:p>
    <w:p w14:paraId="135CDE9D" w14:textId="77777777" w:rsidR="00600706" w:rsidRPr="00150E2B" w:rsidRDefault="00600706" w:rsidP="00600706">
      <w:pPr>
        <w:spacing w:line="480" w:lineRule="auto"/>
        <w:jc w:val="both"/>
        <w:rPr>
          <w:rFonts w:ascii="Times New Roman" w:hAnsi="Times New Roman" w:cs="Times New Roman"/>
          <w:b/>
          <w:color w:val="000000"/>
        </w:rPr>
      </w:pPr>
    </w:p>
    <w:p w14:paraId="6CD4F4AA" w14:textId="77777777" w:rsidR="00600706" w:rsidRPr="00150E2B" w:rsidRDefault="00600706" w:rsidP="00600706">
      <w:pPr>
        <w:spacing w:line="480" w:lineRule="auto"/>
        <w:jc w:val="both"/>
        <w:rPr>
          <w:rFonts w:ascii="Times New Roman" w:hAnsi="Times New Roman" w:cs="Times New Roman"/>
          <w:b/>
          <w:color w:val="000000"/>
        </w:rPr>
      </w:pPr>
      <w:r w:rsidRPr="00150E2B">
        <w:rPr>
          <w:rFonts w:ascii="Times New Roman" w:hAnsi="Times New Roman" w:cs="Times New Roman"/>
          <w:b/>
          <w:color w:val="000000"/>
        </w:rPr>
        <w:t>Induced susceptibility experiment</w:t>
      </w:r>
    </w:p>
    <w:p w14:paraId="40BB1079" w14:textId="1A68EFCA" w:rsidR="00600706" w:rsidRPr="00150E2B" w:rsidRDefault="00600706" w:rsidP="00600706">
      <w:pPr>
        <w:autoSpaceDE w:val="0"/>
        <w:autoSpaceDN w:val="0"/>
        <w:adjustRightInd w:val="0"/>
        <w:spacing w:line="480" w:lineRule="auto"/>
        <w:rPr>
          <w:rFonts w:ascii="Times New Roman" w:eastAsiaTheme="minorHAnsi" w:hAnsi="Times New Roman" w:cs="Times New Roman"/>
        </w:rPr>
      </w:pPr>
      <w:r w:rsidRPr="00150E2B">
        <w:rPr>
          <w:rFonts w:ascii="Times New Roman" w:hAnsi="Times New Roman" w:cs="Times New Roman"/>
        </w:rPr>
        <w:t xml:space="preserve">To characterize induced susceptibility effects, </w:t>
      </w:r>
      <w:r w:rsidRPr="00150E2B">
        <w:rPr>
          <w:rFonts w:ascii="Times New Roman" w:eastAsiaTheme="minorHAnsi" w:hAnsi="Times New Roman" w:cs="Times New Roman"/>
        </w:rPr>
        <w:t xml:space="preserve">randomized complete block design (RCBD) </w:t>
      </w:r>
      <w:r w:rsidRPr="00150E2B">
        <w:rPr>
          <w:rFonts w:ascii="Times New Roman" w:hAnsi="Times New Roman" w:cs="Times New Roman"/>
        </w:rPr>
        <w:t xml:space="preserve">greenhouse experiment was conducted using </w:t>
      </w:r>
      <w:r w:rsidR="003B43E9">
        <w:rPr>
          <w:rFonts w:ascii="Times New Roman" w:hAnsi="Times New Roman" w:cs="Times New Roman"/>
        </w:rPr>
        <w:t>eight</w:t>
      </w:r>
      <w:r w:rsidR="003B43E9" w:rsidRPr="00150E2B">
        <w:rPr>
          <w:rFonts w:ascii="Times New Roman" w:hAnsi="Times New Roman" w:cs="Times New Roman"/>
        </w:rPr>
        <w:t xml:space="preserve"> </w:t>
      </w:r>
      <w:r w:rsidRPr="00150E2B">
        <w:rPr>
          <w:rFonts w:ascii="Times New Roman" w:hAnsi="Times New Roman" w:cs="Times New Roman"/>
        </w:rPr>
        <w:t xml:space="preserve">treatments, three replications (plants) in three blocks (nine experimental units per treatment). We followed the treatments as explained by the procedure by </w:t>
      </w:r>
      <w:r w:rsidRPr="00150E2B">
        <w:rPr>
          <w:rFonts w:ascii="Times New Roman" w:hAnsi="Times New Roman" w:cs="Times New Roman"/>
        </w:rPr>
        <w:fldChar w:fldCharType="begin"/>
      </w:r>
      <w:r w:rsidRPr="00150E2B">
        <w:rPr>
          <w:rFonts w:ascii="Times New Roman" w:hAnsi="Times New Roman" w:cs="Times New Roman"/>
        </w:rPr>
        <w:instrText xml:space="preserve"> ADDIN EN.CITE &lt;EndNote&gt;&lt;Cite&gt;&lt;Author&gt;Varenhorst&lt;/Author&gt;&lt;Year&gt;2015&lt;/Year&gt;&lt;RecNum&gt;318&lt;/RecNum&gt;&lt;DisplayText&gt;[2]&lt;/DisplayText&gt;&lt;record&gt;&lt;rec-number&gt;318&lt;/rec-number&gt;&lt;foreign-keys&gt;&lt;key app="EN" db-id="rvfxra9r92ff0jepw2ex0f5p55etvafsrr5p" timestamp="0" guid="a4808c2a-01be-4520-98e4-07bd9a660e35"&gt;318&lt;/key&gt;&lt;/foreign-keys&gt;&lt;ref-type name="Journal Article"&gt;17&lt;/ref-type&gt;&lt;contributors&gt;&lt;authors&gt;&lt;author&gt;Varenhorst, AJ&lt;/author&gt;&lt;author&gt;McCarville, MT&lt;/author&gt;&lt;author&gt;O’Neal, ME&lt;/author&gt;&lt;/authors&gt;&lt;/contributors&gt;&lt;titles&gt;&lt;title&gt;An Induced Susceptibility Response in Soybean Promotes Avirulent Aphis glycines (Hemiptera: Aphididae) Populations on Resistant Soybean&lt;/title&gt;&lt;secondary-title&gt;Environmental Entomology&lt;/secondary-title&gt;&lt;/titles&gt;&lt;periodical&gt;&lt;full-title&gt;Environmental Entomology&lt;/full-title&gt;&lt;abbr-1&gt;Environ. Entomol.&lt;/abbr-1&gt;&lt;abbr-2&gt;Environ Entomol&lt;/abbr-2&gt;&lt;/periodical&gt;&lt;pages&gt;nvv051&lt;/pages&gt;&lt;dates&gt;&lt;year&gt;2015&lt;/year&gt;&lt;/dates&gt;&lt;isbn&gt;0046-225X&lt;/isbn&gt;&lt;urls&gt;&lt;/urls&gt;&lt;/record&gt;&lt;/Cite&gt;&lt;/EndNote&gt;</w:instrText>
      </w:r>
      <w:r w:rsidRPr="00150E2B">
        <w:rPr>
          <w:rFonts w:ascii="Times New Roman" w:hAnsi="Times New Roman" w:cs="Times New Roman"/>
        </w:rPr>
        <w:fldChar w:fldCharType="separate"/>
      </w:r>
      <w:r w:rsidRPr="00150E2B">
        <w:rPr>
          <w:rFonts w:ascii="Times New Roman" w:hAnsi="Times New Roman" w:cs="Times New Roman"/>
          <w:noProof/>
        </w:rPr>
        <w:t>[2]</w:t>
      </w:r>
      <w:r w:rsidRPr="00150E2B">
        <w:rPr>
          <w:rFonts w:ascii="Times New Roman" w:hAnsi="Times New Roman" w:cs="Times New Roman"/>
        </w:rPr>
        <w:fldChar w:fldCharType="end"/>
      </w:r>
      <w:r w:rsidRPr="00150E2B">
        <w:rPr>
          <w:rFonts w:ascii="Times New Roman" w:hAnsi="Times New Roman" w:cs="Times New Roman"/>
        </w:rPr>
        <w:t xml:space="preserve">. The initial feeding population of </w:t>
      </w:r>
      <w:r w:rsidR="007E2BE7" w:rsidRPr="00150E2B">
        <w:rPr>
          <w:rFonts w:ascii="Times New Roman" w:hAnsi="Times New Roman" w:cs="Times New Roman"/>
        </w:rPr>
        <w:t>SBA</w:t>
      </w:r>
      <w:r w:rsidRPr="00150E2B">
        <w:rPr>
          <w:rFonts w:ascii="Times New Roman" w:hAnsi="Times New Roman" w:cs="Times New Roman"/>
        </w:rPr>
        <w:t xml:space="preserve"> was termed as an inducer population and the subsequent feeding population of </w:t>
      </w:r>
      <w:r w:rsidR="007E2BE7" w:rsidRPr="00150E2B">
        <w:rPr>
          <w:rFonts w:ascii="Times New Roman" w:hAnsi="Times New Roman" w:cs="Times New Roman"/>
        </w:rPr>
        <w:t xml:space="preserve">SBA </w:t>
      </w:r>
      <w:r w:rsidRPr="00150E2B">
        <w:rPr>
          <w:rFonts w:ascii="Times New Roman" w:hAnsi="Times New Roman" w:cs="Times New Roman"/>
        </w:rPr>
        <w:t xml:space="preserve">was termed as a response population. Three seeds of </w:t>
      </w:r>
      <w:r w:rsidRPr="00150E2B">
        <w:rPr>
          <w:rFonts w:ascii="Times New Roman" w:hAnsi="Times New Roman" w:cs="Times New Roman"/>
          <w:color w:val="000000"/>
        </w:rPr>
        <w:t xml:space="preserve">LD12-15838R and LD12-15813Ra </w:t>
      </w:r>
      <w:r w:rsidRPr="00150E2B">
        <w:rPr>
          <w:rFonts w:ascii="Times New Roman" w:hAnsi="Times New Roman" w:cs="Times New Roman"/>
        </w:rPr>
        <w:t xml:space="preserve">were planted </w:t>
      </w:r>
      <w:r w:rsidRPr="00150E2B">
        <w:rPr>
          <w:rFonts w:ascii="Times New Roman" w:eastAsiaTheme="minorHAnsi" w:hAnsi="Times New Roman" w:cs="Times New Roman"/>
        </w:rPr>
        <w:t xml:space="preserve">into damp soil (Professional Growing Mix, Sun </w:t>
      </w:r>
      <w:proofErr w:type="spellStart"/>
      <w:r w:rsidRPr="00150E2B">
        <w:rPr>
          <w:rFonts w:ascii="Times New Roman" w:eastAsiaTheme="minorHAnsi" w:hAnsi="Times New Roman" w:cs="Times New Roman"/>
        </w:rPr>
        <w:t>Gro</w:t>
      </w:r>
      <w:proofErr w:type="spellEnd"/>
      <w:r w:rsidRPr="00150E2B">
        <w:rPr>
          <w:rFonts w:ascii="Times New Roman" w:eastAsiaTheme="minorHAnsi" w:hAnsi="Times New Roman" w:cs="Times New Roman"/>
        </w:rPr>
        <w:t xml:space="preserve"> Horticulture, MA, USA) </w:t>
      </w:r>
      <w:r w:rsidRPr="00150E2B">
        <w:rPr>
          <w:rFonts w:ascii="Times New Roman" w:hAnsi="Times New Roman" w:cs="Times New Roman"/>
        </w:rPr>
        <w:t>in each pot of dimension of</w:t>
      </w:r>
      <w:r w:rsidR="00150E2B" w:rsidRPr="00150E2B">
        <w:rPr>
          <w:rFonts w:ascii="Times New Roman" w:hAnsi="Times New Roman" w:cs="Times New Roman"/>
        </w:rPr>
        <w:t xml:space="preserve"> 10.1</w:t>
      </w:r>
      <w:r w:rsidRPr="00150E2B">
        <w:rPr>
          <w:rFonts w:ascii="Times New Roman" w:hAnsi="Times New Roman" w:cs="Times New Roman"/>
        </w:rPr>
        <w:t xml:space="preserve"> </w:t>
      </w:r>
      <w:r w:rsidR="00150E2B" w:rsidRPr="00150E2B">
        <w:rPr>
          <w:rFonts w:ascii="Times New Roman" w:hAnsi="Times New Roman" w:cs="Times New Roman"/>
          <w:noProof/>
        </w:rPr>
        <w:t>cm</w:t>
      </w:r>
      <w:r w:rsidRPr="00150E2B">
        <w:rPr>
          <w:rFonts w:ascii="Times New Roman" w:hAnsi="Times New Roman" w:cs="Times New Roman"/>
        </w:rPr>
        <w:t xml:space="preserve"> by </w:t>
      </w:r>
      <w:r w:rsidR="00150E2B" w:rsidRPr="00150E2B">
        <w:rPr>
          <w:rFonts w:ascii="Times New Roman" w:hAnsi="Times New Roman" w:cs="Times New Roman"/>
        </w:rPr>
        <w:t>8.89</w:t>
      </w:r>
      <w:r w:rsidRPr="00150E2B">
        <w:rPr>
          <w:rFonts w:ascii="Times New Roman" w:hAnsi="Times New Roman" w:cs="Times New Roman"/>
        </w:rPr>
        <w:t xml:space="preserve"> </w:t>
      </w:r>
      <w:r w:rsidR="00150E2B" w:rsidRPr="00150E2B">
        <w:rPr>
          <w:rFonts w:ascii="Times New Roman" w:hAnsi="Times New Roman" w:cs="Times New Roman"/>
          <w:noProof/>
        </w:rPr>
        <w:t>cm</w:t>
      </w:r>
      <w:r w:rsidRPr="00150E2B">
        <w:rPr>
          <w:rFonts w:ascii="Times New Roman" w:hAnsi="Times New Roman" w:cs="Times New Roman"/>
        </w:rPr>
        <w:t xml:space="preserve"> (500 ml; Belden Plastics, MN, USA). Pots were placed onto plastic flats</w:t>
      </w:r>
      <w:r w:rsidRPr="00150E2B">
        <w:rPr>
          <w:rFonts w:ascii="Times New Roman" w:eastAsiaTheme="minorHAnsi" w:hAnsi="Times New Roman" w:cs="Times New Roman"/>
        </w:rPr>
        <w:t xml:space="preserve">. The soybean </w:t>
      </w:r>
      <w:r w:rsidRPr="00150E2B">
        <w:rPr>
          <w:rFonts w:ascii="Times New Roman" w:eastAsiaTheme="minorHAnsi" w:hAnsi="Times New Roman" w:cs="Times New Roman"/>
        </w:rPr>
        <w:lastRenderedPageBreak/>
        <w:t xml:space="preserve">plants were watered filling the flats when </w:t>
      </w:r>
      <w:r w:rsidRPr="00150E2B">
        <w:rPr>
          <w:rFonts w:ascii="Times New Roman" w:eastAsiaTheme="minorHAnsi" w:hAnsi="Times New Roman" w:cs="Times New Roman"/>
          <w:noProof/>
        </w:rPr>
        <w:t>top soil</w:t>
      </w:r>
      <w:r w:rsidRPr="00150E2B">
        <w:rPr>
          <w:rFonts w:ascii="Times New Roman" w:eastAsiaTheme="minorHAnsi" w:hAnsi="Times New Roman" w:cs="Times New Roman"/>
        </w:rPr>
        <w:t xml:space="preserve"> began to dry. The plants were thinned down to one plant per pot upon reaching the V1 developmental growth stage. </w:t>
      </w:r>
      <w:r w:rsidR="008C6AD0" w:rsidRPr="00150E2B">
        <w:rPr>
          <w:rFonts w:ascii="Times New Roman" w:eastAsiaTheme="minorHAnsi" w:hAnsi="Times New Roman" w:cs="Times New Roman"/>
        </w:rPr>
        <w:t>Per methods previously developed methods, a</w:t>
      </w:r>
      <w:r w:rsidR="009C4844" w:rsidRPr="00150E2B">
        <w:rPr>
          <w:rFonts w:ascii="Times New Roman" w:eastAsiaTheme="minorHAnsi" w:hAnsi="Times New Roman" w:cs="Times New Roman"/>
        </w:rPr>
        <w:t xml:space="preserve">t the </w:t>
      </w:r>
      <w:r w:rsidRPr="00150E2B">
        <w:rPr>
          <w:rFonts w:ascii="Times New Roman" w:hAnsi="Times New Roman" w:cs="Times New Roman"/>
        </w:rPr>
        <w:t xml:space="preserve">V2 </w:t>
      </w:r>
      <w:r w:rsidR="009C4844" w:rsidRPr="00150E2B">
        <w:rPr>
          <w:rFonts w:ascii="Times New Roman" w:hAnsi="Times New Roman" w:cs="Times New Roman"/>
        </w:rPr>
        <w:t xml:space="preserve">growth stage, </w:t>
      </w:r>
      <w:r w:rsidRPr="00150E2B">
        <w:rPr>
          <w:rFonts w:ascii="Times New Roman" w:hAnsi="Times New Roman" w:cs="Times New Roman"/>
        </w:rPr>
        <w:t xml:space="preserve">soybean plants (Day 0) were </w:t>
      </w:r>
      <w:r w:rsidRPr="00150E2B">
        <w:rPr>
          <w:rFonts w:ascii="Times New Roman" w:hAnsi="Times New Roman" w:cs="Times New Roman"/>
          <w:noProof/>
        </w:rPr>
        <w:t>infested</w:t>
      </w:r>
      <w:r w:rsidRPr="00150E2B">
        <w:rPr>
          <w:rFonts w:ascii="Times New Roman" w:hAnsi="Times New Roman" w:cs="Times New Roman"/>
        </w:rPr>
        <w:t xml:space="preserve"> with</w:t>
      </w:r>
      <w:r w:rsidR="009C4844" w:rsidRPr="00150E2B">
        <w:rPr>
          <w:rFonts w:ascii="Times New Roman" w:eastAsiaTheme="minorHAnsi" w:hAnsi="Times New Roman" w:cs="Times New Roman"/>
        </w:rPr>
        <w:t xml:space="preserve"> either no aphids (untreated control)</w:t>
      </w:r>
      <w:r w:rsidRPr="00150E2B">
        <w:rPr>
          <w:rFonts w:ascii="Times New Roman" w:eastAsiaTheme="minorHAnsi" w:hAnsi="Times New Roman" w:cs="Times New Roman"/>
        </w:rPr>
        <w:t xml:space="preserve">, 50 </w:t>
      </w:r>
      <w:r w:rsidR="009C4844" w:rsidRPr="00150E2B">
        <w:rPr>
          <w:rFonts w:ascii="Times New Roman" w:eastAsiaTheme="minorHAnsi" w:hAnsi="Times New Roman" w:cs="Times New Roman"/>
        </w:rPr>
        <w:t xml:space="preserve">biotype 2 </w:t>
      </w:r>
      <w:r w:rsidR="009C4844" w:rsidRPr="00150E2B">
        <w:rPr>
          <w:rFonts w:ascii="Times New Roman" w:hAnsi="Times New Roman" w:cs="Times New Roman"/>
        </w:rPr>
        <w:t>SBA that were placed</w:t>
      </w:r>
      <w:r w:rsidR="009C4844" w:rsidRPr="00150E2B" w:rsidDel="009C4844">
        <w:rPr>
          <w:rFonts w:ascii="Times New Roman" w:eastAsiaTheme="minorHAnsi" w:hAnsi="Times New Roman" w:cs="Times New Roman"/>
          <w:i/>
        </w:rPr>
        <w:t xml:space="preserve"> </w:t>
      </w:r>
      <w:r w:rsidR="009C4844" w:rsidRPr="00150E2B">
        <w:rPr>
          <w:rFonts w:ascii="Times New Roman" w:eastAsiaTheme="minorHAnsi" w:hAnsi="Times New Roman" w:cs="Times New Roman"/>
        </w:rPr>
        <w:t>on the</w:t>
      </w:r>
      <w:r w:rsidRPr="00150E2B">
        <w:rPr>
          <w:rFonts w:ascii="Times New Roman" w:eastAsiaTheme="minorHAnsi" w:hAnsi="Times New Roman" w:cs="Times New Roman"/>
        </w:rPr>
        <w:t xml:space="preserve"> ventral side of a </w:t>
      </w:r>
      <w:r w:rsidRPr="00150E2B">
        <w:rPr>
          <w:rFonts w:ascii="Times New Roman" w:eastAsiaTheme="minorHAnsi" w:hAnsi="Times New Roman" w:cs="Times New Roman"/>
          <w:noProof/>
        </w:rPr>
        <w:t>middle</w:t>
      </w:r>
      <w:r w:rsidRPr="00150E2B">
        <w:rPr>
          <w:rFonts w:ascii="Times New Roman" w:eastAsiaTheme="minorHAnsi" w:hAnsi="Times New Roman" w:cs="Times New Roman"/>
        </w:rPr>
        <w:t xml:space="preserve"> leaf of first trifoliate </w:t>
      </w:r>
      <w:r w:rsidR="009C4844" w:rsidRPr="00150E2B">
        <w:rPr>
          <w:rFonts w:ascii="Times New Roman" w:eastAsiaTheme="minorHAnsi" w:hAnsi="Times New Roman" w:cs="Times New Roman"/>
        </w:rPr>
        <w:t>using a fine tip paintbrush</w:t>
      </w:r>
      <w:r w:rsidR="008C6AD0" w:rsidRPr="00150E2B">
        <w:rPr>
          <w:rFonts w:ascii="Times New Roman" w:eastAsiaTheme="minorHAnsi" w:hAnsi="Times New Roman" w:cs="Times New Roman"/>
        </w:rPr>
        <w:t xml:space="preserve"> [2]</w:t>
      </w:r>
      <w:r w:rsidRPr="00150E2B">
        <w:rPr>
          <w:rFonts w:ascii="Times New Roman" w:eastAsiaTheme="minorHAnsi" w:hAnsi="Times New Roman" w:cs="Times New Roman"/>
        </w:rPr>
        <w:t xml:space="preserve">. The infested trifoliate was covered with a small </w:t>
      </w:r>
      <w:r w:rsidRPr="00150E2B">
        <w:rPr>
          <w:rFonts w:ascii="Times New Roman" w:hAnsi="Times New Roman" w:cs="Times New Roman"/>
        </w:rPr>
        <w:t xml:space="preserve">no-see-um mesh net (Quest Outfitters, Sarasota, FL) </w:t>
      </w:r>
      <w:r w:rsidRPr="00150E2B">
        <w:rPr>
          <w:rFonts w:ascii="Times New Roman" w:eastAsiaTheme="minorHAnsi" w:hAnsi="Times New Roman" w:cs="Times New Roman"/>
        </w:rPr>
        <w:t xml:space="preserve">and secured with the paper clip and tangle trap to confine within the first trifoliate of the plants. After 24 hrs (Day 1), leaves from second trifoliate were collected from one replication set of each block and snap frozen in the liquid nitrogen. After sample collection, response population of 15 </w:t>
      </w:r>
      <w:r w:rsidR="009C4844" w:rsidRPr="00150E2B">
        <w:rPr>
          <w:rFonts w:ascii="Times New Roman" w:eastAsiaTheme="minorHAnsi" w:hAnsi="Times New Roman" w:cs="Times New Roman"/>
        </w:rPr>
        <w:t xml:space="preserve">biotype 1 </w:t>
      </w:r>
      <w:r w:rsidR="009C4844" w:rsidRPr="00150E2B">
        <w:rPr>
          <w:rFonts w:ascii="Times New Roman" w:hAnsi="Times New Roman" w:cs="Times New Roman"/>
        </w:rPr>
        <w:t>SBA</w:t>
      </w:r>
      <w:r w:rsidR="003B43E9">
        <w:rPr>
          <w:rFonts w:ascii="Times New Roman" w:hAnsi="Times New Roman" w:cs="Times New Roman"/>
        </w:rPr>
        <w:t xml:space="preserve"> (</w:t>
      </w:r>
      <w:proofErr w:type="spellStart"/>
      <w:r w:rsidR="003B43E9">
        <w:rPr>
          <w:rFonts w:ascii="Times New Roman" w:hAnsi="Times New Roman" w:cs="Times New Roman"/>
        </w:rPr>
        <w:t>avirulent</w:t>
      </w:r>
      <w:proofErr w:type="spellEnd"/>
      <w:r w:rsidR="003B43E9">
        <w:rPr>
          <w:rFonts w:ascii="Times New Roman" w:hAnsi="Times New Roman" w:cs="Times New Roman"/>
        </w:rPr>
        <w:t>)</w:t>
      </w:r>
      <w:r w:rsidR="009C4844" w:rsidRPr="00150E2B" w:rsidDel="009C4844">
        <w:rPr>
          <w:rFonts w:ascii="Times New Roman" w:eastAsiaTheme="minorHAnsi" w:hAnsi="Times New Roman" w:cs="Times New Roman"/>
          <w:i/>
        </w:rPr>
        <w:t xml:space="preserve"> </w:t>
      </w:r>
      <w:r w:rsidRPr="00150E2B">
        <w:rPr>
          <w:rFonts w:ascii="Times New Roman" w:eastAsiaTheme="minorHAnsi" w:hAnsi="Times New Roman" w:cs="Times New Roman"/>
        </w:rPr>
        <w:t xml:space="preserve">were added upon the middle leaf of second trifoliate (except on sampled and control plants). The whole plants were covered with the large </w:t>
      </w:r>
      <w:bookmarkStart w:id="0" w:name="_Hlk4077952"/>
      <w:r w:rsidRPr="00150E2B">
        <w:rPr>
          <w:rFonts w:ascii="Times New Roman" w:hAnsi="Times New Roman" w:cs="Times New Roman"/>
        </w:rPr>
        <w:t>no-see-um mesh net (Quest Outfitters, Sarasota, FL)</w:t>
      </w:r>
      <w:bookmarkEnd w:id="0"/>
      <w:r w:rsidRPr="00150E2B">
        <w:rPr>
          <w:rFonts w:ascii="Times New Roman" w:hAnsi="Times New Roman" w:cs="Times New Roman"/>
        </w:rPr>
        <w:t xml:space="preserve"> </w:t>
      </w:r>
      <w:r w:rsidRPr="00150E2B">
        <w:rPr>
          <w:rFonts w:ascii="Times New Roman" w:eastAsiaTheme="minorHAnsi" w:hAnsi="Times New Roman" w:cs="Times New Roman"/>
        </w:rPr>
        <w:t>to confine movement of aphids between the plants. The response population was allowed to move freely about the plant with the exception of first trifoliate. This ensures the spatial isolation of inducer and response populations. The response populations were counted on each plant to confirm the colonization by the response populations on day 5. On day 11</w:t>
      </w:r>
      <w:r w:rsidRPr="00150E2B">
        <w:rPr>
          <w:rFonts w:ascii="Times New Roman" w:eastAsiaTheme="minorHAnsi" w:hAnsi="Times New Roman" w:cs="Times New Roman"/>
          <w:noProof/>
        </w:rPr>
        <w:t>,</w:t>
      </w:r>
      <w:r w:rsidRPr="00150E2B">
        <w:rPr>
          <w:rFonts w:ascii="Times New Roman" w:eastAsiaTheme="minorHAnsi" w:hAnsi="Times New Roman" w:cs="Times New Roman"/>
        </w:rPr>
        <w:t xml:space="preserve"> the response population of aphids </w:t>
      </w:r>
      <w:r w:rsidRPr="00150E2B">
        <w:rPr>
          <w:rFonts w:ascii="Times New Roman" w:eastAsiaTheme="minorHAnsi" w:hAnsi="Times New Roman" w:cs="Times New Roman"/>
          <w:noProof/>
        </w:rPr>
        <w:t>was</w:t>
      </w:r>
      <w:r w:rsidRPr="00150E2B">
        <w:rPr>
          <w:rFonts w:ascii="Times New Roman" w:eastAsiaTheme="minorHAnsi" w:hAnsi="Times New Roman" w:cs="Times New Roman"/>
        </w:rPr>
        <w:t xml:space="preserve"> counted and the </w:t>
      </w:r>
      <w:r w:rsidRPr="00150E2B">
        <w:rPr>
          <w:rFonts w:ascii="Times New Roman" w:eastAsiaTheme="minorHAnsi" w:hAnsi="Times New Roman" w:cs="Times New Roman"/>
          <w:noProof/>
        </w:rPr>
        <w:t>day 11</w:t>
      </w:r>
      <w:r w:rsidRPr="00150E2B">
        <w:rPr>
          <w:rFonts w:ascii="Times New Roman" w:eastAsiaTheme="minorHAnsi" w:hAnsi="Times New Roman" w:cs="Times New Roman"/>
        </w:rPr>
        <w:t xml:space="preserve"> leaf samples from the one replication sets of each block were collected and snap frozen in the liquid nitrogen. The samples were kept at -80</w:t>
      </w:r>
      <w:r w:rsidR="009C4844" w:rsidRPr="00150E2B">
        <w:rPr>
          <w:rFonts w:ascii="Times New Roman" w:eastAsiaTheme="minorHAnsi" w:hAnsi="Times New Roman" w:cs="Times New Roman"/>
        </w:rPr>
        <w:t xml:space="preserve"> </w:t>
      </w:r>
      <w:r w:rsidRPr="00150E2B">
        <w:rPr>
          <w:rFonts w:ascii="Times New Roman" w:eastAsiaTheme="minorHAnsi" w:hAnsi="Times New Roman" w:cs="Times New Roman"/>
        </w:rPr>
        <w:t>ºC for further analysis. The greenhouse conditions were maintained approximately 24-25</w:t>
      </w:r>
      <w:r w:rsidR="009C4844" w:rsidRPr="00150E2B">
        <w:rPr>
          <w:rFonts w:ascii="Times New Roman" w:eastAsiaTheme="minorHAnsi" w:hAnsi="Times New Roman" w:cs="Times New Roman"/>
        </w:rPr>
        <w:t xml:space="preserve"> </w:t>
      </w:r>
      <w:r w:rsidRPr="00150E2B">
        <w:rPr>
          <w:rFonts w:ascii="Times New Roman" w:eastAsiaTheme="minorHAnsi" w:hAnsi="Times New Roman" w:cs="Times New Roman"/>
        </w:rPr>
        <w:t xml:space="preserve">°C and a 16-hour </w:t>
      </w:r>
      <w:r w:rsidRPr="00150E2B">
        <w:rPr>
          <w:rFonts w:ascii="Times New Roman" w:eastAsiaTheme="minorHAnsi" w:hAnsi="Times New Roman" w:cs="Times New Roman"/>
          <w:noProof/>
        </w:rPr>
        <w:t>photo period</w:t>
      </w:r>
      <w:r w:rsidRPr="00150E2B">
        <w:rPr>
          <w:rFonts w:ascii="Times New Roman" w:eastAsiaTheme="minorHAnsi" w:hAnsi="Times New Roman" w:cs="Times New Roman"/>
        </w:rPr>
        <w:t xml:space="preserve"> (16 light: 8 dark). An overview representing experimental methods used for the experiment is shown in Figure </w:t>
      </w:r>
      <w:r w:rsidR="00452811" w:rsidRPr="00150E2B">
        <w:rPr>
          <w:rFonts w:ascii="Times New Roman" w:eastAsiaTheme="minorHAnsi" w:hAnsi="Times New Roman" w:cs="Times New Roman"/>
        </w:rPr>
        <w:t>S</w:t>
      </w:r>
      <w:r w:rsidRPr="00150E2B">
        <w:rPr>
          <w:rFonts w:ascii="Times New Roman" w:eastAsiaTheme="minorHAnsi" w:hAnsi="Times New Roman" w:cs="Times New Roman"/>
        </w:rPr>
        <w:t>1.</w:t>
      </w:r>
    </w:p>
    <w:p w14:paraId="1F9D06CD" w14:textId="77777777" w:rsidR="00600706" w:rsidRDefault="00600706" w:rsidP="00600706">
      <w:pPr>
        <w:autoSpaceDE w:val="0"/>
        <w:autoSpaceDN w:val="0"/>
        <w:adjustRightInd w:val="0"/>
        <w:spacing w:line="480" w:lineRule="auto"/>
        <w:rPr>
          <w:rFonts w:ascii="Times New Roman" w:eastAsiaTheme="minorHAnsi" w:hAnsi="Times New Roman" w:cs="Times New Roman"/>
        </w:rPr>
      </w:pPr>
    </w:p>
    <w:p w14:paraId="1567EFD0" w14:textId="77777777" w:rsidR="00150E2B" w:rsidRPr="00150E2B" w:rsidRDefault="00150E2B" w:rsidP="00600706">
      <w:pPr>
        <w:autoSpaceDE w:val="0"/>
        <w:autoSpaceDN w:val="0"/>
        <w:adjustRightInd w:val="0"/>
        <w:spacing w:line="480" w:lineRule="auto"/>
        <w:rPr>
          <w:rFonts w:ascii="Times New Roman" w:eastAsiaTheme="minorHAnsi" w:hAnsi="Times New Roman" w:cs="Times New Roman"/>
        </w:rPr>
      </w:pPr>
    </w:p>
    <w:p w14:paraId="661AA064" w14:textId="4FFC7F58" w:rsidR="00600706" w:rsidRPr="00150E2B" w:rsidRDefault="00600706" w:rsidP="00600706">
      <w:pPr>
        <w:rPr>
          <w:rFonts w:ascii="Times New Roman" w:hAnsi="Times New Roman" w:cs="Times New Roman"/>
          <w:b/>
        </w:rPr>
      </w:pPr>
      <w:r w:rsidRPr="00150E2B">
        <w:rPr>
          <w:rFonts w:ascii="Times New Roman" w:hAnsi="Times New Roman" w:cs="Times New Roman"/>
          <w:b/>
        </w:rPr>
        <w:lastRenderedPageBreak/>
        <w:t xml:space="preserve">RNA Extraction, Library construction, </w:t>
      </w:r>
      <w:r w:rsidRPr="00150E2B">
        <w:rPr>
          <w:rFonts w:ascii="Times New Roman" w:hAnsi="Times New Roman" w:cs="Times New Roman"/>
          <w:b/>
          <w:noProof/>
        </w:rPr>
        <w:t>and</w:t>
      </w:r>
      <w:r w:rsidRPr="00150E2B">
        <w:rPr>
          <w:rFonts w:ascii="Times New Roman" w:hAnsi="Times New Roman" w:cs="Times New Roman"/>
          <w:b/>
        </w:rPr>
        <w:t xml:space="preserve"> sequencing</w:t>
      </w:r>
    </w:p>
    <w:p w14:paraId="268805D4" w14:textId="77777777" w:rsidR="00600706" w:rsidRPr="00150E2B" w:rsidRDefault="00600706" w:rsidP="00600706">
      <w:pPr>
        <w:rPr>
          <w:rFonts w:ascii="Times New Roman" w:eastAsiaTheme="minorHAnsi" w:hAnsi="Times New Roman" w:cs="Times New Roman"/>
        </w:rPr>
      </w:pPr>
    </w:p>
    <w:p w14:paraId="4B546643" w14:textId="1A280C1C" w:rsidR="00600706" w:rsidRPr="00150E2B" w:rsidRDefault="00600706" w:rsidP="00600706">
      <w:pPr>
        <w:spacing w:after="200" w:line="480" w:lineRule="auto"/>
        <w:rPr>
          <w:rFonts w:ascii="Times New Roman" w:hAnsi="Times New Roman" w:cs="Times New Roman"/>
        </w:rPr>
      </w:pPr>
      <w:r w:rsidRPr="00150E2B">
        <w:rPr>
          <w:rFonts w:ascii="Times New Roman" w:hAnsi="Times New Roman" w:cs="Times New Roman"/>
          <w:color w:val="000000"/>
        </w:rPr>
        <w:t xml:space="preserve">RNA was extracted from </w:t>
      </w:r>
      <w:r w:rsidRPr="00150E2B">
        <w:rPr>
          <w:rFonts w:ascii="Times New Roman" w:hAnsi="Times New Roman" w:cs="Times New Roman"/>
        </w:rPr>
        <w:t xml:space="preserve">the </w:t>
      </w:r>
      <w:r w:rsidR="001C03DE" w:rsidRPr="00150E2B">
        <w:rPr>
          <w:rFonts w:ascii="Times New Roman" w:hAnsi="Times New Roman" w:cs="Times New Roman"/>
        </w:rPr>
        <w:t xml:space="preserve">leaf </w:t>
      </w:r>
      <w:r w:rsidRPr="00150E2B">
        <w:rPr>
          <w:rFonts w:ascii="Times New Roman" w:hAnsi="Times New Roman" w:cs="Times New Roman"/>
        </w:rPr>
        <w:t xml:space="preserve">samples </w:t>
      </w:r>
      <w:r w:rsidR="001C03DE" w:rsidRPr="00150E2B">
        <w:rPr>
          <w:rFonts w:ascii="Times New Roman" w:hAnsi="Times New Roman" w:cs="Times New Roman"/>
        </w:rPr>
        <w:t xml:space="preserve">that were collected </w:t>
      </w:r>
      <w:r w:rsidR="009C4844" w:rsidRPr="00150E2B">
        <w:rPr>
          <w:rFonts w:ascii="Times New Roman" w:hAnsi="Times New Roman" w:cs="Times New Roman"/>
        </w:rPr>
        <w:t xml:space="preserve">at day 1 and day 11 </w:t>
      </w:r>
      <w:r w:rsidRPr="00150E2B">
        <w:rPr>
          <w:rFonts w:ascii="Times New Roman" w:hAnsi="Times New Roman" w:cs="Times New Roman"/>
        </w:rPr>
        <w:t xml:space="preserve">from resistant and susceptible cultivars </w:t>
      </w:r>
      <w:r w:rsidR="001C03DE" w:rsidRPr="00150E2B">
        <w:rPr>
          <w:rFonts w:ascii="Times New Roman" w:hAnsi="Times New Roman" w:cs="Times New Roman"/>
        </w:rPr>
        <w:t xml:space="preserve">that were </w:t>
      </w:r>
      <w:r w:rsidR="00302AC2">
        <w:rPr>
          <w:rFonts w:ascii="Times New Roman" w:hAnsi="Times New Roman" w:cs="Times New Roman"/>
        </w:rPr>
        <w:t>non infested</w:t>
      </w:r>
      <w:r w:rsidRPr="00150E2B">
        <w:rPr>
          <w:rFonts w:ascii="Times New Roman" w:hAnsi="Times New Roman" w:cs="Times New Roman"/>
        </w:rPr>
        <w:t>,</w:t>
      </w:r>
      <w:r w:rsidR="00FB6E4E">
        <w:rPr>
          <w:rFonts w:ascii="Times New Roman" w:hAnsi="Times New Roman" w:cs="Times New Roman"/>
        </w:rPr>
        <w:t xml:space="preserve"> </w:t>
      </w:r>
      <w:r w:rsidR="00302AC2">
        <w:rPr>
          <w:rFonts w:ascii="Times New Roman" w:hAnsi="Times New Roman" w:cs="Times New Roman"/>
        </w:rPr>
        <w:t xml:space="preserve">infested with </w:t>
      </w:r>
      <w:r w:rsidR="00FB6E4E">
        <w:rPr>
          <w:rFonts w:ascii="Times New Roman" w:hAnsi="Times New Roman" w:cs="Times New Roman"/>
        </w:rPr>
        <w:t xml:space="preserve">no inducer: biotype </w:t>
      </w:r>
      <w:r w:rsidR="00302AC2">
        <w:rPr>
          <w:rFonts w:ascii="Times New Roman" w:hAnsi="Times New Roman" w:cs="Times New Roman"/>
        </w:rPr>
        <w:t xml:space="preserve">1 </w:t>
      </w:r>
      <w:r w:rsidR="00FB6E4E">
        <w:rPr>
          <w:rFonts w:ascii="Times New Roman" w:hAnsi="Times New Roman" w:cs="Times New Roman"/>
        </w:rPr>
        <w:t xml:space="preserve">response, and </w:t>
      </w:r>
      <w:r w:rsidR="00FB6E4E" w:rsidRPr="00150E2B">
        <w:rPr>
          <w:rFonts w:ascii="Times New Roman" w:hAnsi="Times New Roman" w:cs="Times New Roman"/>
        </w:rPr>
        <w:t>biotype</w:t>
      </w:r>
      <w:r w:rsidRPr="00150E2B">
        <w:rPr>
          <w:rFonts w:ascii="Times New Roman" w:hAnsi="Times New Roman" w:cs="Times New Roman"/>
        </w:rPr>
        <w:t xml:space="preserve"> 2</w:t>
      </w:r>
      <w:r w:rsidR="001C03DE" w:rsidRPr="00150E2B">
        <w:rPr>
          <w:rFonts w:ascii="Times New Roman" w:hAnsi="Times New Roman" w:cs="Times New Roman"/>
        </w:rPr>
        <w:t xml:space="preserve"> inducer</w:t>
      </w:r>
      <w:r w:rsidR="009C4844" w:rsidRPr="00150E2B">
        <w:rPr>
          <w:rFonts w:ascii="Times New Roman" w:hAnsi="Times New Roman" w:cs="Times New Roman"/>
        </w:rPr>
        <w:t xml:space="preserve">: biotype 1 response. </w:t>
      </w:r>
      <w:r w:rsidRPr="00150E2B">
        <w:rPr>
          <w:rFonts w:ascii="Times New Roman" w:hAnsi="Times New Roman" w:cs="Times New Roman"/>
          <w:color w:val="000000"/>
        </w:rPr>
        <w:t xml:space="preserve">Briefly, </w:t>
      </w:r>
      <w:r w:rsidRPr="00150E2B">
        <w:rPr>
          <w:rFonts w:ascii="Times New Roman" w:hAnsi="Times New Roman" w:cs="Times New Roman"/>
        </w:rPr>
        <w:t xml:space="preserve">leaf samples from each treatment were ground in liquid nitrogen with mortar </w:t>
      </w:r>
      <w:r w:rsidR="009C4844" w:rsidRPr="00150E2B">
        <w:rPr>
          <w:rFonts w:ascii="Times New Roman" w:hAnsi="Times New Roman" w:cs="Times New Roman"/>
        </w:rPr>
        <w:t xml:space="preserve">and pestle </w:t>
      </w:r>
      <w:r w:rsidRPr="00150E2B">
        <w:rPr>
          <w:rFonts w:ascii="Times New Roman" w:hAnsi="Times New Roman" w:cs="Times New Roman"/>
        </w:rPr>
        <w:t xml:space="preserve">to a fine powder followed by their processing for total RNA extraction using </w:t>
      </w:r>
      <w:proofErr w:type="spellStart"/>
      <w:r w:rsidRPr="00150E2B">
        <w:rPr>
          <w:rFonts w:ascii="Times New Roman" w:hAnsi="Times New Roman" w:cs="Times New Roman"/>
        </w:rPr>
        <w:t>PureLink</w:t>
      </w:r>
      <w:proofErr w:type="spellEnd"/>
      <w:r w:rsidRPr="00150E2B">
        <w:rPr>
          <w:rFonts w:ascii="Times New Roman" w:hAnsi="Times New Roman" w:cs="Times New Roman"/>
        </w:rPr>
        <w:t xml:space="preserve"> RNA mini kit (Invitrogen, USA). RNA samples were treated with TURBO</w:t>
      </w:r>
      <w:r w:rsidRPr="00150E2B">
        <w:rPr>
          <w:rFonts w:ascii="Times New Roman" w:hAnsi="Times New Roman" w:cs="Times New Roman"/>
          <w:vertAlign w:val="superscript"/>
        </w:rPr>
        <w:t>TM</w:t>
      </w:r>
      <w:r w:rsidRPr="00150E2B">
        <w:rPr>
          <w:rFonts w:ascii="Times New Roman" w:hAnsi="Times New Roman" w:cs="Times New Roman"/>
        </w:rPr>
        <w:t xml:space="preserve"> DNase (Invitrogen, USA) to remove any DNA contamination following the </w:t>
      </w:r>
      <w:r w:rsidRPr="00150E2B">
        <w:rPr>
          <w:rFonts w:ascii="Times New Roman" w:hAnsi="Times New Roman" w:cs="Times New Roman"/>
          <w:noProof/>
        </w:rPr>
        <w:t>manufacturer’s</w:t>
      </w:r>
      <w:r w:rsidRPr="00150E2B">
        <w:rPr>
          <w:rFonts w:ascii="Times New Roman" w:hAnsi="Times New Roman" w:cs="Times New Roman"/>
        </w:rPr>
        <w:t xml:space="preserve"> instructions. Assessment of the isolated RNA integrity was performed by 1% agarose gel electrophoresis, and RNA concentration was measured by </w:t>
      </w:r>
      <w:proofErr w:type="spellStart"/>
      <w:r w:rsidRPr="00150E2B">
        <w:rPr>
          <w:rFonts w:ascii="Times New Roman" w:hAnsi="Times New Roman" w:cs="Times New Roman"/>
        </w:rPr>
        <w:t>Nanodrop</w:t>
      </w:r>
      <w:proofErr w:type="spellEnd"/>
      <w:r w:rsidRPr="00150E2B">
        <w:rPr>
          <w:rFonts w:ascii="Times New Roman" w:hAnsi="Times New Roman" w:cs="Times New Roman"/>
        </w:rPr>
        <w:t xml:space="preserve"> 2000 (</w:t>
      </w:r>
      <w:proofErr w:type="spellStart"/>
      <w:r w:rsidRPr="00150E2B">
        <w:rPr>
          <w:rFonts w:ascii="Times New Roman" w:hAnsi="Times New Roman" w:cs="Times New Roman"/>
        </w:rPr>
        <w:t>Thermo</w:t>
      </w:r>
      <w:proofErr w:type="spellEnd"/>
      <w:r w:rsidRPr="00150E2B">
        <w:rPr>
          <w:rFonts w:ascii="Times New Roman" w:hAnsi="Times New Roman" w:cs="Times New Roman"/>
        </w:rPr>
        <w:t xml:space="preserve"> Fisher Scientific, USA). Three replicates from these treatments in resistant and susceptible cultivars were pooled in equimolar concentration. The cDNA libraries were constructed and sequenced at South Dakota State University Sequencing Facilities. </w:t>
      </w:r>
      <w:proofErr w:type="spellStart"/>
      <w:r w:rsidRPr="00150E2B">
        <w:rPr>
          <w:rFonts w:ascii="Times New Roman" w:hAnsi="Times New Roman" w:cs="Times New Roman"/>
        </w:rPr>
        <w:t>RNAseq</w:t>
      </w:r>
      <w:proofErr w:type="spellEnd"/>
      <w:r w:rsidRPr="00150E2B">
        <w:rPr>
          <w:rFonts w:ascii="Times New Roman" w:hAnsi="Times New Roman" w:cs="Times New Roman"/>
        </w:rPr>
        <w:t xml:space="preserve"> library construction was prepared using Illumina’s </w:t>
      </w:r>
      <w:proofErr w:type="spellStart"/>
      <w:r w:rsidRPr="00150E2B">
        <w:rPr>
          <w:rFonts w:ascii="Times New Roman" w:hAnsi="Times New Roman" w:cs="Times New Roman"/>
        </w:rPr>
        <w:t>TruSeq</w:t>
      </w:r>
      <w:proofErr w:type="spellEnd"/>
      <w:r w:rsidRPr="00150E2B">
        <w:rPr>
          <w:rFonts w:ascii="Times New Roman" w:hAnsi="Times New Roman" w:cs="Times New Roman"/>
        </w:rPr>
        <w:t xml:space="preserve"> Stranded mRNA Kit v1 (San Diego, CA). The libraries were quantified by </w:t>
      </w:r>
      <w:proofErr w:type="spellStart"/>
      <w:r w:rsidRPr="00150E2B">
        <w:rPr>
          <w:rFonts w:ascii="Times New Roman" w:hAnsi="Times New Roman" w:cs="Times New Roman"/>
        </w:rPr>
        <w:t>QuBit</w:t>
      </w:r>
      <w:proofErr w:type="spellEnd"/>
      <w:r w:rsidRPr="00150E2B">
        <w:rPr>
          <w:rFonts w:ascii="Times New Roman" w:hAnsi="Times New Roman" w:cs="Times New Roman"/>
        </w:rPr>
        <w:t xml:space="preserve"> dsDNA HS Assay (L</w:t>
      </w:r>
      <w:r w:rsidR="00150E2B" w:rsidRPr="00150E2B">
        <w:rPr>
          <w:rFonts w:ascii="Times New Roman" w:hAnsi="Times New Roman" w:cs="Times New Roman"/>
        </w:rPr>
        <w:t xml:space="preserve">ife Technologies, Carlsbad, CA). </w:t>
      </w:r>
      <w:r w:rsidRPr="00150E2B">
        <w:rPr>
          <w:rFonts w:ascii="Times New Roman" w:hAnsi="Times New Roman" w:cs="Times New Roman"/>
        </w:rPr>
        <w:t xml:space="preserve">The libraries were sequenced on an Illumina </w:t>
      </w:r>
      <w:proofErr w:type="spellStart"/>
      <w:r w:rsidRPr="00150E2B">
        <w:rPr>
          <w:rFonts w:ascii="Times New Roman" w:hAnsi="Times New Roman" w:cs="Times New Roman"/>
        </w:rPr>
        <w:t>NextSeq</w:t>
      </w:r>
      <w:proofErr w:type="spellEnd"/>
      <w:r w:rsidRPr="00150E2B">
        <w:rPr>
          <w:rFonts w:ascii="Times New Roman" w:hAnsi="Times New Roman" w:cs="Times New Roman"/>
        </w:rPr>
        <w:t xml:space="preserve"> 5</w:t>
      </w:r>
      <w:r w:rsidR="00BF4D93">
        <w:rPr>
          <w:rFonts w:ascii="Times New Roman" w:hAnsi="Times New Roman" w:cs="Times New Roman"/>
        </w:rPr>
        <w:t>0</w:t>
      </w:r>
      <w:r w:rsidRPr="00150E2B">
        <w:rPr>
          <w:rFonts w:ascii="Times New Roman" w:hAnsi="Times New Roman" w:cs="Times New Roman"/>
        </w:rPr>
        <w:t xml:space="preserve">0 using a </w:t>
      </w:r>
      <w:proofErr w:type="spellStart"/>
      <w:r w:rsidRPr="00150E2B">
        <w:rPr>
          <w:rFonts w:ascii="Times New Roman" w:hAnsi="Times New Roman" w:cs="Times New Roman"/>
        </w:rPr>
        <w:t>NextSeq</w:t>
      </w:r>
      <w:proofErr w:type="spellEnd"/>
      <w:r w:rsidRPr="00150E2B">
        <w:rPr>
          <w:rFonts w:ascii="Times New Roman" w:hAnsi="Times New Roman" w:cs="Times New Roman"/>
        </w:rPr>
        <w:t xml:space="preserve"> 500/550 High Output Reagent Cartridge v2 (San Diego, CA) at 75 cycles. </w:t>
      </w:r>
      <w:proofErr w:type="spellStart"/>
      <w:r w:rsidRPr="00150E2B">
        <w:rPr>
          <w:rFonts w:ascii="Times New Roman" w:hAnsi="Times New Roman" w:cs="Times New Roman"/>
        </w:rPr>
        <w:t>Fastq</w:t>
      </w:r>
      <w:proofErr w:type="spellEnd"/>
      <w:r w:rsidRPr="00150E2B">
        <w:rPr>
          <w:rFonts w:ascii="Times New Roman" w:hAnsi="Times New Roman" w:cs="Times New Roman"/>
        </w:rPr>
        <w:t xml:space="preserve"> files were generated and </w:t>
      </w:r>
      <w:proofErr w:type="spellStart"/>
      <w:r w:rsidRPr="00150E2B">
        <w:rPr>
          <w:rFonts w:ascii="Times New Roman" w:hAnsi="Times New Roman" w:cs="Times New Roman"/>
        </w:rPr>
        <w:t>demultiplexed</w:t>
      </w:r>
      <w:proofErr w:type="spellEnd"/>
      <w:r w:rsidRPr="00150E2B">
        <w:rPr>
          <w:rFonts w:ascii="Times New Roman" w:hAnsi="Times New Roman" w:cs="Times New Roman"/>
        </w:rPr>
        <w:t xml:space="preserve"> on Illumina’s </w:t>
      </w:r>
      <w:proofErr w:type="spellStart"/>
      <w:r w:rsidRPr="00150E2B">
        <w:rPr>
          <w:rFonts w:ascii="Times New Roman" w:hAnsi="Times New Roman" w:cs="Times New Roman"/>
        </w:rPr>
        <w:t>BaseSpace</w:t>
      </w:r>
      <w:proofErr w:type="spellEnd"/>
      <w:r w:rsidRPr="00150E2B">
        <w:rPr>
          <w:rFonts w:ascii="Times New Roman" w:hAnsi="Times New Roman" w:cs="Times New Roman"/>
        </w:rPr>
        <w:t xml:space="preserve"> cloud network (San Diego, CA).</w:t>
      </w:r>
    </w:p>
    <w:p w14:paraId="2B157C11" w14:textId="77777777" w:rsidR="00150E2B" w:rsidRDefault="00150E2B" w:rsidP="00600706">
      <w:pPr>
        <w:spacing w:line="480" w:lineRule="auto"/>
        <w:rPr>
          <w:rFonts w:ascii="Times New Roman" w:hAnsi="Times New Roman" w:cs="Times New Roman"/>
        </w:rPr>
      </w:pPr>
    </w:p>
    <w:p w14:paraId="69E51CD1" w14:textId="77777777" w:rsidR="00600706" w:rsidRPr="00150E2B" w:rsidRDefault="00600706" w:rsidP="00600706">
      <w:pPr>
        <w:spacing w:line="480" w:lineRule="auto"/>
        <w:rPr>
          <w:rFonts w:ascii="Times New Roman" w:hAnsi="Times New Roman" w:cs="Times New Roman"/>
          <w:b/>
          <w:noProof/>
        </w:rPr>
      </w:pPr>
      <w:r w:rsidRPr="00150E2B">
        <w:rPr>
          <w:rFonts w:ascii="Times New Roman" w:hAnsi="Times New Roman" w:cs="Times New Roman"/>
          <w:b/>
          <w:noProof/>
        </w:rPr>
        <w:t>RNA-Seq analysis</w:t>
      </w:r>
    </w:p>
    <w:p w14:paraId="10DD07EA" w14:textId="2ECFFDAA" w:rsidR="00F37946" w:rsidRPr="00150E2B" w:rsidRDefault="00600706" w:rsidP="00F84A70">
      <w:pPr>
        <w:spacing w:line="480" w:lineRule="auto"/>
        <w:rPr>
          <w:rFonts w:ascii="Times New Roman" w:hAnsi="Times New Roman" w:cs="Times New Roman"/>
        </w:rPr>
      </w:pPr>
      <w:r w:rsidRPr="00150E2B">
        <w:rPr>
          <w:rFonts w:ascii="Times New Roman" w:hAnsi="Times New Roman" w:cs="Times New Roman"/>
        </w:rPr>
        <w:t xml:space="preserve">Quality control of reads was assessed using </w:t>
      </w:r>
      <w:proofErr w:type="spellStart"/>
      <w:r w:rsidRPr="00150E2B">
        <w:rPr>
          <w:rFonts w:ascii="Times New Roman" w:hAnsi="Times New Roman" w:cs="Times New Roman"/>
        </w:rPr>
        <w:t>FastQC</w:t>
      </w:r>
      <w:proofErr w:type="spellEnd"/>
      <w:r w:rsidRPr="00150E2B">
        <w:rPr>
          <w:rFonts w:ascii="Times New Roman" w:hAnsi="Times New Roman" w:cs="Times New Roman"/>
        </w:rPr>
        <w:t xml:space="preserve"> program (version 0.11.3) (https://www.bioinformatics.babraham.ac.uk/projects/fastqc/) </w:t>
      </w:r>
      <w:r w:rsidRPr="00150E2B">
        <w:rPr>
          <w:rFonts w:ascii="Times New Roman" w:hAnsi="Times New Roman" w:cs="Times New Roman"/>
        </w:rPr>
        <w:fldChar w:fldCharType="begin"/>
      </w:r>
      <w:r w:rsidRPr="00150E2B">
        <w:rPr>
          <w:rFonts w:ascii="Times New Roman" w:hAnsi="Times New Roman" w:cs="Times New Roman"/>
        </w:rPr>
        <w:instrText xml:space="preserve"> ADDIN EN.CITE &lt;EndNote&gt;&lt;Cite&gt;&lt;Author&gt;Andrews&lt;/Author&gt;&lt;Year&gt;2010&lt;/Year&gt;&lt;RecNum&gt;3231&lt;/RecNum&gt;&lt;DisplayText&gt;[3]&lt;/DisplayText&gt;&lt;record&gt;&lt;rec-number&gt;3231&lt;/rec-number&gt;&lt;foreign-keys&gt;&lt;key app="EN" db-id="rvfxra9r92ff0jepw2ex0f5p55etvafsrr5p" timestamp="1544552825" guid="af1ef352-0b8d-4398-95bb-0ecbded7a68d"&gt;3231&lt;/key&gt;&lt;/foreign-keys&gt;&lt;ref-type name="Journal Article"&gt;17&lt;/ref-type&gt;&lt;contributors&gt;&lt;authors&gt;&lt;author&gt;Andrews, Simon&lt;/author&gt;&lt;/authors&gt;&lt;/contributors&gt;&lt;titles&gt;&lt;title&gt;FastQC: a quality control tool for high throughput sequence data&lt;/title&gt;&lt;/titles&gt;&lt;dates&gt;&lt;year&gt;2010&lt;/year&gt;&lt;/dates&gt;&lt;urls&gt;&lt;/urls&gt;&lt;/record&gt;&lt;/Cite&gt;&lt;/EndNote&gt;</w:instrText>
      </w:r>
      <w:r w:rsidRPr="00150E2B">
        <w:rPr>
          <w:rFonts w:ascii="Times New Roman" w:hAnsi="Times New Roman" w:cs="Times New Roman"/>
        </w:rPr>
        <w:fldChar w:fldCharType="separate"/>
      </w:r>
      <w:r w:rsidRPr="00150E2B">
        <w:rPr>
          <w:rFonts w:ascii="Times New Roman" w:hAnsi="Times New Roman" w:cs="Times New Roman"/>
          <w:noProof/>
        </w:rPr>
        <w:t>[3]</w:t>
      </w:r>
      <w:r w:rsidRPr="00150E2B">
        <w:rPr>
          <w:rFonts w:ascii="Times New Roman" w:hAnsi="Times New Roman" w:cs="Times New Roman"/>
        </w:rPr>
        <w:fldChar w:fldCharType="end"/>
      </w:r>
      <w:r w:rsidRPr="00150E2B">
        <w:rPr>
          <w:rFonts w:ascii="Times New Roman" w:hAnsi="Times New Roman" w:cs="Times New Roman"/>
        </w:rPr>
        <w:t xml:space="preserve">. The </w:t>
      </w:r>
      <w:proofErr w:type="spellStart"/>
      <w:r w:rsidRPr="00150E2B">
        <w:rPr>
          <w:rFonts w:ascii="Times New Roman" w:hAnsi="Times New Roman" w:cs="Times New Roman"/>
        </w:rPr>
        <w:t>FastQC</w:t>
      </w:r>
      <w:proofErr w:type="spellEnd"/>
      <w:r w:rsidRPr="00150E2B">
        <w:rPr>
          <w:rFonts w:ascii="Times New Roman" w:hAnsi="Times New Roman" w:cs="Times New Roman"/>
        </w:rPr>
        <w:t xml:space="preserve"> results </w:t>
      </w:r>
      <w:r w:rsidRPr="00150E2B">
        <w:rPr>
          <w:rFonts w:ascii="Times New Roman" w:hAnsi="Times New Roman" w:cs="Times New Roman"/>
          <w:noProof/>
        </w:rPr>
        <w:t>were</w:t>
      </w:r>
      <w:r w:rsidRPr="00150E2B">
        <w:rPr>
          <w:rFonts w:ascii="Times New Roman" w:hAnsi="Times New Roman" w:cs="Times New Roman"/>
        </w:rPr>
        <w:t xml:space="preserve"> visualized using </w:t>
      </w:r>
      <w:proofErr w:type="spellStart"/>
      <w:r w:rsidRPr="00150E2B">
        <w:rPr>
          <w:rFonts w:ascii="Times New Roman" w:hAnsi="Times New Roman" w:cs="Times New Roman"/>
        </w:rPr>
        <w:t>MultiQC</w:t>
      </w:r>
      <w:proofErr w:type="spellEnd"/>
      <w:r w:rsidRPr="00150E2B">
        <w:rPr>
          <w:rFonts w:ascii="Times New Roman" w:hAnsi="Times New Roman" w:cs="Times New Roman"/>
        </w:rPr>
        <w:t xml:space="preserve"> v1.3 </w:t>
      </w:r>
      <w:r w:rsidRPr="00150E2B">
        <w:rPr>
          <w:rFonts w:ascii="Times New Roman" w:hAnsi="Times New Roman" w:cs="Times New Roman"/>
        </w:rPr>
        <w:fldChar w:fldCharType="begin"/>
      </w:r>
      <w:r w:rsidRPr="00150E2B">
        <w:rPr>
          <w:rFonts w:ascii="Times New Roman" w:hAnsi="Times New Roman" w:cs="Times New Roman"/>
        </w:rPr>
        <w:instrText xml:space="preserve"> ADDIN EN.CITE &lt;EndNote&gt;&lt;Cite&gt;&lt;Author&gt;Ewels&lt;/Author&gt;&lt;Year&gt;2016&lt;/Year&gt;&lt;RecNum&gt;3232&lt;/RecNum&gt;&lt;DisplayText&gt;[4]&lt;/DisplayText&gt;&lt;record&gt;&lt;rec-number&gt;3232&lt;/rec-number&gt;&lt;foreign-keys&gt;&lt;key app="EN" db-id="rvfxra9r92ff0jepw2ex0f5p55etvafsrr5p" timestamp="1545423525"&gt;3232&lt;/key&gt;&lt;/foreign-keys&gt;&lt;ref-type name="Journal Article"&gt;17&lt;/ref-type&gt;&lt;contributors&gt;&lt;authors&gt;&lt;author&gt;Ewels, Philip&lt;/author&gt;&lt;author&gt;Magnusson, Måns&lt;/author&gt;&lt;author&gt;Lundin, Sverker&lt;/author&gt;&lt;author&gt;Käller, Max &lt;/author&gt;&lt;/authors&gt;&lt;/contributors&gt;&lt;titles&gt;&lt;title&gt;MultiQC: summarize analysis results for multiple tools and samples in a single report&lt;/title&gt;&lt;secondary-title&gt;Bioinformatics&lt;/secondary-title&gt;&lt;/titles&gt;&lt;periodical&gt;&lt;full-title&gt;Bioinformatics&lt;/full-title&gt;&lt;/periodical&gt;&lt;pages&gt;3047-3048&lt;/pages&gt;&lt;volume&gt;32&lt;/volume&gt;&lt;number&gt;19&lt;/number&gt;&lt;dates&gt;&lt;year&gt;2016&lt;/year&gt;&lt;/dates&gt;&lt;isbn&gt;1460-2059&lt;/isbn&gt;&lt;urls&gt;&lt;/urls&gt;&lt;/record&gt;&lt;/Cite&gt;&lt;/EndNote&gt;</w:instrText>
      </w:r>
      <w:r w:rsidRPr="00150E2B">
        <w:rPr>
          <w:rFonts w:ascii="Times New Roman" w:hAnsi="Times New Roman" w:cs="Times New Roman"/>
        </w:rPr>
        <w:fldChar w:fldCharType="separate"/>
      </w:r>
      <w:r w:rsidRPr="00150E2B">
        <w:rPr>
          <w:rFonts w:ascii="Times New Roman" w:hAnsi="Times New Roman" w:cs="Times New Roman"/>
          <w:noProof/>
        </w:rPr>
        <w:t>[4]</w:t>
      </w:r>
      <w:r w:rsidRPr="00150E2B">
        <w:rPr>
          <w:rFonts w:ascii="Times New Roman" w:hAnsi="Times New Roman" w:cs="Times New Roman"/>
        </w:rPr>
        <w:fldChar w:fldCharType="end"/>
      </w:r>
      <w:r w:rsidRPr="00150E2B">
        <w:rPr>
          <w:rFonts w:ascii="Times New Roman" w:hAnsi="Times New Roman" w:cs="Times New Roman"/>
        </w:rPr>
        <w:t xml:space="preserve">. Low quality bases (QC value &lt; 20) and adapters were removed by trimming using the program </w:t>
      </w:r>
      <w:proofErr w:type="spellStart"/>
      <w:r w:rsidRPr="00150E2B">
        <w:rPr>
          <w:rFonts w:ascii="Times New Roman" w:hAnsi="Times New Roman" w:cs="Times New Roman"/>
        </w:rPr>
        <w:t>Trimmomatic</w:t>
      </w:r>
      <w:proofErr w:type="spellEnd"/>
      <w:r w:rsidRPr="00150E2B">
        <w:rPr>
          <w:rFonts w:ascii="Times New Roman" w:hAnsi="Times New Roman" w:cs="Times New Roman"/>
        </w:rPr>
        <w:t xml:space="preserve"> (version 0.36) </w:t>
      </w:r>
      <w:r w:rsidRPr="00150E2B">
        <w:rPr>
          <w:rFonts w:ascii="Times New Roman" w:hAnsi="Times New Roman" w:cs="Times New Roman"/>
        </w:rPr>
        <w:lastRenderedPageBreak/>
        <w:fldChar w:fldCharType="begin"/>
      </w:r>
      <w:r w:rsidRPr="00150E2B">
        <w:rPr>
          <w:rFonts w:ascii="Times New Roman" w:hAnsi="Times New Roman" w:cs="Times New Roman"/>
        </w:rPr>
        <w:instrText xml:space="preserve"> ADDIN EN.CITE &lt;EndNote&gt;&lt;Cite&gt;&lt;Author&gt;Bolger&lt;/Author&gt;&lt;Year&gt;2014&lt;/Year&gt;&lt;RecNum&gt;3239&lt;/RecNum&gt;&lt;DisplayText&gt;[5]&lt;/DisplayText&gt;&lt;record&gt;&lt;rec-number&gt;3239&lt;/rec-number&gt;&lt;foreign-keys&gt;&lt;key app="EN" db-id="rvfxra9r92ff0jepw2ex0f5p55etvafsrr5p" timestamp="1547239577"&gt;3239&lt;/key&gt;&lt;/foreign-keys&gt;&lt;ref-type name="Journal Article"&gt;17&lt;/ref-type&gt;&lt;contributors&gt;&lt;authors&gt;&lt;author&gt;Bolger, Anthony M&lt;/author&gt;&lt;author&gt;Lohse, Marc&lt;/author&gt;&lt;author&gt;Usadel, Bjoern&lt;/author&gt;&lt;/authors&gt;&lt;/contributors&gt;&lt;titles&gt;&lt;title&gt;Trimmomatic: a flexible trimmer for Illumina sequence data&lt;/title&gt;&lt;secondary-title&gt;Bioinformatics&lt;/secondary-title&gt;&lt;/titles&gt;&lt;periodical&gt;&lt;full-title&gt;Bioinformatics&lt;/full-title&gt;&lt;/periodical&gt;&lt;pages&gt;2114-2120&lt;/pages&gt;&lt;volume&gt;30&lt;/volume&gt;&lt;number&gt;15&lt;/number&gt;&lt;dates&gt;&lt;year&gt;2014&lt;/year&gt;&lt;/dates&gt;&lt;isbn&gt;1460-2059&lt;/isbn&gt;&lt;urls&gt;&lt;/urls&gt;&lt;/record&gt;&lt;/Cite&gt;&lt;/EndNote&gt;</w:instrText>
      </w:r>
      <w:r w:rsidRPr="00150E2B">
        <w:rPr>
          <w:rFonts w:ascii="Times New Roman" w:hAnsi="Times New Roman" w:cs="Times New Roman"/>
        </w:rPr>
        <w:fldChar w:fldCharType="separate"/>
      </w:r>
      <w:r w:rsidRPr="00150E2B">
        <w:rPr>
          <w:rFonts w:ascii="Times New Roman" w:hAnsi="Times New Roman" w:cs="Times New Roman"/>
          <w:noProof/>
        </w:rPr>
        <w:t>[5]</w:t>
      </w:r>
      <w:r w:rsidRPr="00150E2B">
        <w:rPr>
          <w:rFonts w:ascii="Times New Roman" w:hAnsi="Times New Roman" w:cs="Times New Roman"/>
        </w:rPr>
        <w:fldChar w:fldCharType="end"/>
      </w:r>
      <w:r w:rsidRPr="00150E2B">
        <w:rPr>
          <w:rFonts w:ascii="Times New Roman" w:hAnsi="Times New Roman" w:cs="Times New Roman"/>
        </w:rPr>
        <w:t xml:space="preserve"> (options: PE -phred33 LEADING:3 TRAILING:3 </w:t>
      </w:r>
      <w:r w:rsidRPr="00150E2B">
        <w:rPr>
          <w:rFonts w:ascii="Times New Roman" w:hAnsi="Times New Roman" w:cs="Times New Roman"/>
          <w:noProof/>
        </w:rPr>
        <w:t>SLIDINGWINDOW</w:t>
      </w:r>
      <w:r w:rsidRPr="00150E2B">
        <w:rPr>
          <w:rFonts w:ascii="Times New Roman" w:hAnsi="Times New Roman" w:cs="Times New Roman"/>
        </w:rPr>
        <w:t xml:space="preserve">:4:15 HEADCROP:8 MINLEN:30). High-quality single-end reads were mapped against the primary coding sequences of </w:t>
      </w:r>
      <w:r w:rsidRPr="00150E2B">
        <w:rPr>
          <w:rFonts w:ascii="Times New Roman" w:hAnsi="Times New Roman" w:cs="Times New Roman"/>
          <w:i/>
        </w:rPr>
        <w:t>G. max</w:t>
      </w:r>
      <w:r w:rsidR="00F03C60">
        <w:rPr>
          <w:rFonts w:ascii="Times New Roman" w:hAnsi="Times New Roman" w:cs="Times New Roman"/>
        </w:rPr>
        <w:t xml:space="preserve">. The coding sequences </w:t>
      </w:r>
      <w:r w:rsidRPr="00150E2B">
        <w:rPr>
          <w:rFonts w:ascii="Times New Roman" w:hAnsi="Times New Roman" w:cs="Times New Roman"/>
        </w:rPr>
        <w:t>(</w:t>
      </w:r>
      <w:r w:rsidRPr="00150E2B">
        <w:rPr>
          <w:rFonts w:ascii="Times New Roman" w:hAnsi="Times New Roman" w:cs="Times New Roman"/>
          <w:i/>
          <w:iCs/>
        </w:rPr>
        <w:t>Gmax: </w:t>
      </w:r>
      <w:r w:rsidRPr="00150E2B">
        <w:rPr>
          <w:rFonts w:ascii="Times New Roman" w:hAnsi="Times New Roman" w:cs="Times New Roman"/>
          <w:bCs/>
          <w:i/>
          <w:iCs/>
        </w:rPr>
        <w:t>Gmax_275_Wm82.a2.v1.transcript_primaryTranscriptOnly.fa.gz</w:t>
      </w:r>
      <w:r w:rsidRPr="00150E2B">
        <w:rPr>
          <w:rFonts w:ascii="Times New Roman" w:hAnsi="Times New Roman" w:cs="Times New Roman"/>
          <w:shd w:val="clear" w:color="auto" w:fill="FFFFFF"/>
        </w:rPr>
        <w:t>)</w:t>
      </w:r>
      <w:r w:rsidRPr="00150E2B">
        <w:rPr>
          <w:rFonts w:ascii="Times New Roman" w:hAnsi="Times New Roman" w:cs="Times New Roman"/>
          <w:i/>
          <w:shd w:val="clear" w:color="auto" w:fill="FFFFFF"/>
        </w:rPr>
        <w:t xml:space="preserve"> </w:t>
      </w:r>
      <w:r w:rsidRPr="00150E2B">
        <w:rPr>
          <w:rFonts w:ascii="Times New Roman" w:hAnsi="Times New Roman" w:cs="Times New Roman"/>
          <w:shd w:val="clear" w:color="auto" w:fill="FFFFFF"/>
        </w:rPr>
        <w:t>were</w:t>
      </w:r>
      <w:r w:rsidRPr="00150E2B">
        <w:rPr>
          <w:rFonts w:ascii="Times New Roman" w:hAnsi="Times New Roman" w:cs="Times New Roman"/>
          <w:i/>
          <w:shd w:val="clear" w:color="auto" w:fill="FFFFFF"/>
        </w:rPr>
        <w:t xml:space="preserve"> </w:t>
      </w:r>
      <w:r w:rsidRPr="00150E2B">
        <w:rPr>
          <w:rFonts w:ascii="Times New Roman" w:hAnsi="Times New Roman" w:cs="Times New Roman"/>
          <w:shd w:val="clear" w:color="auto" w:fill="FFFFFF"/>
        </w:rPr>
        <w:t xml:space="preserve">obtained from the </w:t>
      </w:r>
      <w:r w:rsidRPr="00150E2B">
        <w:rPr>
          <w:rFonts w:ascii="Times New Roman" w:hAnsi="Times New Roman" w:cs="Times New Roman"/>
          <w:noProof/>
          <w:shd w:val="clear" w:color="auto" w:fill="FFFFFF"/>
        </w:rPr>
        <w:t>Phytozome</w:t>
      </w:r>
      <w:r w:rsidRPr="00150E2B">
        <w:rPr>
          <w:rFonts w:ascii="Times New Roman" w:hAnsi="Times New Roman" w:cs="Times New Roman"/>
          <w:shd w:val="clear" w:color="auto" w:fill="FFFFFF"/>
        </w:rPr>
        <w:t xml:space="preserve"> database and aligned using Salmon ver.0.9.1 </w:t>
      </w:r>
      <w:r w:rsidRPr="00150E2B">
        <w:rPr>
          <w:rFonts w:ascii="Times New Roman" w:hAnsi="Times New Roman" w:cs="Times New Roman"/>
        </w:rPr>
        <w:fldChar w:fldCharType="begin"/>
      </w:r>
      <w:r w:rsidRPr="00150E2B">
        <w:rPr>
          <w:rFonts w:ascii="Times New Roman" w:hAnsi="Times New Roman" w:cs="Times New Roman"/>
        </w:rPr>
        <w:instrText xml:space="preserve"> ADDIN EN.CITE &lt;EndNote&gt;&lt;Cite&gt;&lt;Author&gt;Patro&lt;/Author&gt;&lt;Year&gt;2017&lt;/Year&gt;&lt;RecNum&gt;3212&lt;/RecNum&gt;&lt;DisplayText&gt;[6]&lt;/DisplayText&gt;&lt;record&gt;&lt;rec-number&gt;3212&lt;/rec-number&gt;&lt;foreign-keys&gt;&lt;key app="EN" db-id="rvfxra9r92ff0jepw2ex0f5p55etvafsrr5p" timestamp="1543781630" guid="2212d5e0-dc83-4abb-a0ab-b2e9da293f7d"&gt;3212&lt;/key&gt;&lt;/foreign-keys&gt;&lt;ref-type name="Journal Article"&gt;17&lt;/ref-type&gt;&lt;contributors&gt;&lt;authors&gt;&lt;author&gt;Patro, Rob&lt;/author&gt;&lt;author&gt;Duggal, Geet&lt;/author&gt;&lt;author&gt;Love, Michael I&lt;/author&gt;&lt;author&gt;Irizarry, Rafael A&lt;/author&gt;&lt;author&gt;Kingsford, Carl&lt;/author&gt;&lt;/authors&gt;&lt;/contributors&gt;&lt;titles&gt;&lt;title&gt;Salmon provides fast and bias-aware quantification of transcript expression&lt;/title&gt;&lt;secondary-title&gt;Nature methods&lt;/secondary-title&gt;&lt;/titles&gt;&lt;periodical&gt;&lt;full-title&gt;Nature Methods&lt;/full-title&gt;&lt;abbr-1&gt;Nat. Methods&lt;/abbr-1&gt;&lt;abbr-2&gt;Nat Methods&lt;/abbr-2&gt;&lt;/periodical&gt;&lt;pages&gt;417&lt;/pages&gt;&lt;volume&gt;14&lt;/volume&gt;&lt;number&gt;4&lt;/number&gt;&lt;dates&gt;&lt;year&gt;2017&lt;/year&gt;&lt;/dates&gt;&lt;isbn&gt;1548-7105&lt;/isbn&gt;&lt;urls&gt;&lt;/urls&gt;&lt;/record&gt;&lt;/Cite&gt;&lt;/EndNote&gt;</w:instrText>
      </w:r>
      <w:r w:rsidRPr="00150E2B">
        <w:rPr>
          <w:rFonts w:ascii="Times New Roman" w:hAnsi="Times New Roman" w:cs="Times New Roman"/>
        </w:rPr>
        <w:fldChar w:fldCharType="separate"/>
      </w:r>
      <w:r w:rsidRPr="00150E2B">
        <w:rPr>
          <w:rFonts w:ascii="Times New Roman" w:hAnsi="Times New Roman" w:cs="Times New Roman"/>
          <w:noProof/>
        </w:rPr>
        <w:t>[6]</w:t>
      </w:r>
      <w:r w:rsidRPr="00150E2B">
        <w:rPr>
          <w:rFonts w:ascii="Times New Roman" w:hAnsi="Times New Roman" w:cs="Times New Roman"/>
        </w:rPr>
        <w:fldChar w:fldCharType="end"/>
      </w:r>
      <w:r w:rsidRPr="00150E2B">
        <w:rPr>
          <w:rFonts w:ascii="Times New Roman" w:hAnsi="Times New Roman" w:cs="Times New Roman"/>
        </w:rPr>
        <w:t xml:space="preserve"> accessed from </w:t>
      </w:r>
      <w:r w:rsidRPr="00150E2B">
        <w:rPr>
          <w:rFonts w:ascii="Times New Roman" w:hAnsi="Times New Roman" w:cs="Times New Roman"/>
          <w:noProof/>
        </w:rPr>
        <w:t>Bioconda</w:t>
      </w:r>
      <w:r w:rsidRPr="00150E2B">
        <w:rPr>
          <w:rFonts w:ascii="Times New Roman" w:hAnsi="Times New Roman" w:cs="Times New Roman"/>
        </w:rPr>
        <w:t xml:space="preserve"> </w:t>
      </w:r>
      <w:r w:rsidRPr="00150E2B">
        <w:rPr>
          <w:rFonts w:ascii="Times New Roman" w:hAnsi="Times New Roman" w:cs="Times New Roman"/>
        </w:rPr>
        <w:fldChar w:fldCharType="begin"/>
      </w:r>
      <w:r w:rsidRPr="00150E2B">
        <w:rPr>
          <w:rFonts w:ascii="Times New Roman" w:hAnsi="Times New Roman" w:cs="Times New Roman"/>
        </w:rPr>
        <w:instrText xml:space="preserve"> ADDIN EN.CITE &lt;EndNote&gt;&lt;Cite&gt;&lt;Author&gt;Grüning&lt;/Author&gt;&lt;Year&gt;2018&lt;/Year&gt;&lt;RecNum&gt;3213&lt;/RecNum&gt;&lt;DisplayText&gt;[7]&lt;/DisplayText&gt;&lt;record&gt;&lt;rec-number&gt;3213&lt;/rec-number&gt;&lt;foreign-keys&gt;&lt;key app="EN" db-id="rvfxra9r92ff0jepw2ex0f5p55etvafsrr5p" timestamp="1543781742" guid="d9332d28-1057-4bfb-b3e4-511c828f6096"&gt;3213&lt;/key&gt;&lt;/foreign-keys&gt;&lt;ref-type name="Journal Article"&gt;17&lt;/ref-type&gt;&lt;contributors&gt;&lt;authors&gt;&lt;author&gt;Grüning, Björn&lt;/author&gt;&lt;author&gt;Dale, Ryan&lt;/author&gt;&lt;author&gt;Sjödin, Andreas&lt;/author&gt;&lt;author&gt;Chapman, Brad A&lt;/author&gt;&lt;author&gt;Rowe, Jillian&lt;/author&gt;&lt;author&gt;Tomkins-Tinch, Christopher H&lt;/author&gt;&lt;author&gt;Valieris, Renan&lt;/author&gt;&lt;author&gt;Köster, Johannes&lt;/author&gt;&lt;author&gt;Bioconda, Team&lt;/author&gt;&lt;/authors&gt;&lt;/contributors&gt;&lt;titles&gt;&lt;title&gt;Bioconda: sustainable and comprehensive software distribution for the life sciences&lt;/title&gt;&lt;secondary-title&gt;Nature methods&amp;#xD;&lt;/secondary-title&gt;&lt;/titles&gt;&lt;pages&gt;475&lt;/pages&gt;&lt;volume&gt;15&lt;/volume&gt;&lt;number&gt;7&lt;/number&gt;&lt;dates&gt;&lt;year&gt;2018&lt;/year&gt;&lt;/dates&gt;&lt;isbn&gt;1548-7105&lt;/isbn&gt;&lt;urls&gt;&lt;/urls&gt;&lt;/record&gt;&lt;/Cite&gt;&lt;/EndNote&gt;</w:instrText>
      </w:r>
      <w:r w:rsidRPr="00150E2B">
        <w:rPr>
          <w:rFonts w:ascii="Times New Roman" w:hAnsi="Times New Roman" w:cs="Times New Roman"/>
        </w:rPr>
        <w:fldChar w:fldCharType="separate"/>
      </w:r>
      <w:r w:rsidRPr="00150E2B">
        <w:rPr>
          <w:rFonts w:ascii="Times New Roman" w:hAnsi="Times New Roman" w:cs="Times New Roman"/>
          <w:noProof/>
        </w:rPr>
        <w:t>[7]</w:t>
      </w:r>
      <w:r w:rsidRPr="00150E2B">
        <w:rPr>
          <w:rFonts w:ascii="Times New Roman" w:hAnsi="Times New Roman" w:cs="Times New Roman"/>
          <w:noProof/>
        </w:rPr>
        <w:fldChar w:fldCharType="end"/>
      </w:r>
      <w:r w:rsidRPr="00150E2B">
        <w:rPr>
          <w:rFonts w:ascii="Times New Roman" w:hAnsi="Times New Roman" w:cs="Times New Roman"/>
          <w:noProof/>
        </w:rPr>
        <w:t xml:space="preserve">. A flow chart showing the RNA-seq data analysis pipeline is shown in Figure </w:t>
      </w:r>
      <w:r w:rsidR="00452811" w:rsidRPr="00150E2B">
        <w:rPr>
          <w:rFonts w:ascii="Times New Roman" w:hAnsi="Times New Roman" w:cs="Times New Roman"/>
          <w:noProof/>
        </w:rPr>
        <w:t>S</w:t>
      </w:r>
      <w:r w:rsidRPr="00150E2B">
        <w:rPr>
          <w:rFonts w:ascii="Times New Roman" w:hAnsi="Times New Roman" w:cs="Times New Roman"/>
          <w:noProof/>
        </w:rPr>
        <w:t xml:space="preserve">2. </w:t>
      </w:r>
      <w:r w:rsidR="00E55763">
        <w:rPr>
          <w:rFonts w:ascii="Times New Roman" w:hAnsi="Times New Roman" w:cs="Times New Roman"/>
          <w:noProof/>
        </w:rPr>
        <w:t xml:space="preserve">The downstream analyses </w:t>
      </w:r>
      <w:r w:rsidR="00D5369E">
        <w:rPr>
          <w:rFonts w:ascii="Times New Roman" w:hAnsi="Times New Roman" w:cs="Times New Roman"/>
          <w:noProof/>
        </w:rPr>
        <w:t>were</w:t>
      </w:r>
      <w:r w:rsidR="00E55763">
        <w:rPr>
          <w:rFonts w:ascii="Times New Roman" w:hAnsi="Times New Roman" w:cs="Times New Roman"/>
          <w:noProof/>
        </w:rPr>
        <w:t xml:space="preserve"> done using iDEP 0.82 </w:t>
      </w:r>
      <w:r w:rsidR="00E55763">
        <w:rPr>
          <w:rFonts w:ascii="Times New Roman" w:hAnsi="Times New Roman" w:cs="Times New Roman"/>
          <w:noProof/>
        </w:rPr>
        <w:fldChar w:fldCharType="begin"/>
      </w:r>
      <w:r w:rsidR="00E55763">
        <w:rPr>
          <w:rFonts w:ascii="Times New Roman" w:hAnsi="Times New Roman" w:cs="Times New Roman"/>
          <w:noProof/>
        </w:rPr>
        <w:instrText xml:space="preserve"> ADDIN EN.CITE &lt;EndNote&gt;&lt;Cite&gt;&lt;Author&gt;Ge&lt;/Author&gt;&lt;Year&gt;2018&lt;/Year&gt;&lt;RecNum&gt;3335&lt;/RecNum&gt;&lt;DisplayText&gt;[8]&lt;/DisplayText&gt;&lt;record&gt;&lt;rec-number&gt;3335&lt;/rec-number&gt;&lt;foreign-keys&gt;&lt;key app="EN" db-id="rvfxra9r92ff0jepw2ex0f5p55etvafsrr5p" timestamp="1557853064"&gt;3335&lt;/key&gt;&lt;/foreign-keys&gt;&lt;ref-type name="Journal Article"&gt;17&lt;/ref-type&gt;&lt;contributors&gt;&lt;authors&gt;&lt;author&gt;Ge, Steven Xijin&lt;/author&gt;&lt;author&gt;Son, Eun Wo&lt;/author&gt;&lt;author&gt;Yao, Runan&lt;/author&gt;&lt;/authors&gt;&lt;/contributors&gt;&lt;titles&gt;&lt;title&gt;iDEP: an integrated web application for differential expression and pathway analysis of RNA-Seq data&lt;/title&gt;&lt;secondary-title&gt;BMC bioinformatics&lt;/secondary-title&gt;&lt;/titles&gt;&lt;periodical&gt;&lt;full-title&gt;BMC Bioinformatics&lt;/full-title&gt;&lt;abbr-1&gt;BMC Bioinformatics&lt;/abbr-1&gt;&lt;abbr-2&gt;BMC Bioinformatics&lt;/abbr-2&gt;&lt;/periodical&gt;&lt;pages&gt;534&lt;/pages&gt;&lt;volume&gt;19&lt;/volume&gt;&lt;number&gt;1&lt;/number&gt;&lt;dates&gt;&lt;year&gt;2018&lt;/year&gt;&lt;/dates&gt;&lt;isbn&gt;1471-2105&lt;/isbn&gt;&lt;urls&gt;&lt;/urls&gt;&lt;/record&gt;&lt;/Cite&gt;&lt;/EndNote&gt;</w:instrText>
      </w:r>
      <w:r w:rsidR="00E55763">
        <w:rPr>
          <w:rFonts w:ascii="Times New Roman" w:hAnsi="Times New Roman" w:cs="Times New Roman"/>
          <w:noProof/>
        </w:rPr>
        <w:fldChar w:fldCharType="separate"/>
      </w:r>
      <w:r w:rsidR="00E55763">
        <w:rPr>
          <w:rFonts w:ascii="Times New Roman" w:hAnsi="Times New Roman" w:cs="Times New Roman"/>
          <w:noProof/>
        </w:rPr>
        <w:t>[8]</w:t>
      </w:r>
      <w:r w:rsidR="00E55763">
        <w:rPr>
          <w:rFonts w:ascii="Times New Roman" w:hAnsi="Times New Roman" w:cs="Times New Roman"/>
          <w:noProof/>
        </w:rPr>
        <w:fldChar w:fldCharType="end"/>
      </w:r>
      <w:r w:rsidR="00E55763">
        <w:rPr>
          <w:rFonts w:ascii="Times New Roman" w:hAnsi="Times New Roman" w:cs="Times New Roman"/>
          <w:noProof/>
        </w:rPr>
        <w:t xml:space="preserve">. </w:t>
      </w:r>
      <w:r w:rsidRPr="00150E2B">
        <w:rPr>
          <w:rFonts w:ascii="Times New Roman" w:hAnsi="Times New Roman" w:cs="Times New Roman"/>
          <w:shd w:val="clear" w:color="auto" w:fill="FFFFFF"/>
        </w:rPr>
        <w:t xml:space="preserve">The read quants were filtered with 0.5 counts per million (CPM) in at least one sample. </w:t>
      </w:r>
      <w:r w:rsidR="00F84A70" w:rsidRPr="00150E2B">
        <w:rPr>
          <w:rFonts w:ascii="Times New Roman" w:hAnsi="Times New Roman" w:cs="Times New Roman"/>
        </w:rPr>
        <w:t>The quantified raw reads were transformed using regularized log (</w:t>
      </w:r>
      <w:proofErr w:type="spellStart"/>
      <w:r w:rsidR="00F84A70" w:rsidRPr="00150E2B">
        <w:rPr>
          <w:rFonts w:ascii="Times New Roman" w:hAnsi="Times New Roman" w:cs="Times New Roman"/>
          <w:noProof/>
        </w:rPr>
        <w:t>rlog</w:t>
      </w:r>
      <w:proofErr w:type="spellEnd"/>
      <w:r w:rsidR="00F84A70" w:rsidRPr="00150E2B">
        <w:rPr>
          <w:rFonts w:ascii="Times New Roman" w:hAnsi="Times New Roman" w:cs="Times New Roman"/>
        </w:rPr>
        <w:t xml:space="preserve">) which is implemented in the </w:t>
      </w:r>
      <w:r w:rsidR="00F84A70" w:rsidRPr="00150E2B">
        <w:rPr>
          <w:rFonts w:ascii="Times New Roman" w:hAnsi="Times New Roman" w:cs="Times New Roman"/>
          <w:noProof/>
        </w:rPr>
        <w:t>DESeq2</w:t>
      </w:r>
      <w:r w:rsidR="00F84A70" w:rsidRPr="00150E2B">
        <w:rPr>
          <w:rFonts w:ascii="Times New Roman" w:hAnsi="Times New Roman" w:cs="Times New Roman"/>
        </w:rPr>
        <w:t xml:space="preserve"> package </w:t>
      </w:r>
      <w:r w:rsidR="00F84A70" w:rsidRPr="00150E2B">
        <w:rPr>
          <w:rFonts w:ascii="Times New Roman" w:hAnsi="Times New Roman" w:cs="Times New Roman"/>
        </w:rPr>
        <w:fldChar w:fldCharType="begin"/>
      </w:r>
      <w:r w:rsidR="00E55763">
        <w:rPr>
          <w:rFonts w:ascii="Times New Roman" w:hAnsi="Times New Roman" w:cs="Times New Roman"/>
        </w:rPr>
        <w:instrText xml:space="preserve"> ADDIN EN.CITE &lt;EndNote&gt;&lt;Cite&gt;&lt;Author&gt;Love&lt;/Author&gt;&lt;Year&gt;2014&lt;/Year&gt;&lt;RecNum&gt;3233&lt;/RecNum&gt;&lt;DisplayText&gt;[9]&lt;/DisplayText&gt;&lt;record&gt;&lt;rec-number&gt;3233&lt;/rec-number&gt;&lt;foreign-keys&gt;&lt;key app="EN" db-id="rvfxra9r92ff0jepw2ex0f5p55etvafsrr5p" timestamp="1545786367"&gt;3233&lt;/key&gt;&lt;/foreign-keys&gt;&lt;ref-type name="Journal Article"&gt;17&lt;/ref-type&gt;&lt;contributors&gt;&lt;authors&gt;&lt;author&gt;Love, Michael I&lt;/author&gt;&lt;author&gt;Huber, Wolfgang&lt;/author&gt;&lt;author&gt;Anders, Simon&lt;/author&gt;&lt;/authors&gt;&lt;/contributors&gt;&lt;titles&gt;&lt;title&gt;Moderated estimation of fold change and dispersion for RNA-seq data with DESeq2&lt;/title&gt;&lt;secondary-title&gt;Genome biology and evolution&lt;/secondary-title&gt;&lt;/titles&gt;&lt;periodical&gt;&lt;full-title&gt;Genome biology and evolution&lt;/full-title&gt;&lt;/periodical&gt;&lt;pages&gt;550&lt;/pages&gt;&lt;volume&gt;15&lt;/volume&gt;&lt;number&gt;12&lt;/number&gt;&lt;dates&gt;&lt;year&gt;2014&lt;/year&gt;&lt;/dates&gt;&lt;isbn&gt;1474-760X&lt;/isbn&gt;&lt;urls&gt;&lt;/urls&gt;&lt;/record&gt;&lt;/Cite&gt;&lt;/EndNote&gt;</w:instrText>
      </w:r>
      <w:r w:rsidR="00F84A70" w:rsidRPr="00150E2B">
        <w:rPr>
          <w:rFonts w:ascii="Times New Roman" w:hAnsi="Times New Roman" w:cs="Times New Roman"/>
        </w:rPr>
        <w:fldChar w:fldCharType="separate"/>
      </w:r>
      <w:r w:rsidR="00E55763">
        <w:rPr>
          <w:rFonts w:ascii="Times New Roman" w:hAnsi="Times New Roman" w:cs="Times New Roman"/>
          <w:noProof/>
        </w:rPr>
        <w:t>[9]</w:t>
      </w:r>
      <w:r w:rsidR="00F84A70" w:rsidRPr="00150E2B">
        <w:rPr>
          <w:rFonts w:ascii="Times New Roman" w:hAnsi="Times New Roman" w:cs="Times New Roman"/>
        </w:rPr>
        <w:fldChar w:fldCharType="end"/>
      </w:r>
      <w:r w:rsidR="00F84A70" w:rsidRPr="00150E2B">
        <w:rPr>
          <w:rFonts w:ascii="Times New Roman" w:hAnsi="Times New Roman" w:cs="Times New Roman"/>
        </w:rPr>
        <w:t xml:space="preserve"> (Data file </w:t>
      </w:r>
      <w:r w:rsidR="00452811" w:rsidRPr="00150E2B">
        <w:rPr>
          <w:rFonts w:ascii="Times New Roman" w:hAnsi="Times New Roman" w:cs="Times New Roman"/>
        </w:rPr>
        <w:t>2</w:t>
      </w:r>
      <w:r w:rsidR="00F84A70" w:rsidRPr="00150E2B">
        <w:rPr>
          <w:rFonts w:ascii="Times New Roman" w:hAnsi="Times New Roman" w:cs="Times New Roman"/>
        </w:rPr>
        <w:t>).</w:t>
      </w:r>
      <w:r w:rsidR="00F84A70" w:rsidRPr="00150E2B">
        <w:rPr>
          <w:rFonts w:ascii="Times New Roman" w:hAnsi="Times New Roman" w:cs="Times New Roman"/>
          <w:noProof/>
        </w:rPr>
        <w:t xml:space="preserve"> </w:t>
      </w:r>
      <w:r w:rsidR="00F84A70" w:rsidRPr="00150E2B">
        <w:rPr>
          <w:rFonts w:ascii="Times New Roman" w:hAnsi="Times New Roman" w:cs="Times New Roman"/>
        </w:rPr>
        <w:t xml:space="preserve">The transformed data were subjected to exploratory data analysis such as hierarchical clustering (Figure S3; Data file </w:t>
      </w:r>
      <w:r w:rsidR="00452811" w:rsidRPr="00150E2B">
        <w:rPr>
          <w:rFonts w:ascii="Times New Roman" w:hAnsi="Times New Roman" w:cs="Times New Roman"/>
        </w:rPr>
        <w:t>3</w:t>
      </w:r>
      <w:r w:rsidR="00F84A70" w:rsidRPr="00150E2B">
        <w:rPr>
          <w:rFonts w:ascii="Times New Roman" w:hAnsi="Times New Roman" w:cs="Times New Roman"/>
        </w:rPr>
        <w:t>) and correlation between samples (Figure S4).</w:t>
      </w:r>
    </w:p>
    <w:p w14:paraId="7BA6AF90" w14:textId="7510EDD4" w:rsidR="00E27C24" w:rsidRPr="00150E2B" w:rsidRDefault="00430D66" w:rsidP="00430D66">
      <w:pPr>
        <w:spacing w:line="480" w:lineRule="auto"/>
        <w:rPr>
          <w:rFonts w:ascii="Times New Roman" w:hAnsi="Times New Roman" w:cs="Times New Roman"/>
          <w:b/>
          <w:sz w:val="28"/>
          <w:szCs w:val="28"/>
        </w:rPr>
      </w:pPr>
      <w:r w:rsidRPr="00150E2B">
        <w:rPr>
          <w:rFonts w:ascii="Times New Roman" w:hAnsi="Times New Roman" w:cs="Times New Roman"/>
          <w:b/>
          <w:sz w:val="28"/>
          <w:szCs w:val="28"/>
        </w:rPr>
        <w:t>References</w:t>
      </w:r>
    </w:p>
    <w:p w14:paraId="4134F34B" w14:textId="53F2E39E" w:rsidR="00E55763" w:rsidRPr="008573B4" w:rsidRDefault="00E27C24" w:rsidP="00E55763">
      <w:pPr>
        <w:pStyle w:val="EndNoteBibliography"/>
        <w:ind w:left="720" w:hanging="720"/>
        <w:rPr>
          <w:rFonts w:ascii="Times New Roman" w:hAnsi="Times New Roman" w:cs="Times New Roman"/>
          <w:noProof/>
        </w:rPr>
      </w:pPr>
      <w:r w:rsidRPr="00150E2B">
        <w:rPr>
          <w:rFonts w:ascii="Times New Roman" w:hAnsi="Times New Roman" w:cs="Times New Roman"/>
        </w:rPr>
        <w:fldChar w:fldCharType="begin"/>
      </w:r>
      <w:r w:rsidRPr="00150E2B">
        <w:rPr>
          <w:rFonts w:ascii="Times New Roman" w:hAnsi="Times New Roman" w:cs="Times New Roman"/>
        </w:rPr>
        <w:instrText xml:space="preserve"> ADDIN EN.REFLIST </w:instrText>
      </w:r>
      <w:r w:rsidRPr="00150E2B">
        <w:rPr>
          <w:rFonts w:ascii="Times New Roman" w:hAnsi="Times New Roman" w:cs="Times New Roman"/>
        </w:rPr>
        <w:fldChar w:fldCharType="separate"/>
      </w:r>
      <w:r w:rsidR="00E55763" w:rsidRPr="008573B4">
        <w:rPr>
          <w:rFonts w:ascii="Times New Roman" w:hAnsi="Times New Roman" w:cs="Times New Roman"/>
          <w:noProof/>
        </w:rPr>
        <w:t>1.</w:t>
      </w:r>
      <w:r w:rsidR="00E55763" w:rsidRPr="008573B4">
        <w:rPr>
          <w:rFonts w:ascii="Times New Roman" w:hAnsi="Times New Roman" w:cs="Times New Roman"/>
          <w:noProof/>
        </w:rPr>
        <w:tab/>
      </w:r>
      <w:r w:rsidR="00F03C60" w:rsidRPr="00F03C60">
        <w:rPr>
          <w:rFonts w:ascii="Times New Roman" w:hAnsi="Times New Roman" w:cs="Times New Roman"/>
          <w:noProof/>
        </w:rPr>
        <w:t>Kim K-S, Hill CB, Hartman GL, Mian M, Diers BW. Discovery of soybean aphid biotypes.</w:t>
      </w:r>
      <w:r w:rsidR="00F03C60">
        <w:rPr>
          <w:rFonts w:ascii="Times New Roman" w:hAnsi="Times New Roman" w:cs="Times New Roman"/>
          <w:noProof/>
        </w:rPr>
        <w:t xml:space="preserve"> Crop Sci. 2008, 48(3):923-928. </w:t>
      </w:r>
      <w:r w:rsidR="00F03C60" w:rsidRPr="00F03C60">
        <w:rPr>
          <w:rFonts w:ascii="Times New Roman" w:hAnsi="Times New Roman" w:cs="Times New Roman"/>
          <w:noProof/>
        </w:rPr>
        <w:t>doi:10.2135/cropsci2007.08.0447</w:t>
      </w:r>
    </w:p>
    <w:p w14:paraId="28104BDC" w14:textId="72EA1BFB" w:rsidR="00E55763" w:rsidRPr="008573B4" w:rsidRDefault="00E55763" w:rsidP="00E55763">
      <w:pPr>
        <w:pStyle w:val="EndNoteBibliography"/>
        <w:ind w:left="720" w:hanging="720"/>
        <w:rPr>
          <w:rFonts w:ascii="Times New Roman" w:hAnsi="Times New Roman" w:cs="Times New Roman"/>
          <w:noProof/>
        </w:rPr>
      </w:pPr>
      <w:r w:rsidRPr="008573B4">
        <w:rPr>
          <w:rFonts w:ascii="Times New Roman" w:hAnsi="Times New Roman" w:cs="Times New Roman"/>
          <w:noProof/>
        </w:rPr>
        <w:t>2.</w:t>
      </w:r>
      <w:r w:rsidRPr="008573B4">
        <w:rPr>
          <w:rFonts w:ascii="Times New Roman" w:hAnsi="Times New Roman" w:cs="Times New Roman"/>
          <w:noProof/>
        </w:rPr>
        <w:tab/>
      </w:r>
      <w:r w:rsidR="00F03C60" w:rsidRPr="00F03C60">
        <w:rPr>
          <w:rFonts w:ascii="Times New Roman" w:hAnsi="Times New Roman" w:cs="Times New Roman"/>
          <w:noProof/>
        </w:rPr>
        <w:t xml:space="preserve">Varenhorst A, McCarville M, O’Neal M. An Induced Susceptibility Response in Soybean Promotes Avirulent </w:t>
      </w:r>
      <w:r w:rsidR="00F03C60" w:rsidRPr="00F03C60">
        <w:rPr>
          <w:rFonts w:ascii="Times New Roman" w:hAnsi="Times New Roman" w:cs="Times New Roman"/>
          <w:i/>
          <w:noProof/>
        </w:rPr>
        <w:t>Aphis glycines</w:t>
      </w:r>
      <w:r w:rsidR="00F03C60" w:rsidRPr="00F03C60">
        <w:rPr>
          <w:rFonts w:ascii="Times New Roman" w:hAnsi="Times New Roman" w:cs="Times New Roman"/>
          <w:noProof/>
        </w:rPr>
        <w:t xml:space="preserve"> (Hemiptera: Aphididae) Populations on Resistant Soybean. Environ Entomol. 2015;22;44(3):658-67.doi: 10.1093/ee/nvv05</w:t>
      </w:r>
    </w:p>
    <w:p w14:paraId="4948EBD7" w14:textId="3B07C29E" w:rsidR="00F03C60" w:rsidRPr="00F03C60" w:rsidRDefault="00E55763" w:rsidP="00F03C60">
      <w:pPr>
        <w:pStyle w:val="EndNoteBibliography"/>
        <w:ind w:left="720" w:hanging="720"/>
        <w:rPr>
          <w:rFonts w:ascii="Times New Roman" w:hAnsi="Times New Roman" w:cs="Times New Roman"/>
          <w:noProof/>
        </w:rPr>
      </w:pPr>
      <w:r w:rsidRPr="008573B4">
        <w:rPr>
          <w:rFonts w:ascii="Times New Roman" w:hAnsi="Times New Roman" w:cs="Times New Roman"/>
          <w:noProof/>
        </w:rPr>
        <w:t>3.</w:t>
      </w:r>
      <w:r w:rsidRPr="008573B4">
        <w:rPr>
          <w:rFonts w:ascii="Times New Roman" w:hAnsi="Times New Roman" w:cs="Times New Roman"/>
          <w:noProof/>
        </w:rPr>
        <w:tab/>
      </w:r>
      <w:bookmarkStart w:id="1" w:name="_GoBack"/>
      <w:bookmarkEnd w:id="1"/>
      <w:r w:rsidR="00F03C60" w:rsidRPr="00F03C60">
        <w:rPr>
          <w:rFonts w:ascii="Times New Roman" w:hAnsi="Times New Roman" w:cs="Times New Roman"/>
          <w:noProof/>
        </w:rPr>
        <w:t>Andrews S. FastQC: a quality control tool for high throughput sequence data. 2010. https://www.bioinformatics.babraham.ac.uk/projects/fastqc/</w:t>
      </w:r>
    </w:p>
    <w:p w14:paraId="0D8C8122" w14:textId="798AD13D" w:rsidR="00F03C60" w:rsidRPr="00F03C60" w:rsidRDefault="00F03C60" w:rsidP="00F03C60">
      <w:pPr>
        <w:pStyle w:val="EndNoteBibliography"/>
        <w:ind w:left="720" w:hanging="720"/>
        <w:rPr>
          <w:rFonts w:ascii="Times New Roman" w:hAnsi="Times New Roman" w:cs="Times New Roman"/>
          <w:noProof/>
        </w:rPr>
      </w:pPr>
      <w:r>
        <w:rPr>
          <w:rFonts w:ascii="Times New Roman" w:hAnsi="Times New Roman" w:cs="Times New Roman"/>
          <w:noProof/>
        </w:rPr>
        <w:t>4</w:t>
      </w:r>
      <w:r w:rsidRPr="00F03C60">
        <w:rPr>
          <w:rFonts w:ascii="Times New Roman" w:hAnsi="Times New Roman" w:cs="Times New Roman"/>
          <w:noProof/>
        </w:rPr>
        <w:t>.</w:t>
      </w:r>
      <w:r w:rsidRPr="00F03C60">
        <w:rPr>
          <w:rFonts w:ascii="Times New Roman" w:hAnsi="Times New Roman" w:cs="Times New Roman"/>
          <w:noProof/>
        </w:rPr>
        <w:tab/>
        <w:t>Ewels P, Magnusson M, Lundin S, Käller M: MultiQC: summarize analysis results for multiple tools and samples in a single report. Bioinformatics. 2016;32(19):3047-3048. doi: 10.1093/bioinformatics/btw354</w:t>
      </w:r>
    </w:p>
    <w:p w14:paraId="6242A9A6" w14:textId="132DE0F4" w:rsidR="00F03C60" w:rsidRPr="00F03C60" w:rsidRDefault="00F03C60" w:rsidP="00F03C60">
      <w:pPr>
        <w:pStyle w:val="EndNoteBibliography"/>
        <w:ind w:left="720" w:hanging="720"/>
        <w:rPr>
          <w:rFonts w:ascii="Times New Roman" w:hAnsi="Times New Roman" w:cs="Times New Roman"/>
          <w:noProof/>
        </w:rPr>
      </w:pPr>
      <w:r>
        <w:rPr>
          <w:rFonts w:ascii="Times New Roman" w:hAnsi="Times New Roman" w:cs="Times New Roman"/>
          <w:noProof/>
        </w:rPr>
        <w:t>5</w:t>
      </w:r>
      <w:r w:rsidRPr="00F03C60">
        <w:rPr>
          <w:rFonts w:ascii="Times New Roman" w:hAnsi="Times New Roman" w:cs="Times New Roman"/>
          <w:noProof/>
        </w:rPr>
        <w:t>.</w:t>
      </w:r>
      <w:r w:rsidRPr="00F03C60">
        <w:rPr>
          <w:rFonts w:ascii="Times New Roman" w:hAnsi="Times New Roman" w:cs="Times New Roman"/>
          <w:noProof/>
        </w:rPr>
        <w:tab/>
        <w:t>Bolger AM, Lohse M, Usadel B. Trimmomatic: a flexible trimmer for Illumina sequence data. Bioinformatics 2014;30(15):2114-2120. doi: 10.1093/bioinformatics/btu170</w:t>
      </w:r>
    </w:p>
    <w:p w14:paraId="32733D44" w14:textId="5B766D6B" w:rsidR="00F03C60" w:rsidRPr="00F03C60" w:rsidRDefault="00F03C60" w:rsidP="00F03C60">
      <w:pPr>
        <w:pStyle w:val="EndNoteBibliography"/>
        <w:ind w:left="720" w:hanging="720"/>
        <w:rPr>
          <w:rFonts w:ascii="Times New Roman" w:hAnsi="Times New Roman" w:cs="Times New Roman"/>
          <w:noProof/>
        </w:rPr>
      </w:pPr>
      <w:r>
        <w:rPr>
          <w:rFonts w:ascii="Times New Roman" w:hAnsi="Times New Roman" w:cs="Times New Roman"/>
          <w:noProof/>
        </w:rPr>
        <w:t>6</w:t>
      </w:r>
      <w:r w:rsidRPr="00F03C60">
        <w:rPr>
          <w:rFonts w:ascii="Times New Roman" w:hAnsi="Times New Roman" w:cs="Times New Roman"/>
          <w:noProof/>
        </w:rPr>
        <w:t>.</w:t>
      </w:r>
      <w:r w:rsidRPr="00F03C60">
        <w:rPr>
          <w:rFonts w:ascii="Times New Roman" w:hAnsi="Times New Roman" w:cs="Times New Roman"/>
          <w:noProof/>
        </w:rPr>
        <w:tab/>
        <w:t>Patro R, Duggal G, Love MI, Irizarry RA, Kingsford C. Salmon provides fast and bias-aware quantification of transcript expression. Nat Methods. 2017;14(4):417. https://doi.org/10.1038/nmeth.4197</w:t>
      </w:r>
    </w:p>
    <w:p w14:paraId="0A022C21" w14:textId="5404F47B" w:rsidR="00F03C60" w:rsidRPr="00F03C60" w:rsidRDefault="00F03C60" w:rsidP="00F03C60">
      <w:pPr>
        <w:pStyle w:val="EndNoteBibliography"/>
        <w:ind w:left="720" w:hanging="720"/>
        <w:rPr>
          <w:rFonts w:ascii="Times New Roman" w:hAnsi="Times New Roman" w:cs="Times New Roman"/>
          <w:noProof/>
        </w:rPr>
      </w:pPr>
      <w:r>
        <w:rPr>
          <w:rFonts w:ascii="Times New Roman" w:hAnsi="Times New Roman" w:cs="Times New Roman"/>
          <w:noProof/>
        </w:rPr>
        <w:t>7</w:t>
      </w:r>
      <w:r w:rsidRPr="00F03C60">
        <w:rPr>
          <w:rFonts w:ascii="Times New Roman" w:hAnsi="Times New Roman" w:cs="Times New Roman"/>
          <w:noProof/>
        </w:rPr>
        <w:t>.</w:t>
      </w:r>
      <w:r w:rsidRPr="00F03C60">
        <w:rPr>
          <w:rFonts w:ascii="Times New Roman" w:hAnsi="Times New Roman" w:cs="Times New Roman"/>
          <w:noProof/>
        </w:rPr>
        <w:tab/>
        <w:t>Grüning B, Dale R, Sjödin A, Chapman BA, Rowe J, Tomkins-Tinch CH, Valieris R, Köster J, Bioconda T. Bioconda: sustainable and comprehensive software distribution for the life sciences. Nat Methods. 2018;15(7):475. https://doi.org/10.1038/s41592-018-0046-7</w:t>
      </w:r>
    </w:p>
    <w:p w14:paraId="09B5F2B9" w14:textId="139CFB2C" w:rsidR="00E55763" w:rsidRDefault="00F03C60" w:rsidP="00F03C60">
      <w:pPr>
        <w:pStyle w:val="EndNoteBibliography"/>
        <w:ind w:left="720" w:hanging="720"/>
        <w:rPr>
          <w:rFonts w:ascii="Times New Roman" w:hAnsi="Times New Roman" w:cs="Times New Roman"/>
          <w:noProof/>
        </w:rPr>
      </w:pPr>
      <w:r>
        <w:rPr>
          <w:rFonts w:ascii="Times New Roman" w:hAnsi="Times New Roman" w:cs="Times New Roman"/>
          <w:noProof/>
        </w:rPr>
        <w:lastRenderedPageBreak/>
        <w:t>8</w:t>
      </w:r>
      <w:r w:rsidRPr="00F03C60">
        <w:rPr>
          <w:rFonts w:ascii="Times New Roman" w:hAnsi="Times New Roman" w:cs="Times New Roman"/>
          <w:noProof/>
        </w:rPr>
        <w:t>.</w:t>
      </w:r>
      <w:r w:rsidRPr="00F03C60">
        <w:rPr>
          <w:rFonts w:ascii="Times New Roman" w:hAnsi="Times New Roman" w:cs="Times New Roman"/>
          <w:noProof/>
        </w:rPr>
        <w:tab/>
        <w:t>Ge SX, Son EW, Yao R. iDEP: an integrated web application for differential expression and pathway analysis of RNA-Seq data. BMC Bioinformatics. 2018;19(1):534. https://doi.org/10.1038/s41592-018-0046-7</w:t>
      </w:r>
      <w:r>
        <w:rPr>
          <w:rFonts w:ascii="Times New Roman" w:hAnsi="Times New Roman" w:cs="Times New Roman"/>
          <w:noProof/>
        </w:rPr>
        <w:t>9.</w:t>
      </w:r>
    </w:p>
    <w:p w14:paraId="7C431ED9" w14:textId="34EADA41" w:rsidR="00F03C60" w:rsidRPr="008573B4" w:rsidRDefault="00F03C60" w:rsidP="00F03C60">
      <w:pPr>
        <w:pStyle w:val="EndNoteBibliography"/>
        <w:ind w:left="720" w:hanging="720"/>
        <w:rPr>
          <w:rFonts w:ascii="Times New Roman" w:hAnsi="Times New Roman" w:cs="Times New Roman"/>
          <w:noProof/>
        </w:rPr>
      </w:pPr>
      <w:r>
        <w:rPr>
          <w:rFonts w:ascii="Times New Roman" w:hAnsi="Times New Roman" w:cs="Times New Roman"/>
          <w:noProof/>
        </w:rPr>
        <w:t>9.</w:t>
      </w:r>
      <w:r>
        <w:rPr>
          <w:rFonts w:ascii="Times New Roman" w:hAnsi="Times New Roman" w:cs="Times New Roman"/>
          <w:noProof/>
        </w:rPr>
        <w:tab/>
      </w:r>
      <w:r w:rsidRPr="00F03C60">
        <w:rPr>
          <w:rFonts w:ascii="Times New Roman" w:hAnsi="Times New Roman" w:cs="Times New Roman"/>
          <w:noProof/>
        </w:rPr>
        <w:t>Love MI, Huber W, Anders S. Moderated estimation of fold change and dispersion for RNA-seq data with DESeq2. Genome Biol Evol. 2014;15(12):550. doi: 10.1186/s13059-014-0550-8</w:t>
      </w:r>
    </w:p>
    <w:p w14:paraId="28D34CAC" w14:textId="473ABDBD" w:rsidR="006D0574" w:rsidRPr="00150E2B" w:rsidRDefault="00E27C24" w:rsidP="008573B4">
      <w:pPr>
        <w:rPr>
          <w:rFonts w:ascii="Times New Roman" w:hAnsi="Times New Roman" w:cs="Times New Roman"/>
        </w:rPr>
      </w:pPr>
      <w:r w:rsidRPr="00150E2B">
        <w:rPr>
          <w:rFonts w:ascii="Times New Roman" w:hAnsi="Times New Roman" w:cs="Times New Roman"/>
        </w:rPr>
        <w:fldChar w:fldCharType="end"/>
      </w:r>
    </w:p>
    <w:sectPr w:rsidR="006D0574" w:rsidRPr="00150E2B" w:rsidSect="00BF4D93">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EFA8F" w16cid:durableId="2061B4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DD42" w14:textId="77777777" w:rsidR="00607D68" w:rsidRDefault="00607D68" w:rsidP="000D36E0">
      <w:r>
        <w:separator/>
      </w:r>
    </w:p>
  </w:endnote>
  <w:endnote w:type="continuationSeparator" w:id="0">
    <w:p w14:paraId="055CB76D" w14:textId="77777777" w:rsidR="00607D68" w:rsidRDefault="00607D68" w:rsidP="000D36E0">
      <w:r>
        <w:continuationSeparator/>
      </w:r>
    </w:p>
  </w:endnote>
  <w:endnote w:type="continuationNotice" w:id="1">
    <w:p w14:paraId="754EA4C7" w14:textId="77777777" w:rsidR="00607D68" w:rsidRDefault="00607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80B5" w14:textId="77777777" w:rsidR="00F37946" w:rsidRDefault="00F37946" w:rsidP="00415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61E05" w14:textId="77777777" w:rsidR="00F37946" w:rsidRDefault="00F37946" w:rsidP="000D36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15CB9" w14:textId="77777777" w:rsidR="00F37946" w:rsidRDefault="00F37946" w:rsidP="00415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CFA">
      <w:rPr>
        <w:rStyle w:val="PageNumber"/>
        <w:noProof/>
      </w:rPr>
      <w:t>6</w:t>
    </w:r>
    <w:r>
      <w:rPr>
        <w:rStyle w:val="PageNumber"/>
      </w:rPr>
      <w:fldChar w:fldCharType="end"/>
    </w:r>
  </w:p>
  <w:p w14:paraId="52C39A40" w14:textId="77777777" w:rsidR="00F37946" w:rsidRDefault="00F37946" w:rsidP="000D36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19E0" w14:textId="77777777" w:rsidR="00607D68" w:rsidRDefault="00607D68" w:rsidP="000D36E0">
      <w:r>
        <w:separator/>
      </w:r>
    </w:p>
  </w:footnote>
  <w:footnote w:type="continuationSeparator" w:id="0">
    <w:p w14:paraId="1F048658" w14:textId="77777777" w:rsidR="00607D68" w:rsidRDefault="00607D68" w:rsidP="000D36E0">
      <w:r>
        <w:continuationSeparator/>
      </w:r>
    </w:p>
  </w:footnote>
  <w:footnote w:type="continuationNotice" w:id="1">
    <w:p w14:paraId="78284345" w14:textId="77777777" w:rsidR="00607D68" w:rsidRDefault="00607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82E09" w14:textId="77777777" w:rsidR="00F37946" w:rsidRDefault="00F37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F3A"/>
    <w:multiLevelType w:val="hybridMultilevel"/>
    <w:tmpl w:val="48B2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43F16"/>
    <w:multiLevelType w:val="hybridMultilevel"/>
    <w:tmpl w:val="28C0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F36AA"/>
    <w:multiLevelType w:val="hybridMultilevel"/>
    <w:tmpl w:val="B3E49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BB6F29"/>
    <w:multiLevelType w:val="hybridMultilevel"/>
    <w:tmpl w:val="EE7E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45E80"/>
    <w:multiLevelType w:val="hybridMultilevel"/>
    <w:tmpl w:val="ACA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NDUxMDK1MLWwNDBS0lEKTi0uzszPAykwNKoFAJxRaBMtAAAA"/>
    <w:docVar w:name="EN.InstantFormat" w:val="&lt;ENInstantFormat&gt;&lt;Enabled&gt;1&lt;/Enabled&gt;&lt;ScanUnformatted&gt;1&lt;/ScanUnformatted&gt;&lt;ScanChanges&gt;1&lt;/ScanChanges&gt;&lt;Suspended&gt;0&lt;/Suspended&gt;&lt;/ENInstantFormat&gt;"/>
    <w:docVar w:name="EN.Layout" w:val="&lt;ENLayout&gt;&lt;Style&gt;BMC B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fxra9r92ff0jepw2ex0f5p55etvafsrr5p&quot;&gt;My EndNote Library 9_02_2018&lt;record-ids&gt;&lt;item&gt;318&lt;/item&gt;&lt;item&gt;810&lt;/item&gt;&lt;item&gt;3212&lt;/item&gt;&lt;item&gt;3213&lt;/item&gt;&lt;item&gt;3231&lt;/item&gt;&lt;item&gt;3232&lt;/item&gt;&lt;item&gt;3233&lt;/item&gt;&lt;item&gt;3239&lt;/item&gt;&lt;item&gt;3335&lt;/item&gt;&lt;/record-ids&gt;&lt;/item&gt;&lt;/Libraries&gt;"/>
  </w:docVars>
  <w:rsids>
    <w:rsidRoot w:val="00430D66"/>
    <w:rsid w:val="00001128"/>
    <w:rsid w:val="00002A65"/>
    <w:rsid w:val="00005A80"/>
    <w:rsid w:val="00013821"/>
    <w:rsid w:val="000155EE"/>
    <w:rsid w:val="000202C4"/>
    <w:rsid w:val="00023B06"/>
    <w:rsid w:val="00024F07"/>
    <w:rsid w:val="00025927"/>
    <w:rsid w:val="00025BC0"/>
    <w:rsid w:val="0002626D"/>
    <w:rsid w:val="000267D2"/>
    <w:rsid w:val="000269EA"/>
    <w:rsid w:val="00031543"/>
    <w:rsid w:val="000331CE"/>
    <w:rsid w:val="0003694D"/>
    <w:rsid w:val="00036E96"/>
    <w:rsid w:val="00040585"/>
    <w:rsid w:val="0004684F"/>
    <w:rsid w:val="000504B0"/>
    <w:rsid w:val="00050A88"/>
    <w:rsid w:val="00050D5B"/>
    <w:rsid w:val="00053C2D"/>
    <w:rsid w:val="00054DA8"/>
    <w:rsid w:val="00054E78"/>
    <w:rsid w:val="00060977"/>
    <w:rsid w:val="00063555"/>
    <w:rsid w:val="000645B1"/>
    <w:rsid w:val="00065599"/>
    <w:rsid w:val="00065B58"/>
    <w:rsid w:val="00067C1A"/>
    <w:rsid w:val="00071363"/>
    <w:rsid w:val="00075239"/>
    <w:rsid w:val="000806B0"/>
    <w:rsid w:val="00082A3E"/>
    <w:rsid w:val="000836A0"/>
    <w:rsid w:val="00083DEC"/>
    <w:rsid w:val="00084AF7"/>
    <w:rsid w:val="00085813"/>
    <w:rsid w:val="0009187A"/>
    <w:rsid w:val="00092D7B"/>
    <w:rsid w:val="00095108"/>
    <w:rsid w:val="000960AA"/>
    <w:rsid w:val="00097190"/>
    <w:rsid w:val="000A1A4B"/>
    <w:rsid w:val="000A2060"/>
    <w:rsid w:val="000A56A9"/>
    <w:rsid w:val="000B02B9"/>
    <w:rsid w:val="000B24EC"/>
    <w:rsid w:val="000B5383"/>
    <w:rsid w:val="000B5C73"/>
    <w:rsid w:val="000B71CE"/>
    <w:rsid w:val="000B7819"/>
    <w:rsid w:val="000B7F9D"/>
    <w:rsid w:val="000C116D"/>
    <w:rsid w:val="000C2AF8"/>
    <w:rsid w:val="000C3E0D"/>
    <w:rsid w:val="000D2700"/>
    <w:rsid w:val="000D2ED4"/>
    <w:rsid w:val="000D35BD"/>
    <w:rsid w:val="000D36E0"/>
    <w:rsid w:val="000D5E77"/>
    <w:rsid w:val="000E6435"/>
    <w:rsid w:val="000F4553"/>
    <w:rsid w:val="00102B7A"/>
    <w:rsid w:val="0010370D"/>
    <w:rsid w:val="0010411E"/>
    <w:rsid w:val="001068E5"/>
    <w:rsid w:val="00112C59"/>
    <w:rsid w:val="001139F3"/>
    <w:rsid w:val="00113DB0"/>
    <w:rsid w:val="00114795"/>
    <w:rsid w:val="00115999"/>
    <w:rsid w:val="00115ABF"/>
    <w:rsid w:val="0011730D"/>
    <w:rsid w:val="00120A50"/>
    <w:rsid w:val="001211F9"/>
    <w:rsid w:val="00123953"/>
    <w:rsid w:val="00124643"/>
    <w:rsid w:val="00127101"/>
    <w:rsid w:val="00127710"/>
    <w:rsid w:val="00130A71"/>
    <w:rsid w:val="001365EE"/>
    <w:rsid w:val="001370F2"/>
    <w:rsid w:val="00137863"/>
    <w:rsid w:val="00137B30"/>
    <w:rsid w:val="00137B7B"/>
    <w:rsid w:val="00140F64"/>
    <w:rsid w:val="00141399"/>
    <w:rsid w:val="0014201E"/>
    <w:rsid w:val="00150E2B"/>
    <w:rsid w:val="001510D8"/>
    <w:rsid w:val="00154D26"/>
    <w:rsid w:val="00155B74"/>
    <w:rsid w:val="001566AC"/>
    <w:rsid w:val="00156901"/>
    <w:rsid w:val="00157D74"/>
    <w:rsid w:val="001628B1"/>
    <w:rsid w:val="001634A4"/>
    <w:rsid w:val="001656AD"/>
    <w:rsid w:val="001669FB"/>
    <w:rsid w:val="00167E98"/>
    <w:rsid w:val="001700F3"/>
    <w:rsid w:val="0017145C"/>
    <w:rsid w:val="0017767D"/>
    <w:rsid w:val="0017792F"/>
    <w:rsid w:val="0018312E"/>
    <w:rsid w:val="00184420"/>
    <w:rsid w:val="00185198"/>
    <w:rsid w:val="00185326"/>
    <w:rsid w:val="00185E3E"/>
    <w:rsid w:val="00185FB0"/>
    <w:rsid w:val="001860B6"/>
    <w:rsid w:val="001903DA"/>
    <w:rsid w:val="00190D71"/>
    <w:rsid w:val="0019214D"/>
    <w:rsid w:val="001949E2"/>
    <w:rsid w:val="001A7FE8"/>
    <w:rsid w:val="001B08DE"/>
    <w:rsid w:val="001B1911"/>
    <w:rsid w:val="001B1A1C"/>
    <w:rsid w:val="001B38EA"/>
    <w:rsid w:val="001B4DD8"/>
    <w:rsid w:val="001C03DE"/>
    <w:rsid w:val="001C0CFD"/>
    <w:rsid w:val="001C133B"/>
    <w:rsid w:val="001C18E4"/>
    <w:rsid w:val="001C2CF1"/>
    <w:rsid w:val="001C3199"/>
    <w:rsid w:val="001C3301"/>
    <w:rsid w:val="001C40F5"/>
    <w:rsid w:val="001D00F2"/>
    <w:rsid w:val="001D4651"/>
    <w:rsid w:val="001D7933"/>
    <w:rsid w:val="001E3E7A"/>
    <w:rsid w:val="001E486C"/>
    <w:rsid w:val="001E4EDE"/>
    <w:rsid w:val="001E604F"/>
    <w:rsid w:val="001F0013"/>
    <w:rsid w:val="001F08E5"/>
    <w:rsid w:val="002001E4"/>
    <w:rsid w:val="00201C0E"/>
    <w:rsid w:val="0021416B"/>
    <w:rsid w:val="0021433F"/>
    <w:rsid w:val="002161CB"/>
    <w:rsid w:val="0022561B"/>
    <w:rsid w:val="00225E80"/>
    <w:rsid w:val="00226177"/>
    <w:rsid w:val="00227797"/>
    <w:rsid w:val="00227A53"/>
    <w:rsid w:val="002308E7"/>
    <w:rsid w:val="00234E0B"/>
    <w:rsid w:val="00235445"/>
    <w:rsid w:val="00235BF1"/>
    <w:rsid w:val="002400F2"/>
    <w:rsid w:val="00240FCC"/>
    <w:rsid w:val="00242D3F"/>
    <w:rsid w:val="00243D52"/>
    <w:rsid w:val="00244681"/>
    <w:rsid w:val="00244967"/>
    <w:rsid w:val="00254089"/>
    <w:rsid w:val="00263B32"/>
    <w:rsid w:val="00265F37"/>
    <w:rsid w:val="00270426"/>
    <w:rsid w:val="00272218"/>
    <w:rsid w:val="00274C5A"/>
    <w:rsid w:val="00275193"/>
    <w:rsid w:val="002768AB"/>
    <w:rsid w:val="00280A0F"/>
    <w:rsid w:val="00281E58"/>
    <w:rsid w:val="002823C2"/>
    <w:rsid w:val="00290764"/>
    <w:rsid w:val="002921F5"/>
    <w:rsid w:val="00292792"/>
    <w:rsid w:val="00292EAF"/>
    <w:rsid w:val="00296626"/>
    <w:rsid w:val="00297061"/>
    <w:rsid w:val="002A014B"/>
    <w:rsid w:val="002A0A2D"/>
    <w:rsid w:val="002A1E13"/>
    <w:rsid w:val="002A2DC4"/>
    <w:rsid w:val="002A4081"/>
    <w:rsid w:val="002A4590"/>
    <w:rsid w:val="002A48C2"/>
    <w:rsid w:val="002A5A4A"/>
    <w:rsid w:val="002A6E04"/>
    <w:rsid w:val="002A755D"/>
    <w:rsid w:val="002B1C4C"/>
    <w:rsid w:val="002B3F16"/>
    <w:rsid w:val="002C36B4"/>
    <w:rsid w:val="002C4DA1"/>
    <w:rsid w:val="002C52B9"/>
    <w:rsid w:val="002C5368"/>
    <w:rsid w:val="002C5B96"/>
    <w:rsid w:val="002D3A55"/>
    <w:rsid w:val="002D3ADB"/>
    <w:rsid w:val="002D50F6"/>
    <w:rsid w:val="002D5B92"/>
    <w:rsid w:val="002E388A"/>
    <w:rsid w:val="002E5A87"/>
    <w:rsid w:val="002E700C"/>
    <w:rsid w:val="002E72B5"/>
    <w:rsid w:val="002E7D49"/>
    <w:rsid w:val="00302AC2"/>
    <w:rsid w:val="003101E4"/>
    <w:rsid w:val="00313A4F"/>
    <w:rsid w:val="003158AE"/>
    <w:rsid w:val="00316950"/>
    <w:rsid w:val="00317B61"/>
    <w:rsid w:val="003221C5"/>
    <w:rsid w:val="00323B64"/>
    <w:rsid w:val="003240C3"/>
    <w:rsid w:val="003256C0"/>
    <w:rsid w:val="00325C5A"/>
    <w:rsid w:val="00327306"/>
    <w:rsid w:val="00327586"/>
    <w:rsid w:val="00330811"/>
    <w:rsid w:val="003339E6"/>
    <w:rsid w:val="00335043"/>
    <w:rsid w:val="003408AD"/>
    <w:rsid w:val="003426B5"/>
    <w:rsid w:val="00345303"/>
    <w:rsid w:val="003574BA"/>
    <w:rsid w:val="00366954"/>
    <w:rsid w:val="0036750C"/>
    <w:rsid w:val="003704A2"/>
    <w:rsid w:val="00372E86"/>
    <w:rsid w:val="0037374B"/>
    <w:rsid w:val="00374D35"/>
    <w:rsid w:val="00377A08"/>
    <w:rsid w:val="0038371B"/>
    <w:rsid w:val="00390622"/>
    <w:rsid w:val="00393774"/>
    <w:rsid w:val="00396BED"/>
    <w:rsid w:val="00396C75"/>
    <w:rsid w:val="00396D45"/>
    <w:rsid w:val="003975C3"/>
    <w:rsid w:val="003A1EF9"/>
    <w:rsid w:val="003A5961"/>
    <w:rsid w:val="003A60DF"/>
    <w:rsid w:val="003A636D"/>
    <w:rsid w:val="003A75C5"/>
    <w:rsid w:val="003B156B"/>
    <w:rsid w:val="003B43E9"/>
    <w:rsid w:val="003B4DB4"/>
    <w:rsid w:val="003B547A"/>
    <w:rsid w:val="003B63D5"/>
    <w:rsid w:val="003B72A8"/>
    <w:rsid w:val="003B7691"/>
    <w:rsid w:val="003C30FE"/>
    <w:rsid w:val="003C4220"/>
    <w:rsid w:val="003C5C1F"/>
    <w:rsid w:val="003C633C"/>
    <w:rsid w:val="003C6EF6"/>
    <w:rsid w:val="003C70BB"/>
    <w:rsid w:val="003D20B9"/>
    <w:rsid w:val="003D7458"/>
    <w:rsid w:val="003D7ECA"/>
    <w:rsid w:val="003E27B9"/>
    <w:rsid w:val="003E29FE"/>
    <w:rsid w:val="003E2E76"/>
    <w:rsid w:val="003E7821"/>
    <w:rsid w:val="003F084A"/>
    <w:rsid w:val="003F6418"/>
    <w:rsid w:val="00400539"/>
    <w:rsid w:val="00400B2C"/>
    <w:rsid w:val="0040249B"/>
    <w:rsid w:val="00404FFA"/>
    <w:rsid w:val="0040582F"/>
    <w:rsid w:val="00407DA3"/>
    <w:rsid w:val="004131AE"/>
    <w:rsid w:val="004156DA"/>
    <w:rsid w:val="0041578C"/>
    <w:rsid w:val="0042375C"/>
    <w:rsid w:val="00430D66"/>
    <w:rsid w:val="00431A19"/>
    <w:rsid w:val="00431E46"/>
    <w:rsid w:val="00433131"/>
    <w:rsid w:val="00440CCE"/>
    <w:rsid w:val="00440D85"/>
    <w:rsid w:val="00441610"/>
    <w:rsid w:val="0044398C"/>
    <w:rsid w:val="0045222B"/>
    <w:rsid w:val="00452811"/>
    <w:rsid w:val="00457155"/>
    <w:rsid w:val="004611CB"/>
    <w:rsid w:val="00462060"/>
    <w:rsid w:val="00464533"/>
    <w:rsid w:val="00464D08"/>
    <w:rsid w:val="00465321"/>
    <w:rsid w:val="00465571"/>
    <w:rsid w:val="0047060E"/>
    <w:rsid w:val="00471985"/>
    <w:rsid w:val="00471BD5"/>
    <w:rsid w:val="004774DA"/>
    <w:rsid w:val="00481824"/>
    <w:rsid w:val="00481FF6"/>
    <w:rsid w:val="00485806"/>
    <w:rsid w:val="0048632D"/>
    <w:rsid w:val="0048690E"/>
    <w:rsid w:val="00490D08"/>
    <w:rsid w:val="00492A1C"/>
    <w:rsid w:val="00495EC9"/>
    <w:rsid w:val="004A25F7"/>
    <w:rsid w:val="004A75D8"/>
    <w:rsid w:val="004B43D0"/>
    <w:rsid w:val="004B4BEE"/>
    <w:rsid w:val="004B55C5"/>
    <w:rsid w:val="004B5E18"/>
    <w:rsid w:val="004B6949"/>
    <w:rsid w:val="004B6A5A"/>
    <w:rsid w:val="004B79B5"/>
    <w:rsid w:val="004B7D03"/>
    <w:rsid w:val="004C0A43"/>
    <w:rsid w:val="004D2FF9"/>
    <w:rsid w:val="004D38E9"/>
    <w:rsid w:val="004D3EE8"/>
    <w:rsid w:val="004D7731"/>
    <w:rsid w:val="004E0C22"/>
    <w:rsid w:val="004E23F1"/>
    <w:rsid w:val="004E546D"/>
    <w:rsid w:val="004E684A"/>
    <w:rsid w:val="004E7725"/>
    <w:rsid w:val="004F2DDA"/>
    <w:rsid w:val="004F58D3"/>
    <w:rsid w:val="00501F91"/>
    <w:rsid w:val="00510383"/>
    <w:rsid w:val="00511C38"/>
    <w:rsid w:val="00511CCC"/>
    <w:rsid w:val="0051203A"/>
    <w:rsid w:val="00517611"/>
    <w:rsid w:val="005179C7"/>
    <w:rsid w:val="00520C4C"/>
    <w:rsid w:val="0053601E"/>
    <w:rsid w:val="0053683F"/>
    <w:rsid w:val="00540CCB"/>
    <w:rsid w:val="005411C7"/>
    <w:rsid w:val="00542ADB"/>
    <w:rsid w:val="00550B54"/>
    <w:rsid w:val="00552595"/>
    <w:rsid w:val="0055289B"/>
    <w:rsid w:val="005570EF"/>
    <w:rsid w:val="005608B4"/>
    <w:rsid w:val="00562761"/>
    <w:rsid w:val="005632C9"/>
    <w:rsid w:val="00564924"/>
    <w:rsid w:val="005666F2"/>
    <w:rsid w:val="00566BD1"/>
    <w:rsid w:val="005702BC"/>
    <w:rsid w:val="00570326"/>
    <w:rsid w:val="00572E3E"/>
    <w:rsid w:val="0058103B"/>
    <w:rsid w:val="00581CF4"/>
    <w:rsid w:val="0058229F"/>
    <w:rsid w:val="00587144"/>
    <w:rsid w:val="0059100E"/>
    <w:rsid w:val="00591F34"/>
    <w:rsid w:val="00594EA5"/>
    <w:rsid w:val="00595199"/>
    <w:rsid w:val="005975A8"/>
    <w:rsid w:val="00597F9C"/>
    <w:rsid w:val="005A081C"/>
    <w:rsid w:val="005A27A6"/>
    <w:rsid w:val="005A3A52"/>
    <w:rsid w:val="005A4832"/>
    <w:rsid w:val="005A6C52"/>
    <w:rsid w:val="005A78E9"/>
    <w:rsid w:val="005A7C7B"/>
    <w:rsid w:val="005B0529"/>
    <w:rsid w:val="005B4238"/>
    <w:rsid w:val="005B58F0"/>
    <w:rsid w:val="005C218E"/>
    <w:rsid w:val="005C5EA4"/>
    <w:rsid w:val="005D6278"/>
    <w:rsid w:val="005D7198"/>
    <w:rsid w:val="005E24C7"/>
    <w:rsid w:val="005E5495"/>
    <w:rsid w:val="005F1975"/>
    <w:rsid w:val="005F3F4C"/>
    <w:rsid w:val="005F4A61"/>
    <w:rsid w:val="005F74AF"/>
    <w:rsid w:val="00600706"/>
    <w:rsid w:val="00607D68"/>
    <w:rsid w:val="0061094A"/>
    <w:rsid w:val="006112C5"/>
    <w:rsid w:val="006112D5"/>
    <w:rsid w:val="006136EB"/>
    <w:rsid w:val="0061469F"/>
    <w:rsid w:val="00616A1A"/>
    <w:rsid w:val="00620B2C"/>
    <w:rsid w:val="006223CD"/>
    <w:rsid w:val="00623347"/>
    <w:rsid w:val="00623454"/>
    <w:rsid w:val="0062608F"/>
    <w:rsid w:val="006263C7"/>
    <w:rsid w:val="00626D3A"/>
    <w:rsid w:val="00627334"/>
    <w:rsid w:val="006306AF"/>
    <w:rsid w:val="00632A4D"/>
    <w:rsid w:val="006341FC"/>
    <w:rsid w:val="00634299"/>
    <w:rsid w:val="0063787B"/>
    <w:rsid w:val="00637BA8"/>
    <w:rsid w:val="006424A7"/>
    <w:rsid w:val="00643231"/>
    <w:rsid w:val="00645041"/>
    <w:rsid w:val="006547EE"/>
    <w:rsid w:val="00655DA8"/>
    <w:rsid w:val="00657002"/>
    <w:rsid w:val="00670153"/>
    <w:rsid w:val="0067085A"/>
    <w:rsid w:val="00673036"/>
    <w:rsid w:val="00676079"/>
    <w:rsid w:val="0068104D"/>
    <w:rsid w:val="00685616"/>
    <w:rsid w:val="006863F0"/>
    <w:rsid w:val="00690B77"/>
    <w:rsid w:val="006940CE"/>
    <w:rsid w:val="00694A45"/>
    <w:rsid w:val="006953BD"/>
    <w:rsid w:val="006A12A2"/>
    <w:rsid w:val="006A3930"/>
    <w:rsid w:val="006A6139"/>
    <w:rsid w:val="006A6963"/>
    <w:rsid w:val="006A6C50"/>
    <w:rsid w:val="006A724B"/>
    <w:rsid w:val="006A7DEF"/>
    <w:rsid w:val="006B069C"/>
    <w:rsid w:val="006B1F4C"/>
    <w:rsid w:val="006B3666"/>
    <w:rsid w:val="006B62CD"/>
    <w:rsid w:val="006B655E"/>
    <w:rsid w:val="006B724C"/>
    <w:rsid w:val="006B7862"/>
    <w:rsid w:val="006C1774"/>
    <w:rsid w:val="006C76B5"/>
    <w:rsid w:val="006D0574"/>
    <w:rsid w:val="006D412F"/>
    <w:rsid w:val="006D46C2"/>
    <w:rsid w:val="006D65C9"/>
    <w:rsid w:val="006E024F"/>
    <w:rsid w:val="006E25B9"/>
    <w:rsid w:val="006E6031"/>
    <w:rsid w:val="006F2E43"/>
    <w:rsid w:val="006F3772"/>
    <w:rsid w:val="006F3A70"/>
    <w:rsid w:val="006F5C9A"/>
    <w:rsid w:val="006F7783"/>
    <w:rsid w:val="00700F38"/>
    <w:rsid w:val="00702158"/>
    <w:rsid w:val="007032F3"/>
    <w:rsid w:val="00707C17"/>
    <w:rsid w:val="00710F41"/>
    <w:rsid w:val="00712967"/>
    <w:rsid w:val="00717B76"/>
    <w:rsid w:val="00720B6F"/>
    <w:rsid w:val="00721804"/>
    <w:rsid w:val="00722B5C"/>
    <w:rsid w:val="00723000"/>
    <w:rsid w:val="007239EC"/>
    <w:rsid w:val="00724987"/>
    <w:rsid w:val="0072629F"/>
    <w:rsid w:val="00726827"/>
    <w:rsid w:val="007310AB"/>
    <w:rsid w:val="00731F21"/>
    <w:rsid w:val="00734BAD"/>
    <w:rsid w:val="00737125"/>
    <w:rsid w:val="0074079F"/>
    <w:rsid w:val="007417F3"/>
    <w:rsid w:val="007531A1"/>
    <w:rsid w:val="00754F7F"/>
    <w:rsid w:val="0076236C"/>
    <w:rsid w:val="00765083"/>
    <w:rsid w:val="00765B95"/>
    <w:rsid w:val="00767CE0"/>
    <w:rsid w:val="00770950"/>
    <w:rsid w:val="00774BBE"/>
    <w:rsid w:val="00775CF4"/>
    <w:rsid w:val="00781243"/>
    <w:rsid w:val="00781E7B"/>
    <w:rsid w:val="00785F47"/>
    <w:rsid w:val="00787491"/>
    <w:rsid w:val="007919A6"/>
    <w:rsid w:val="00791C86"/>
    <w:rsid w:val="0079672C"/>
    <w:rsid w:val="007A215E"/>
    <w:rsid w:val="007B0C09"/>
    <w:rsid w:val="007B365D"/>
    <w:rsid w:val="007B5006"/>
    <w:rsid w:val="007B5BCA"/>
    <w:rsid w:val="007C2A69"/>
    <w:rsid w:val="007C39A4"/>
    <w:rsid w:val="007C6BD5"/>
    <w:rsid w:val="007D001B"/>
    <w:rsid w:val="007D1A3B"/>
    <w:rsid w:val="007D1CDB"/>
    <w:rsid w:val="007D2E09"/>
    <w:rsid w:val="007D33A0"/>
    <w:rsid w:val="007D3A8F"/>
    <w:rsid w:val="007D5B83"/>
    <w:rsid w:val="007D7294"/>
    <w:rsid w:val="007E05AA"/>
    <w:rsid w:val="007E1EB4"/>
    <w:rsid w:val="007E1F93"/>
    <w:rsid w:val="007E21ED"/>
    <w:rsid w:val="007E2BE7"/>
    <w:rsid w:val="007E2C67"/>
    <w:rsid w:val="007E3F9D"/>
    <w:rsid w:val="007E4824"/>
    <w:rsid w:val="007E764B"/>
    <w:rsid w:val="007E7F99"/>
    <w:rsid w:val="007F1744"/>
    <w:rsid w:val="007F2191"/>
    <w:rsid w:val="007F78AE"/>
    <w:rsid w:val="00801662"/>
    <w:rsid w:val="008019D2"/>
    <w:rsid w:val="0080388A"/>
    <w:rsid w:val="00806A00"/>
    <w:rsid w:val="008076EA"/>
    <w:rsid w:val="00807E5C"/>
    <w:rsid w:val="008172E4"/>
    <w:rsid w:val="00821264"/>
    <w:rsid w:val="008224EA"/>
    <w:rsid w:val="008239B6"/>
    <w:rsid w:val="0083219E"/>
    <w:rsid w:val="008340B5"/>
    <w:rsid w:val="0084162F"/>
    <w:rsid w:val="00842A87"/>
    <w:rsid w:val="00843859"/>
    <w:rsid w:val="008452AC"/>
    <w:rsid w:val="00847388"/>
    <w:rsid w:val="00855495"/>
    <w:rsid w:val="008558C9"/>
    <w:rsid w:val="0085633C"/>
    <w:rsid w:val="008573B4"/>
    <w:rsid w:val="00860A05"/>
    <w:rsid w:val="00860F35"/>
    <w:rsid w:val="0086165D"/>
    <w:rsid w:val="00870AB4"/>
    <w:rsid w:val="00870DE0"/>
    <w:rsid w:val="00871B2F"/>
    <w:rsid w:val="00876296"/>
    <w:rsid w:val="0088017E"/>
    <w:rsid w:val="008810D9"/>
    <w:rsid w:val="0088397B"/>
    <w:rsid w:val="00883E5E"/>
    <w:rsid w:val="0088609F"/>
    <w:rsid w:val="00886C48"/>
    <w:rsid w:val="00890258"/>
    <w:rsid w:val="00890582"/>
    <w:rsid w:val="00891BF2"/>
    <w:rsid w:val="008959C0"/>
    <w:rsid w:val="008A0548"/>
    <w:rsid w:val="008A06BB"/>
    <w:rsid w:val="008A1296"/>
    <w:rsid w:val="008A26DB"/>
    <w:rsid w:val="008A561F"/>
    <w:rsid w:val="008B3FEC"/>
    <w:rsid w:val="008B42AD"/>
    <w:rsid w:val="008B539F"/>
    <w:rsid w:val="008B6D80"/>
    <w:rsid w:val="008B7C1F"/>
    <w:rsid w:val="008C014B"/>
    <w:rsid w:val="008C12DC"/>
    <w:rsid w:val="008C225B"/>
    <w:rsid w:val="008C44D8"/>
    <w:rsid w:val="008C536C"/>
    <w:rsid w:val="008C5D96"/>
    <w:rsid w:val="008C6AD0"/>
    <w:rsid w:val="008C72BA"/>
    <w:rsid w:val="008D14DF"/>
    <w:rsid w:val="008D640C"/>
    <w:rsid w:val="008E2695"/>
    <w:rsid w:val="008F0728"/>
    <w:rsid w:val="008F13F5"/>
    <w:rsid w:val="008F141B"/>
    <w:rsid w:val="008F3669"/>
    <w:rsid w:val="008F4C77"/>
    <w:rsid w:val="008F4F15"/>
    <w:rsid w:val="008F717B"/>
    <w:rsid w:val="00905AA2"/>
    <w:rsid w:val="00914AC6"/>
    <w:rsid w:val="00916CAC"/>
    <w:rsid w:val="00921078"/>
    <w:rsid w:val="009223D2"/>
    <w:rsid w:val="00922598"/>
    <w:rsid w:val="00933119"/>
    <w:rsid w:val="0093714B"/>
    <w:rsid w:val="00937DBF"/>
    <w:rsid w:val="0094139F"/>
    <w:rsid w:val="009453E2"/>
    <w:rsid w:val="00946467"/>
    <w:rsid w:val="0095757D"/>
    <w:rsid w:val="00960824"/>
    <w:rsid w:val="009610F1"/>
    <w:rsid w:val="0097048C"/>
    <w:rsid w:val="0097062E"/>
    <w:rsid w:val="00975C30"/>
    <w:rsid w:val="009774FF"/>
    <w:rsid w:val="00980308"/>
    <w:rsid w:val="00980E23"/>
    <w:rsid w:val="0098230A"/>
    <w:rsid w:val="00982E07"/>
    <w:rsid w:val="009839AD"/>
    <w:rsid w:val="00983C6B"/>
    <w:rsid w:val="009865BE"/>
    <w:rsid w:val="009925C8"/>
    <w:rsid w:val="0099433A"/>
    <w:rsid w:val="00996389"/>
    <w:rsid w:val="009974E1"/>
    <w:rsid w:val="009A189A"/>
    <w:rsid w:val="009A5577"/>
    <w:rsid w:val="009A5CF3"/>
    <w:rsid w:val="009B0EF7"/>
    <w:rsid w:val="009B5CF2"/>
    <w:rsid w:val="009C4844"/>
    <w:rsid w:val="009C4F47"/>
    <w:rsid w:val="009C7A40"/>
    <w:rsid w:val="009D03A1"/>
    <w:rsid w:val="009D1C06"/>
    <w:rsid w:val="009D278A"/>
    <w:rsid w:val="009D3C0D"/>
    <w:rsid w:val="009D4B44"/>
    <w:rsid w:val="009D5845"/>
    <w:rsid w:val="009D6CF6"/>
    <w:rsid w:val="009E19E4"/>
    <w:rsid w:val="009E2B12"/>
    <w:rsid w:val="009E62EF"/>
    <w:rsid w:val="009E6BAC"/>
    <w:rsid w:val="009F1446"/>
    <w:rsid w:val="009F22B8"/>
    <w:rsid w:val="00A04B02"/>
    <w:rsid w:val="00A07001"/>
    <w:rsid w:val="00A07E31"/>
    <w:rsid w:val="00A10F9C"/>
    <w:rsid w:val="00A1340B"/>
    <w:rsid w:val="00A17D84"/>
    <w:rsid w:val="00A2265A"/>
    <w:rsid w:val="00A23197"/>
    <w:rsid w:val="00A23B84"/>
    <w:rsid w:val="00A26CE3"/>
    <w:rsid w:val="00A26DA3"/>
    <w:rsid w:val="00A31760"/>
    <w:rsid w:val="00A33DC3"/>
    <w:rsid w:val="00A349A6"/>
    <w:rsid w:val="00A35F28"/>
    <w:rsid w:val="00A50CF9"/>
    <w:rsid w:val="00A526AD"/>
    <w:rsid w:val="00A53226"/>
    <w:rsid w:val="00A55450"/>
    <w:rsid w:val="00A55F16"/>
    <w:rsid w:val="00A575C6"/>
    <w:rsid w:val="00A57B7D"/>
    <w:rsid w:val="00A609FD"/>
    <w:rsid w:val="00A61E1D"/>
    <w:rsid w:val="00A62D1A"/>
    <w:rsid w:val="00A64611"/>
    <w:rsid w:val="00A6765D"/>
    <w:rsid w:val="00A7124C"/>
    <w:rsid w:val="00A7317E"/>
    <w:rsid w:val="00A73663"/>
    <w:rsid w:val="00A75AB8"/>
    <w:rsid w:val="00A75DE1"/>
    <w:rsid w:val="00A75E05"/>
    <w:rsid w:val="00A8206C"/>
    <w:rsid w:val="00A86951"/>
    <w:rsid w:val="00A8782F"/>
    <w:rsid w:val="00A92BD2"/>
    <w:rsid w:val="00A95B4F"/>
    <w:rsid w:val="00A966EC"/>
    <w:rsid w:val="00A96B5E"/>
    <w:rsid w:val="00AA2786"/>
    <w:rsid w:val="00AA2C57"/>
    <w:rsid w:val="00AA5341"/>
    <w:rsid w:val="00AA5E24"/>
    <w:rsid w:val="00AA7595"/>
    <w:rsid w:val="00AA7EDD"/>
    <w:rsid w:val="00AB0F95"/>
    <w:rsid w:val="00AB19E4"/>
    <w:rsid w:val="00AB7827"/>
    <w:rsid w:val="00AC2564"/>
    <w:rsid w:val="00AC34EF"/>
    <w:rsid w:val="00AC60D0"/>
    <w:rsid w:val="00AC6323"/>
    <w:rsid w:val="00AD3658"/>
    <w:rsid w:val="00AD3DF4"/>
    <w:rsid w:val="00AD6359"/>
    <w:rsid w:val="00AD7D9A"/>
    <w:rsid w:val="00AE09DA"/>
    <w:rsid w:val="00AE3596"/>
    <w:rsid w:val="00AF0AF8"/>
    <w:rsid w:val="00AF3814"/>
    <w:rsid w:val="00AF3E43"/>
    <w:rsid w:val="00B04AA4"/>
    <w:rsid w:val="00B10947"/>
    <w:rsid w:val="00B12767"/>
    <w:rsid w:val="00B13031"/>
    <w:rsid w:val="00B15021"/>
    <w:rsid w:val="00B15602"/>
    <w:rsid w:val="00B15F53"/>
    <w:rsid w:val="00B16E74"/>
    <w:rsid w:val="00B201AE"/>
    <w:rsid w:val="00B25210"/>
    <w:rsid w:val="00B25453"/>
    <w:rsid w:val="00B272D2"/>
    <w:rsid w:val="00B2790C"/>
    <w:rsid w:val="00B300D4"/>
    <w:rsid w:val="00B3261C"/>
    <w:rsid w:val="00B36B61"/>
    <w:rsid w:val="00B36E32"/>
    <w:rsid w:val="00B402F5"/>
    <w:rsid w:val="00B4052A"/>
    <w:rsid w:val="00B41730"/>
    <w:rsid w:val="00B42DE4"/>
    <w:rsid w:val="00B457A4"/>
    <w:rsid w:val="00B54FEF"/>
    <w:rsid w:val="00B614FE"/>
    <w:rsid w:val="00B62698"/>
    <w:rsid w:val="00B638CA"/>
    <w:rsid w:val="00B64186"/>
    <w:rsid w:val="00B7289B"/>
    <w:rsid w:val="00B73E41"/>
    <w:rsid w:val="00B77A7B"/>
    <w:rsid w:val="00B80737"/>
    <w:rsid w:val="00B84EF0"/>
    <w:rsid w:val="00B8659C"/>
    <w:rsid w:val="00B86F5C"/>
    <w:rsid w:val="00B909B4"/>
    <w:rsid w:val="00B94C78"/>
    <w:rsid w:val="00BA19EA"/>
    <w:rsid w:val="00BA1DB3"/>
    <w:rsid w:val="00BA369F"/>
    <w:rsid w:val="00BA4BC0"/>
    <w:rsid w:val="00BB0918"/>
    <w:rsid w:val="00BB69C5"/>
    <w:rsid w:val="00BB78AA"/>
    <w:rsid w:val="00BC2CEB"/>
    <w:rsid w:val="00BC3EB5"/>
    <w:rsid w:val="00BC7606"/>
    <w:rsid w:val="00BD7741"/>
    <w:rsid w:val="00BE299A"/>
    <w:rsid w:val="00BE31BF"/>
    <w:rsid w:val="00BF0EB9"/>
    <w:rsid w:val="00BF3D1B"/>
    <w:rsid w:val="00BF3D69"/>
    <w:rsid w:val="00BF433D"/>
    <w:rsid w:val="00BF4929"/>
    <w:rsid w:val="00BF4D93"/>
    <w:rsid w:val="00BF6727"/>
    <w:rsid w:val="00BF79A0"/>
    <w:rsid w:val="00C01386"/>
    <w:rsid w:val="00C0150C"/>
    <w:rsid w:val="00C0200B"/>
    <w:rsid w:val="00C04017"/>
    <w:rsid w:val="00C04A77"/>
    <w:rsid w:val="00C11E74"/>
    <w:rsid w:val="00C14A7C"/>
    <w:rsid w:val="00C17D17"/>
    <w:rsid w:val="00C361C1"/>
    <w:rsid w:val="00C422B0"/>
    <w:rsid w:val="00C46070"/>
    <w:rsid w:val="00C46F2C"/>
    <w:rsid w:val="00C504BD"/>
    <w:rsid w:val="00C57B3B"/>
    <w:rsid w:val="00C62576"/>
    <w:rsid w:val="00C626A9"/>
    <w:rsid w:val="00C630FA"/>
    <w:rsid w:val="00C64509"/>
    <w:rsid w:val="00C64984"/>
    <w:rsid w:val="00C670C1"/>
    <w:rsid w:val="00C70A2E"/>
    <w:rsid w:val="00C71542"/>
    <w:rsid w:val="00C717A4"/>
    <w:rsid w:val="00C73110"/>
    <w:rsid w:val="00C75B46"/>
    <w:rsid w:val="00C7797F"/>
    <w:rsid w:val="00C822C2"/>
    <w:rsid w:val="00C82E60"/>
    <w:rsid w:val="00C835A9"/>
    <w:rsid w:val="00C84B92"/>
    <w:rsid w:val="00C86003"/>
    <w:rsid w:val="00C92E15"/>
    <w:rsid w:val="00C93C29"/>
    <w:rsid w:val="00C9678E"/>
    <w:rsid w:val="00CA1577"/>
    <w:rsid w:val="00CA1B9B"/>
    <w:rsid w:val="00CA2794"/>
    <w:rsid w:val="00CA27BC"/>
    <w:rsid w:val="00CA4795"/>
    <w:rsid w:val="00CB1D1F"/>
    <w:rsid w:val="00CC0DD8"/>
    <w:rsid w:val="00CC1321"/>
    <w:rsid w:val="00CC502C"/>
    <w:rsid w:val="00CC654C"/>
    <w:rsid w:val="00CD1D7C"/>
    <w:rsid w:val="00CD4226"/>
    <w:rsid w:val="00CE7DF0"/>
    <w:rsid w:val="00CF325D"/>
    <w:rsid w:val="00CF655F"/>
    <w:rsid w:val="00CF6FE6"/>
    <w:rsid w:val="00D019D5"/>
    <w:rsid w:val="00D01E09"/>
    <w:rsid w:val="00D166D4"/>
    <w:rsid w:val="00D23151"/>
    <w:rsid w:val="00D23AA2"/>
    <w:rsid w:val="00D2675F"/>
    <w:rsid w:val="00D2793D"/>
    <w:rsid w:val="00D3392F"/>
    <w:rsid w:val="00D35C40"/>
    <w:rsid w:val="00D35F05"/>
    <w:rsid w:val="00D3604F"/>
    <w:rsid w:val="00D36073"/>
    <w:rsid w:val="00D47902"/>
    <w:rsid w:val="00D5369E"/>
    <w:rsid w:val="00D54560"/>
    <w:rsid w:val="00D55A3D"/>
    <w:rsid w:val="00D6167D"/>
    <w:rsid w:val="00D64CF0"/>
    <w:rsid w:val="00D66DA1"/>
    <w:rsid w:val="00D7667F"/>
    <w:rsid w:val="00D85D84"/>
    <w:rsid w:val="00D86901"/>
    <w:rsid w:val="00D8797B"/>
    <w:rsid w:val="00D92999"/>
    <w:rsid w:val="00D92B64"/>
    <w:rsid w:val="00D93551"/>
    <w:rsid w:val="00D93C63"/>
    <w:rsid w:val="00DA1FF9"/>
    <w:rsid w:val="00DA32C5"/>
    <w:rsid w:val="00DB3289"/>
    <w:rsid w:val="00DB5173"/>
    <w:rsid w:val="00DC0994"/>
    <w:rsid w:val="00DC4F99"/>
    <w:rsid w:val="00DD01B5"/>
    <w:rsid w:val="00DD02EC"/>
    <w:rsid w:val="00DD78F0"/>
    <w:rsid w:val="00DE3BFD"/>
    <w:rsid w:val="00DE3C26"/>
    <w:rsid w:val="00DF034B"/>
    <w:rsid w:val="00DF2ECF"/>
    <w:rsid w:val="00DF35A1"/>
    <w:rsid w:val="00DF65EB"/>
    <w:rsid w:val="00DF65EE"/>
    <w:rsid w:val="00DF71F2"/>
    <w:rsid w:val="00DF75B4"/>
    <w:rsid w:val="00E01E0E"/>
    <w:rsid w:val="00E036BC"/>
    <w:rsid w:val="00E0458D"/>
    <w:rsid w:val="00E067C6"/>
    <w:rsid w:val="00E07BE7"/>
    <w:rsid w:val="00E10B62"/>
    <w:rsid w:val="00E10C10"/>
    <w:rsid w:val="00E15877"/>
    <w:rsid w:val="00E158F4"/>
    <w:rsid w:val="00E1642F"/>
    <w:rsid w:val="00E16E0E"/>
    <w:rsid w:val="00E20E40"/>
    <w:rsid w:val="00E21944"/>
    <w:rsid w:val="00E27C24"/>
    <w:rsid w:val="00E27CED"/>
    <w:rsid w:val="00E3386E"/>
    <w:rsid w:val="00E45D39"/>
    <w:rsid w:val="00E50AE2"/>
    <w:rsid w:val="00E52107"/>
    <w:rsid w:val="00E553B0"/>
    <w:rsid w:val="00E55763"/>
    <w:rsid w:val="00E55E6D"/>
    <w:rsid w:val="00E5765F"/>
    <w:rsid w:val="00E60880"/>
    <w:rsid w:val="00E62C0F"/>
    <w:rsid w:val="00E63473"/>
    <w:rsid w:val="00E63C4B"/>
    <w:rsid w:val="00E6446E"/>
    <w:rsid w:val="00E6567F"/>
    <w:rsid w:val="00E6732F"/>
    <w:rsid w:val="00E70B58"/>
    <w:rsid w:val="00E73FD3"/>
    <w:rsid w:val="00E81B7D"/>
    <w:rsid w:val="00E834DC"/>
    <w:rsid w:val="00E83614"/>
    <w:rsid w:val="00E95D5C"/>
    <w:rsid w:val="00E96ACA"/>
    <w:rsid w:val="00EA0EA5"/>
    <w:rsid w:val="00EA23D0"/>
    <w:rsid w:val="00EA294F"/>
    <w:rsid w:val="00EA5979"/>
    <w:rsid w:val="00EA6165"/>
    <w:rsid w:val="00EA7875"/>
    <w:rsid w:val="00EB2FC9"/>
    <w:rsid w:val="00EB35ED"/>
    <w:rsid w:val="00EB5BAA"/>
    <w:rsid w:val="00EC02D7"/>
    <w:rsid w:val="00EC11F6"/>
    <w:rsid w:val="00EC1675"/>
    <w:rsid w:val="00ED0A1D"/>
    <w:rsid w:val="00ED1243"/>
    <w:rsid w:val="00ED6DC1"/>
    <w:rsid w:val="00EE2B96"/>
    <w:rsid w:val="00EE3AB1"/>
    <w:rsid w:val="00EE4442"/>
    <w:rsid w:val="00EE4CFA"/>
    <w:rsid w:val="00EE584F"/>
    <w:rsid w:val="00EF12BA"/>
    <w:rsid w:val="00EF203A"/>
    <w:rsid w:val="00EF2A5B"/>
    <w:rsid w:val="00F0112E"/>
    <w:rsid w:val="00F03C60"/>
    <w:rsid w:val="00F03D03"/>
    <w:rsid w:val="00F04D59"/>
    <w:rsid w:val="00F06CE3"/>
    <w:rsid w:val="00F072C7"/>
    <w:rsid w:val="00F11E55"/>
    <w:rsid w:val="00F1283B"/>
    <w:rsid w:val="00F16BB0"/>
    <w:rsid w:val="00F16D26"/>
    <w:rsid w:val="00F172E5"/>
    <w:rsid w:val="00F17EB0"/>
    <w:rsid w:val="00F20636"/>
    <w:rsid w:val="00F230AA"/>
    <w:rsid w:val="00F2764F"/>
    <w:rsid w:val="00F30718"/>
    <w:rsid w:val="00F35DA8"/>
    <w:rsid w:val="00F35F19"/>
    <w:rsid w:val="00F37946"/>
    <w:rsid w:val="00F42A88"/>
    <w:rsid w:val="00F46A6B"/>
    <w:rsid w:val="00F548F5"/>
    <w:rsid w:val="00F558EA"/>
    <w:rsid w:val="00F559EA"/>
    <w:rsid w:val="00F61F6D"/>
    <w:rsid w:val="00F64C1E"/>
    <w:rsid w:val="00F6758B"/>
    <w:rsid w:val="00F703B4"/>
    <w:rsid w:val="00F7512A"/>
    <w:rsid w:val="00F76033"/>
    <w:rsid w:val="00F767FF"/>
    <w:rsid w:val="00F771D0"/>
    <w:rsid w:val="00F82179"/>
    <w:rsid w:val="00F8353E"/>
    <w:rsid w:val="00F842FF"/>
    <w:rsid w:val="00F84A70"/>
    <w:rsid w:val="00F85B3D"/>
    <w:rsid w:val="00F9317D"/>
    <w:rsid w:val="00F93FE8"/>
    <w:rsid w:val="00F94FA8"/>
    <w:rsid w:val="00F96560"/>
    <w:rsid w:val="00F975A3"/>
    <w:rsid w:val="00FA46F9"/>
    <w:rsid w:val="00FA482F"/>
    <w:rsid w:val="00FB21E7"/>
    <w:rsid w:val="00FB336A"/>
    <w:rsid w:val="00FB5F1B"/>
    <w:rsid w:val="00FB6E4E"/>
    <w:rsid w:val="00FB7879"/>
    <w:rsid w:val="00FB7F4C"/>
    <w:rsid w:val="00FC0C8A"/>
    <w:rsid w:val="00FC1047"/>
    <w:rsid w:val="00FD09AA"/>
    <w:rsid w:val="00FD17EB"/>
    <w:rsid w:val="00FD4DEF"/>
    <w:rsid w:val="00FD61A8"/>
    <w:rsid w:val="00FD7F93"/>
    <w:rsid w:val="00FE07CB"/>
    <w:rsid w:val="00FE2CAF"/>
    <w:rsid w:val="00FE4C3A"/>
    <w:rsid w:val="00FF27C5"/>
    <w:rsid w:val="00FF2F1F"/>
    <w:rsid w:val="00FF4C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C4FBD"/>
  <w15:docId w15:val="{46B9CA84-04D7-4570-9188-02183B21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9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0D5E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0D66"/>
  </w:style>
  <w:style w:type="character" w:customStyle="1" w:styleId="Heading1Char">
    <w:name w:val="Heading 1 Char"/>
    <w:basedOn w:val="DefaultParagraphFont"/>
    <w:link w:val="Heading1"/>
    <w:uiPriority w:val="9"/>
    <w:rsid w:val="000269E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269EA"/>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0269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9EA"/>
    <w:rPr>
      <w:rFonts w:ascii="Lucida Grande" w:hAnsi="Lucida Grande" w:cs="Lucida Grande"/>
      <w:sz w:val="18"/>
      <w:szCs w:val="18"/>
    </w:rPr>
  </w:style>
  <w:style w:type="paragraph" w:styleId="TOC1">
    <w:name w:val="toc 1"/>
    <w:basedOn w:val="Normal"/>
    <w:next w:val="Normal"/>
    <w:autoRedefine/>
    <w:uiPriority w:val="39"/>
    <w:semiHidden/>
    <w:unhideWhenUsed/>
    <w:rsid w:val="000269EA"/>
    <w:pPr>
      <w:spacing w:before="120"/>
    </w:pPr>
    <w:rPr>
      <w:b/>
      <w:sz w:val="22"/>
      <w:szCs w:val="22"/>
    </w:rPr>
  </w:style>
  <w:style w:type="paragraph" w:styleId="TOC2">
    <w:name w:val="toc 2"/>
    <w:basedOn w:val="Normal"/>
    <w:next w:val="Normal"/>
    <w:autoRedefine/>
    <w:uiPriority w:val="39"/>
    <w:semiHidden/>
    <w:unhideWhenUsed/>
    <w:rsid w:val="000269EA"/>
    <w:pPr>
      <w:ind w:left="240"/>
    </w:pPr>
    <w:rPr>
      <w:i/>
      <w:sz w:val="22"/>
      <w:szCs w:val="22"/>
    </w:rPr>
  </w:style>
  <w:style w:type="paragraph" w:styleId="TOC3">
    <w:name w:val="toc 3"/>
    <w:basedOn w:val="Normal"/>
    <w:next w:val="Normal"/>
    <w:autoRedefine/>
    <w:uiPriority w:val="39"/>
    <w:semiHidden/>
    <w:unhideWhenUsed/>
    <w:rsid w:val="000269EA"/>
    <w:pPr>
      <w:ind w:left="480"/>
    </w:pPr>
    <w:rPr>
      <w:sz w:val="22"/>
      <w:szCs w:val="22"/>
    </w:rPr>
  </w:style>
  <w:style w:type="paragraph" w:styleId="TOC4">
    <w:name w:val="toc 4"/>
    <w:basedOn w:val="Normal"/>
    <w:next w:val="Normal"/>
    <w:autoRedefine/>
    <w:uiPriority w:val="39"/>
    <w:semiHidden/>
    <w:unhideWhenUsed/>
    <w:rsid w:val="000269EA"/>
    <w:pPr>
      <w:ind w:left="720"/>
    </w:pPr>
    <w:rPr>
      <w:sz w:val="20"/>
      <w:szCs w:val="20"/>
    </w:rPr>
  </w:style>
  <w:style w:type="paragraph" w:styleId="TOC5">
    <w:name w:val="toc 5"/>
    <w:basedOn w:val="Normal"/>
    <w:next w:val="Normal"/>
    <w:autoRedefine/>
    <w:uiPriority w:val="39"/>
    <w:semiHidden/>
    <w:unhideWhenUsed/>
    <w:rsid w:val="000269EA"/>
    <w:pPr>
      <w:ind w:left="960"/>
    </w:pPr>
    <w:rPr>
      <w:sz w:val="20"/>
      <w:szCs w:val="20"/>
    </w:rPr>
  </w:style>
  <w:style w:type="paragraph" w:styleId="TOC6">
    <w:name w:val="toc 6"/>
    <w:basedOn w:val="Normal"/>
    <w:next w:val="Normal"/>
    <w:autoRedefine/>
    <w:uiPriority w:val="39"/>
    <w:semiHidden/>
    <w:unhideWhenUsed/>
    <w:rsid w:val="000269EA"/>
    <w:pPr>
      <w:ind w:left="1200"/>
    </w:pPr>
    <w:rPr>
      <w:sz w:val="20"/>
      <w:szCs w:val="20"/>
    </w:rPr>
  </w:style>
  <w:style w:type="paragraph" w:styleId="TOC7">
    <w:name w:val="toc 7"/>
    <w:basedOn w:val="Normal"/>
    <w:next w:val="Normal"/>
    <w:autoRedefine/>
    <w:uiPriority w:val="39"/>
    <w:semiHidden/>
    <w:unhideWhenUsed/>
    <w:rsid w:val="000269EA"/>
    <w:pPr>
      <w:ind w:left="1440"/>
    </w:pPr>
    <w:rPr>
      <w:sz w:val="20"/>
      <w:szCs w:val="20"/>
    </w:rPr>
  </w:style>
  <w:style w:type="paragraph" w:styleId="TOC8">
    <w:name w:val="toc 8"/>
    <w:basedOn w:val="Normal"/>
    <w:next w:val="Normal"/>
    <w:autoRedefine/>
    <w:uiPriority w:val="39"/>
    <w:semiHidden/>
    <w:unhideWhenUsed/>
    <w:rsid w:val="000269EA"/>
    <w:pPr>
      <w:ind w:left="1680"/>
    </w:pPr>
    <w:rPr>
      <w:sz w:val="20"/>
      <w:szCs w:val="20"/>
    </w:rPr>
  </w:style>
  <w:style w:type="paragraph" w:styleId="TOC9">
    <w:name w:val="toc 9"/>
    <w:basedOn w:val="Normal"/>
    <w:next w:val="Normal"/>
    <w:autoRedefine/>
    <w:uiPriority w:val="39"/>
    <w:semiHidden/>
    <w:unhideWhenUsed/>
    <w:rsid w:val="000269EA"/>
    <w:pPr>
      <w:ind w:left="1920"/>
    </w:pPr>
    <w:rPr>
      <w:sz w:val="20"/>
      <w:szCs w:val="20"/>
    </w:rPr>
  </w:style>
  <w:style w:type="paragraph" w:styleId="NormalWeb">
    <w:name w:val="Normal (Web)"/>
    <w:basedOn w:val="Normal"/>
    <w:uiPriority w:val="99"/>
    <w:unhideWhenUsed/>
    <w:rsid w:val="000269EA"/>
    <w:pPr>
      <w:spacing w:before="100" w:beforeAutospacing="1" w:after="100" w:afterAutospacing="1"/>
    </w:pPr>
    <w:rPr>
      <w:rFonts w:ascii="Times" w:hAnsi="Times" w:cs="Times New Roman"/>
      <w:sz w:val="20"/>
      <w:szCs w:val="20"/>
      <w:lang w:val="en-US"/>
    </w:rPr>
  </w:style>
  <w:style w:type="paragraph" w:customStyle="1" w:styleId="EndNoteBibliographyTitle">
    <w:name w:val="EndNote Bibliography Title"/>
    <w:basedOn w:val="Normal"/>
    <w:rsid w:val="00E27C24"/>
    <w:pPr>
      <w:jc w:val="center"/>
    </w:pPr>
    <w:rPr>
      <w:rFonts w:ascii="Cambria" w:hAnsi="Cambria"/>
      <w:lang w:val="en-US"/>
    </w:rPr>
  </w:style>
  <w:style w:type="paragraph" w:customStyle="1" w:styleId="EndNoteBibliography">
    <w:name w:val="EndNote Bibliography"/>
    <w:basedOn w:val="Normal"/>
    <w:rsid w:val="00E27C24"/>
    <w:rPr>
      <w:rFonts w:ascii="Cambria" w:hAnsi="Cambria"/>
      <w:lang w:val="en-US"/>
    </w:rPr>
  </w:style>
  <w:style w:type="paragraph" w:styleId="ListParagraph">
    <w:name w:val="List Paragraph"/>
    <w:basedOn w:val="Normal"/>
    <w:link w:val="ListParagraphChar"/>
    <w:uiPriority w:val="34"/>
    <w:qFormat/>
    <w:rsid w:val="00DF71F2"/>
    <w:pPr>
      <w:ind w:left="720"/>
      <w:contextualSpacing/>
    </w:pPr>
  </w:style>
  <w:style w:type="character" w:styleId="Hyperlink">
    <w:name w:val="Hyperlink"/>
    <w:basedOn w:val="DefaultParagraphFont"/>
    <w:uiPriority w:val="99"/>
    <w:unhideWhenUsed/>
    <w:rsid w:val="00F2764F"/>
    <w:rPr>
      <w:color w:val="0000FF" w:themeColor="hyperlink"/>
      <w:u w:val="single"/>
    </w:rPr>
  </w:style>
  <w:style w:type="table" w:styleId="TableGrid">
    <w:name w:val="Table Grid"/>
    <w:basedOn w:val="TableNormal"/>
    <w:uiPriority w:val="59"/>
    <w:rsid w:val="001C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C40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0D36E0"/>
    <w:pPr>
      <w:tabs>
        <w:tab w:val="center" w:pos="4320"/>
        <w:tab w:val="right" w:pos="8640"/>
      </w:tabs>
    </w:pPr>
  </w:style>
  <w:style w:type="character" w:customStyle="1" w:styleId="FooterChar">
    <w:name w:val="Footer Char"/>
    <w:basedOn w:val="DefaultParagraphFont"/>
    <w:link w:val="Footer"/>
    <w:uiPriority w:val="99"/>
    <w:rsid w:val="000D36E0"/>
  </w:style>
  <w:style w:type="character" w:styleId="PageNumber">
    <w:name w:val="page number"/>
    <w:basedOn w:val="DefaultParagraphFont"/>
    <w:uiPriority w:val="99"/>
    <w:semiHidden/>
    <w:unhideWhenUsed/>
    <w:rsid w:val="000D36E0"/>
  </w:style>
  <w:style w:type="character" w:styleId="FollowedHyperlink">
    <w:name w:val="FollowedHyperlink"/>
    <w:basedOn w:val="DefaultParagraphFont"/>
    <w:uiPriority w:val="99"/>
    <w:semiHidden/>
    <w:unhideWhenUsed/>
    <w:rsid w:val="0022561B"/>
    <w:rPr>
      <w:color w:val="800080" w:themeColor="followedHyperlink"/>
      <w:u w:val="single"/>
    </w:rPr>
  </w:style>
  <w:style w:type="character" w:customStyle="1" w:styleId="Heading3Char">
    <w:name w:val="Heading 3 Char"/>
    <w:basedOn w:val="DefaultParagraphFont"/>
    <w:link w:val="Heading3"/>
    <w:uiPriority w:val="9"/>
    <w:semiHidden/>
    <w:rsid w:val="000D5E7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E2B12"/>
    <w:rPr>
      <w:sz w:val="16"/>
      <w:szCs w:val="16"/>
    </w:rPr>
  </w:style>
  <w:style w:type="paragraph" w:styleId="CommentText">
    <w:name w:val="annotation text"/>
    <w:basedOn w:val="Normal"/>
    <w:link w:val="CommentTextChar"/>
    <w:uiPriority w:val="99"/>
    <w:semiHidden/>
    <w:unhideWhenUsed/>
    <w:rsid w:val="009E2B12"/>
    <w:rPr>
      <w:sz w:val="20"/>
      <w:szCs w:val="20"/>
    </w:rPr>
  </w:style>
  <w:style w:type="character" w:customStyle="1" w:styleId="CommentTextChar">
    <w:name w:val="Comment Text Char"/>
    <w:basedOn w:val="DefaultParagraphFont"/>
    <w:link w:val="CommentText"/>
    <w:uiPriority w:val="99"/>
    <w:semiHidden/>
    <w:rsid w:val="009E2B12"/>
    <w:rPr>
      <w:sz w:val="20"/>
      <w:szCs w:val="20"/>
    </w:rPr>
  </w:style>
  <w:style w:type="paragraph" w:styleId="CommentSubject">
    <w:name w:val="annotation subject"/>
    <w:basedOn w:val="CommentText"/>
    <w:next w:val="CommentText"/>
    <w:link w:val="CommentSubjectChar"/>
    <w:uiPriority w:val="99"/>
    <w:semiHidden/>
    <w:unhideWhenUsed/>
    <w:rsid w:val="009E2B12"/>
    <w:rPr>
      <w:b/>
      <w:bCs/>
    </w:rPr>
  </w:style>
  <w:style w:type="character" w:customStyle="1" w:styleId="CommentSubjectChar">
    <w:name w:val="Comment Subject Char"/>
    <w:basedOn w:val="CommentTextChar"/>
    <w:link w:val="CommentSubject"/>
    <w:uiPriority w:val="99"/>
    <w:semiHidden/>
    <w:rsid w:val="009E2B12"/>
    <w:rPr>
      <w:b/>
      <w:bCs/>
      <w:sz w:val="20"/>
      <w:szCs w:val="20"/>
    </w:rPr>
  </w:style>
  <w:style w:type="paragraph" w:styleId="Header">
    <w:name w:val="header"/>
    <w:basedOn w:val="Normal"/>
    <w:link w:val="HeaderChar"/>
    <w:uiPriority w:val="99"/>
    <w:unhideWhenUsed/>
    <w:rsid w:val="00737125"/>
    <w:pPr>
      <w:tabs>
        <w:tab w:val="center" w:pos="4320"/>
        <w:tab w:val="right" w:pos="8640"/>
      </w:tabs>
    </w:pPr>
  </w:style>
  <w:style w:type="character" w:customStyle="1" w:styleId="HeaderChar">
    <w:name w:val="Header Char"/>
    <w:basedOn w:val="DefaultParagraphFont"/>
    <w:link w:val="Header"/>
    <w:uiPriority w:val="99"/>
    <w:rsid w:val="00737125"/>
  </w:style>
  <w:style w:type="character" w:customStyle="1" w:styleId="ListParagraphChar">
    <w:name w:val="List Paragraph Char"/>
    <w:basedOn w:val="DefaultParagraphFont"/>
    <w:link w:val="ListParagraph"/>
    <w:uiPriority w:val="34"/>
    <w:rsid w:val="00600706"/>
  </w:style>
  <w:style w:type="paragraph" w:customStyle="1" w:styleId="MDPI13authornames">
    <w:name w:val="MDPI_1.3_authornames"/>
    <w:basedOn w:val="Normal"/>
    <w:next w:val="MDPI14history"/>
    <w:qFormat/>
    <w:rsid w:val="00600706"/>
    <w:pPr>
      <w:adjustRightInd w:val="0"/>
      <w:snapToGrid w:val="0"/>
      <w:spacing w:after="12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4history">
    <w:name w:val="MDPI_1.4_history"/>
    <w:basedOn w:val="Normal"/>
    <w:next w:val="Normal"/>
    <w:qFormat/>
    <w:rsid w:val="00600706"/>
    <w:pPr>
      <w:adjustRightInd w:val="0"/>
      <w:snapToGrid w:val="0"/>
      <w:spacing w:before="120" w:line="200" w:lineRule="atLeast"/>
      <w:ind w:left="113"/>
    </w:pPr>
    <w:rPr>
      <w:rFonts w:ascii="Palatino Linotype" w:eastAsia="Times New Roman" w:hAnsi="Palatino Linotype" w:cs="Times New Roman"/>
      <w:color w:val="000000"/>
      <w:sz w:val="18"/>
      <w:szCs w:val="20"/>
      <w:lang w:val="en-US" w:eastAsia="de-DE" w:bidi="en-US"/>
    </w:rPr>
  </w:style>
  <w:style w:type="character" w:styleId="Strong">
    <w:name w:val="Strong"/>
    <w:basedOn w:val="DefaultParagraphFont"/>
    <w:uiPriority w:val="22"/>
    <w:qFormat/>
    <w:rsid w:val="00600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236">
      <w:bodyDiv w:val="1"/>
      <w:marLeft w:val="0"/>
      <w:marRight w:val="0"/>
      <w:marTop w:val="0"/>
      <w:marBottom w:val="0"/>
      <w:divBdr>
        <w:top w:val="none" w:sz="0" w:space="0" w:color="auto"/>
        <w:left w:val="none" w:sz="0" w:space="0" w:color="auto"/>
        <w:bottom w:val="none" w:sz="0" w:space="0" w:color="auto"/>
        <w:right w:val="none" w:sz="0" w:space="0" w:color="auto"/>
      </w:divBdr>
    </w:div>
    <w:div w:id="36662239">
      <w:bodyDiv w:val="1"/>
      <w:marLeft w:val="0"/>
      <w:marRight w:val="0"/>
      <w:marTop w:val="0"/>
      <w:marBottom w:val="0"/>
      <w:divBdr>
        <w:top w:val="none" w:sz="0" w:space="0" w:color="auto"/>
        <w:left w:val="none" w:sz="0" w:space="0" w:color="auto"/>
        <w:bottom w:val="none" w:sz="0" w:space="0" w:color="auto"/>
        <w:right w:val="none" w:sz="0" w:space="0" w:color="auto"/>
      </w:divBdr>
    </w:div>
    <w:div w:id="177744392">
      <w:bodyDiv w:val="1"/>
      <w:marLeft w:val="0"/>
      <w:marRight w:val="0"/>
      <w:marTop w:val="0"/>
      <w:marBottom w:val="0"/>
      <w:divBdr>
        <w:top w:val="none" w:sz="0" w:space="0" w:color="auto"/>
        <w:left w:val="none" w:sz="0" w:space="0" w:color="auto"/>
        <w:bottom w:val="none" w:sz="0" w:space="0" w:color="auto"/>
        <w:right w:val="none" w:sz="0" w:space="0" w:color="auto"/>
      </w:divBdr>
    </w:div>
    <w:div w:id="219899373">
      <w:bodyDiv w:val="1"/>
      <w:marLeft w:val="0"/>
      <w:marRight w:val="0"/>
      <w:marTop w:val="0"/>
      <w:marBottom w:val="0"/>
      <w:divBdr>
        <w:top w:val="none" w:sz="0" w:space="0" w:color="auto"/>
        <w:left w:val="none" w:sz="0" w:space="0" w:color="auto"/>
        <w:bottom w:val="none" w:sz="0" w:space="0" w:color="auto"/>
        <w:right w:val="none" w:sz="0" w:space="0" w:color="auto"/>
      </w:divBdr>
    </w:div>
    <w:div w:id="249435805">
      <w:bodyDiv w:val="1"/>
      <w:marLeft w:val="0"/>
      <w:marRight w:val="0"/>
      <w:marTop w:val="0"/>
      <w:marBottom w:val="0"/>
      <w:divBdr>
        <w:top w:val="none" w:sz="0" w:space="0" w:color="auto"/>
        <w:left w:val="none" w:sz="0" w:space="0" w:color="auto"/>
        <w:bottom w:val="none" w:sz="0" w:space="0" w:color="auto"/>
        <w:right w:val="none" w:sz="0" w:space="0" w:color="auto"/>
      </w:divBdr>
    </w:div>
    <w:div w:id="309211057">
      <w:bodyDiv w:val="1"/>
      <w:marLeft w:val="0"/>
      <w:marRight w:val="0"/>
      <w:marTop w:val="0"/>
      <w:marBottom w:val="0"/>
      <w:divBdr>
        <w:top w:val="none" w:sz="0" w:space="0" w:color="auto"/>
        <w:left w:val="none" w:sz="0" w:space="0" w:color="auto"/>
        <w:bottom w:val="none" w:sz="0" w:space="0" w:color="auto"/>
        <w:right w:val="none" w:sz="0" w:space="0" w:color="auto"/>
      </w:divBdr>
    </w:div>
    <w:div w:id="337536853">
      <w:bodyDiv w:val="1"/>
      <w:marLeft w:val="0"/>
      <w:marRight w:val="0"/>
      <w:marTop w:val="0"/>
      <w:marBottom w:val="0"/>
      <w:divBdr>
        <w:top w:val="none" w:sz="0" w:space="0" w:color="auto"/>
        <w:left w:val="none" w:sz="0" w:space="0" w:color="auto"/>
        <w:bottom w:val="none" w:sz="0" w:space="0" w:color="auto"/>
        <w:right w:val="none" w:sz="0" w:space="0" w:color="auto"/>
      </w:divBdr>
    </w:div>
    <w:div w:id="371615890">
      <w:bodyDiv w:val="1"/>
      <w:marLeft w:val="0"/>
      <w:marRight w:val="0"/>
      <w:marTop w:val="0"/>
      <w:marBottom w:val="0"/>
      <w:divBdr>
        <w:top w:val="none" w:sz="0" w:space="0" w:color="auto"/>
        <w:left w:val="none" w:sz="0" w:space="0" w:color="auto"/>
        <w:bottom w:val="none" w:sz="0" w:space="0" w:color="auto"/>
        <w:right w:val="none" w:sz="0" w:space="0" w:color="auto"/>
      </w:divBdr>
    </w:div>
    <w:div w:id="386804517">
      <w:bodyDiv w:val="1"/>
      <w:marLeft w:val="0"/>
      <w:marRight w:val="0"/>
      <w:marTop w:val="0"/>
      <w:marBottom w:val="0"/>
      <w:divBdr>
        <w:top w:val="none" w:sz="0" w:space="0" w:color="auto"/>
        <w:left w:val="none" w:sz="0" w:space="0" w:color="auto"/>
        <w:bottom w:val="none" w:sz="0" w:space="0" w:color="auto"/>
        <w:right w:val="none" w:sz="0" w:space="0" w:color="auto"/>
      </w:divBdr>
    </w:div>
    <w:div w:id="407846418">
      <w:bodyDiv w:val="1"/>
      <w:marLeft w:val="0"/>
      <w:marRight w:val="0"/>
      <w:marTop w:val="0"/>
      <w:marBottom w:val="0"/>
      <w:divBdr>
        <w:top w:val="none" w:sz="0" w:space="0" w:color="auto"/>
        <w:left w:val="none" w:sz="0" w:space="0" w:color="auto"/>
        <w:bottom w:val="none" w:sz="0" w:space="0" w:color="auto"/>
        <w:right w:val="none" w:sz="0" w:space="0" w:color="auto"/>
      </w:divBdr>
    </w:div>
    <w:div w:id="408355599">
      <w:bodyDiv w:val="1"/>
      <w:marLeft w:val="0"/>
      <w:marRight w:val="0"/>
      <w:marTop w:val="0"/>
      <w:marBottom w:val="0"/>
      <w:divBdr>
        <w:top w:val="none" w:sz="0" w:space="0" w:color="auto"/>
        <w:left w:val="none" w:sz="0" w:space="0" w:color="auto"/>
        <w:bottom w:val="none" w:sz="0" w:space="0" w:color="auto"/>
        <w:right w:val="none" w:sz="0" w:space="0" w:color="auto"/>
      </w:divBdr>
    </w:div>
    <w:div w:id="445197475">
      <w:bodyDiv w:val="1"/>
      <w:marLeft w:val="0"/>
      <w:marRight w:val="0"/>
      <w:marTop w:val="0"/>
      <w:marBottom w:val="0"/>
      <w:divBdr>
        <w:top w:val="none" w:sz="0" w:space="0" w:color="auto"/>
        <w:left w:val="none" w:sz="0" w:space="0" w:color="auto"/>
        <w:bottom w:val="none" w:sz="0" w:space="0" w:color="auto"/>
        <w:right w:val="none" w:sz="0" w:space="0" w:color="auto"/>
      </w:divBdr>
    </w:div>
    <w:div w:id="488712958">
      <w:bodyDiv w:val="1"/>
      <w:marLeft w:val="0"/>
      <w:marRight w:val="0"/>
      <w:marTop w:val="0"/>
      <w:marBottom w:val="0"/>
      <w:divBdr>
        <w:top w:val="none" w:sz="0" w:space="0" w:color="auto"/>
        <w:left w:val="none" w:sz="0" w:space="0" w:color="auto"/>
        <w:bottom w:val="none" w:sz="0" w:space="0" w:color="auto"/>
        <w:right w:val="none" w:sz="0" w:space="0" w:color="auto"/>
      </w:divBdr>
    </w:div>
    <w:div w:id="503134617">
      <w:bodyDiv w:val="1"/>
      <w:marLeft w:val="0"/>
      <w:marRight w:val="0"/>
      <w:marTop w:val="0"/>
      <w:marBottom w:val="0"/>
      <w:divBdr>
        <w:top w:val="none" w:sz="0" w:space="0" w:color="auto"/>
        <w:left w:val="none" w:sz="0" w:space="0" w:color="auto"/>
        <w:bottom w:val="none" w:sz="0" w:space="0" w:color="auto"/>
        <w:right w:val="none" w:sz="0" w:space="0" w:color="auto"/>
      </w:divBdr>
    </w:div>
    <w:div w:id="600530285">
      <w:bodyDiv w:val="1"/>
      <w:marLeft w:val="0"/>
      <w:marRight w:val="0"/>
      <w:marTop w:val="0"/>
      <w:marBottom w:val="0"/>
      <w:divBdr>
        <w:top w:val="none" w:sz="0" w:space="0" w:color="auto"/>
        <w:left w:val="none" w:sz="0" w:space="0" w:color="auto"/>
        <w:bottom w:val="none" w:sz="0" w:space="0" w:color="auto"/>
        <w:right w:val="none" w:sz="0" w:space="0" w:color="auto"/>
      </w:divBdr>
    </w:div>
    <w:div w:id="686371874">
      <w:bodyDiv w:val="1"/>
      <w:marLeft w:val="0"/>
      <w:marRight w:val="0"/>
      <w:marTop w:val="0"/>
      <w:marBottom w:val="0"/>
      <w:divBdr>
        <w:top w:val="none" w:sz="0" w:space="0" w:color="auto"/>
        <w:left w:val="none" w:sz="0" w:space="0" w:color="auto"/>
        <w:bottom w:val="none" w:sz="0" w:space="0" w:color="auto"/>
        <w:right w:val="none" w:sz="0" w:space="0" w:color="auto"/>
      </w:divBdr>
    </w:div>
    <w:div w:id="772093571">
      <w:bodyDiv w:val="1"/>
      <w:marLeft w:val="0"/>
      <w:marRight w:val="0"/>
      <w:marTop w:val="0"/>
      <w:marBottom w:val="0"/>
      <w:divBdr>
        <w:top w:val="none" w:sz="0" w:space="0" w:color="auto"/>
        <w:left w:val="none" w:sz="0" w:space="0" w:color="auto"/>
        <w:bottom w:val="none" w:sz="0" w:space="0" w:color="auto"/>
        <w:right w:val="none" w:sz="0" w:space="0" w:color="auto"/>
      </w:divBdr>
    </w:div>
    <w:div w:id="809515476">
      <w:bodyDiv w:val="1"/>
      <w:marLeft w:val="0"/>
      <w:marRight w:val="0"/>
      <w:marTop w:val="0"/>
      <w:marBottom w:val="0"/>
      <w:divBdr>
        <w:top w:val="none" w:sz="0" w:space="0" w:color="auto"/>
        <w:left w:val="none" w:sz="0" w:space="0" w:color="auto"/>
        <w:bottom w:val="none" w:sz="0" w:space="0" w:color="auto"/>
        <w:right w:val="none" w:sz="0" w:space="0" w:color="auto"/>
      </w:divBdr>
    </w:div>
    <w:div w:id="883759335">
      <w:bodyDiv w:val="1"/>
      <w:marLeft w:val="0"/>
      <w:marRight w:val="0"/>
      <w:marTop w:val="0"/>
      <w:marBottom w:val="0"/>
      <w:divBdr>
        <w:top w:val="none" w:sz="0" w:space="0" w:color="auto"/>
        <w:left w:val="none" w:sz="0" w:space="0" w:color="auto"/>
        <w:bottom w:val="none" w:sz="0" w:space="0" w:color="auto"/>
        <w:right w:val="none" w:sz="0" w:space="0" w:color="auto"/>
      </w:divBdr>
    </w:div>
    <w:div w:id="984044642">
      <w:bodyDiv w:val="1"/>
      <w:marLeft w:val="0"/>
      <w:marRight w:val="0"/>
      <w:marTop w:val="0"/>
      <w:marBottom w:val="0"/>
      <w:divBdr>
        <w:top w:val="none" w:sz="0" w:space="0" w:color="auto"/>
        <w:left w:val="none" w:sz="0" w:space="0" w:color="auto"/>
        <w:bottom w:val="none" w:sz="0" w:space="0" w:color="auto"/>
        <w:right w:val="none" w:sz="0" w:space="0" w:color="auto"/>
      </w:divBdr>
      <w:divsChild>
        <w:div w:id="165558140">
          <w:marLeft w:val="547"/>
          <w:marRight w:val="0"/>
          <w:marTop w:val="0"/>
          <w:marBottom w:val="0"/>
          <w:divBdr>
            <w:top w:val="none" w:sz="0" w:space="0" w:color="auto"/>
            <w:left w:val="none" w:sz="0" w:space="0" w:color="auto"/>
            <w:bottom w:val="none" w:sz="0" w:space="0" w:color="auto"/>
            <w:right w:val="none" w:sz="0" w:space="0" w:color="auto"/>
          </w:divBdr>
        </w:div>
      </w:divsChild>
    </w:div>
    <w:div w:id="1074279925">
      <w:bodyDiv w:val="1"/>
      <w:marLeft w:val="0"/>
      <w:marRight w:val="0"/>
      <w:marTop w:val="0"/>
      <w:marBottom w:val="0"/>
      <w:divBdr>
        <w:top w:val="none" w:sz="0" w:space="0" w:color="auto"/>
        <w:left w:val="none" w:sz="0" w:space="0" w:color="auto"/>
        <w:bottom w:val="none" w:sz="0" w:space="0" w:color="auto"/>
        <w:right w:val="none" w:sz="0" w:space="0" w:color="auto"/>
      </w:divBdr>
    </w:div>
    <w:div w:id="1180117621">
      <w:bodyDiv w:val="1"/>
      <w:marLeft w:val="0"/>
      <w:marRight w:val="0"/>
      <w:marTop w:val="0"/>
      <w:marBottom w:val="0"/>
      <w:divBdr>
        <w:top w:val="none" w:sz="0" w:space="0" w:color="auto"/>
        <w:left w:val="none" w:sz="0" w:space="0" w:color="auto"/>
        <w:bottom w:val="none" w:sz="0" w:space="0" w:color="auto"/>
        <w:right w:val="none" w:sz="0" w:space="0" w:color="auto"/>
      </w:divBdr>
    </w:div>
    <w:div w:id="1227649674">
      <w:bodyDiv w:val="1"/>
      <w:marLeft w:val="0"/>
      <w:marRight w:val="0"/>
      <w:marTop w:val="0"/>
      <w:marBottom w:val="0"/>
      <w:divBdr>
        <w:top w:val="none" w:sz="0" w:space="0" w:color="auto"/>
        <w:left w:val="none" w:sz="0" w:space="0" w:color="auto"/>
        <w:bottom w:val="none" w:sz="0" w:space="0" w:color="auto"/>
        <w:right w:val="none" w:sz="0" w:space="0" w:color="auto"/>
      </w:divBdr>
    </w:div>
    <w:div w:id="1397781173">
      <w:bodyDiv w:val="1"/>
      <w:marLeft w:val="0"/>
      <w:marRight w:val="0"/>
      <w:marTop w:val="0"/>
      <w:marBottom w:val="0"/>
      <w:divBdr>
        <w:top w:val="none" w:sz="0" w:space="0" w:color="auto"/>
        <w:left w:val="none" w:sz="0" w:space="0" w:color="auto"/>
        <w:bottom w:val="none" w:sz="0" w:space="0" w:color="auto"/>
        <w:right w:val="none" w:sz="0" w:space="0" w:color="auto"/>
      </w:divBdr>
    </w:div>
    <w:div w:id="1455564475">
      <w:bodyDiv w:val="1"/>
      <w:marLeft w:val="0"/>
      <w:marRight w:val="0"/>
      <w:marTop w:val="0"/>
      <w:marBottom w:val="0"/>
      <w:divBdr>
        <w:top w:val="none" w:sz="0" w:space="0" w:color="auto"/>
        <w:left w:val="none" w:sz="0" w:space="0" w:color="auto"/>
        <w:bottom w:val="none" w:sz="0" w:space="0" w:color="auto"/>
        <w:right w:val="none" w:sz="0" w:space="0" w:color="auto"/>
      </w:divBdr>
    </w:div>
    <w:div w:id="1458833633">
      <w:bodyDiv w:val="1"/>
      <w:marLeft w:val="0"/>
      <w:marRight w:val="0"/>
      <w:marTop w:val="0"/>
      <w:marBottom w:val="0"/>
      <w:divBdr>
        <w:top w:val="none" w:sz="0" w:space="0" w:color="auto"/>
        <w:left w:val="none" w:sz="0" w:space="0" w:color="auto"/>
        <w:bottom w:val="none" w:sz="0" w:space="0" w:color="auto"/>
        <w:right w:val="none" w:sz="0" w:space="0" w:color="auto"/>
      </w:divBdr>
    </w:div>
    <w:div w:id="1485198885">
      <w:bodyDiv w:val="1"/>
      <w:marLeft w:val="0"/>
      <w:marRight w:val="0"/>
      <w:marTop w:val="0"/>
      <w:marBottom w:val="0"/>
      <w:divBdr>
        <w:top w:val="none" w:sz="0" w:space="0" w:color="auto"/>
        <w:left w:val="none" w:sz="0" w:space="0" w:color="auto"/>
        <w:bottom w:val="none" w:sz="0" w:space="0" w:color="auto"/>
        <w:right w:val="none" w:sz="0" w:space="0" w:color="auto"/>
      </w:divBdr>
    </w:div>
    <w:div w:id="156815167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61039796">
      <w:bodyDiv w:val="1"/>
      <w:marLeft w:val="0"/>
      <w:marRight w:val="0"/>
      <w:marTop w:val="0"/>
      <w:marBottom w:val="0"/>
      <w:divBdr>
        <w:top w:val="none" w:sz="0" w:space="0" w:color="auto"/>
        <w:left w:val="none" w:sz="0" w:space="0" w:color="auto"/>
        <w:bottom w:val="none" w:sz="0" w:space="0" w:color="auto"/>
        <w:right w:val="none" w:sz="0" w:space="0" w:color="auto"/>
      </w:divBdr>
    </w:div>
    <w:div w:id="1661421967">
      <w:bodyDiv w:val="1"/>
      <w:marLeft w:val="0"/>
      <w:marRight w:val="0"/>
      <w:marTop w:val="0"/>
      <w:marBottom w:val="0"/>
      <w:divBdr>
        <w:top w:val="none" w:sz="0" w:space="0" w:color="auto"/>
        <w:left w:val="none" w:sz="0" w:space="0" w:color="auto"/>
        <w:bottom w:val="none" w:sz="0" w:space="0" w:color="auto"/>
        <w:right w:val="none" w:sz="0" w:space="0" w:color="auto"/>
      </w:divBdr>
    </w:div>
    <w:div w:id="1715693278">
      <w:bodyDiv w:val="1"/>
      <w:marLeft w:val="0"/>
      <w:marRight w:val="0"/>
      <w:marTop w:val="0"/>
      <w:marBottom w:val="0"/>
      <w:divBdr>
        <w:top w:val="none" w:sz="0" w:space="0" w:color="auto"/>
        <w:left w:val="none" w:sz="0" w:space="0" w:color="auto"/>
        <w:bottom w:val="none" w:sz="0" w:space="0" w:color="auto"/>
        <w:right w:val="none" w:sz="0" w:space="0" w:color="auto"/>
      </w:divBdr>
    </w:div>
    <w:div w:id="1730684734">
      <w:bodyDiv w:val="1"/>
      <w:marLeft w:val="0"/>
      <w:marRight w:val="0"/>
      <w:marTop w:val="0"/>
      <w:marBottom w:val="0"/>
      <w:divBdr>
        <w:top w:val="none" w:sz="0" w:space="0" w:color="auto"/>
        <w:left w:val="none" w:sz="0" w:space="0" w:color="auto"/>
        <w:bottom w:val="none" w:sz="0" w:space="0" w:color="auto"/>
        <w:right w:val="none" w:sz="0" w:space="0" w:color="auto"/>
      </w:divBdr>
    </w:div>
    <w:div w:id="1802572729">
      <w:bodyDiv w:val="1"/>
      <w:marLeft w:val="0"/>
      <w:marRight w:val="0"/>
      <w:marTop w:val="0"/>
      <w:marBottom w:val="0"/>
      <w:divBdr>
        <w:top w:val="none" w:sz="0" w:space="0" w:color="auto"/>
        <w:left w:val="none" w:sz="0" w:space="0" w:color="auto"/>
        <w:bottom w:val="none" w:sz="0" w:space="0" w:color="auto"/>
        <w:right w:val="none" w:sz="0" w:space="0" w:color="auto"/>
      </w:divBdr>
    </w:div>
    <w:div w:id="1813477878">
      <w:bodyDiv w:val="1"/>
      <w:marLeft w:val="0"/>
      <w:marRight w:val="0"/>
      <w:marTop w:val="0"/>
      <w:marBottom w:val="0"/>
      <w:divBdr>
        <w:top w:val="none" w:sz="0" w:space="0" w:color="auto"/>
        <w:left w:val="none" w:sz="0" w:space="0" w:color="auto"/>
        <w:bottom w:val="none" w:sz="0" w:space="0" w:color="auto"/>
        <w:right w:val="none" w:sz="0" w:space="0" w:color="auto"/>
      </w:divBdr>
    </w:div>
    <w:div w:id="1856847650">
      <w:bodyDiv w:val="1"/>
      <w:marLeft w:val="0"/>
      <w:marRight w:val="0"/>
      <w:marTop w:val="0"/>
      <w:marBottom w:val="0"/>
      <w:divBdr>
        <w:top w:val="none" w:sz="0" w:space="0" w:color="auto"/>
        <w:left w:val="none" w:sz="0" w:space="0" w:color="auto"/>
        <w:bottom w:val="none" w:sz="0" w:space="0" w:color="auto"/>
        <w:right w:val="none" w:sz="0" w:space="0" w:color="auto"/>
      </w:divBdr>
    </w:div>
    <w:div w:id="1880507571">
      <w:bodyDiv w:val="1"/>
      <w:marLeft w:val="0"/>
      <w:marRight w:val="0"/>
      <w:marTop w:val="0"/>
      <w:marBottom w:val="0"/>
      <w:divBdr>
        <w:top w:val="none" w:sz="0" w:space="0" w:color="auto"/>
        <w:left w:val="none" w:sz="0" w:space="0" w:color="auto"/>
        <w:bottom w:val="none" w:sz="0" w:space="0" w:color="auto"/>
        <w:right w:val="none" w:sz="0" w:space="0" w:color="auto"/>
      </w:divBdr>
    </w:div>
    <w:div w:id="1883394289">
      <w:bodyDiv w:val="1"/>
      <w:marLeft w:val="0"/>
      <w:marRight w:val="0"/>
      <w:marTop w:val="0"/>
      <w:marBottom w:val="0"/>
      <w:divBdr>
        <w:top w:val="none" w:sz="0" w:space="0" w:color="auto"/>
        <w:left w:val="none" w:sz="0" w:space="0" w:color="auto"/>
        <w:bottom w:val="none" w:sz="0" w:space="0" w:color="auto"/>
        <w:right w:val="none" w:sz="0" w:space="0" w:color="auto"/>
      </w:divBdr>
    </w:div>
    <w:div w:id="1902520071">
      <w:bodyDiv w:val="1"/>
      <w:marLeft w:val="0"/>
      <w:marRight w:val="0"/>
      <w:marTop w:val="0"/>
      <w:marBottom w:val="0"/>
      <w:divBdr>
        <w:top w:val="none" w:sz="0" w:space="0" w:color="auto"/>
        <w:left w:val="none" w:sz="0" w:space="0" w:color="auto"/>
        <w:bottom w:val="none" w:sz="0" w:space="0" w:color="auto"/>
        <w:right w:val="none" w:sz="0" w:space="0" w:color="auto"/>
      </w:divBdr>
    </w:div>
    <w:div w:id="1904412375">
      <w:bodyDiv w:val="1"/>
      <w:marLeft w:val="0"/>
      <w:marRight w:val="0"/>
      <w:marTop w:val="0"/>
      <w:marBottom w:val="0"/>
      <w:divBdr>
        <w:top w:val="none" w:sz="0" w:space="0" w:color="auto"/>
        <w:left w:val="none" w:sz="0" w:space="0" w:color="auto"/>
        <w:bottom w:val="none" w:sz="0" w:space="0" w:color="auto"/>
        <w:right w:val="none" w:sz="0" w:space="0" w:color="auto"/>
      </w:divBdr>
    </w:div>
    <w:div w:id="1905412915">
      <w:bodyDiv w:val="1"/>
      <w:marLeft w:val="0"/>
      <w:marRight w:val="0"/>
      <w:marTop w:val="0"/>
      <w:marBottom w:val="0"/>
      <w:divBdr>
        <w:top w:val="none" w:sz="0" w:space="0" w:color="auto"/>
        <w:left w:val="none" w:sz="0" w:space="0" w:color="auto"/>
        <w:bottom w:val="none" w:sz="0" w:space="0" w:color="auto"/>
        <w:right w:val="none" w:sz="0" w:space="0" w:color="auto"/>
      </w:divBdr>
    </w:div>
    <w:div w:id="1941647094">
      <w:bodyDiv w:val="1"/>
      <w:marLeft w:val="0"/>
      <w:marRight w:val="0"/>
      <w:marTop w:val="0"/>
      <w:marBottom w:val="0"/>
      <w:divBdr>
        <w:top w:val="none" w:sz="0" w:space="0" w:color="auto"/>
        <w:left w:val="none" w:sz="0" w:space="0" w:color="auto"/>
        <w:bottom w:val="none" w:sz="0" w:space="0" w:color="auto"/>
        <w:right w:val="none" w:sz="0" w:space="0" w:color="auto"/>
      </w:divBdr>
    </w:div>
    <w:div w:id="1941722306">
      <w:bodyDiv w:val="1"/>
      <w:marLeft w:val="0"/>
      <w:marRight w:val="0"/>
      <w:marTop w:val="0"/>
      <w:marBottom w:val="0"/>
      <w:divBdr>
        <w:top w:val="none" w:sz="0" w:space="0" w:color="auto"/>
        <w:left w:val="none" w:sz="0" w:space="0" w:color="auto"/>
        <w:bottom w:val="none" w:sz="0" w:space="0" w:color="auto"/>
        <w:right w:val="none" w:sz="0" w:space="0" w:color="auto"/>
      </w:divBdr>
    </w:div>
    <w:div w:id="1984580598">
      <w:bodyDiv w:val="1"/>
      <w:marLeft w:val="0"/>
      <w:marRight w:val="0"/>
      <w:marTop w:val="0"/>
      <w:marBottom w:val="0"/>
      <w:divBdr>
        <w:top w:val="none" w:sz="0" w:space="0" w:color="auto"/>
        <w:left w:val="none" w:sz="0" w:space="0" w:color="auto"/>
        <w:bottom w:val="none" w:sz="0" w:space="0" w:color="auto"/>
        <w:right w:val="none" w:sz="0" w:space="0" w:color="auto"/>
      </w:divBdr>
    </w:div>
    <w:div w:id="2020346663">
      <w:bodyDiv w:val="1"/>
      <w:marLeft w:val="0"/>
      <w:marRight w:val="0"/>
      <w:marTop w:val="0"/>
      <w:marBottom w:val="0"/>
      <w:divBdr>
        <w:top w:val="none" w:sz="0" w:space="0" w:color="auto"/>
        <w:left w:val="none" w:sz="0" w:space="0" w:color="auto"/>
        <w:bottom w:val="none" w:sz="0" w:space="0" w:color="auto"/>
        <w:right w:val="none" w:sz="0" w:space="0" w:color="auto"/>
      </w:divBdr>
    </w:div>
    <w:div w:id="2022463930">
      <w:bodyDiv w:val="1"/>
      <w:marLeft w:val="0"/>
      <w:marRight w:val="0"/>
      <w:marTop w:val="0"/>
      <w:marBottom w:val="0"/>
      <w:divBdr>
        <w:top w:val="none" w:sz="0" w:space="0" w:color="auto"/>
        <w:left w:val="none" w:sz="0" w:space="0" w:color="auto"/>
        <w:bottom w:val="none" w:sz="0" w:space="0" w:color="auto"/>
        <w:right w:val="none" w:sz="0" w:space="0" w:color="auto"/>
      </w:divBdr>
    </w:div>
    <w:div w:id="2032874792">
      <w:bodyDiv w:val="1"/>
      <w:marLeft w:val="0"/>
      <w:marRight w:val="0"/>
      <w:marTop w:val="0"/>
      <w:marBottom w:val="0"/>
      <w:divBdr>
        <w:top w:val="none" w:sz="0" w:space="0" w:color="auto"/>
        <w:left w:val="none" w:sz="0" w:space="0" w:color="auto"/>
        <w:bottom w:val="none" w:sz="0" w:space="0" w:color="auto"/>
        <w:right w:val="none" w:sz="0" w:space="0" w:color="auto"/>
      </w:divBdr>
    </w:div>
    <w:div w:id="2038656888">
      <w:bodyDiv w:val="1"/>
      <w:marLeft w:val="0"/>
      <w:marRight w:val="0"/>
      <w:marTop w:val="0"/>
      <w:marBottom w:val="0"/>
      <w:divBdr>
        <w:top w:val="none" w:sz="0" w:space="0" w:color="auto"/>
        <w:left w:val="none" w:sz="0" w:space="0" w:color="auto"/>
        <w:bottom w:val="none" w:sz="0" w:space="0" w:color="auto"/>
        <w:right w:val="none" w:sz="0" w:space="0" w:color="auto"/>
      </w:divBdr>
    </w:div>
    <w:div w:id="2041080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m.varenhorst@sdstat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dhav.nepal@sdstate.edu" TargetMode="External"/><Relationship Id="rId4" Type="http://schemas.openxmlformats.org/officeDocument/2006/relationships/styles" Target="styles.xml"/><Relationship Id="rId9" Type="http://schemas.openxmlformats.org/officeDocument/2006/relationships/hyperlink" Target="mailto:surendra.neupane@sd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00B9-3B9B-4CAB-8620-8616E76E114F}">
  <ds:schemaRefs>
    <ds:schemaRef ds:uri="http://schemas.openxmlformats.org/officeDocument/2006/bibliography"/>
  </ds:schemaRefs>
</ds:datastoreItem>
</file>

<file path=customXml/itemProps2.xml><?xml version="1.0" encoding="utf-8"?>
<ds:datastoreItem xmlns:ds="http://schemas.openxmlformats.org/officeDocument/2006/customXml" ds:itemID="{72805BD0-C424-4097-BC8D-F380AAA7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Moolhuijzen</dc:creator>
  <cp:keywords/>
  <dc:description/>
  <cp:lastModifiedBy>Neupane, Surendra  - SDSU Student</cp:lastModifiedBy>
  <cp:revision>7</cp:revision>
  <dcterms:created xsi:type="dcterms:W3CDTF">2019-05-14T17:09:00Z</dcterms:created>
  <dcterms:modified xsi:type="dcterms:W3CDTF">2019-05-22T21:43:00Z</dcterms:modified>
</cp:coreProperties>
</file>