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0"/>
        <w:jc w:val="both"/>
        <w:rPr/>
      </w:pPr>
      <w:r>
        <w:rPr>
          <w:rFonts w:eastAsia="Arial" w:cs="Times New Roman" w:ascii="Times New Roman" w:hAnsi="Times New Roman"/>
          <w:b/>
          <w:color w:val="000000"/>
          <w:sz w:val="24"/>
          <w:szCs w:val="24"/>
          <w:lang w:val="en-US"/>
        </w:rPr>
        <w:t xml:space="preserve">Supplementary Figure 1. Geographical location of Chile Bay: </w:t>
      </w:r>
      <w:r>
        <w:rPr>
          <w:rFonts w:eastAsia="Arial" w:cs="Times New Roman" w:ascii="Times New Roman" w:hAnsi="Times New Roman"/>
          <w:color w:val="000000"/>
          <w:sz w:val="24"/>
          <w:szCs w:val="24"/>
          <w:lang w:val="en-US"/>
        </w:rPr>
        <w:t xml:space="preserve">The map shows the location of Greenwich Island, South Shetland Islands, on the West Antarctic Peninsula. The </w:t>
      </w:r>
      <w:r>
        <w:rPr>
          <w:rFonts w:eastAsia="Arial" w:cs="Times New Roman" w:ascii="Times New Roman" w:hAnsi="Times New Roman"/>
          <w:color w:val="000000"/>
          <w:sz w:val="24"/>
          <w:szCs w:val="24"/>
          <w:lang w:val="en-US"/>
        </w:rPr>
        <w:t>star</w:t>
      </w:r>
      <w:r>
        <w:rPr>
          <w:rFonts w:eastAsia="Arial" w:cs="Times New Roman" w:ascii="Times New Roman" w:hAnsi="Times New Roman"/>
          <w:color w:val="000000"/>
          <w:sz w:val="24"/>
          <w:szCs w:val="24"/>
          <w:lang w:val="en-US"/>
        </w:rPr>
        <w:t xml:space="preserve"> indicates sampling site for surface seawater, sampled during February and March 2014.</w:t>
      </w:r>
    </w:p>
    <w:p>
      <w:pPr>
        <w:pStyle w:val="Normal"/>
        <w:spacing w:lineRule="auto" w:line="480" w:before="0" w:after="0"/>
        <w:jc w:val="both"/>
        <w:rPr>
          <w:rFonts w:ascii="Times New Roman" w:hAnsi="Times New Roman" w:eastAsia="Arial" w:cs="Times New Roman"/>
          <w:b/>
          <w:b/>
          <w:color w:val="000000"/>
          <w:sz w:val="24"/>
          <w:szCs w:val="24"/>
          <w:lang w:val="en-US"/>
        </w:rPr>
      </w:pPr>
      <w:r>
        <w:rPr>
          <w:rFonts w:eastAsia="Arial" w:cs="Times New Roman" w:ascii="Times New Roman" w:hAnsi="Times New Roman"/>
          <w:b/>
          <w:color w:val="000000"/>
          <w:sz w:val="24"/>
          <w:szCs w:val="24"/>
          <w:lang w:val="en-US"/>
        </w:rPr>
      </w:r>
    </w:p>
    <w:p>
      <w:pPr>
        <w:pStyle w:val="Normal"/>
        <w:spacing w:lineRule="auto" w:line="480" w:before="0" w:after="0"/>
        <w:jc w:val="both"/>
        <w:rPr/>
      </w:pPr>
      <w:r>
        <w:rPr>
          <w:rFonts w:eastAsia="Arial" w:cs="Times New Roman" w:ascii="Times New Roman" w:hAnsi="Times New Roman"/>
          <w:b/>
          <w:color w:val="000000"/>
          <w:sz w:val="24"/>
          <w:szCs w:val="24"/>
          <w:lang w:val="en-US"/>
        </w:rPr>
        <w:t>Supplementary Figure 2. Classification of the Pseudoalteromonas phage CBA:</w:t>
      </w:r>
      <w:r>
        <w:rPr>
          <w:rFonts w:eastAsia="Arial" w:cs="Times New Roman" w:ascii="Times New Roman" w:hAnsi="Times New Roman"/>
          <w:color w:val="000000"/>
          <w:sz w:val="24"/>
          <w:szCs w:val="24"/>
          <w:lang w:val="en-US"/>
        </w:rPr>
        <w:t xml:space="preserve"> Classification of the Query Phage in relative to other related Phages in Aclame (A classification of mobile genetic elements). Using the VIRFAM online platform, the predicted proteins from the genome of the novel Myovirus are compared with the Head-neck-tail module genes database. The Pp_CBA is clustered with the Type1 Myoviridae (Cluster 7).</w:t>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color w:val="000000"/>
          <w:sz w:val="24"/>
          <w:szCs w:val="24"/>
          <w:lang w:val="en-US"/>
        </w:rPr>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b/>
          <w:color w:val="000000"/>
          <w:sz w:val="24"/>
          <w:szCs w:val="24"/>
          <w:lang w:val="en-US"/>
        </w:rPr>
        <w:t>Supplementary Figure 3. Genomic structural comparison of the Pseudoalteromonas phage CBA and related virus:</w:t>
      </w:r>
      <w:r>
        <w:rPr>
          <w:rFonts w:eastAsia="Arial" w:cs="Times New Roman" w:ascii="Times New Roman" w:hAnsi="Times New Roman"/>
          <w:color w:val="000000"/>
          <w:sz w:val="24"/>
          <w:szCs w:val="24"/>
          <w:lang w:val="en-US"/>
        </w:rPr>
        <w:t xml:space="preserve"> Full genome alignment comparison with Mauve between the reported phage genome PpCBA, the Pseudoalteromonas phage H101 and representatives Felix O1 virus’s genomes are available in the databases. Corresponding aligning regions across genomes are grouped and colored by similarity. </w:t>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color w:val="000000"/>
          <w:sz w:val="24"/>
          <w:szCs w:val="24"/>
          <w:lang w:val="en-US"/>
        </w:rPr>
      </w:r>
    </w:p>
    <w:p>
      <w:pPr>
        <w:pStyle w:val="Normal"/>
        <w:spacing w:lineRule="auto" w:line="480" w:before="0" w:after="0"/>
        <w:jc w:val="both"/>
        <w:rPr>
          <w:rFonts w:ascii="Times New Roman" w:hAnsi="Times New Roman" w:eastAsia="Arial" w:cs="Times New Roman"/>
          <w:b/>
          <w:b/>
          <w:color w:val="000000"/>
          <w:sz w:val="24"/>
          <w:szCs w:val="24"/>
          <w:lang w:val="en-US"/>
        </w:rPr>
      </w:pPr>
      <w:r>
        <w:rPr>
          <w:rFonts w:eastAsia="Arial" w:cs="Times New Roman" w:ascii="Times New Roman" w:hAnsi="Times New Roman"/>
          <w:b/>
          <w:color w:val="000000"/>
          <w:sz w:val="24"/>
          <w:szCs w:val="24"/>
          <w:lang w:val="en-US"/>
        </w:rPr>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b/>
          <w:color w:val="000000"/>
          <w:sz w:val="24"/>
          <w:szCs w:val="24"/>
          <w:lang w:val="en-US"/>
        </w:rPr>
        <w:t>Supplementary Figure 4. Correlation between environmental parameters and the microbial community from Chile Bay:</w:t>
      </w:r>
      <w:r>
        <w:rPr>
          <w:rFonts w:eastAsia="Arial" w:cs="Times New Roman" w:ascii="Times New Roman" w:hAnsi="Times New Roman"/>
          <w:color w:val="000000"/>
          <w:sz w:val="24"/>
          <w:szCs w:val="24"/>
          <w:lang w:val="en-US"/>
        </w:rPr>
        <w:t xml:space="preserve"> Spearman correlation coefficients analyses, based on environmental factors (i.e.Temperature, Salinity, Nutrients) and the relative abundances and transcriptomic activity of the main phytoplankton, bacterioplankton and viral groups of the microbial community from L-C and H-C samples. </w:t>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color w:val="000000"/>
          <w:sz w:val="24"/>
          <w:szCs w:val="24"/>
          <w:lang w:val="en-US"/>
        </w:rPr>
      </w:r>
    </w:p>
    <w:p>
      <w:pPr>
        <w:pStyle w:val="Normal"/>
        <w:spacing w:lineRule="auto" w:line="480"/>
        <w:rPr>
          <w:rFonts w:ascii="Times New Roman" w:hAnsi="Times New Roman" w:eastAsia="Arial" w:cs="Times New Roman"/>
          <w:b/>
          <w:b/>
          <w:color w:val="000000"/>
          <w:sz w:val="24"/>
          <w:szCs w:val="24"/>
          <w:lang w:val="en-US"/>
        </w:rPr>
      </w:pPr>
      <w:r>
        <w:rPr>
          <w:rFonts w:eastAsia="Arial" w:cs="Times New Roman" w:ascii="Times New Roman" w:hAnsi="Times New Roman"/>
          <w:b/>
          <w:color w:val="000000"/>
          <w:sz w:val="24"/>
          <w:szCs w:val="24"/>
          <w:lang w:val="en-US"/>
        </w:rPr>
        <w:t xml:space="preserve">Supplementary Table 1. Environmental parameters from Chile Bay   </w:t>
      </w:r>
    </w:p>
    <w:p>
      <w:pPr>
        <w:pStyle w:val="Normal"/>
        <w:spacing w:lineRule="auto" w:line="48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480"/>
        <w:rPr>
          <w:rFonts w:ascii="Times New Roman" w:hAnsi="Times New Roman" w:eastAsia="Arial" w:cs="Times New Roman"/>
          <w:b/>
          <w:b/>
          <w:color w:val="000000"/>
          <w:sz w:val="24"/>
          <w:szCs w:val="24"/>
          <w:lang w:val="en-US"/>
        </w:rPr>
      </w:pPr>
      <w:r>
        <w:rPr>
          <w:rFonts w:eastAsia="Arial" w:cs="Times New Roman" w:ascii="Times New Roman" w:hAnsi="Times New Roman"/>
          <w:b/>
          <w:color w:val="000000"/>
          <w:sz w:val="24"/>
          <w:szCs w:val="24"/>
          <w:lang w:val="en-US"/>
        </w:rPr>
        <w:t>Supplementary Table 2. Total taxonomical classification and quality distribution of the metagenomic reads</w:t>
      </w:r>
    </w:p>
    <w:p>
      <w:pPr>
        <w:pStyle w:val="Normal"/>
        <w:spacing w:lineRule="auto" w:line="480"/>
        <w:rPr>
          <w:rFonts w:ascii="Times New Roman" w:hAnsi="Times New Roman" w:eastAsia="Arial" w:cs="Times New Roman"/>
          <w:b/>
          <w:b/>
          <w:color w:val="000000"/>
          <w:sz w:val="24"/>
          <w:szCs w:val="24"/>
          <w:lang w:val="en-US"/>
        </w:rPr>
      </w:pPr>
      <w:r>
        <w:rPr>
          <w:rFonts w:eastAsia="Arial" w:cs="Times New Roman" w:ascii="Times New Roman" w:hAnsi="Times New Roman"/>
          <w:b/>
          <w:color w:val="000000"/>
          <w:sz w:val="24"/>
          <w:szCs w:val="24"/>
          <w:lang w:val="en-US"/>
        </w:rPr>
      </w:r>
    </w:p>
    <w:p>
      <w:pPr>
        <w:pStyle w:val="Normal"/>
        <w:spacing w:lineRule="auto" w:line="480" w:before="0" w:after="0"/>
        <w:jc w:val="both"/>
        <w:rPr>
          <w:rFonts w:ascii="Times New Roman" w:hAnsi="Times New Roman" w:eastAsia="Arial" w:cs="Times New Roman"/>
          <w:b/>
          <w:b/>
          <w:color w:val="000000"/>
          <w:sz w:val="24"/>
          <w:szCs w:val="24"/>
          <w:lang w:val="en-US"/>
        </w:rPr>
      </w:pPr>
      <w:r>
        <w:rPr>
          <w:rFonts w:eastAsia="Arial" w:cs="Times New Roman" w:ascii="Times New Roman" w:hAnsi="Times New Roman"/>
          <w:b/>
          <w:color w:val="000000"/>
          <w:sz w:val="24"/>
          <w:szCs w:val="24"/>
          <w:lang w:val="en-US"/>
        </w:rPr>
        <w:t>Supplementary Table 3. Predicted proteins from novel Pseudoalteromonas phage CBA genome</w:t>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color w:val="000000"/>
          <w:sz w:val="24"/>
          <w:szCs w:val="24"/>
          <w:lang w:val="en-US"/>
        </w:rPr>
      </w:r>
    </w:p>
    <w:p>
      <w:pPr>
        <w:pStyle w:val="Normal"/>
        <w:spacing w:lineRule="auto" w:line="480" w:before="0" w:after="0"/>
        <w:jc w:val="both"/>
        <w:rPr>
          <w:rFonts w:ascii="Times New Roman" w:hAnsi="Times New Roman" w:eastAsia="Arial" w:cs="Times New Roman"/>
          <w:b/>
          <w:b/>
          <w:color w:val="000000"/>
          <w:sz w:val="24"/>
          <w:szCs w:val="24"/>
          <w:lang w:val="en-US"/>
        </w:rPr>
      </w:pPr>
      <w:r>
        <w:rPr>
          <w:rFonts w:eastAsia="Arial" w:cs="Times New Roman" w:ascii="Times New Roman" w:hAnsi="Times New Roman"/>
          <w:b/>
          <w:color w:val="000000"/>
          <w:sz w:val="24"/>
          <w:szCs w:val="24"/>
          <w:lang w:val="en-US"/>
        </w:rPr>
        <w:t xml:space="preserve">Supplementary Table 4. Partial predicted proteins from novel Antarctic Phycodnavirus </w:t>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color w:val="000000"/>
          <w:sz w:val="24"/>
          <w:szCs w:val="24"/>
          <w:lang w:val="en-US"/>
        </w:rPr>
      </w:r>
    </w:p>
    <w:p>
      <w:pPr>
        <w:pStyle w:val="Normal"/>
        <w:spacing w:lineRule="auto" w:line="480" w:before="0" w:after="0"/>
        <w:jc w:val="both"/>
        <w:rPr>
          <w:rFonts w:ascii="Times New Roman" w:hAnsi="Times New Roman" w:eastAsia="Arial" w:cs="Times New Roman"/>
          <w:color w:val="000000"/>
          <w:sz w:val="24"/>
          <w:szCs w:val="24"/>
          <w:lang w:val="en-US"/>
        </w:rPr>
      </w:pPr>
      <w:r>
        <w:rPr>
          <w:rFonts w:eastAsia="Arial" w:cs="Times New Roman" w:ascii="Times New Roman" w:hAnsi="Times New Roman"/>
          <w:color w:val="000000"/>
          <w:sz w:val="24"/>
          <w:szCs w:val="24"/>
          <w:lang w:val="en-US"/>
        </w:rPr>
      </w:r>
    </w:p>
    <w:p>
      <w:pPr>
        <w:pStyle w:val="Normal"/>
        <w:spacing w:before="0" w:after="160"/>
        <w:rPr/>
      </w:pPr>
      <w:r>
        <w:rPr/>
      </w:r>
    </w:p>
    <w:sectPr>
      <w:type w:val="nextPage"/>
      <w:pgSz w:w="12240" w:h="15840"/>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87d46"/>
    <w:pPr>
      <w:widowControl/>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437b69"/>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437b6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LibreOffice/6.0.7.3$Linux_X86_64 LibreOffice_project/00m0$Build-3</Application>
  <Pages>2</Pages>
  <Words>242</Words>
  <Characters>1565</Characters>
  <CharactersWithSpaces>1805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2018-09-06T16:24:00Z</dcterms:created>
  <dc:creator>Tomás</dc:creator>
  <dc:description/>
  <dc:language>en-US</dc:language>
  <cp:lastModifiedBy/>
  <dcterms:modified xsi:type="dcterms:W3CDTF">2019-04-04T01:04:18Z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