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1281" w14:textId="0075947C" w:rsidR="00C813D9" w:rsidRPr="001717CE" w:rsidRDefault="001717CE" w:rsidP="00C813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717CE">
        <w:rPr>
          <w:rFonts w:ascii="Times New Roman" w:hAnsi="Times New Roman" w:cs="Times New Roman"/>
          <w:b/>
          <w:color w:val="2A2A2A"/>
          <w:sz w:val="28"/>
          <w:szCs w:val="28"/>
          <w:lang w:val="en"/>
        </w:rPr>
        <w:t xml:space="preserve">SUPPLEMENTARY MATERIAL </w:t>
      </w:r>
    </w:p>
    <w:p w14:paraId="48D4CBCF" w14:textId="17767506" w:rsidR="00C813D9" w:rsidRDefault="00FA621B" w:rsidP="00C813D9">
      <w:pPr>
        <w:autoSpaceDE w:val="0"/>
        <w:autoSpaceDN w:val="0"/>
        <w:adjustRightInd w:val="0"/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Biobanking and b</w:t>
      </w:r>
      <w:r w:rsidR="00C813D9" w:rsidRPr="00FB5AC6">
        <w:rPr>
          <w:b/>
          <w:sz w:val="28"/>
          <w:szCs w:val="28"/>
          <w:lang w:val="en-US"/>
        </w:rPr>
        <w:t>lood</w:t>
      </w:r>
      <w:r>
        <w:rPr>
          <w:b/>
          <w:sz w:val="28"/>
          <w:szCs w:val="28"/>
          <w:lang w:val="en-US"/>
        </w:rPr>
        <w:t xml:space="preserve"> analyses</w:t>
      </w:r>
      <w:r w:rsidR="00C813D9" w:rsidRPr="00FB5AC6">
        <w:rPr>
          <w:b/>
          <w:sz w:val="28"/>
          <w:szCs w:val="28"/>
          <w:lang w:val="en-US"/>
        </w:rPr>
        <w:t xml:space="preserve"> </w:t>
      </w:r>
    </w:p>
    <w:p w14:paraId="20D6ED21" w14:textId="5D148EE2" w:rsidR="004A5F0E" w:rsidRPr="0035312F" w:rsidRDefault="00FA621B" w:rsidP="0015215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FA621B">
        <w:rPr>
          <w:lang w:val="en-US"/>
        </w:rPr>
        <w:t xml:space="preserve">This appendix </w:t>
      </w:r>
      <w:r w:rsidR="00D6077E">
        <w:rPr>
          <w:lang w:val="en-US"/>
        </w:rPr>
        <w:t>show</w:t>
      </w:r>
      <w:r w:rsidR="00F27061">
        <w:rPr>
          <w:lang w:val="en-US"/>
        </w:rPr>
        <w:t>s</w:t>
      </w:r>
      <w:r w:rsidR="00D6077E">
        <w:rPr>
          <w:lang w:val="en-US"/>
        </w:rPr>
        <w:t xml:space="preserve"> an </w:t>
      </w:r>
      <w:r w:rsidR="00C27FE7">
        <w:rPr>
          <w:lang w:val="en-US"/>
        </w:rPr>
        <w:t>overview</w:t>
      </w:r>
      <w:r w:rsidR="00D6077E">
        <w:rPr>
          <w:lang w:val="en-US"/>
        </w:rPr>
        <w:t xml:space="preserve"> of the data</w:t>
      </w:r>
      <w:r w:rsidR="00F27061">
        <w:rPr>
          <w:lang w:val="en-US"/>
        </w:rPr>
        <w:t xml:space="preserve"> </w:t>
      </w:r>
      <w:r w:rsidR="00D6077E">
        <w:rPr>
          <w:lang w:val="en-US"/>
        </w:rPr>
        <w:t xml:space="preserve">collection and sampling (Table </w:t>
      </w:r>
      <w:r w:rsidR="00B278A6">
        <w:rPr>
          <w:lang w:val="en-US"/>
        </w:rPr>
        <w:t>S</w:t>
      </w:r>
      <w:r w:rsidR="00D6077E">
        <w:rPr>
          <w:lang w:val="en-US"/>
        </w:rPr>
        <w:t xml:space="preserve">1 and </w:t>
      </w:r>
      <w:r w:rsidR="00F27061">
        <w:rPr>
          <w:lang w:val="en-US"/>
        </w:rPr>
        <w:t>F</w:t>
      </w:r>
      <w:r w:rsidR="00D6077E">
        <w:rPr>
          <w:lang w:val="en-US"/>
        </w:rPr>
        <w:t xml:space="preserve">igure </w:t>
      </w:r>
      <w:r w:rsidR="00B278A6">
        <w:rPr>
          <w:lang w:val="en-US"/>
        </w:rPr>
        <w:t>S</w:t>
      </w:r>
      <w:r w:rsidR="00D6077E">
        <w:rPr>
          <w:lang w:val="en-US"/>
        </w:rPr>
        <w:t>1</w:t>
      </w:r>
      <w:r w:rsidR="00B35EAD">
        <w:rPr>
          <w:lang w:val="en-US"/>
        </w:rPr>
        <w:t>)</w:t>
      </w:r>
      <w:r w:rsidR="00D6077E">
        <w:rPr>
          <w:lang w:val="en-US"/>
        </w:rPr>
        <w:t>. In addition</w:t>
      </w:r>
      <w:r w:rsidR="00F27061">
        <w:rPr>
          <w:lang w:val="en-US"/>
        </w:rPr>
        <w:t>,</w:t>
      </w:r>
      <w:r w:rsidR="00D6077E">
        <w:rPr>
          <w:lang w:val="en-US"/>
        </w:rPr>
        <w:t xml:space="preserve"> it </w:t>
      </w:r>
      <w:r w:rsidRPr="00FA621B">
        <w:rPr>
          <w:lang w:val="en-US"/>
        </w:rPr>
        <w:t>describes the biobank and the analyses performed on blood samples</w:t>
      </w:r>
      <w:r w:rsidR="00553080" w:rsidRPr="00150FA2">
        <w:rPr>
          <w:lang w:val="en-US"/>
        </w:rPr>
        <w:t xml:space="preserve"> </w:t>
      </w:r>
      <w:r w:rsidR="004A5F0E" w:rsidRPr="00150FA2">
        <w:rPr>
          <w:lang w:val="en-US"/>
        </w:rPr>
        <w:t>(</w:t>
      </w:r>
      <w:r w:rsidR="00553080" w:rsidRPr="00150FA2">
        <w:rPr>
          <w:lang w:val="en-US"/>
        </w:rPr>
        <w:t>T</w:t>
      </w:r>
      <w:r w:rsidR="004A5F0E" w:rsidRPr="00150FA2">
        <w:rPr>
          <w:lang w:val="en-US"/>
        </w:rPr>
        <w:t>able</w:t>
      </w:r>
      <w:r w:rsidR="00553080" w:rsidRPr="00150FA2">
        <w:rPr>
          <w:lang w:val="en-US"/>
        </w:rPr>
        <w:t>s</w:t>
      </w:r>
      <w:r w:rsidR="004A5F0E" w:rsidRPr="00150FA2">
        <w:rPr>
          <w:lang w:val="en-US"/>
        </w:rPr>
        <w:t xml:space="preserve"> </w:t>
      </w:r>
      <w:r w:rsidR="00B278A6">
        <w:rPr>
          <w:lang w:val="en-US"/>
        </w:rPr>
        <w:t>S</w:t>
      </w:r>
      <w:r w:rsidR="00D6077E">
        <w:rPr>
          <w:lang w:val="en-US"/>
        </w:rPr>
        <w:t>2</w:t>
      </w:r>
      <w:r w:rsidR="004A5F0E" w:rsidRPr="00150FA2">
        <w:rPr>
          <w:lang w:val="en-US"/>
        </w:rPr>
        <w:t xml:space="preserve"> and </w:t>
      </w:r>
      <w:r w:rsidR="00B278A6">
        <w:rPr>
          <w:lang w:val="en-US"/>
        </w:rPr>
        <w:t>S</w:t>
      </w:r>
      <w:r w:rsidR="00D6077E">
        <w:rPr>
          <w:lang w:val="en-US"/>
        </w:rPr>
        <w:t>3</w:t>
      </w:r>
      <w:r w:rsidR="004A5F0E" w:rsidRPr="00150FA2">
        <w:rPr>
          <w:lang w:val="en-US"/>
        </w:rPr>
        <w:t>).</w:t>
      </w:r>
      <w:r w:rsidR="004A5F0E" w:rsidRPr="00150FA2">
        <w:rPr>
          <w:b/>
          <w:sz w:val="28"/>
          <w:szCs w:val="28"/>
          <w:lang w:val="en-US"/>
        </w:rPr>
        <w:t xml:space="preserve"> </w:t>
      </w:r>
      <w:r w:rsidR="004A5F0E" w:rsidRPr="0035312F">
        <w:rPr>
          <w:rFonts w:cstheme="minorHAnsi"/>
          <w:lang w:val="en-US"/>
        </w:rPr>
        <w:t>Glycated hemoglobin (HbA1c</w:t>
      </w:r>
      <w:r w:rsidR="004A5F0E" w:rsidRPr="00150FA2">
        <w:rPr>
          <w:rFonts w:cstheme="minorHAnsi"/>
          <w:lang w:val="en-US"/>
        </w:rPr>
        <w:t xml:space="preserve">) and </w:t>
      </w:r>
      <w:r w:rsidR="004A5F0E" w:rsidRPr="0035312F">
        <w:rPr>
          <w:rFonts w:cstheme="minorHAnsi"/>
          <w:lang w:val="en-US"/>
        </w:rPr>
        <w:t>hemoglobin (Hb</w:t>
      </w:r>
      <w:r w:rsidR="004A5F0E" w:rsidRPr="00150FA2">
        <w:rPr>
          <w:rFonts w:cstheme="minorHAnsi"/>
          <w:lang w:val="en-US"/>
        </w:rPr>
        <w:t xml:space="preserve">) were analyzed immediately on whole blood collected in </w:t>
      </w:r>
      <w:r w:rsidR="00553080" w:rsidRPr="00150FA2">
        <w:rPr>
          <w:rFonts w:cstheme="minorHAnsi"/>
          <w:lang w:val="en-US"/>
        </w:rPr>
        <w:t>a</w:t>
      </w:r>
      <w:r w:rsidR="004A5F0E" w:rsidRPr="00150FA2">
        <w:rPr>
          <w:rFonts w:cstheme="minorHAnsi"/>
          <w:lang w:val="en-US"/>
        </w:rPr>
        <w:t xml:space="preserve"> BD Vacutainer® </w:t>
      </w:r>
      <w:r w:rsidR="00972005" w:rsidRPr="00150FA2">
        <w:rPr>
          <w:rFonts w:cstheme="minorHAnsi"/>
          <w:lang w:val="en-US"/>
        </w:rPr>
        <w:t>K</w:t>
      </w:r>
      <w:r w:rsidR="00972005" w:rsidRPr="00150FA2">
        <w:rPr>
          <w:rFonts w:cstheme="minorHAnsi"/>
          <w:vertAlign w:val="subscript"/>
          <w:lang w:val="en-US"/>
        </w:rPr>
        <w:t xml:space="preserve">2 </w:t>
      </w:r>
      <w:r w:rsidR="00972005" w:rsidRPr="00150FA2">
        <w:rPr>
          <w:rFonts w:cstheme="minorHAnsi"/>
          <w:lang w:val="en-US"/>
        </w:rPr>
        <w:t>ethylene diamine tetraacetic acid</w:t>
      </w:r>
      <w:r w:rsidR="004A5F0E" w:rsidRPr="001978E7">
        <w:rPr>
          <w:rFonts w:cstheme="minorHAnsi"/>
          <w:lang w:val="en-US"/>
        </w:rPr>
        <w:t xml:space="preserve"> (EDTA) 7.2 mg, 4 ml, REF# 368861).</w:t>
      </w:r>
      <w:r w:rsidR="004A5F0E" w:rsidRPr="0035312F" w:rsidDel="004F7AE9">
        <w:rPr>
          <w:rFonts w:cstheme="minorHAnsi"/>
          <w:lang w:val="en-US"/>
        </w:rPr>
        <w:t xml:space="preserve"> </w:t>
      </w:r>
      <w:r w:rsidR="004A5F0E" w:rsidRPr="0035312F">
        <w:rPr>
          <w:rFonts w:cstheme="minorHAnsi"/>
          <w:lang w:val="en-US"/>
        </w:rPr>
        <w:t>Remaining blood samples were sequentially processed into cryo-vials or pre-rinsed glass vials (serum PTS only): whole blood from one BD Vacutainer® (Trace element, K</w:t>
      </w:r>
      <w:r w:rsidR="004A5F0E" w:rsidRPr="0035312F">
        <w:rPr>
          <w:rFonts w:cstheme="minorHAnsi"/>
          <w:vertAlign w:val="subscript"/>
          <w:lang w:val="en-US"/>
        </w:rPr>
        <w:t xml:space="preserve">2 </w:t>
      </w:r>
      <w:r w:rsidR="004A5F0E" w:rsidRPr="0035312F">
        <w:rPr>
          <w:rFonts w:cstheme="minorHAnsi"/>
          <w:lang w:val="en-US"/>
        </w:rPr>
        <w:t>EDTA 10.8 mg, 4 ml, Ref# 368381; BD, Franklin Lakes, USA); and, serum and clot, both extracted from centrifuged (38 X for 10 minutes) 3 x BD Vacuta</w:t>
      </w:r>
      <w:r w:rsidR="004A5F0E" w:rsidRPr="0035312F">
        <w:rPr>
          <w:rFonts w:cstheme="minorHAnsi"/>
          <w:sz w:val="24"/>
          <w:szCs w:val="24"/>
          <w:lang w:val="en-US"/>
        </w:rPr>
        <w:t xml:space="preserve">iner® </w:t>
      </w:r>
      <w:r w:rsidR="004A5F0E" w:rsidRPr="0035312F">
        <w:rPr>
          <w:rFonts w:cstheme="minorHAnsi"/>
          <w:lang w:val="en-US"/>
        </w:rPr>
        <w:t>(SST</w:t>
      </w:r>
      <w:r w:rsidR="004A5F0E" w:rsidRPr="0035312F">
        <w:rPr>
          <w:rFonts w:cstheme="minorHAnsi"/>
          <w:vertAlign w:val="superscript"/>
          <w:lang w:val="en-US"/>
        </w:rPr>
        <w:t>™</w:t>
      </w:r>
      <w:r w:rsidR="004A5F0E" w:rsidRPr="0035312F">
        <w:rPr>
          <w:rFonts w:cstheme="minorHAnsi"/>
          <w:lang w:val="en-US"/>
        </w:rPr>
        <w:t xml:space="preserve"> II Advance, 10/8.5 ml, Ref# 367953).</w:t>
      </w:r>
    </w:p>
    <w:p w14:paraId="755973E9" w14:textId="7C3C2BD9" w:rsidR="0038401A" w:rsidRPr="00724414" w:rsidRDefault="00C813D9" w:rsidP="007B3937">
      <w:pPr>
        <w:spacing w:line="240" w:lineRule="auto"/>
        <w:contextualSpacing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35312F">
        <w:rPr>
          <w:lang w:val="en-US"/>
        </w:rPr>
        <w:t>Almost all laboratory</w:t>
      </w:r>
      <w:r w:rsidR="00724414" w:rsidRPr="0035312F">
        <w:rPr>
          <w:lang w:val="en-US"/>
        </w:rPr>
        <w:t xml:space="preserve"> analy</w:t>
      </w:r>
      <w:r w:rsidR="00553080" w:rsidRPr="0035312F">
        <w:rPr>
          <w:lang w:val="en-US"/>
        </w:rPr>
        <w:t>s</w:t>
      </w:r>
      <w:r w:rsidR="00D01C7D" w:rsidRPr="0035312F">
        <w:rPr>
          <w:lang w:val="en-US"/>
        </w:rPr>
        <w:t>es</w:t>
      </w:r>
      <w:r w:rsidRPr="0035312F">
        <w:rPr>
          <w:lang w:val="en-US"/>
        </w:rPr>
        <w:t xml:space="preserve"> were performed at the Laboratory of the Department of Clinical Chemistry, University Hospital of North Norway</w:t>
      </w:r>
      <w:r w:rsidR="007B3937" w:rsidRPr="0035312F">
        <w:rPr>
          <w:lang w:val="en-US"/>
        </w:rPr>
        <w:t xml:space="preserve"> (UNN</w:t>
      </w:r>
      <w:r w:rsidR="007B3937" w:rsidRPr="00150FA2">
        <w:rPr>
          <w:lang w:val="en-US"/>
        </w:rPr>
        <w:t>)</w:t>
      </w:r>
      <w:r w:rsidR="00F81121" w:rsidRPr="00150FA2">
        <w:rPr>
          <w:lang w:val="en-US"/>
        </w:rPr>
        <w:t>,</w:t>
      </w:r>
      <w:r w:rsidR="00BA00C4" w:rsidRPr="00150FA2">
        <w:rPr>
          <w:lang w:val="en-US"/>
        </w:rPr>
        <w:t xml:space="preserve"> </w:t>
      </w:r>
      <w:r w:rsidRPr="00150FA2">
        <w:rPr>
          <w:lang w:val="en-US"/>
        </w:rPr>
        <w:t xml:space="preserve">Tromsø </w:t>
      </w:r>
      <w:r w:rsidR="00553080" w:rsidRPr="00150FA2">
        <w:rPr>
          <w:lang w:val="en-US"/>
        </w:rPr>
        <w:t xml:space="preserve">from </w:t>
      </w:r>
      <w:r w:rsidR="00972005" w:rsidRPr="00150FA2">
        <w:rPr>
          <w:lang w:val="en-US"/>
        </w:rPr>
        <w:t>September 2014 to Nov</w:t>
      </w:r>
      <w:r w:rsidR="00972005" w:rsidRPr="001978E7">
        <w:rPr>
          <w:lang w:val="en-US"/>
        </w:rPr>
        <w:t xml:space="preserve">ember </w:t>
      </w:r>
      <w:r w:rsidR="00724414" w:rsidRPr="004A40B3">
        <w:rPr>
          <w:lang w:val="en-US"/>
        </w:rPr>
        <w:t>(</w:t>
      </w:r>
      <w:r w:rsidR="00553080" w:rsidRPr="004A40B3">
        <w:rPr>
          <w:lang w:val="en-US"/>
        </w:rPr>
        <w:t>T</w:t>
      </w:r>
      <w:r w:rsidR="00724414" w:rsidRPr="004A40B3">
        <w:rPr>
          <w:lang w:val="en-US"/>
        </w:rPr>
        <w:t>able 2)</w:t>
      </w:r>
      <w:r w:rsidRPr="004A40B3">
        <w:rPr>
          <w:lang w:val="en-US"/>
        </w:rPr>
        <w:t xml:space="preserve">. </w:t>
      </w:r>
      <w:r w:rsidR="00726F24" w:rsidRPr="004A40B3">
        <w:rPr>
          <w:rFonts w:cs="Times-Roman"/>
          <w:lang w:val="en-US"/>
        </w:rPr>
        <w:t>V</w:t>
      </w:r>
      <w:r w:rsidRPr="004A40B3">
        <w:rPr>
          <w:rFonts w:cs="Times-Roman"/>
          <w:lang w:val="en-US"/>
        </w:rPr>
        <w:t>itamin D w</w:t>
      </w:r>
      <w:r w:rsidR="00EE357E" w:rsidRPr="004A40B3">
        <w:rPr>
          <w:rFonts w:cs="Times-Roman"/>
          <w:lang w:val="en-US"/>
        </w:rPr>
        <w:t>as</w:t>
      </w:r>
      <w:r w:rsidRPr="004A40B3">
        <w:rPr>
          <w:rFonts w:cs="Times-Roman"/>
          <w:lang w:val="en-US"/>
        </w:rPr>
        <w:t xml:space="preserve"> analyzed at </w:t>
      </w:r>
      <w:r w:rsidR="0038401A" w:rsidRPr="004A40B3">
        <w:rPr>
          <w:rFonts w:ascii="Calibri" w:hAnsi="Calibri" w:cs="Calibri"/>
          <w:color w:val="000000"/>
          <w:shd w:val="clear" w:color="auto" w:fill="FFFFFF"/>
          <w:lang w:val="en-US"/>
        </w:rPr>
        <w:t>the Department of Food and Environmental S</w:t>
      </w:r>
      <w:r w:rsidR="0038401A" w:rsidRPr="0035312F">
        <w:rPr>
          <w:rFonts w:ascii="Calibri" w:hAnsi="Calibri" w:cs="Calibri"/>
          <w:color w:val="000000"/>
          <w:shd w:val="clear" w:color="auto" w:fill="FFFFFF"/>
          <w:lang w:val="en-US"/>
        </w:rPr>
        <w:t>ciences, University of Helsinki</w:t>
      </w:r>
      <w:r w:rsidR="00F81121" w:rsidRPr="0035312F">
        <w:rPr>
          <w:rFonts w:ascii="Calibri" w:hAnsi="Calibri" w:cs="Calibri"/>
          <w:color w:val="000000"/>
          <w:shd w:val="clear" w:color="auto" w:fill="FFFFFF"/>
          <w:lang w:val="en-US"/>
        </w:rPr>
        <w:t>, Finland</w:t>
      </w:r>
      <w:r w:rsidR="00726F24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. </w:t>
      </w:r>
      <w:r w:rsidR="00553080" w:rsidRPr="0035312F">
        <w:rPr>
          <w:lang w:val="en-US"/>
        </w:rPr>
        <w:t>C</w:t>
      </w:r>
      <w:r w:rsidR="00BA00C4" w:rsidRPr="0035312F">
        <w:rPr>
          <w:lang w:val="en-US"/>
        </w:rPr>
        <w:t>ontaminant</w:t>
      </w:r>
      <w:r w:rsidR="00BA00C4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s and </w:t>
      </w:r>
      <w:r w:rsidR="002104ED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toxic </w:t>
      </w:r>
      <w:r w:rsidR="00EE357E" w:rsidRPr="0035312F">
        <w:rPr>
          <w:rFonts w:ascii="Calibri" w:hAnsi="Calibri" w:cs="Calibri"/>
          <w:color w:val="000000"/>
          <w:shd w:val="clear" w:color="auto" w:fill="FFFFFF"/>
          <w:lang w:val="en-US"/>
        </w:rPr>
        <w:t>a</w:t>
      </w:r>
      <w:r w:rsidR="002104ED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nd essential elements </w:t>
      </w:r>
      <w:r w:rsidR="00553080" w:rsidRPr="0035312F">
        <w:rPr>
          <w:rFonts w:ascii="Calibri" w:hAnsi="Calibri" w:cs="Calibri"/>
          <w:color w:val="000000"/>
          <w:shd w:val="clear" w:color="auto" w:fill="FFFFFF"/>
          <w:lang w:val="en-US"/>
        </w:rPr>
        <w:t>were</w:t>
      </w:r>
      <w:r w:rsidR="00726F24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BA00C4" w:rsidRPr="0035312F">
        <w:rPr>
          <w:rFonts w:ascii="Calibri" w:hAnsi="Calibri" w:cs="Calibri"/>
          <w:color w:val="000000"/>
          <w:shd w:val="clear" w:color="auto" w:fill="FFFFFF"/>
          <w:lang w:val="en-US"/>
        </w:rPr>
        <w:t>analyze</w:t>
      </w:r>
      <w:r w:rsidR="00726F24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d on parts of the sample </w:t>
      </w:r>
      <w:r w:rsidR="00BA00C4" w:rsidRPr="0035312F">
        <w:rPr>
          <w:rFonts w:ascii="Calibri" w:hAnsi="Calibri" w:cs="Calibri"/>
          <w:color w:val="000000"/>
          <w:shd w:val="clear" w:color="auto" w:fill="FFFFFF"/>
          <w:lang w:val="en-US"/>
        </w:rPr>
        <w:t xml:space="preserve">at the </w:t>
      </w:r>
      <w:r w:rsidR="00BA00C4" w:rsidRPr="0035312F">
        <w:rPr>
          <w:lang w:val="en-US"/>
        </w:rPr>
        <w:t>Norwe</w:t>
      </w:r>
      <w:r w:rsidR="00726F24" w:rsidRPr="0035312F">
        <w:rPr>
          <w:lang w:val="en-US"/>
        </w:rPr>
        <w:t>gian Institute for Air Research</w:t>
      </w:r>
      <w:r w:rsidR="00724414" w:rsidRPr="0035312F">
        <w:rPr>
          <w:lang w:val="en-US"/>
        </w:rPr>
        <w:t xml:space="preserve"> (NILU</w:t>
      </w:r>
      <w:r w:rsidR="00724414" w:rsidRPr="00150FA2">
        <w:rPr>
          <w:lang w:val="en-US"/>
        </w:rPr>
        <w:t>)</w:t>
      </w:r>
      <w:r w:rsidR="00726F24" w:rsidRPr="00150FA2">
        <w:rPr>
          <w:lang w:val="en-US"/>
        </w:rPr>
        <w:t>,</w:t>
      </w:r>
      <w:r w:rsidR="00F81121" w:rsidRPr="00150FA2">
        <w:rPr>
          <w:lang w:val="en-US"/>
        </w:rPr>
        <w:t xml:space="preserve"> Tromsø, Norway,</w:t>
      </w:r>
      <w:r w:rsidR="00726F24" w:rsidRPr="00150FA2">
        <w:rPr>
          <w:lang w:val="en-US"/>
        </w:rPr>
        <w:t xml:space="preserve"> </w:t>
      </w:r>
      <w:r w:rsidR="002104ED" w:rsidRPr="00150FA2">
        <w:rPr>
          <w:lang w:val="en-US"/>
        </w:rPr>
        <w:t xml:space="preserve">and </w:t>
      </w:r>
      <w:r w:rsidR="00726F24" w:rsidRPr="0035312F">
        <w:rPr>
          <w:lang w:val="en-US"/>
        </w:rPr>
        <w:t>National Institute of Occupational Health</w:t>
      </w:r>
      <w:r w:rsidR="00724414" w:rsidRPr="0035312F">
        <w:rPr>
          <w:lang w:val="en-US"/>
        </w:rPr>
        <w:t xml:space="preserve"> (STAMI</w:t>
      </w:r>
      <w:r w:rsidR="00724414" w:rsidRPr="00150FA2">
        <w:rPr>
          <w:lang w:val="en-US"/>
        </w:rPr>
        <w:t>)</w:t>
      </w:r>
      <w:r w:rsidR="00726F24" w:rsidRPr="00150FA2">
        <w:rPr>
          <w:lang w:val="en-US"/>
        </w:rPr>
        <w:t>, Oslo</w:t>
      </w:r>
      <w:r w:rsidR="002104ED" w:rsidRPr="00150FA2">
        <w:rPr>
          <w:lang w:val="en-US"/>
        </w:rPr>
        <w:t xml:space="preserve">, </w:t>
      </w:r>
      <w:r w:rsidR="00F81121" w:rsidRPr="00150FA2">
        <w:rPr>
          <w:lang w:val="en-US"/>
        </w:rPr>
        <w:t>Norway</w:t>
      </w:r>
      <w:r w:rsidR="003E1055" w:rsidRPr="00150FA2">
        <w:rPr>
          <w:lang w:val="en-US"/>
        </w:rPr>
        <w:t>, respectively</w:t>
      </w:r>
      <w:r w:rsidR="00726F24" w:rsidRPr="00150FA2">
        <w:rPr>
          <w:lang w:val="en-US"/>
        </w:rPr>
        <w:t>.</w:t>
      </w:r>
      <w:r w:rsidR="001155F2" w:rsidRPr="001155F2">
        <w:rPr>
          <w:lang w:val="en-US"/>
        </w:rPr>
        <w:t xml:space="preserve"> </w:t>
      </w:r>
    </w:p>
    <w:p w14:paraId="73BE9185" w14:textId="77777777" w:rsidR="003E1055" w:rsidRDefault="003E1055" w:rsidP="00152159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269BA216" w14:textId="561CBDD1" w:rsidR="00C813D9" w:rsidRPr="00FB5AC6" w:rsidRDefault="00C813D9" w:rsidP="0015215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Times-Roman"/>
          <w:lang w:val="en-US"/>
        </w:rPr>
        <w:t>Information about the different blood</w:t>
      </w:r>
      <w:r w:rsidR="00726F24">
        <w:rPr>
          <w:rFonts w:cs="Times-Roman"/>
          <w:lang w:val="en-US"/>
        </w:rPr>
        <w:t xml:space="preserve"> </w:t>
      </w:r>
      <w:r>
        <w:rPr>
          <w:rFonts w:cs="Times-Roman"/>
          <w:lang w:val="en-US"/>
        </w:rPr>
        <w:t>samples, date</w:t>
      </w:r>
      <w:r w:rsidR="00553080">
        <w:rPr>
          <w:rFonts w:cs="Times-Roman"/>
          <w:lang w:val="en-US"/>
        </w:rPr>
        <w:t>s</w:t>
      </w:r>
      <w:r>
        <w:rPr>
          <w:rFonts w:cs="Times-Roman"/>
          <w:lang w:val="en-US"/>
        </w:rPr>
        <w:t xml:space="preserve"> of analysis and total number</w:t>
      </w:r>
      <w:r w:rsidR="00553080">
        <w:rPr>
          <w:rFonts w:cs="Times-Roman"/>
          <w:lang w:val="en-US"/>
        </w:rPr>
        <w:t>s</w:t>
      </w:r>
      <w:r>
        <w:rPr>
          <w:rFonts w:cs="Times-Roman"/>
          <w:lang w:val="en-US"/>
        </w:rPr>
        <w:t xml:space="preserve"> are included in </w:t>
      </w:r>
      <w:r w:rsidR="00553080">
        <w:rPr>
          <w:rFonts w:cs="Times-Roman"/>
          <w:lang w:val="en-US"/>
        </w:rPr>
        <w:t>T</w:t>
      </w:r>
      <w:r>
        <w:rPr>
          <w:rFonts w:cs="Times-Roman"/>
          <w:lang w:val="en-US"/>
        </w:rPr>
        <w:t>able</w:t>
      </w:r>
      <w:r w:rsidR="00553080">
        <w:rPr>
          <w:rFonts w:cs="Times-Roman"/>
          <w:lang w:val="en-US"/>
        </w:rPr>
        <w:t>s</w:t>
      </w:r>
      <w:r>
        <w:rPr>
          <w:rFonts w:cs="Times-Roman"/>
          <w:lang w:val="en-US"/>
        </w:rPr>
        <w:t xml:space="preserve"> 1 </w:t>
      </w:r>
      <w:r w:rsidR="00E478F2">
        <w:rPr>
          <w:rFonts w:cs="Times-Roman"/>
          <w:lang w:val="en-US"/>
        </w:rPr>
        <w:t xml:space="preserve">and 2 </w:t>
      </w:r>
      <w:r>
        <w:rPr>
          <w:rFonts w:cs="Times-Roman"/>
          <w:lang w:val="en-US"/>
        </w:rPr>
        <w:t xml:space="preserve">of this appendix. </w:t>
      </w:r>
    </w:p>
    <w:p w14:paraId="64F72881" w14:textId="77777777" w:rsidR="00D6077E" w:rsidRDefault="00D6077E" w:rsidP="00D6077E">
      <w:pPr>
        <w:spacing w:before="100" w:beforeAutospacing="1" w:after="100" w:afterAutospacing="1" w:line="360" w:lineRule="auto"/>
        <w:rPr>
          <w:b/>
          <w:lang w:val="en-US"/>
        </w:rPr>
      </w:pPr>
    </w:p>
    <w:p w14:paraId="3BA5F052" w14:textId="3FDF1F76" w:rsidR="004D0C54" w:rsidRDefault="00D6077E" w:rsidP="0029118C">
      <w:pPr>
        <w:spacing w:before="100" w:beforeAutospacing="1" w:after="100" w:afterAutospacing="1" w:line="360" w:lineRule="auto"/>
        <w:rPr>
          <w:rFonts w:cs="Times-Roman"/>
          <w:b/>
          <w:sz w:val="24"/>
          <w:szCs w:val="24"/>
          <w:lang w:val="en-US"/>
        </w:rPr>
      </w:pPr>
      <w:r w:rsidRPr="00D6077E">
        <w:rPr>
          <w:b/>
          <w:lang w:val="en-US"/>
        </w:rPr>
        <w:t xml:space="preserve">Table </w:t>
      </w:r>
      <w:r w:rsidR="00B278A6">
        <w:rPr>
          <w:b/>
          <w:lang w:val="en-US"/>
        </w:rPr>
        <w:t>S</w:t>
      </w:r>
      <w:r w:rsidRPr="00D6077E">
        <w:rPr>
          <w:b/>
          <w:lang w:val="en-US"/>
        </w:rPr>
        <w:t>1</w:t>
      </w:r>
      <w:r w:rsidRPr="00FC5077">
        <w:rPr>
          <w:b/>
          <w:lang w:val="en-US"/>
        </w:rPr>
        <w:t>.</w:t>
      </w:r>
      <w:r w:rsidRPr="00415FD1">
        <w:rPr>
          <w:lang w:val="en-US"/>
        </w:rPr>
        <w:t xml:space="preserve"> Overview of the </w:t>
      </w:r>
      <w:r w:rsidRPr="00415FD1">
        <w:rPr>
          <w:rFonts w:cstheme="minorHAnsi"/>
          <w:lang w:val="en-US"/>
        </w:rPr>
        <w:t>data collection</w:t>
      </w:r>
      <w:r>
        <w:rPr>
          <w:rFonts w:cstheme="minorHAnsi"/>
          <w:lang w:val="en-US"/>
        </w:rPr>
        <w:t xml:space="preserve">. </w:t>
      </w:r>
      <w:r w:rsidRPr="00415FD1">
        <w:rPr>
          <w:lang w:val="en-US"/>
        </w:rPr>
        <w:t xml:space="preserve">The SAMINOR 2 Clinical Survey </w:t>
      </w:r>
      <w:r>
        <w:rPr>
          <w:lang w:val="en-US"/>
        </w:rPr>
        <w:t>(2012-2014).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017"/>
        <w:gridCol w:w="1711"/>
        <w:gridCol w:w="1366"/>
        <w:gridCol w:w="2448"/>
        <w:gridCol w:w="1711"/>
        <w:gridCol w:w="1804"/>
      </w:tblGrid>
      <w:tr w:rsidR="00BF7286" w:rsidRPr="00B278A6" w14:paraId="21493FD3" w14:textId="77777777" w:rsidTr="0029118C">
        <w:tc>
          <w:tcPr>
            <w:tcW w:w="3581" w:type="dxa"/>
            <w:gridSpan w:val="2"/>
            <w:tcBorders>
              <w:bottom w:val="single" w:sz="4" w:space="0" w:color="auto"/>
            </w:tcBorders>
          </w:tcPr>
          <w:p w14:paraId="76D0909F" w14:textId="77777777" w:rsidR="00BF7286" w:rsidRPr="00E113D9" w:rsidRDefault="00BF7286" w:rsidP="00D6077E">
            <w:pPr>
              <w:rPr>
                <w:lang w:val="en-US"/>
              </w:rPr>
            </w:pPr>
          </w:p>
        </w:tc>
        <w:tc>
          <w:tcPr>
            <w:tcW w:w="7476" w:type="dxa"/>
            <w:gridSpan w:val="4"/>
            <w:tcBorders>
              <w:bottom w:val="single" w:sz="4" w:space="0" w:color="auto"/>
            </w:tcBorders>
          </w:tcPr>
          <w:p w14:paraId="3A4918CD" w14:textId="77777777" w:rsidR="00BF7286" w:rsidRPr="00E113D9" w:rsidRDefault="00BF7286" w:rsidP="00D6077E">
            <w:pPr>
              <w:jc w:val="center"/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Invitation materials</w:t>
            </w:r>
          </w:p>
        </w:tc>
      </w:tr>
      <w:tr w:rsidR="00BF7286" w:rsidRPr="00E113D9" w14:paraId="0C95CEA1" w14:textId="77777777" w:rsidTr="0029118C">
        <w:tc>
          <w:tcPr>
            <w:tcW w:w="2452" w:type="dxa"/>
            <w:tcBorders>
              <w:bottom w:val="single" w:sz="4" w:space="0" w:color="auto"/>
            </w:tcBorders>
          </w:tcPr>
          <w:p w14:paraId="122242D8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Municipalities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6B0CFE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 xml:space="preserve">Collection period </w:t>
            </w:r>
            <w:r w:rsidRPr="00E113D9"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DE52C6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Number of fieldworkers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1A625A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Pamphlet/informational brochure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3BEA3E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Questionnaire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0496144F" w14:textId="77777777" w:rsidR="00BF7286" w:rsidRPr="00E113D9" w:rsidRDefault="00BF7286" w:rsidP="00D6077E">
            <w:pPr>
              <w:rPr>
                <w:b/>
                <w:lang w:val="en-US"/>
              </w:rPr>
            </w:pPr>
            <w:r w:rsidRPr="00E113D9">
              <w:rPr>
                <w:b/>
                <w:lang w:val="en-US"/>
              </w:rPr>
              <w:t>Invitation letter</w:t>
            </w:r>
          </w:p>
        </w:tc>
      </w:tr>
      <w:tr w:rsidR="00BF7286" w:rsidRPr="00E113D9" w14:paraId="2AB807A3" w14:textId="77777777" w:rsidTr="0029118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4A53E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Skånland/Evenes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228D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2012 Sept. 17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Oct. 25 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E4BB2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AC8A6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0721A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63B90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</w:tr>
      <w:tr w:rsidR="00BF7286" w:rsidRPr="00E113D9" w14:paraId="2DE7890E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9C9A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Karasjok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8A433F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2013 Jan. 28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Febr. 21 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27C4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EEE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089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0ED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</w:tr>
      <w:tr w:rsidR="00BF7286" w:rsidRPr="00E113D9" w14:paraId="2D958E9A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98FB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Kautokeino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D6A62E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2013 Febr. 25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Mar. 21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21A1D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0977C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5ECB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570E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</w:tr>
      <w:tr w:rsidR="00BF7286" w:rsidRPr="00E113D9" w14:paraId="505A595B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C6D9B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Porsanger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55ADF8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2013 Apr. 15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May. 30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FB0E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F1A95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Norwegian/Sami/Kven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B9F72" w14:textId="77777777" w:rsidR="00BF7286" w:rsidRPr="00E113D9" w:rsidRDefault="00BF7286" w:rsidP="00D6077E">
            <w:pPr>
              <w:rPr>
                <w:vertAlign w:val="superscript"/>
                <w:lang w:val="en-US"/>
              </w:rPr>
            </w:pPr>
            <w:r w:rsidRPr="00E113D9">
              <w:rPr>
                <w:lang w:val="en-US"/>
              </w:rPr>
              <w:t xml:space="preserve">Norwegian </w:t>
            </w:r>
            <w:r w:rsidRPr="00E113D9">
              <w:rPr>
                <w:vertAlign w:val="superscript"/>
                <w:lang w:val="en-US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09FAB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</w:tr>
      <w:tr w:rsidR="00BF7286" w:rsidRPr="00E113D9" w14:paraId="418599C0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2EA2D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Kåfjord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7E8C5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2013 Sept. 16</w:t>
            </w:r>
            <w:r w:rsidRPr="00E113D9">
              <w:rPr>
                <w:vertAlign w:val="superscript"/>
                <w:lang w:val="en-US"/>
              </w:rPr>
              <w:t xml:space="preserve">th </w:t>
            </w:r>
            <w:r w:rsidRPr="00E113D9">
              <w:rPr>
                <w:lang w:val="en-US"/>
              </w:rPr>
              <w:t>– Oct. 11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A2D08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E86CB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5C907" w14:textId="77777777" w:rsidR="00BF7286" w:rsidRPr="00E113D9" w:rsidRDefault="00BF7286" w:rsidP="00D6077E">
            <w:pPr>
              <w:rPr>
                <w:vertAlign w:val="superscript"/>
                <w:lang w:val="en-US"/>
              </w:rPr>
            </w:pPr>
            <w:r w:rsidRPr="00E113D9">
              <w:rPr>
                <w:lang w:val="en-US"/>
              </w:rPr>
              <w:t xml:space="preserve">Norwegian </w:t>
            </w:r>
            <w:r w:rsidRPr="00E113D9">
              <w:rPr>
                <w:vertAlign w:val="superscript"/>
                <w:lang w:val="en-US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DC9F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</w:tr>
      <w:tr w:rsidR="00BF7286" w:rsidRPr="00E113D9" w14:paraId="016BA6E4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83A5C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Storfjord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93AC91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2013 Oct. 16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Nov. 7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02C03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55A2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Norwegian/Sami/Kven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C664" w14:textId="77777777" w:rsidR="00BF7286" w:rsidRPr="00E113D9" w:rsidRDefault="00BF7286" w:rsidP="00D6077E">
            <w:pPr>
              <w:rPr>
                <w:vertAlign w:val="superscript"/>
                <w:lang w:val="en-US"/>
              </w:rPr>
            </w:pPr>
            <w:r w:rsidRPr="00E113D9">
              <w:rPr>
                <w:lang w:val="en-US"/>
              </w:rPr>
              <w:t xml:space="preserve">Norwegian </w:t>
            </w:r>
            <w:r w:rsidRPr="00E113D9">
              <w:rPr>
                <w:vertAlign w:val="superscript"/>
                <w:lang w:val="en-US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A89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</w:tr>
      <w:tr w:rsidR="00BF7286" w:rsidRPr="00E113D9" w14:paraId="59C440FA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E19E0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lastRenderedPageBreak/>
              <w:t>Nesseby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635DD2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2014 Febr. 12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Febr. 25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368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336D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4D5C1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94261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</w:tr>
      <w:tr w:rsidR="00BF7286" w:rsidRPr="00E113D9" w14:paraId="19CEAE09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DAA6F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Tana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804895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2014 Febr. 27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Apr. 3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D30F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BDCA7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CCE9A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EE546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</w:tr>
      <w:tr w:rsidR="00BF7286" w:rsidRPr="00E113D9" w14:paraId="2562B756" w14:textId="77777777" w:rsidTr="0029118C"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FA2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Lyngen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4D1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2014 May. 7</w:t>
            </w:r>
            <w:r w:rsidRPr="00E113D9">
              <w:rPr>
                <w:vertAlign w:val="superscript"/>
                <w:lang w:val="en-US"/>
              </w:rPr>
              <w:t>th</w:t>
            </w:r>
            <w:r w:rsidRPr="00E113D9">
              <w:rPr>
                <w:lang w:val="en-US"/>
              </w:rPr>
              <w:t xml:space="preserve"> – June. 12</w:t>
            </w:r>
            <w:r w:rsidRPr="00E113D9">
              <w:rPr>
                <w:vertAlign w:val="superscript"/>
                <w:lang w:val="en-US"/>
              </w:rPr>
              <w:t>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D09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434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Norwegian/Sami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91A" w14:textId="77777777" w:rsidR="00BF7286" w:rsidRPr="00E113D9" w:rsidRDefault="00BF7286" w:rsidP="00D6077E">
            <w:pPr>
              <w:rPr>
                <w:vertAlign w:val="superscript"/>
                <w:lang w:val="en-US"/>
              </w:rPr>
            </w:pPr>
            <w:r w:rsidRPr="00E113D9">
              <w:rPr>
                <w:lang w:val="en-US"/>
              </w:rPr>
              <w:t xml:space="preserve">Norwegian </w:t>
            </w:r>
            <w:r w:rsidRPr="00E113D9">
              <w:rPr>
                <w:vertAlign w:val="superscript"/>
                <w:lang w:val="en-US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7CF" w14:textId="77777777" w:rsidR="00BF7286" w:rsidRPr="00E113D9" w:rsidRDefault="00BF7286" w:rsidP="00D6077E">
            <w:pPr>
              <w:rPr>
                <w:lang w:val="en-US"/>
              </w:rPr>
            </w:pPr>
            <w:r w:rsidRPr="00E113D9">
              <w:rPr>
                <w:lang w:val="en-US"/>
              </w:rPr>
              <w:t>Norwegian</w:t>
            </w:r>
          </w:p>
        </w:tc>
      </w:tr>
    </w:tbl>
    <w:p w14:paraId="0DCF0F86" w14:textId="77777777" w:rsidR="00D6077E" w:rsidRPr="00E113D9" w:rsidRDefault="00D6077E" w:rsidP="00D6077E">
      <w:pPr>
        <w:rPr>
          <w:szCs w:val="16"/>
          <w:lang w:val="en-US"/>
        </w:rPr>
      </w:pPr>
      <w:r w:rsidRPr="00E113D9">
        <w:rPr>
          <w:szCs w:val="16"/>
          <w:vertAlign w:val="superscript"/>
          <w:lang w:val="en-US"/>
        </w:rPr>
        <w:t>1</w:t>
      </w:r>
      <w:r w:rsidRPr="00E113D9">
        <w:rPr>
          <w:szCs w:val="16"/>
          <w:lang w:val="en-US"/>
        </w:rPr>
        <w:t xml:space="preserve"> In some municipalities the health examination site was closed from 1 up to 4 weekdays due to public holidays </w:t>
      </w:r>
    </w:p>
    <w:p w14:paraId="5B934113" w14:textId="77777777" w:rsidR="00D6077E" w:rsidRPr="004841A1" w:rsidRDefault="00D6077E" w:rsidP="00D6077E">
      <w:pPr>
        <w:rPr>
          <w:szCs w:val="16"/>
          <w:lang w:val="en-US"/>
        </w:rPr>
      </w:pPr>
      <w:r w:rsidRPr="00E113D9">
        <w:rPr>
          <w:szCs w:val="16"/>
          <w:vertAlign w:val="superscript"/>
          <w:lang w:val="en-US"/>
        </w:rPr>
        <w:t>2</w:t>
      </w:r>
      <w:r w:rsidRPr="00E113D9">
        <w:rPr>
          <w:szCs w:val="16"/>
          <w:lang w:val="en-US"/>
        </w:rPr>
        <w:t xml:space="preserve"> The Sami questionnaire was available on request</w:t>
      </w:r>
    </w:p>
    <w:p w14:paraId="66EF8505" w14:textId="77777777" w:rsidR="00D6077E" w:rsidRDefault="00D6077E" w:rsidP="00D6077E">
      <w:pPr>
        <w:spacing w:line="360" w:lineRule="auto"/>
        <w:rPr>
          <w:rFonts w:cs="Times-Roman"/>
          <w:b/>
          <w:sz w:val="24"/>
          <w:szCs w:val="24"/>
          <w:lang w:val="en-US"/>
        </w:rPr>
      </w:pPr>
    </w:p>
    <w:p w14:paraId="549554AB" w14:textId="56364734" w:rsidR="004A5F0E" w:rsidRDefault="00D6077E" w:rsidP="00C813D9">
      <w:pPr>
        <w:spacing w:line="360" w:lineRule="auto"/>
        <w:rPr>
          <w:rFonts w:cs="Times-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7B566C0E" wp14:editId="3D7C50F1">
                <wp:extent cx="5486400" cy="7474688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Rounded Rectangle 25"/>
                        <wps:cNvSpPr/>
                        <wps:spPr>
                          <a:xfrm>
                            <a:off x="594687" y="308345"/>
                            <a:ext cx="1957705" cy="7860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A1FDC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8516C0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Original sample: 12,577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881246" y="1919259"/>
                            <a:ext cx="2264929" cy="5076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3B720" w14:textId="77777777" w:rsidR="009335C5" w:rsidRPr="003B1051" w:rsidRDefault="009335C5" w:rsidP="00D607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3B1051"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Dead, moved or incorrect address: 118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2870054" y="1211342"/>
                            <a:ext cx="2276121" cy="5073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4D9BBD" w14:textId="77777777" w:rsidR="009335C5" w:rsidRPr="003B1051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3B1051"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Duplicates (invited twice):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870054" y="3681488"/>
                            <a:ext cx="2276121" cy="5073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110A7" w14:textId="77777777" w:rsidR="009335C5" w:rsidRPr="003B1051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Non-responders: </w:t>
                              </w:r>
                              <w:r w:rsidRPr="003B1051">
                                <w:rPr>
                                  <w:rFonts w:eastAsia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6,451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1742992" y="4582507"/>
                            <a:ext cx="1106540" cy="6910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194F3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Completed the questionnaire:</w:t>
                              </w: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cr/>
                                <w:t>5,983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818708" y="5835961"/>
                            <a:ext cx="1562986" cy="9050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F1F86D" w14:textId="77777777" w:rsidR="009335C5" w:rsidRPr="003B1051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Provided blood sample and completed questionnaire:</w:t>
                              </w:r>
                            </w:p>
                            <w:p w14:paraId="4CD43C32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5,956</w:t>
                              </w:r>
                            </w:p>
                            <w:p w14:paraId="051638C3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360755" y="4582632"/>
                            <a:ext cx="1106170" cy="6910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BB225F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Provided blood sample:</w:t>
                              </w: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cr/>
                                <w:t>5,976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615215" y="2699917"/>
                            <a:ext cx="1957705" cy="7854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23B9" w14:textId="77777777" w:rsidR="009335C5" w:rsidRDefault="009335C5" w:rsidP="00D6077E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Eligible sample:</w:t>
                              </w:r>
                              <w:r w:rsidRPr="003B1051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cr/>
                                <w:t>12,455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573540" y="1094370"/>
                            <a:ext cx="0" cy="160551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584173" y="3485382"/>
                            <a:ext cx="0" cy="79200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893139" y="4277264"/>
                            <a:ext cx="1404000" cy="59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903772" y="4277223"/>
                            <a:ext cx="0" cy="3240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297139" y="4258784"/>
                            <a:ext cx="0" cy="3238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1584173" y="3923420"/>
                            <a:ext cx="1297073" cy="0"/>
                          </a:xfrm>
                          <a:prstGeom prst="straightConnector1">
                            <a:avLst/>
                          </a:prstGeom>
                          <a:ln w="28575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584576" y="1466155"/>
                            <a:ext cx="1296670" cy="0"/>
                          </a:xfrm>
                          <a:prstGeom prst="straightConnector1">
                            <a:avLst/>
                          </a:prstGeom>
                          <a:ln w="28575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1584576" y="2167905"/>
                            <a:ext cx="1296670" cy="0"/>
                          </a:xfrm>
                          <a:prstGeom prst="straightConnector1">
                            <a:avLst/>
                          </a:prstGeom>
                          <a:ln w="28575"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882344" y="5530613"/>
                            <a:ext cx="1403985" cy="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595212" y="5522744"/>
                            <a:ext cx="0" cy="3238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286329" y="5278272"/>
                            <a:ext cx="0" cy="270000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902855" y="5278399"/>
                            <a:ext cx="0" cy="269875"/>
                          </a:xfrm>
                          <a:prstGeom prst="straightConnector1">
                            <a:avLst/>
                          </a:prstGeom>
                          <a:ln w="28575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566C0E" id="Canvas 5" o:spid="_x0000_s1026" editas="canvas" style="width:6in;height:588.55pt;mso-position-horizontal-relative:char;mso-position-vertical-relative:line" coordsize="54864,7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iV1gYAAAg/AAAOAAAAZHJzL2Uyb0RvYy54bWzsW1tv2zYYfR+w/yDofbVIiboYdYogXYcB&#10;RVc03frMyFQsQJY0iomd/fodkpJ8aRQ77dwYg/rgUiFFUeQ5312v36yXhXMvZJNX5cwlrzzXEWVa&#10;zfPydub++fndL7HrNIqXc15UpZi5D6Jx31z8/NPrVT0VtFpUxVxIB5OUzXRVz9yFUvV0MmnShVjy&#10;5lVVixKdWSWXXOFS3k7mkq8w+7KYUM8LJ6tKzmtZpaJp8Ne3ttO9MPNnmUjVH1nWCOUUMxdrU+ZX&#10;mt8b/Tu5eM2nt5LXizxtl8G/YRVLnpd4aD/VW664cyfzr6Za5qmsmipTr9JqOamyLE+FeQe8DfH2&#10;3uaKl/e8MS+TYne6BaL1H857c4s9wJTTFQ5DmDaOoqn7Q2m+72HXC14L8w7NNP1w/1E6+XzmUuY6&#10;JV8CEZ+qu3Iu5s4nnBUvbwvhoK9dBsZf1x9le9Wgqfd4ncml/h+756xnLkuCMI5c52Hm+l7sB+Zu&#10;PhVr5aToJgmLIg+PSzEgikMvMKc+2cxTy0b9JqqloxszV+oF6dWYA+X37xuFBWB8Nw4Xq7qZ2uWY&#10;lnoohF5RUX4SGd4Pj6XmboNjcVVI554DgTxNRamI7VrwubB/Zh7+6XfGQ/o7zJWZUM+c5UXRz91O&#10;oDny9dx2mna8vlUYGvQ3e08tzN7c32GeXJWqv3mZl5V8bIICb9U+2Y7vNslujd4ltb5ZY4hu3lTz&#10;BwBBVpaPTZ2+y7H373mjPnIJAoKqECroXVTyH9dZgaAzt/n7jkvhOsXvJTCZkAAn6ShzEbCI4kJu&#10;99xs95R3y6sKJ0AgjurUNPV4VXTNTFbLL5All/qp6OJlimfP3FTJ7uJKWcEBaZSKy0szDCyuuXpf&#10;XmtO2nPRMPm8/sJl3QJKAYofqo4HfLoHKTtWb3VZXd6pKssN3jb71G4lOGl37/TkDJ8gZ/gsctI4&#10;JjTAfCAfSUhCWaLv39CT0jBIaGLpybwotOwf6TnM7dPR04hmQ+QN+kaWGsF/fiz1IaWGVCj6WlF7&#10;lAqlceR5LLAspYT4Ad1naRQSCuGplShY6odGy44sfTGWmgMaWXr2utQHaQZZ2ovaZ7PUD2MSxPHI&#10;0t40PjdT1+hSvxPDo8W75USdoS6lT7C0F7VHsZREAU0SzAdNGbCYQlvuspQQL2TaddG6NEyIlxiT&#10;etSlL6ZLg5GlWnqevy71n2BpL2qPYmlMYPIiNqnN2dhnSWhU8cYtJSykSQy/VZM08ZgXd/GNLvrU&#10;RYPGqJFmD6TXid3SPig4qtLzVqVwIwcN3l7SHkVSP/Qihshtq0lDf88r1ZqURFuaNDBCYNSkL6ZJ&#10;++DgSNLzJukT6Re/l7RHkTQkjBJLUhomSUL2zd3d/AsLkjF0tJXm2U0M/RBNag5oDB2dvbkL89Qq&#10;0msleX67UM6llNXKuarKEunJSjom/qNPEky9Kg8lSgmLfON4Qp/C6wx8qM6dXEyrSUnoMUa6hOSA&#10;vdu0a+oXY5Nfe5uq06ratShKZ4WcaMwiZrKHiufFr+XcUQ81UsBK5ibz2xqSRdklD03CV79f80iG&#10;9Ygs6OPp0yMyoD86farWnXuRDaVPrUbVAkJvyI9LBvp9MnAQhhiCdT0Dh3FAIvhywKEfxMyP9+y6&#10;FodRggqPk8JwIfh8A8MSFSrINc/cpZgjyyxQ0KJbhiK7gB0eCdtzhK/IOgJvsv8vBV/SuyOD8MWQ&#10;58A3TnziI2GtvRIaRchfW4j0BScBSkyAW5srM+nuYY/k+8ToiN+dshotHL8pDnHG4leb1gesAAx5&#10;Dn4TzwdqN/ilxmnehL5a5PrUoNju6WgE6FLCvgzqCAviG6Jh54zCw0YAeZ4RQGkSbcQoi6N4T4z2&#10;MPRjdlIjYFe1j7boOcMQZZ6HhGHv3Q77RE5W5PVfXb1eW0ZK2JZVmlCUwOx5RwSIReWL1esnRaRO&#10;LbzlzcLGBpqHRl88ZoeOYD1nsB7238kRDvwgWFnUllUGIWJwxgbYKHGANQy70PgI1v0CbGvVjF5+&#10;X49P4NAckqzGlXnayz8IVkrCCOnUPY9pBOtjNfXd1wIjWLvYUvfxCGzDA2C1yvtpsOrAZKv84xgK&#10;39a/MuYjq7jnE5HA85MYrpguBzipOB1d+v+9S6/rqA/Bd7sy9JjIfoIknPXpGaM0ApYhNTbmwOhM&#10;6f1AcGhU+b3Kp33N42BkFEOwbUdLUUpj1GjY0CijUUwRZnoMhhRfG4yBfc3PFo72k8EjokojfDfw&#10;7YsBh+G7XRN4WIomHhKUtpJBo9dP9j5Va4UoqhxipDGtPDlJYHS0AV7SBkB+1XxtbfRF+2m4/p57&#10;+xrt7Q/YL/4FAAD//wMAUEsDBBQABgAIAAAAIQBO5Jgl2wAAAAYBAAAPAAAAZHJzL2Rvd25yZXYu&#10;eG1sTI9BSwMxEIXvgv8hjOBFbHZF22XdbJGCXsVWCr2lmzGJ3UyWTdqu/97Ri14GHu/x5nvNcgq9&#10;OOGYfCQF5awAgdRF48kqeN8831YgUtZkdB8JFXxhgmV7edHo2sQzveFpna3gEkq1VuByHmopU+cw&#10;6DSLAxJ7H3EMOrMcrTSjPnN56OVdUcxl0J74g9MDrhx2h/UxKLDWa781lUs325f4uXrd7TaHB6Wu&#10;r6anRxAZp/wXhh98RoeWmfbxSCaJXgEPyb+XvWp+z3LPoXKxKEG2jfyP334DAAD//wMAUEsBAi0A&#10;FAAGAAgAAAAhALaDOJL+AAAA4QEAABMAAAAAAAAAAAAAAAAAAAAAAFtDb250ZW50X1R5cGVzXS54&#10;bWxQSwECLQAUAAYACAAAACEAOP0h/9YAAACUAQAACwAAAAAAAAAAAAAAAAAvAQAAX3JlbHMvLnJl&#10;bHNQSwECLQAUAAYACAAAACEArtaIldYGAAAIPwAADgAAAAAAAAAAAAAAAAAuAgAAZHJzL2Uyb0Rv&#10;Yy54bWxQSwECLQAUAAYACAAAACEATuSYJdsAAAAGAQAADwAAAAAAAAAAAAAAAAAwCQAAZHJzL2Rv&#10;d25yZXYueG1sUEsFBgAAAAAEAAQA8wAAAD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4745;visibility:visible;mso-wrap-style:square">
                  <v:fill o:detectmouseclick="t"/>
                  <v:path o:connecttype="none"/>
                </v:shape>
                <v:roundrect id="Rounded Rectangle 25" o:spid="_x0000_s1028" style="position:absolute;left:5946;top:3083;width:19577;height:7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28A1FDC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8516C0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Original sample: 12,577</w:t>
                        </w:r>
                      </w:p>
                    </w:txbxContent>
                  </v:textbox>
                </v:roundrect>
                <v:roundrect id="Rounded Rectangle 26" o:spid="_x0000_s1029" style="position:absolute;left:28812;top:19192;width:22649;height:50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t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XTOfx+yT9Arh4AAAD//wMAUEsBAi0AFAAGAAgAAAAhANvh9svuAAAAhQEAABMAAAAAAAAAAAAA&#10;AAAAAAAAAFtDb250ZW50X1R5cGVzXS54bWxQSwECLQAUAAYACAAAACEAWvQsW78AAAAVAQAACwAA&#10;AAAAAAAAAAAAAAAfAQAAX3JlbHMvLnJlbHNQSwECLQAUAAYACAAAACEA1tRTb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0CA3B720" w14:textId="77777777" w:rsidR="009335C5" w:rsidRPr="003B1051" w:rsidRDefault="009335C5" w:rsidP="00D607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lang w:val="en-US"/>
                          </w:rPr>
                        </w:pPr>
                        <w:r w:rsidRPr="003B1051">
                          <w:rPr>
                            <w:rFonts w:eastAsia="Calibri"/>
                            <w:bCs/>
                            <w:sz w:val="20"/>
                            <w:szCs w:val="20"/>
                            <w:lang w:val="en-US"/>
                          </w:rPr>
                          <w:t>Dead, moved or incorrect address: 118</w:t>
                        </w:r>
                      </w:p>
                    </w:txbxContent>
                  </v:textbox>
                </v:roundrect>
                <v:roundrect id="Rounded Rectangle 30" o:spid="_x0000_s1030" style="position:absolute;left:28700;top:12113;width:22761;height:5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hf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1+cv+QfI1S8AAAD//wMAUEsBAi0AFAAGAAgAAAAhANvh9svuAAAAhQEAABMAAAAAAAAAAAAAAAAA&#10;AAAAAFtDb250ZW50X1R5cGVzXS54bWxQSwECLQAUAAYACAAAACEAWvQsW78AAAAVAQAACwAAAAAA&#10;AAAAAAAAAAAfAQAAX3JlbHMvLnJlbHNQSwECLQAUAAYACAAAACEAs6j4X8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B4D9BBD" w14:textId="77777777" w:rsidR="009335C5" w:rsidRPr="003B1051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 w:rsidRPr="003B1051">
                          <w:rPr>
                            <w:rFonts w:eastAsia="Calibri"/>
                            <w:bCs/>
                            <w:sz w:val="20"/>
                            <w:szCs w:val="20"/>
                            <w:lang w:val="en-US"/>
                          </w:rPr>
                          <w:t>Duplicates (invited twice): 4</w:t>
                        </w:r>
                      </w:p>
                    </w:txbxContent>
                  </v:textbox>
                </v:roundrect>
                <v:roundrect id="Rounded Rectangle 31" o:spid="_x0000_s1031" style="position:absolute;left:28700;top:36814;width:22761;height:5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3EwwAAANsAAAAPAAAAZHJzL2Rvd25yZXYueG1sRI9PawIx&#10;FMTvgt8hPKE3N6tSka1R/INQ6KnbXry9bl43WzcvS5Jq+u2bQsHjMDO/YdbbZHtxJR86xwpmRQmC&#10;uHG641bB+9tpugIRIrLG3jEp+KEA2814tMZKuxu/0rWOrcgQDhUqMDEOlZShMWQxFG4gzt6n8xZj&#10;lr6V2uMtw20v52W5lBY7zgsGBzoYai71t1Vg9SIdv3B3ptOq3p8f08vRmw+lHiZp9wQiUor38H/7&#10;WStYzODvS/4BcvMLAAD//wMAUEsBAi0AFAAGAAgAAAAhANvh9svuAAAAhQEAABMAAAAAAAAAAAAA&#10;AAAAAAAAAFtDb250ZW50X1R5cGVzXS54bWxQSwECLQAUAAYACAAAACEAWvQsW78AAAAVAQAACwAA&#10;AAAAAAAAAAAAAAAfAQAAX3JlbHMvLnJlbHNQSwECLQAUAAYACAAAACEA3ORdx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8A110A7" w14:textId="77777777" w:rsidR="009335C5" w:rsidRPr="003B1051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0"/>
                            <w:szCs w:val="20"/>
                            <w:lang w:val="en-US"/>
                          </w:rPr>
                          <w:t xml:space="preserve">Non-responders: </w:t>
                        </w:r>
                        <w:r w:rsidRPr="003B1051">
                          <w:rPr>
                            <w:rFonts w:eastAsia="Calibri"/>
                            <w:bCs/>
                            <w:sz w:val="20"/>
                            <w:szCs w:val="20"/>
                            <w:lang w:val="en-US"/>
                          </w:rPr>
                          <w:t>6,451</w:t>
                        </w:r>
                      </w:p>
                    </w:txbxContent>
                  </v:textbox>
                </v:roundrect>
                <v:roundrect id="Rounded Rectangle 32" o:spid="_x0000_s1032" style="position:absolute;left:17429;top:45825;width:11066;height:6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OzwwAAANsAAAAPAAAAZHJzL2Rvd25yZXYueG1sRI9PawIx&#10;FMTvBb9DeIK3mlVpka1R/IMg9NTVi7fXzetm6+ZlSaLGb98UCj0OM/MbZrFKthM38qF1rGAyLkAQ&#10;10633Cg4HffPcxAhImvsHJOCBwVYLQdPCyy1u/MH3arYiAzhUKICE2NfShlqQxbD2PXE2fty3mLM&#10;0jdSe7xnuO3ktChepcWW84LBnraG6kt1tQqsnqXdN67PtJ9Xm/NLet9586nUaJjWbyAipfgf/msf&#10;tILZFH6/5B8glz8AAAD//wMAUEsBAi0AFAAGAAgAAAAhANvh9svuAAAAhQEAABMAAAAAAAAAAAAA&#10;AAAAAAAAAFtDb250ZW50X1R5cGVzXS54bWxQSwECLQAUAAYACAAAACEAWvQsW78AAAAVAQAACwAA&#10;AAAAAAAAAAAAAAAfAQAAX3JlbHMvLnJlbHNQSwECLQAUAAYACAAAACEALDbDs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645194F3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Completed the questionnaire:</w:t>
                        </w: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cr/>
                          <w:t>5,983</w:t>
                        </w:r>
                      </w:p>
                    </w:txbxContent>
                  </v:textbox>
                </v:roundrect>
                <v:roundrect id="Rounded Rectangle 33" o:spid="_x0000_s1033" style="position:absolute;left:8187;top:58359;width:15629;height:9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YowwAAANsAAAAPAAAAZHJzL2Rvd25yZXYueG1sRI9BawIx&#10;FITvhf6H8ArearZdLLIaxVYEoSfXXry9bp6bbTcvSxI1/vtGEHocZuYbZr5Mthdn8qFzrOBlXIAg&#10;bpzuuFXwtd88T0GEiKyxd0wKrhRguXh8mGOl3YV3dK5jKzKEQ4UKTIxDJWVoDFkMYzcQZ+/ovMWY&#10;pW+l9njJcNvL16J4kxY7zgsGB/ow1PzWJ6vA6jKtf3B1oM20fj9M0ufam2+lRk9pNQMRKcX/8L29&#10;1QrKEm5f8g+Qiz8AAAD//wMAUEsBAi0AFAAGAAgAAAAhANvh9svuAAAAhQEAABMAAAAAAAAAAAAA&#10;AAAAAAAAAFtDb250ZW50X1R5cGVzXS54bWxQSwECLQAUAAYACAAAACEAWvQsW78AAAAVAQAACwAA&#10;AAAAAAAAAAAAAAAfAQAAX3JlbHMvLnJlbHNQSwECLQAUAAYACAAAACEAQ3pmK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BF1F86D" w14:textId="77777777" w:rsidR="009335C5" w:rsidRPr="003B1051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Provided blood sample and completed questionnaire:</w:t>
                        </w:r>
                      </w:p>
                      <w:p w14:paraId="4CD43C32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5,956</w:t>
                        </w:r>
                      </w:p>
                      <w:p w14:paraId="051638C3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oundrect>
                <v:roundrect id="Rounded Rectangle 34" o:spid="_x0000_s1034" style="position:absolute;left:3607;top:45826;width:11062;height:69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5cwwAAANsAAAAPAAAAZHJzL2Rvd25yZXYueG1sRI9BawIx&#10;FITvgv8hPKE3zVZrkdUoWhEKPbntxdtz89ys3bwsSarpv28KhR6HmfmGWW2S7cSNfGgdK3icFCCI&#10;a6dbbhR8vB/GCxAhImvsHJOCbwqwWQ8HKyy1u/ORblVsRIZwKFGBibEvpQy1IYth4nri7F2ctxiz&#10;9I3UHu8Zbjs5LYpnabHlvGCwpxdD9Wf1ZRVYPUv7K25PdFhUu9M8ve29OSv1MErbJYhIKf6H/9qv&#10;WsHsCX6/5B8g1z8AAAD//wMAUEsBAi0AFAAGAAgAAAAhANvh9svuAAAAhQEAABMAAAAAAAAAAAAA&#10;AAAAAAAAAFtDb250ZW50X1R5cGVzXS54bWxQSwECLQAUAAYACAAAACEAWvQsW78AAAAVAQAACwAA&#10;AAAAAAAAAAAAAAAfAQAAX3JlbHMvLnJlbHNQSwECLQAUAAYACAAAACEAzJP+XM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60BB225F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Provided blood sample:</w:t>
                        </w: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cr/>
                          <w:t>5,976</w:t>
                        </w:r>
                      </w:p>
                    </w:txbxContent>
                  </v:textbox>
                </v:roundrect>
                <v:roundrect id="Rounded Rectangle 35" o:spid="_x0000_s1035" style="position:absolute;left:6152;top:26999;width:19577;height:7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748D23B9" w14:textId="77777777" w:rsidR="009335C5" w:rsidRDefault="009335C5" w:rsidP="00D607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Eligible sample:</w:t>
                        </w:r>
                        <w:r w:rsidRPr="003B1051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cr/>
                          <w:t>12,455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6" type="#_x0000_t32" style="position:absolute;left:15735;top:10943;width:0;height:16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fAvgAAANoAAAAPAAAAZHJzL2Rvd25yZXYueG1sRE/LisIw&#10;FN0P+A/hCu7GVBGVjlGKILgRnwuXd5o7bcfmpiSx1r83C8Hl4bwXq87UoiXnK8sKRsMEBHFudcWF&#10;gst58z0H4QOyxtoyKXiSh9Wy97XAVNsHH6k9hULEEPYpKihDaFIpfV6SQT+0DXHk/qwzGCJ0hdQO&#10;HzHc1HKcJFNpsOLYUGJD65Ly2+luFNQyjHeHfZbh/+a6++Xn7NhOnFKDfpf9gAjUhY/47d5qBXFr&#10;vBJvgFy+AAAA//8DAFBLAQItABQABgAIAAAAIQDb4fbL7gAAAIUBAAATAAAAAAAAAAAAAAAAAAAA&#10;AABbQ29udGVudF9UeXBlc10ueG1sUEsBAi0AFAAGAAgAAAAhAFr0LFu/AAAAFQEAAAsAAAAAAAAA&#10;AAAAAAAAHwEAAF9yZWxzLy5yZWxzUEsBAi0AFAAGAAgAAAAhABk6B8C+AAAA2gAAAA8AAAAAAAAA&#10;AAAAAAAABwIAAGRycy9kb3ducmV2LnhtbFBLBQYAAAAAAwADALcAAADyAgAAAAA=&#10;" strokecolor="#5b9bd5 [3204]" strokeweight="2.25pt">
                  <v:stroke endarrow="block" joinstyle="miter"/>
                </v:shape>
                <v:shape id="Straight Arrow Connector 36" o:spid="_x0000_s1037" type="#_x0000_t32" style="position:absolute;left:15841;top:34853;width:0;height:7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vyxQAAANsAAAAPAAAAZHJzL2Rvd25yZXYueG1sRI9La8Mw&#10;EITvhf4HsYXeGjkueeBECXlQSE95HpLbYm0tU2tlLNVx/n0VCOQ4zMw3zHTe2Uq01PjSsYJ+LwFB&#10;nDtdcqHgdPz6GIPwAVlj5ZgU3MjDfPb6MsVMuyvvqT2EQkQI+wwVmBDqTEqfG7Loe64mjt6PayyG&#10;KJtC6gavEW4rmSbJUFosOS4YrGllKP89/FkFg/V2dF5/b3dtOloeL66/S29modT7W7eYgAjUhWf4&#10;0d5oBZ9DuH+JP0DO/gEAAP//AwBQSwECLQAUAAYACAAAACEA2+H2y+4AAACFAQAAEwAAAAAAAAAA&#10;AAAAAAAAAAAAW0NvbnRlbnRfVHlwZXNdLnhtbFBLAQItABQABgAIAAAAIQBa9CxbvwAAABUBAAAL&#10;AAAAAAAAAAAAAAAAAB8BAABfcmVscy8ucmVsc1BLAQItABQABgAIAAAAIQBxJmvyxQAAANsAAAAP&#10;AAAAAAAAAAAAAAAAAAcCAABkcnMvZG93bnJldi54bWxQSwUGAAAAAAMAAwC3AAAA+QIAAAAA&#10;" strokecolor="#5b9bd5 [3204]" strokeweight="2.25pt">
                  <v:stroke joinstyle="miter"/>
                </v:shape>
                <v:shape id="Straight Arrow Connector 14" o:spid="_x0000_s1038" type="#_x0000_t32" style="position:absolute;left:8931;top:42772;width:1404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x+wwAAANsAAAAPAAAAZHJzL2Rvd25yZXYueG1sRE9La8JA&#10;EL4L/odlCr3pxqC1RFfxQaGetNqD3obsmA3NzobsNsZ/7wqF3ubje8582dlKtNT40rGC0TABQZw7&#10;XXKh4Pv0MXgH4QOyxsoxKbiTh+Wi35tjpt2Nv6g9hkLEEPYZKjAh1JmUPjdk0Q9dTRy5q2sshgib&#10;QuoGbzHcVjJNkjdpseTYYLCmjaH85/hrFUy2++l5u9sf2nS6Pl3c6JDezUqp15duNQMRqAv/4j/3&#10;p47zx/D8JR4gFw8AAAD//wMAUEsBAi0AFAAGAAgAAAAhANvh9svuAAAAhQEAABMAAAAAAAAAAAAA&#10;AAAAAAAAAFtDb250ZW50X1R5cGVzXS54bWxQSwECLQAUAAYACAAAACEAWvQsW78AAAAVAQAACwAA&#10;AAAAAAAAAAAAAAAfAQAAX3JlbHMvLnJlbHNQSwECLQAUAAYACAAAACEApQ0MfsMAAADbAAAADwAA&#10;AAAAAAAAAAAAAAAHAgAAZHJzL2Rvd25yZXYueG1sUEsFBgAAAAADAAMAtwAAAPcCAAAAAA==&#10;" strokecolor="#5b9bd5 [3204]" strokeweight="2.25pt">
                  <v:stroke joinstyle="miter"/>
                </v:shape>
                <v:shape id="Straight Arrow Connector 15" o:spid="_x0000_s1039" type="#_x0000_t32" style="position:absolute;left:9037;top:42772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b5wgAAANsAAAAPAAAAZHJzL2Rvd25yZXYueG1sRE9Na8JA&#10;EL0X+h+WKXhrNg3VSnSVUAj0Ilbbg8cxOyax2dmwu43x37sFobd5vM9ZrkfTiYGcby0reElSEMSV&#10;1S3XCr6/yuc5CB+QNXaWScGVPKxXjw9LzLW98I6GfahFDGGfo4ImhD6X0lcNGfSJ7Ykjd7LOYIjQ&#10;1VI7vMRw08ksTWfSYMuxocGe3huqfva/RkEnQ7b53BYFnsvD5sjXt93w6pSaPI3FAkSgMfyL7+4P&#10;HedP4e+XeIBc3QAAAP//AwBQSwECLQAUAAYACAAAACEA2+H2y+4AAACFAQAAEwAAAAAAAAAAAAAA&#10;AAAAAAAAW0NvbnRlbnRfVHlwZXNdLnhtbFBLAQItABQABgAIAAAAIQBa9CxbvwAAABUBAAALAAAA&#10;AAAAAAAAAAAAAB8BAABfcmVscy8ucmVsc1BLAQItABQABgAIAAAAIQCxSqb5wgAAANsAAAAPAAAA&#10;AAAAAAAAAAAAAAcCAABkcnMvZG93bnJldi54bWxQSwUGAAAAAAMAAwC3AAAA9gIAAAAA&#10;" strokecolor="#5b9bd5 [3204]" strokeweight="2.25pt">
                  <v:stroke endarrow="block" joinstyle="miter"/>
                </v:shape>
                <v:shape id="Straight Arrow Connector 16" o:spid="_x0000_s1040" type="#_x0000_t32" style="position:absolute;left:22971;top:42587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iOwgAAANsAAAAPAAAAZHJzL2Rvd25yZXYueG1sRE9Na8JA&#10;EL0L/odlhN50UymppG5CEAQv0mp78DjNjklsdjbsbmPy77uFQm/zeJ+zLUbTiYGcby0reFwlIIgr&#10;q1uuFXy875cbED4ga+wsk4KJPBT5fLbFTNs7n2g4h1rEEPYZKmhC6DMpfdWQQb+yPXHkrtYZDBG6&#10;WmqH9xhuOrlOklQabDk2NNjTrqHq6/xtFHQyrI9vr2WJt/3l+MnT82l4cko9LMbyBUSgMfyL/9wH&#10;Heen8PtLPEDmPwAAAP//AwBQSwECLQAUAAYACAAAACEA2+H2y+4AAACFAQAAEwAAAAAAAAAAAAAA&#10;AAAAAAAAW0NvbnRlbnRfVHlwZXNdLnhtbFBLAQItABQABgAIAAAAIQBa9CxbvwAAABUBAAALAAAA&#10;AAAAAAAAAAAAAB8BAABfcmVscy8ucmVsc1BLAQItABQABgAIAAAAIQBBmDiOwgAAANsAAAAPAAAA&#10;AAAAAAAAAAAAAAcCAABkcnMvZG93bnJldi54bWxQSwUGAAAAAAMAAwC3AAAA9gIAAAAA&#10;" strokecolor="#5b9bd5 [3204]" strokeweight="2.25pt">
                  <v:stroke endarrow="block" joinstyle="miter"/>
                </v:shape>
                <v:shape id="Straight Arrow Connector 17" o:spid="_x0000_s1041" type="#_x0000_t32" style="position:absolute;left:15841;top:39234;width:129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5lwwAAANsAAAAPAAAAZHJzL2Rvd25yZXYueG1sRE9Na8JA&#10;EL0L/odlhF7EbNqDlugamkClCD2oBfE2ZKdJ2uxsyG7d+O+7hYK3ebzP2eSj6cSVBtdaVvCYpCCI&#10;K6tbrhV8nF4XzyCcR9bYWSYFN3KQb6eTDWbaBj7Q9ehrEUPYZaig8b7PpHRVQwZdYnviyH3awaCP&#10;cKilHjDEcNPJpzRdSoMtx4YGeyobqr6PP0bBPrCv5u8YTHFeyvBV7orislPqYTa+rEF4Gv1d/O9+&#10;03H+Cv5+iQfI7S8AAAD//wMAUEsBAi0AFAAGAAgAAAAhANvh9svuAAAAhQEAABMAAAAAAAAAAAAA&#10;AAAAAAAAAFtDb250ZW50X1R5cGVzXS54bWxQSwECLQAUAAYACAAAACEAWvQsW78AAAAVAQAACwAA&#10;AAAAAAAAAAAAAAAfAQAAX3JlbHMvLnJlbHNQSwECLQAUAAYACAAAACEAND4+ZcMAAADbAAAADwAA&#10;AAAAAAAAAAAAAAAHAgAAZHJzL2Rvd25yZXYueG1sUEsFBgAAAAADAAMAtwAAAPcCAAAAAA==&#10;" strokecolor="#5b9bd5 [3204]" strokeweight="2.25pt">
                  <v:stroke dashstyle="3 1" endarrow="block" joinstyle="miter"/>
                </v:shape>
                <v:shape id="Straight Arrow Connector 18" o:spid="_x0000_s1042" type="#_x0000_t32" style="position:absolute;left:15845;top:14661;width:129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oXxAAAANsAAAAPAAAAZHJzL2Rvd25yZXYueG1sRI9Ba8JA&#10;EIXvBf/DMoKXohs9SImuYgSlFHqoLYi3ITsm0exsyG7d9N93DoXeZnhv3vtmvR1cqx7Uh8azgfks&#10;A0VcettwZeDr8zB9ARUissXWMxn4oQDbzehpjbn1iT/ocYqVkhAOORqoY+xyrUNZk8Mw8x2xaFff&#10;O4yy9pW2PSYJd61eZNlSO2xYGmrsaF9TeT99OwNviWP5/I7JFeelTrf9sSguR2Mm42G3AhVpiP/m&#10;v+tXK/gCK7/IAHrzCwAA//8DAFBLAQItABQABgAIAAAAIQDb4fbL7gAAAIUBAAATAAAAAAAAAAAA&#10;AAAAAAAAAABbQ29udGVudF9UeXBlc10ueG1sUEsBAi0AFAAGAAgAAAAhAFr0LFu/AAAAFQEAAAsA&#10;AAAAAAAAAAAAAAAAHwEAAF9yZWxzLy5yZWxzUEsBAi0AFAAGAAgAAAAhAEWhqhfEAAAA2wAAAA8A&#10;AAAAAAAAAAAAAAAABwIAAGRycy9kb3ducmV2LnhtbFBLBQYAAAAAAwADALcAAAD4AgAAAAA=&#10;" strokecolor="#5b9bd5 [3204]" strokeweight="2.25pt">
                  <v:stroke dashstyle="3 1" endarrow="block" joinstyle="miter"/>
                </v:shape>
                <v:shape id="Straight Arrow Connector 19" o:spid="_x0000_s1043" type="#_x0000_t32" style="position:absolute;left:15845;top:21679;width:129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+MwwAAANsAAAAPAAAAZHJzL2Rvd25yZXYueG1sRE9Na8JA&#10;EL0L/odlhF7EbNqD2OgamkClCD2oBfE2ZKdJ2uxsyG7d+O+7hYK3ebzP2eSj6cSVBtdaVvCYpCCI&#10;K6tbrhV8nF4XKxDOI2vsLJOCGznIt9PJBjNtAx/oevS1iCHsMlTQeN9nUrqqIYMusT1x5D7tYNBH&#10;ONRSDxhiuOnkU5oupcGWY0ODPZUNVd/HH6NgH9hX83cMpjgvZfgqd0Vx2Sn1MBtf1iA8jf4u/ne/&#10;6Tj/Gf5+iQfI7S8AAAD//wMAUEsBAi0AFAAGAAgAAAAhANvh9svuAAAAhQEAABMAAAAAAAAAAAAA&#10;AAAAAAAAAFtDb250ZW50X1R5cGVzXS54bWxQSwECLQAUAAYACAAAACEAWvQsW78AAAAVAQAACwAA&#10;AAAAAAAAAAAAAAAfAQAAX3JlbHMvLnJlbHNQSwECLQAUAAYACAAAACEAKu0PjMMAAADbAAAADwAA&#10;AAAAAAAAAAAAAAAHAgAAZHJzL2Rvd25yZXYueG1sUEsFBgAAAAADAAMAtwAAAPcCAAAAAA==&#10;" strokecolor="#5b9bd5 [3204]" strokeweight="2.25pt">
                  <v:stroke dashstyle="3 1" endarrow="block" joinstyle="miter"/>
                </v:shape>
                <v:shape id="Straight Arrow Connector 20" o:spid="_x0000_s1044" type="#_x0000_t32" style="position:absolute;left:8823;top:55306;width:14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DAwQAAANsAAAAPAAAAZHJzL2Rvd25yZXYueG1sRE/LisIw&#10;FN0L8w/hDsxOUwujUo3ijAi68jWLcXdprk2xuSlNrPXvzUJweTjv2aKzlWip8aVjBcNBAoI4d7rk&#10;QsHfad2fgPABWWPlmBQ8yMNi/tGbYabdnQ/UHkMhYgj7DBWYEOpMSp8bsugHriaO3MU1FkOETSF1&#10;g/cYbiuZJslIWiw5Nhis6ddQfj3erILv1W78v9ru9m06/jmd3XCfPsxSqa/PbjkFEagLb/HLvdEK&#10;0rg+fok/QM6fAAAA//8DAFBLAQItABQABgAIAAAAIQDb4fbL7gAAAIUBAAATAAAAAAAAAAAAAAAA&#10;AAAAAABbQ29udGVudF9UeXBlc10ueG1sUEsBAi0AFAAGAAgAAAAhAFr0LFu/AAAAFQEAAAsAAAAA&#10;AAAAAAAAAAAAHwEAAF9yZWxzLy5yZWxzUEsBAi0AFAAGAAgAAAAhABRawMDBAAAA2wAAAA8AAAAA&#10;AAAAAAAAAAAABwIAAGRycy9kb3ducmV2LnhtbFBLBQYAAAAAAwADALcAAAD1AgAAAAA=&#10;" strokecolor="#5b9bd5 [3204]" strokeweight="2.25pt">
                  <v:stroke joinstyle="miter"/>
                </v:shape>
                <v:shape id="Straight Arrow Connector 21" o:spid="_x0000_s1045" type="#_x0000_t32" style="position:absolute;left:15952;top:55227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pHwwAAANsAAAAPAAAAZHJzL2Rvd25yZXYueG1sRI9Pi8Iw&#10;FMTvwn6H8Ba8aWoRXapRyoKwF/HvYY/P5tnWbV5Kkq3125uFBY/DzPyGWa5704iOnK8tK5iMExDE&#10;hdU1lwrOp83oA4QPyBoby6TgQR7Wq7fBEjNt73yg7hhKESHsM1RQhdBmUvqiIoN+bFvi6F2tMxii&#10;dKXUDu8RbhqZJslMGqw5LlTY0mdFxc/x1yhoZEi3+12e423zvb3wY37opk6p4XufL0AE6sMr/N/+&#10;0grSCfx9iT9Arp4AAAD//wMAUEsBAi0AFAAGAAgAAAAhANvh9svuAAAAhQEAABMAAAAAAAAAAAAA&#10;AAAAAAAAAFtDb250ZW50X1R5cGVzXS54bWxQSwECLQAUAAYACAAAACEAWvQsW78AAAAVAQAACwAA&#10;AAAAAAAAAAAAAAAfAQAAX3JlbHMvLnJlbHNQSwECLQAUAAYACAAAACEAAB1qR8MAAADbAAAADwAA&#10;AAAAAAAAAAAAAAAHAgAAZHJzL2Rvd25yZXYueG1sUEsFBgAAAAADAAMAtwAAAPcCAAAAAA==&#10;" strokecolor="#5b9bd5 [3204]" strokeweight="2.25pt">
                  <v:stroke endarrow="block" joinstyle="miter"/>
                </v:shape>
                <v:shape id="Straight Arrow Connector 22" o:spid="_x0000_s1046" type="#_x0000_t32" style="position:absolute;left:22863;top:52782;width:0;height:2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PssxQAAANsAAAAPAAAAZHJzL2Rvd25yZXYueG1sRI9PawIx&#10;FMTvQr9DeIXeNGvAWlaj2IrQnvzXQ3t7bJ6bpZuXZZOu67c3guBxmJnfMPNl72rRURsqzxrGowwE&#10;ceFNxaWG7+Nm+AYiRGSDtWfScKEAy8XTYI658WfeU3eIpUgQDjlqsDE2uZShsOQwjHxDnLyTbx3G&#10;JNtSmhbPCe5qqbLsVTqsOC1YbOjDUvF3+HcaJuvt9Gf9td11avp+/PXjnbrYldYvz/1qBiJSHx/h&#10;e/vTaFAKbl/SD5CLKwAAAP//AwBQSwECLQAUAAYACAAAACEA2+H2y+4AAACFAQAAEwAAAAAAAAAA&#10;AAAAAAAAAAAAW0NvbnRlbnRfVHlwZXNdLnhtbFBLAQItABQABgAIAAAAIQBa9CxbvwAAABUBAAAL&#10;AAAAAAAAAAAAAAAAAB8BAABfcmVscy8ucmVsc1BLAQItABQABgAIAAAAIQCLxPssxQAAANsAAAAP&#10;AAAAAAAAAAAAAAAAAAcCAABkcnMvZG93bnJldi54bWxQSwUGAAAAAAMAAwC3AAAA+QIAAAAA&#10;" strokecolor="#5b9bd5 [3204]" strokeweight="2.25pt">
                  <v:stroke joinstyle="miter"/>
                </v:shape>
                <v:shape id="Straight Arrow Connector 23" o:spid="_x0000_s1047" type="#_x0000_t32" style="position:absolute;left:9028;top:52783;width:0;height:2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63xQAAANsAAAAPAAAAZHJzL2Rvd25yZXYueG1sRI9Pa8JA&#10;FMTvgt9heYXedGPEWqKr+IdCPWm1B709ss9saPZtyG5j/PauUOhxmJnfMPNlZyvRUuNLxwpGwwQE&#10;ce50yYWC79PH4B2ED8gaK8ek4E4elot+b46Zdjf+ovYYChEh7DNUYEKoMyl9bsiiH7qaOHpX11gM&#10;UTaF1A3eItxWMk2SN2mx5LhgsKaNofzn+GsVTLb76Xm72x/adLo+XdzokN7NSqnXl241AxGoC//h&#10;v/anVpCO4fkl/gC5eAAAAP//AwBQSwECLQAUAAYACAAAACEA2+H2y+4AAACFAQAAEwAAAAAAAAAA&#10;AAAAAAAAAAAAW0NvbnRlbnRfVHlwZXNdLnhtbFBLAQItABQABgAIAAAAIQBa9CxbvwAAABUBAAAL&#10;AAAAAAAAAAAAAAAAAB8BAABfcmVscy8ucmVsc1BLAQItABQABgAIAAAAIQDkiF63xQAAANsAAAAP&#10;AAAAAAAAAAAAAAAAAAcCAABkcnMvZG93bnJldi54bWxQSwUGAAAAAAMAAwC3AAAA+QIAAAAA&#10;" strokecolor="#5b9bd5 [3204]" strokeweight="2.25pt">
                  <v:stroke joinstyle="miter"/>
                </v:shape>
                <w10:anchorlock/>
              </v:group>
            </w:pict>
          </mc:Fallback>
        </mc:AlternateContent>
      </w:r>
    </w:p>
    <w:p w14:paraId="06B42A3C" w14:textId="3C831CA8" w:rsidR="00D6077E" w:rsidRPr="0029118C" w:rsidRDefault="00D6077E" w:rsidP="00C813D9">
      <w:pPr>
        <w:spacing w:line="360" w:lineRule="auto"/>
        <w:rPr>
          <w:rFonts w:cs="Times-Roman"/>
          <w:sz w:val="24"/>
          <w:szCs w:val="24"/>
          <w:lang w:val="en-US"/>
        </w:rPr>
      </w:pPr>
      <w:r w:rsidRPr="00D6077E">
        <w:rPr>
          <w:rFonts w:cs="Times-Roman"/>
          <w:b/>
          <w:sz w:val="24"/>
          <w:szCs w:val="24"/>
          <w:lang w:val="en-US"/>
        </w:rPr>
        <w:t xml:space="preserve">Figure </w:t>
      </w:r>
      <w:r w:rsidR="00B278A6">
        <w:rPr>
          <w:rFonts w:cs="Times-Roman"/>
          <w:b/>
          <w:sz w:val="24"/>
          <w:szCs w:val="24"/>
          <w:lang w:val="en-US"/>
        </w:rPr>
        <w:t>S</w:t>
      </w:r>
      <w:r w:rsidRPr="00D6077E">
        <w:rPr>
          <w:rFonts w:cs="Times-Roman"/>
          <w:b/>
          <w:sz w:val="24"/>
          <w:szCs w:val="24"/>
          <w:lang w:val="en-US"/>
        </w:rPr>
        <w:t>1</w:t>
      </w:r>
      <w:r w:rsidRPr="0029118C">
        <w:rPr>
          <w:rFonts w:cs="Times-Roman"/>
          <w:sz w:val="24"/>
          <w:szCs w:val="24"/>
          <w:lang w:val="en-US"/>
        </w:rPr>
        <w:t xml:space="preserve">. Sample description of the SAMINOR 2 Clinical </w:t>
      </w:r>
      <w:r w:rsidR="00F27061">
        <w:rPr>
          <w:rFonts w:cs="Times-Roman"/>
          <w:sz w:val="24"/>
          <w:szCs w:val="24"/>
          <w:lang w:val="en-US"/>
        </w:rPr>
        <w:t>S</w:t>
      </w:r>
      <w:r w:rsidRPr="0029118C">
        <w:rPr>
          <w:rFonts w:cs="Times-Roman"/>
          <w:sz w:val="24"/>
          <w:szCs w:val="24"/>
          <w:lang w:val="en-US"/>
        </w:rPr>
        <w:t>urvey (2012 – 2014)</w:t>
      </w:r>
    </w:p>
    <w:p w14:paraId="48B25F36" w14:textId="77777777" w:rsidR="00D6077E" w:rsidRDefault="00D6077E" w:rsidP="00C813D9">
      <w:pPr>
        <w:spacing w:line="360" w:lineRule="auto"/>
        <w:rPr>
          <w:rFonts w:cs="Times-Roman"/>
          <w:b/>
          <w:sz w:val="24"/>
          <w:szCs w:val="24"/>
          <w:lang w:val="en-US"/>
        </w:rPr>
      </w:pPr>
    </w:p>
    <w:p w14:paraId="0DAAC03E" w14:textId="0CEF3E90" w:rsidR="00E478F2" w:rsidRPr="0029118C" w:rsidRDefault="00E478F2" w:rsidP="00E478F2">
      <w:pPr>
        <w:rPr>
          <w:b/>
          <w:lang w:val="en-US"/>
        </w:rPr>
      </w:pPr>
      <w:r w:rsidRPr="00D6077E">
        <w:rPr>
          <w:b/>
          <w:lang w:val="en-US"/>
        </w:rPr>
        <w:t xml:space="preserve">Table </w:t>
      </w:r>
      <w:r w:rsidR="00B278A6">
        <w:rPr>
          <w:b/>
          <w:lang w:val="en-US"/>
        </w:rPr>
        <w:t>S</w:t>
      </w:r>
      <w:r w:rsidR="00BF7286" w:rsidRPr="00D6077E">
        <w:rPr>
          <w:b/>
          <w:lang w:val="en-US"/>
        </w:rPr>
        <w:t>2</w:t>
      </w:r>
      <w:r w:rsidRPr="00152159">
        <w:rPr>
          <w:b/>
          <w:lang w:val="en-US"/>
        </w:rPr>
        <w:t>.</w:t>
      </w:r>
      <w:r>
        <w:rPr>
          <w:lang w:val="en-US"/>
        </w:rPr>
        <w:t xml:space="preserve"> Collected blood samples. The SAMINOR 2 Clinical Survey (2012</w:t>
      </w:r>
      <w:r w:rsidR="00266137">
        <w:rPr>
          <w:lang w:val="en-US"/>
        </w:rPr>
        <w:t>-</w:t>
      </w:r>
      <w:r>
        <w:rPr>
          <w:lang w:val="en-US"/>
        </w:rPr>
        <w:t>2014).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992"/>
        <w:gridCol w:w="1417"/>
        <w:gridCol w:w="967"/>
        <w:gridCol w:w="1301"/>
      </w:tblGrid>
      <w:tr w:rsidR="00E478F2" w:rsidRPr="009F2045" w14:paraId="6003379E" w14:textId="77777777" w:rsidTr="00EE357E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DCD95" w14:textId="77777777" w:rsidR="00E478F2" w:rsidRPr="002029AE" w:rsidRDefault="00E478F2" w:rsidP="00EE357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4BCC6" w14:textId="77777777" w:rsidR="00E478F2" w:rsidRPr="009F2045" w:rsidRDefault="00E478F2" w:rsidP="00EE357E">
            <w:pPr>
              <w:rPr>
                <w:lang w:val="en-US"/>
              </w:rPr>
            </w:pPr>
            <w:r w:rsidRPr="009F2045">
              <w:rPr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AC421" w14:textId="77777777" w:rsidR="00E478F2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>Type of tube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31BC6" w14:textId="77777777" w:rsidR="00E478F2" w:rsidRPr="009F2045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6973" w14:textId="77777777" w:rsidR="00E478F2" w:rsidRDefault="00E478F2" w:rsidP="00EE3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Stored at</w:t>
            </w:r>
          </w:p>
        </w:tc>
      </w:tr>
      <w:tr w:rsidR="00E478F2" w:rsidRPr="009F2045" w14:paraId="4FE86BB3" w14:textId="77777777" w:rsidTr="00EE357E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9963E" w14:textId="77777777" w:rsidR="00E478F2" w:rsidRPr="009F2045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>Total number of p</w:t>
            </w:r>
            <w:r w:rsidRPr="009F2045">
              <w:rPr>
                <w:lang w:val="en-US"/>
              </w:rPr>
              <w:t>articipants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5AD4E" w14:textId="77777777" w:rsidR="00E478F2" w:rsidRPr="009F2045" w:rsidRDefault="00E478F2" w:rsidP="00EE357E">
            <w:pPr>
              <w:rPr>
                <w:lang w:val="en-US"/>
              </w:rPr>
            </w:pPr>
            <w:r w:rsidRPr="009F2045">
              <w:rPr>
                <w:lang w:val="en-US"/>
              </w:rPr>
              <w:t>6004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648A6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DF4CD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536EA" w14:textId="77777777" w:rsidR="00E478F2" w:rsidRPr="009F2045" w:rsidRDefault="00E478F2" w:rsidP="00EE357E">
            <w:pPr>
              <w:rPr>
                <w:lang w:val="en-US"/>
              </w:rPr>
            </w:pPr>
          </w:p>
        </w:tc>
      </w:tr>
      <w:tr w:rsidR="00E478F2" w:rsidRPr="009F2045" w14:paraId="66EDB95A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7890D0" w14:textId="77777777" w:rsidR="00E478F2" w:rsidRPr="009F2045" w:rsidRDefault="00E478F2" w:rsidP="00EE357E">
            <w:pPr>
              <w:rPr>
                <w:lang w:val="en-US"/>
              </w:rPr>
            </w:pPr>
            <w:r w:rsidRPr="009F2045">
              <w:rPr>
                <w:lang w:val="en-US"/>
              </w:rPr>
              <w:t>Agreed to blood sampling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584CCA" w14:textId="77777777" w:rsidR="00E478F2" w:rsidRPr="009F2045" w:rsidRDefault="00E478F2" w:rsidP="00EE357E">
            <w:pPr>
              <w:rPr>
                <w:lang w:val="en-US"/>
              </w:rPr>
            </w:pPr>
            <w:r w:rsidRPr="009F2045">
              <w:rPr>
                <w:lang w:val="en-US"/>
              </w:rPr>
              <w:t>5998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8690F7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9741452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3C574B" w14:textId="77777777" w:rsidR="00E478F2" w:rsidRPr="009F2045" w:rsidRDefault="00E478F2" w:rsidP="00EE357E">
            <w:pPr>
              <w:rPr>
                <w:lang w:val="en-US"/>
              </w:rPr>
            </w:pPr>
          </w:p>
        </w:tc>
      </w:tr>
      <w:tr w:rsidR="00E478F2" w:rsidRPr="009F2045" w14:paraId="0A061B61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EC9B1F" w14:textId="77777777" w:rsidR="00E478F2" w:rsidRPr="002029AE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>Blood sampling performed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07BD8B" w14:textId="77777777" w:rsidR="00E478F2" w:rsidRPr="009F2045" w:rsidRDefault="00E478F2" w:rsidP="00EE357E">
            <w:pPr>
              <w:rPr>
                <w:lang w:val="en-US"/>
              </w:rPr>
            </w:pPr>
            <w:r w:rsidRPr="009F2045">
              <w:rPr>
                <w:lang w:val="en-US"/>
              </w:rPr>
              <w:t>5996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FF49B3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BBB2774" w14:textId="77777777" w:rsidR="00E478F2" w:rsidRPr="009F2045" w:rsidRDefault="00E478F2" w:rsidP="00EE357E">
            <w:pPr>
              <w:rPr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E5554C" w14:textId="77777777" w:rsidR="00E478F2" w:rsidRPr="009F2045" w:rsidRDefault="00E478F2" w:rsidP="00EE357E">
            <w:pPr>
              <w:rPr>
                <w:lang w:val="en-US"/>
              </w:rPr>
            </w:pPr>
          </w:p>
        </w:tc>
      </w:tr>
      <w:tr w:rsidR="00E478F2" w14:paraId="5E95AB24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5518C1" w14:textId="77777777" w:rsidR="00E478F2" w:rsidRPr="00E62730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 xml:space="preserve">Whole blood designated for </w:t>
            </w:r>
            <w:r w:rsidRPr="009F2045">
              <w:rPr>
                <w:lang w:val="en-US"/>
              </w:rPr>
              <w:t>H</w:t>
            </w:r>
            <w:r w:rsidRPr="00E62730"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A366A7" w14:textId="77777777" w:rsidR="00E478F2" w:rsidRDefault="00E478F2" w:rsidP="00EE357E">
            <w:r>
              <w:t>5991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A5D388" w14:textId="77777777" w:rsidR="00E478F2" w:rsidRDefault="00E478F2" w:rsidP="00EE357E">
            <w:r>
              <w:t>EDTA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5B0F176" w14:textId="77777777" w:rsidR="00E478F2" w:rsidRDefault="00E478F2" w:rsidP="00EE357E">
            <w:r>
              <w:t>4ml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2BE24E" w14:textId="77777777" w:rsidR="00E478F2" w:rsidRDefault="00E478F2" w:rsidP="00EE357E">
            <w:pPr>
              <w:jc w:val="center"/>
            </w:pPr>
            <w:r>
              <w:t>–</w:t>
            </w:r>
          </w:p>
        </w:tc>
      </w:tr>
      <w:tr w:rsidR="00E478F2" w14:paraId="5F31E74D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D377FE" w14:textId="77777777" w:rsidR="00E478F2" w:rsidRPr="00E62730" w:rsidRDefault="00E478F2" w:rsidP="00EE357E">
            <w:pPr>
              <w:rPr>
                <w:lang w:val="en-US"/>
              </w:rPr>
            </w:pPr>
            <w:r>
              <w:rPr>
                <w:lang w:val="en-US"/>
              </w:rPr>
              <w:t xml:space="preserve">Whole blood designated for </w:t>
            </w:r>
            <w:r w:rsidRPr="009F2045">
              <w:rPr>
                <w:lang w:val="en-US"/>
              </w:rPr>
              <w:t>H</w:t>
            </w:r>
            <w:r w:rsidRPr="00E62730">
              <w:rPr>
                <w:lang w:val="en-US"/>
              </w:rPr>
              <w:t>b</w:t>
            </w:r>
            <w:r>
              <w:rPr>
                <w:lang w:val="en-US"/>
              </w:rPr>
              <w:t>A1c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AF250B" w14:textId="77777777" w:rsidR="00E478F2" w:rsidRDefault="00E478F2" w:rsidP="00EE357E">
            <w:r>
              <w:t>5982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2CBB56" w14:textId="77777777" w:rsidR="00E478F2" w:rsidRDefault="00E478F2" w:rsidP="00EE357E">
            <w:r>
              <w:t>EDTA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A1BAFC1" w14:textId="77777777" w:rsidR="00E478F2" w:rsidRDefault="00E478F2" w:rsidP="00EE357E">
            <w:r>
              <w:t>4ml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3263F8" w14:textId="77777777" w:rsidR="00E478F2" w:rsidRDefault="00E478F2" w:rsidP="00EE357E">
            <w:pPr>
              <w:jc w:val="center"/>
            </w:pPr>
            <w:r>
              <w:t>–</w:t>
            </w:r>
          </w:p>
        </w:tc>
      </w:tr>
      <w:tr w:rsidR="00E478F2" w14:paraId="703CDD54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835662" w14:textId="77777777" w:rsidR="00E478F2" w:rsidRDefault="00E478F2" w:rsidP="00EE357E">
            <w:pPr>
              <w:rPr>
                <w:lang w:val="en-US"/>
              </w:rPr>
            </w:pPr>
            <w:r w:rsidRPr="000D706E">
              <w:rPr>
                <w:lang w:val="en-US"/>
              </w:rPr>
              <w:t xml:space="preserve">Whole blood </w:t>
            </w:r>
            <w:r>
              <w:rPr>
                <w:lang w:val="en-US"/>
              </w:rPr>
              <w:t>designated</w:t>
            </w:r>
            <w:r w:rsidRPr="000D706E">
              <w:rPr>
                <w:lang w:val="en-US"/>
              </w:rPr>
              <w:t xml:space="preserve"> for metal analyses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95A62D" w14:textId="27AAF0A4" w:rsidR="00E478F2" w:rsidRDefault="00E478F2" w:rsidP="00EE357E">
            <w:r w:rsidRPr="000D706E">
              <w:t>59</w:t>
            </w:r>
            <w:r w:rsidR="00A30BBA"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4C524" w14:textId="77777777" w:rsidR="00E478F2" w:rsidRPr="000D706E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8DBEA24" w14:textId="77777777" w:rsidR="00E478F2" w:rsidRPr="000D706E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B25A3E" w14:textId="77777777" w:rsidR="00E478F2" w:rsidRPr="000D706E" w:rsidRDefault="00E478F2" w:rsidP="00EE357E">
            <w:pPr>
              <w:jc w:val="center"/>
            </w:pPr>
            <w:r>
              <w:t>-20°C/-35°C</w:t>
            </w:r>
          </w:p>
        </w:tc>
      </w:tr>
      <w:tr w:rsidR="00E478F2" w14:paraId="476B2D10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03D36D" w14:textId="77777777" w:rsidR="00E478F2" w:rsidRPr="00760426" w:rsidRDefault="00E478F2" w:rsidP="00EE357E">
            <w:pPr>
              <w:rPr>
                <w:vertAlign w:val="superscript"/>
              </w:rPr>
            </w:pPr>
            <w:r>
              <w:t>Serum designated for lipid analyses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2FCCD" w14:textId="77777777" w:rsidR="00E478F2" w:rsidRDefault="00E478F2" w:rsidP="00EE357E">
            <w:r>
              <w:t>5976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391625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51362D5" w14:textId="77777777" w:rsidR="00E478F2" w:rsidRDefault="00E478F2" w:rsidP="00EE357E">
            <w:r>
              <w:t>&lt;2ml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C3539B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566E4C03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5AC8AC9" w14:textId="77777777" w:rsidR="00E478F2" w:rsidRDefault="00E478F2" w:rsidP="00EE357E">
            <w:r>
              <w:t>Serum designated for Vitamin D analyses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554843" w14:textId="77777777" w:rsidR="00E478F2" w:rsidRDefault="00E478F2" w:rsidP="00EE357E">
            <w:r>
              <w:t>5954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22D4D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D50994C" w14:textId="77777777" w:rsidR="00E478F2" w:rsidRDefault="00E478F2" w:rsidP="00EE357E">
            <w:r>
              <w:t>1ml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15C689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556F8711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66EB8D" w14:textId="77777777" w:rsidR="00E478F2" w:rsidRPr="000D706E" w:rsidRDefault="00E478F2" w:rsidP="00EE357E">
            <w:pPr>
              <w:rPr>
                <w:lang w:val="en-US"/>
              </w:rPr>
            </w:pPr>
            <w:r w:rsidRPr="000D706E">
              <w:rPr>
                <w:lang w:val="en-US"/>
              </w:rPr>
              <w:t xml:space="preserve">Serum </w:t>
            </w:r>
            <w:r>
              <w:rPr>
                <w:lang w:val="en-US"/>
              </w:rPr>
              <w:t>designated</w:t>
            </w:r>
            <w:r w:rsidRPr="000D706E">
              <w:rPr>
                <w:lang w:val="en-US"/>
              </w:rPr>
              <w:t xml:space="preserve"> for contaminant analyses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675F9B" w14:textId="63DE84C4" w:rsidR="00E478F2" w:rsidRPr="000D706E" w:rsidRDefault="00E478F2" w:rsidP="00EE357E">
            <w:r w:rsidRPr="000D706E">
              <w:t>59</w:t>
            </w:r>
            <w:r w:rsidR="00A30BBA"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CB9FEB" w14:textId="77777777" w:rsidR="00E478F2" w:rsidRPr="000D706E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5C2AF59" w14:textId="77777777" w:rsidR="00E478F2" w:rsidRPr="000D706E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CDACEC" w14:textId="77777777" w:rsidR="00E478F2" w:rsidRPr="000D706E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1EDC25DB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9D6CE5" w14:textId="77777777" w:rsidR="00E478F2" w:rsidRPr="00130A37" w:rsidRDefault="00E478F2" w:rsidP="00EE357E">
            <w:pPr>
              <w:rPr>
                <w:lang w:val="en-US"/>
              </w:rPr>
            </w:pPr>
            <w:r w:rsidRPr="008340FC">
              <w:rPr>
                <w:lang w:val="en-US"/>
              </w:rPr>
              <w:t>Whole blood for storage in biobank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75F3D" w14:textId="6A982E17" w:rsidR="00E478F2" w:rsidRDefault="00E478F2" w:rsidP="00EE357E">
            <w:r>
              <w:t>597</w:t>
            </w:r>
            <w:r w:rsidR="00A30BBA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BD7D08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4725586" w14:textId="77777777" w:rsidR="00E478F2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47E9AB" w14:textId="77777777" w:rsidR="00E478F2" w:rsidRDefault="00E478F2" w:rsidP="00EE357E">
            <w:pPr>
              <w:jc w:val="center"/>
            </w:pPr>
            <w:r>
              <w:t>-20°C/-35°C</w:t>
            </w:r>
          </w:p>
        </w:tc>
      </w:tr>
      <w:tr w:rsidR="00E478F2" w14:paraId="65094CAE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A50923" w14:textId="77777777" w:rsidR="00E478F2" w:rsidRDefault="00E478F2" w:rsidP="00EE357E">
            <w:r>
              <w:t>Serum sample 1 for storage in biobank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5C87F7" w14:textId="6B2D0EDB" w:rsidR="00E478F2" w:rsidRDefault="00E478F2" w:rsidP="00EE357E">
            <w:r>
              <w:t>592</w:t>
            </w:r>
            <w:r w:rsidR="00A30BB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8D923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E0ED55A" w14:textId="77777777" w:rsidR="00E478F2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1BBC09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09060A09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CF9DE2" w14:textId="77777777" w:rsidR="00E478F2" w:rsidRDefault="00E478F2" w:rsidP="00EE357E">
            <w:r>
              <w:t>Serum sample 2 for storage in biobank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8A572" w14:textId="3A9FD3FB" w:rsidR="00E478F2" w:rsidRDefault="00E478F2" w:rsidP="00EE357E">
            <w:r>
              <w:t>58</w:t>
            </w:r>
            <w:r w:rsidR="00A30BBA"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1FBEB0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3E3293A" w14:textId="77777777" w:rsidR="00E478F2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B14DE5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4DBA976E" w14:textId="77777777" w:rsidTr="00EE357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BBA574" w14:textId="77777777" w:rsidR="00E478F2" w:rsidRDefault="00E478F2" w:rsidP="00EE357E">
            <w:r>
              <w:t>Serum sample 3 for storage in biobank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C73719" w14:textId="209417BB" w:rsidR="00E478F2" w:rsidRDefault="00E478F2" w:rsidP="00EE357E">
            <w:r>
              <w:t>40</w:t>
            </w:r>
            <w:r w:rsidR="00A30BBA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97965" w14:textId="77777777" w:rsidR="00E478F2" w:rsidRDefault="00E478F2" w:rsidP="00EE357E">
            <w:r>
              <w:t>Cryo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FD30430" w14:textId="77777777" w:rsidR="00E478F2" w:rsidRDefault="00E478F2" w:rsidP="00EE357E">
            <w:r>
              <w:t>2ml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547FE1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  <w:tr w:rsidR="00E478F2" w14:paraId="3028AE5C" w14:textId="77777777" w:rsidTr="00EE357E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35C0" w14:textId="77777777" w:rsidR="00E478F2" w:rsidRDefault="00E478F2" w:rsidP="00EE357E">
            <w:r>
              <w:t>Clot (DNA) for storage in biobank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B19C" w14:textId="6C5F28B6" w:rsidR="00E478F2" w:rsidRDefault="00E478F2" w:rsidP="00EE357E">
            <w:r>
              <w:t>597</w:t>
            </w:r>
            <w:r w:rsidR="00A30BB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C839D" w14:textId="77777777" w:rsidR="00E478F2" w:rsidRDefault="00E478F2" w:rsidP="00EE357E">
            <w:r>
              <w:t>SST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204FC" w14:textId="77777777" w:rsidR="00E478F2" w:rsidRDefault="00E478F2" w:rsidP="00EE357E">
            <w:r>
              <w:t>10ml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2791" w14:textId="77777777" w:rsidR="00E478F2" w:rsidRDefault="00E478F2" w:rsidP="00EE357E">
            <w:pPr>
              <w:jc w:val="center"/>
            </w:pPr>
            <w:r>
              <w:t>-20°C/-70°C</w:t>
            </w:r>
          </w:p>
        </w:tc>
      </w:tr>
    </w:tbl>
    <w:p w14:paraId="70466CBE" w14:textId="77777777" w:rsidR="007B3937" w:rsidRDefault="007B3937" w:rsidP="00C813D9">
      <w:pPr>
        <w:spacing w:line="360" w:lineRule="auto"/>
        <w:rPr>
          <w:rFonts w:cs="Times-Roman"/>
          <w:b/>
          <w:sz w:val="24"/>
          <w:szCs w:val="24"/>
          <w:lang w:val="en-US"/>
        </w:rPr>
      </w:pPr>
    </w:p>
    <w:p w14:paraId="68015AD2" w14:textId="1A33741F" w:rsidR="00C813D9" w:rsidRPr="009F2045" w:rsidRDefault="00C813D9" w:rsidP="00C813D9">
      <w:pPr>
        <w:spacing w:line="360" w:lineRule="auto"/>
        <w:rPr>
          <w:b/>
          <w:sz w:val="24"/>
          <w:szCs w:val="24"/>
          <w:lang w:val="en-US"/>
        </w:rPr>
      </w:pPr>
      <w:r w:rsidRPr="009F2045">
        <w:rPr>
          <w:rFonts w:cs="Times-Roman"/>
          <w:b/>
          <w:sz w:val="24"/>
          <w:szCs w:val="24"/>
          <w:lang w:val="en-US"/>
        </w:rPr>
        <w:t>Table</w:t>
      </w:r>
      <w:r w:rsidR="00B278A6">
        <w:rPr>
          <w:rFonts w:cs="Times-Roman"/>
          <w:b/>
          <w:sz w:val="24"/>
          <w:szCs w:val="24"/>
          <w:lang w:val="en-US"/>
        </w:rPr>
        <w:t xml:space="preserve"> S</w:t>
      </w:r>
      <w:r w:rsidR="00D6077E" w:rsidRPr="00D6077E">
        <w:rPr>
          <w:rFonts w:cs="Times-Roman"/>
          <w:b/>
          <w:sz w:val="24"/>
          <w:szCs w:val="24"/>
          <w:lang w:val="en-US"/>
        </w:rPr>
        <w:t>3</w:t>
      </w:r>
      <w:r w:rsidR="00B35EAD">
        <w:rPr>
          <w:rFonts w:cs="Times-Roman"/>
          <w:b/>
          <w:sz w:val="24"/>
          <w:szCs w:val="24"/>
          <w:lang w:val="en-US"/>
        </w:rPr>
        <w:t>.</w:t>
      </w:r>
      <w:r w:rsidRPr="009F2045">
        <w:rPr>
          <w:rFonts w:cs="Times-Roman"/>
          <w:b/>
          <w:sz w:val="24"/>
          <w:szCs w:val="24"/>
          <w:lang w:val="en-US"/>
        </w:rPr>
        <w:t xml:space="preserve"> </w:t>
      </w:r>
      <w:r w:rsidRPr="00E478F2">
        <w:rPr>
          <w:rFonts w:cs="Times-Roman"/>
          <w:sz w:val="24"/>
          <w:szCs w:val="24"/>
          <w:lang w:val="en-US"/>
        </w:rPr>
        <w:t>Overview of the analyzed blood samples</w:t>
      </w:r>
      <w:r w:rsidR="002104ED" w:rsidRPr="00E478F2">
        <w:rPr>
          <w:rFonts w:cs="Times-Roman"/>
          <w:sz w:val="24"/>
          <w:szCs w:val="24"/>
          <w:lang w:val="en-US"/>
        </w:rPr>
        <w:t xml:space="preserve">. </w:t>
      </w:r>
      <w:r w:rsidR="002104ED" w:rsidRPr="00E478F2">
        <w:rPr>
          <w:lang w:val="en-US"/>
        </w:rPr>
        <w:t>The</w:t>
      </w:r>
      <w:r w:rsidR="002104ED">
        <w:rPr>
          <w:lang w:val="en-US"/>
        </w:rPr>
        <w:t xml:space="preserve"> SAMINOR 2 Clinical Survey (2012</w:t>
      </w:r>
      <w:r w:rsidR="00266137">
        <w:rPr>
          <w:lang w:val="en-US"/>
        </w:rPr>
        <w:t>-</w:t>
      </w:r>
      <w:r w:rsidR="002104ED">
        <w:rPr>
          <w:lang w:val="en-US"/>
        </w:rPr>
        <w:t>2014).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4810"/>
        <w:gridCol w:w="1196"/>
        <w:gridCol w:w="2670"/>
      </w:tblGrid>
      <w:tr w:rsidR="00C813D9" w:rsidRPr="00B35EAD" w14:paraId="6B001F8F" w14:textId="77777777" w:rsidTr="00A2200C">
        <w:tc>
          <w:tcPr>
            <w:tcW w:w="5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60CBF" w14:textId="77777777" w:rsidR="00C813D9" w:rsidRPr="002029AE" w:rsidRDefault="00C813D9" w:rsidP="00A2200C">
            <w:pPr>
              <w:rPr>
                <w:lang w:val="en-US"/>
              </w:rPr>
            </w:pPr>
            <w:r>
              <w:rPr>
                <w:lang w:val="en-US"/>
              </w:rPr>
              <w:t xml:space="preserve">Table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3C8C9" w14:textId="77777777" w:rsidR="00C813D9" w:rsidRPr="009F2045" w:rsidRDefault="00C813D9" w:rsidP="00A2200C">
            <w:pPr>
              <w:rPr>
                <w:lang w:val="en-US"/>
              </w:rPr>
            </w:pPr>
            <w:r w:rsidRPr="009F2045">
              <w:rPr>
                <w:lang w:val="en-US"/>
              </w:rPr>
              <w:t>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B936" w14:textId="77777777" w:rsidR="00C813D9" w:rsidRPr="009F2045" w:rsidRDefault="00C813D9" w:rsidP="00A2200C">
            <w:pPr>
              <w:rPr>
                <w:lang w:val="en-US"/>
              </w:rPr>
            </w:pPr>
            <w:r w:rsidRPr="009F2045">
              <w:rPr>
                <w:lang w:val="en-US"/>
              </w:rPr>
              <w:t>Date of analysis</w:t>
            </w:r>
          </w:p>
        </w:tc>
      </w:tr>
      <w:tr w:rsidR="00C813D9" w:rsidRPr="00B35EAD" w14:paraId="788C84D8" w14:textId="77777777" w:rsidTr="00A2200C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3211" w14:textId="77777777" w:rsidR="00C813D9" w:rsidRPr="002029AE" w:rsidRDefault="00C813D9" w:rsidP="00A2200C">
            <w:pPr>
              <w:rPr>
                <w:lang w:val="en-US"/>
              </w:rPr>
            </w:pPr>
            <w:r w:rsidRPr="002029AE">
              <w:rPr>
                <w:lang w:val="en-US"/>
              </w:rPr>
              <w:t>At least one blood analysis available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2019BC7" w14:textId="77777777" w:rsidR="00C813D9" w:rsidRPr="009F2045" w:rsidRDefault="00C813D9" w:rsidP="00A2200C">
            <w:pPr>
              <w:rPr>
                <w:lang w:val="en-US"/>
              </w:rPr>
            </w:pPr>
            <w:r w:rsidRPr="009F2045">
              <w:rPr>
                <w:lang w:val="en-US"/>
              </w:rPr>
              <w:t>5996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206D2" w14:textId="77777777" w:rsidR="00C813D9" w:rsidRPr="009F2045" w:rsidRDefault="00C813D9" w:rsidP="00A2200C">
            <w:pPr>
              <w:rPr>
                <w:lang w:val="en-US"/>
              </w:rPr>
            </w:pPr>
          </w:p>
        </w:tc>
      </w:tr>
      <w:tr w:rsidR="00C813D9" w:rsidRPr="00B35EAD" w14:paraId="4F119AC7" w14:textId="77777777" w:rsidTr="00A2200C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15B83" w14:textId="77777777" w:rsidR="00C813D9" w:rsidRPr="0029118C" w:rsidRDefault="00C813D9" w:rsidP="00A2200C">
            <w:pPr>
              <w:rPr>
                <w:lang w:val="en-US"/>
              </w:rPr>
            </w:pPr>
            <w:r w:rsidRPr="009F2045">
              <w:rPr>
                <w:lang w:val="en-US"/>
              </w:rPr>
              <w:t>H</w:t>
            </w:r>
            <w:r w:rsidRPr="0029118C">
              <w:rPr>
                <w:lang w:val="en-US"/>
              </w:rPr>
              <w:t>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7B092F9" w14:textId="77777777" w:rsidR="00C813D9" w:rsidRPr="0029118C" w:rsidRDefault="00C813D9" w:rsidP="00A2200C">
            <w:pPr>
              <w:rPr>
                <w:lang w:val="en-US"/>
              </w:rPr>
            </w:pPr>
            <w:r w:rsidRPr="0029118C">
              <w:rPr>
                <w:lang w:val="en-US"/>
              </w:rPr>
              <w:t>5991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320E3" w14:textId="60210CDC" w:rsidR="00C813D9" w:rsidRPr="0029118C" w:rsidRDefault="00C813D9" w:rsidP="00A2200C">
            <w:pPr>
              <w:rPr>
                <w:lang w:val="en-US"/>
              </w:rPr>
            </w:pPr>
            <w:r w:rsidRPr="0029118C">
              <w:rPr>
                <w:lang w:val="en-US"/>
              </w:rPr>
              <w:t>17 Sep 2012</w:t>
            </w:r>
            <w:r w:rsidR="00266137" w:rsidRPr="0029118C">
              <w:rPr>
                <w:lang w:val="en-US"/>
              </w:rPr>
              <w:t>-</w:t>
            </w:r>
            <w:r w:rsidRPr="0029118C">
              <w:rPr>
                <w:lang w:val="en-US"/>
              </w:rPr>
              <w:t>12 Jun 2014</w:t>
            </w:r>
          </w:p>
        </w:tc>
      </w:tr>
      <w:tr w:rsidR="00C813D9" w14:paraId="523F8E8A" w14:textId="77777777" w:rsidTr="00A2200C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B96F0" w14:textId="77777777" w:rsidR="00C813D9" w:rsidRPr="0029118C" w:rsidRDefault="00C813D9" w:rsidP="00A2200C">
            <w:pPr>
              <w:rPr>
                <w:lang w:val="en-US"/>
              </w:rPr>
            </w:pPr>
            <w:r w:rsidRPr="0029118C">
              <w:rPr>
                <w:lang w:val="en-US"/>
              </w:rPr>
              <w:t>HbA1c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78A5C70" w14:textId="77777777" w:rsidR="00C813D9" w:rsidRPr="0029118C" w:rsidRDefault="00C813D9" w:rsidP="00A2200C">
            <w:pPr>
              <w:rPr>
                <w:lang w:val="en-US"/>
              </w:rPr>
            </w:pPr>
            <w:r w:rsidRPr="0029118C">
              <w:rPr>
                <w:lang w:val="en-US"/>
              </w:rPr>
              <w:t>5982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2091A38" w14:textId="6EF74C2E" w:rsidR="00C813D9" w:rsidRDefault="00C813D9" w:rsidP="00A2200C">
            <w:r w:rsidRPr="0029118C">
              <w:rPr>
                <w:lang w:val="en-US"/>
              </w:rPr>
              <w:t>17 Sep 2012</w:t>
            </w:r>
            <w:r w:rsidR="00266137">
              <w:t>-</w:t>
            </w:r>
            <w:r>
              <w:t>12 Jun 2014</w:t>
            </w:r>
          </w:p>
        </w:tc>
      </w:tr>
      <w:tr w:rsidR="00C813D9" w14:paraId="1B282EC3" w14:textId="77777777" w:rsidTr="00A2200C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B3B85" w14:textId="2B6B2562" w:rsidR="00C813D9" w:rsidRPr="00760426" w:rsidRDefault="00C813D9" w:rsidP="00A2200C">
            <w:pPr>
              <w:rPr>
                <w:vertAlign w:val="superscript"/>
              </w:rPr>
            </w:pPr>
            <w:r>
              <w:t>Serum analy</w:t>
            </w:r>
            <w:r w:rsidR="00553080">
              <w:t>z</w:t>
            </w:r>
            <w:r>
              <w:t>ed UNN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037677D" w14:textId="77777777" w:rsidR="00C813D9" w:rsidRDefault="00C813D9" w:rsidP="00A2200C">
            <w:r>
              <w:t>5975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889D7CA" w14:textId="20326F02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52FBC6A0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F96A22A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00D80F5C" w14:textId="43A8CAB2" w:rsidR="00C813D9" w:rsidRDefault="004A40B3" w:rsidP="00A2200C">
            <w:r>
              <w:t>s-</w:t>
            </w:r>
            <w:r w:rsidR="000D706E">
              <w:t>F</w:t>
            </w:r>
            <w:r w:rsidR="00C813D9">
              <w:t>erritin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BD1F7B0" w14:textId="77777777" w:rsidR="00C813D9" w:rsidRDefault="00C813D9" w:rsidP="00A2200C">
            <w:r>
              <w:t>5975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1180EC7" w14:textId="49D96197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201354DF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FFFDC44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5B1E503" w14:textId="46734C48" w:rsidR="00C813D9" w:rsidRDefault="004A40B3" w:rsidP="00A2200C">
            <w:r>
              <w:t>s-</w:t>
            </w:r>
            <w:r w:rsidR="000D706E">
              <w:t>T</w:t>
            </w:r>
            <w:r w:rsidR="00C813D9">
              <w:t>ransferrin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4AB626F" w14:textId="77777777" w:rsidR="00C813D9" w:rsidRDefault="00C813D9" w:rsidP="00A2200C">
            <w:r>
              <w:t>5972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DEBF499" w14:textId="3381AABC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2167ED06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0ABA6D6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742C1F94" w14:textId="16DD7F7C" w:rsidR="00C813D9" w:rsidRDefault="004A40B3" w:rsidP="00A2200C">
            <w:r>
              <w:t>s-</w:t>
            </w:r>
            <w:r w:rsidR="000D706E">
              <w:t>I</w:t>
            </w:r>
            <w:r w:rsidR="00C813D9">
              <w:t>ron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BC467AD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8CA3BE1" w14:textId="107FAFB6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5366F770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AFCC131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D8C4F9D" w14:textId="77777777" w:rsidR="00C813D9" w:rsidRDefault="00C813D9" w:rsidP="00A2200C">
            <w:r>
              <w:t>Vitamin B12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AD71992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8FCC038" w14:textId="0D84A28D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755E4502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02F6E63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6AA989E" w14:textId="77777777" w:rsidR="00C813D9" w:rsidRDefault="00C813D9" w:rsidP="00A2200C">
            <w:r>
              <w:t>Folate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9ADB844" w14:textId="77777777" w:rsidR="00C813D9" w:rsidRDefault="00C813D9" w:rsidP="00A2200C">
            <w:r>
              <w:t>5866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88304DD" w14:textId="345CAF00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5A692177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C8A5CCE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3172713" w14:textId="23AF9C9F" w:rsidR="00C813D9" w:rsidRDefault="004A40B3" w:rsidP="00A2200C">
            <w:r>
              <w:t>HS-</w:t>
            </w:r>
            <w:r w:rsidR="00C813D9">
              <w:t>CRP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A42CE61" w14:textId="77777777" w:rsidR="00C813D9" w:rsidRDefault="00C813D9" w:rsidP="00A2200C">
            <w:r>
              <w:t>5972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FF44E34" w14:textId="62B25A2E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454C86C1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E35C6BF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4016522C" w14:textId="50F3D2E3" w:rsidR="00C813D9" w:rsidRPr="004A40B3" w:rsidRDefault="00F81121" w:rsidP="00A2200C">
            <w:pPr>
              <w:rPr>
                <w:vertAlign w:val="superscript"/>
              </w:rPr>
            </w:pPr>
            <w:r w:rsidRPr="0035312F">
              <w:rPr>
                <w:lang w:val="en-US"/>
              </w:rPr>
              <w:t>Random plasma glucose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35B3215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C9D3023" w14:textId="6F3A85FA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4E6C62B6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3DA845D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114ACFE" w14:textId="123C754A" w:rsidR="00C813D9" w:rsidRDefault="00C813D9" w:rsidP="00A2200C">
            <w:r>
              <w:t>Apo</w:t>
            </w:r>
            <w:r w:rsidR="000D706E">
              <w:t>lipoprotein</w:t>
            </w:r>
            <w:r>
              <w:t>-A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13D5181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86CBBC6" w14:textId="3332BDE9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5825BF14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F13BA68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2E2FCE7" w14:textId="34C87341" w:rsidR="00C813D9" w:rsidRDefault="00C813D9" w:rsidP="00A2200C">
            <w:r>
              <w:t>Apo</w:t>
            </w:r>
            <w:r w:rsidR="000D706E">
              <w:t>lipoprotein</w:t>
            </w:r>
            <w:r>
              <w:t>-B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90CEA94" w14:textId="77777777" w:rsidR="00C813D9" w:rsidRDefault="00C813D9" w:rsidP="00A2200C">
            <w:r>
              <w:t>5973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7F902699" w14:textId="3CAC5150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5204C157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B205A14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32C75C0" w14:textId="77777777" w:rsidR="00C813D9" w:rsidRDefault="00C813D9" w:rsidP="00A2200C">
            <w:r>
              <w:t>Total cholesterol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BAE2157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241D13C" w14:textId="39B83059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64643406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B79F894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14214AB" w14:textId="77777777" w:rsidR="00C813D9" w:rsidRDefault="00C813D9" w:rsidP="00A2200C">
            <w:r>
              <w:t>LDL cholesterol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F1FA1DD" w14:textId="77777777" w:rsidR="00C813D9" w:rsidRDefault="00C813D9" w:rsidP="00A2200C">
            <w:r>
              <w:t>5939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B91688A" w14:textId="6A238857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10335E93" w14:textId="77777777" w:rsidTr="00A2200C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32CA55D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12D0E32A" w14:textId="77777777" w:rsidR="00C813D9" w:rsidRDefault="00C813D9" w:rsidP="00A2200C">
            <w:r>
              <w:t>HDL cholesterol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2A777D4" w14:textId="77777777" w:rsidR="00C813D9" w:rsidRDefault="00C813D9" w:rsidP="00A2200C">
            <w:r>
              <w:t>5974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DACFB5A" w14:textId="703272C7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2F85497D" w14:textId="77777777" w:rsidTr="005B0D35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DBFEDB1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70E734B" w14:textId="77777777" w:rsidR="00C813D9" w:rsidRDefault="00C813D9" w:rsidP="00A2200C">
            <w:r>
              <w:t>Triglycerides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069F5D7" w14:textId="77777777" w:rsidR="00C813D9" w:rsidRDefault="00C813D9" w:rsidP="00A2200C">
            <w:r>
              <w:t>5975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6C08FAAA" w14:textId="5A6A4230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C813D9" w14:paraId="0ED2FE93" w14:textId="77777777" w:rsidTr="00951211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27611275" w14:textId="77777777" w:rsidR="00C813D9" w:rsidRDefault="00C813D9" w:rsidP="00A2200C"/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20DE85F" w14:textId="77777777" w:rsidR="00C813D9" w:rsidRDefault="00C813D9" w:rsidP="00A2200C">
            <w:r>
              <w:t>Transferrin saturation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A98647E" w14:textId="77777777" w:rsidR="00C813D9" w:rsidRDefault="00C813D9" w:rsidP="00A2200C">
            <w:r>
              <w:t>5971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435429C3" w14:textId="397A1C0E" w:rsidR="00C813D9" w:rsidRDefault="00C813D9" w:rsidP="00A2200C">
            <w:r>
              <w:t>6 Sep 2014</w:t>
            </w:r>
            <w:r w:rsidR="00266137">
              <w:t>-</w:t>
            </w:r>
            <w:r>
              <w:t>9 Nov 2014</w:t>
            </w:r>
          </w:p>
        </w:tc>
      </w:tr>
      <w:tr w:rsidR="00266137" w14:paraId="3CC8E7BE" w14:textId="77777777" w:rsidTr="00951211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8652" w14:textId="42FA9ADC" w:rsidR="00266137" w:rsidRDefault="00266137" w:rsidP="00EE357E">
            <w:r w:rsidRPr="0038401A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25-hydroxy-vitamin D </w:t>
            </w:r>
            <w:r w:rsidRPr="007B3937">
              <w:rPr>
                <w:lang w:val="en-US"/>
              </w:rPr>
              <w:t>analy</w:t>
            </w:r>
            <w:r>
              <w:rPr>
                <w:lang w:val="en-US"/>
              </w:rPr>
              <w:t>z</w:t>
            </w:r>
            <w:r w:rsidRPr="007B3937">
              <w:rPr>
                <w:lang w:val="en-US"/>
              </w:rPr>
              <w:t>ed at Helsinki University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895BF7F" w14:textId="77777777" w:rsidR="00266137" w:rsidRDefault="00266137" w:rsidP="00A2200C">
            <w:r>
              <w:t>5953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33E03E75" w14:textId="77777777" w:rsidR="00266137" w:rsidRDefault="00266137" w:rsidP="00A2200C">
            <w:r>
              <w:t>2 Jun 2016</w:t>
            </w:r>
          </w:p>
        </w:tc>
      </w:tr>
      <w:tr w:rsidR="00266137" w14:paraId="76444718" w14:textId="77777777" w:rsidTr="00951211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E465" w14:textId="27497CAE" w:rsidR="00266137" w:rsidRPr="00E478F2" w:rsidRDefault="00266137" w:rsidP="00EE357E">
            <w:pPr>
              <w:rPr>
                <w:lang w:val="en-US"/>
              </w:rPr>
            </w:pPr>
            <w:r w:rsidRPr="00E478F2">
              <w:rPr>
                <w:lang w:val="en-US"/>
              </w:rPr>
              <w:t xml:space="preserve">Toxic </w:t>
            </w:r>
            <w:r>
              <w:rPr>
                <w:lang w:val="en-US"/>
              </w:rPr>
              <w:t>a</w:t>
            </w:r>
            <w:r w:rsidRPr="00E478F2">
              <w:rPr>
                <w:lang w:val="en-US"/>
              </w:rPr>
              <w:t xml:space="preserve">nd essential </w:t>
            </w:r>
            <w:r>
              <w:rPr>
                <w:lang w:val="en-US"/>
              </w:rPr>
              <w:t>elements analyz</w:t>
            </w:r>
            <w:r w:rsidRPr="00E478F2">
              <w:rPr>
                <w:lang w:val="en-US"/>
              </w:rPr>
              <w:t>ed at STAMI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1619CD4" w14:textId="77777777" w:rsidR="00266137" w:rsidRPr="000D706E" w:rsidRDefault="00266137" w:rsidP="00A2200C">
            <w:r w:rsidRPr="000D706E">
              <w:t>470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28CA5C51" w14:textId="2B671219" w:rsidR="00266137" w:rsidRPr="000D706E" w:rsidRDefault="00266137" w:rsidP="00A2200C">
            <w:r>
              <w:t>27 Apr 2016</w:t>
            </w:r>
          </w:p>
        </w:tc>
      </w:tr>
      <w:tr w:rsidR="00266137" w14:paraId="4DD685B3" w14:textId="77777777" w:rsidTr="00951211">
        <w:tc>
          <w:tcPr>
            <w:tcW w:w="5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7F830" w14:textId="56A7B9B0" w:rsidR="00266137" w:rsidRPr="000D706E" w:rsidRDefault="00266137" w:rsidP="00EE357E">
            <w:pPr>
              <w:rPr>
                <w:lang w:val="en-US"/>
              </w:rPr>
            </w:pPr>
            <w:r>
              <w:rPr>
                <w:lang w:val="en-US"/>
              </w:rPr>
              <w:t>Contaminants analyzed at</w:t>
            </w:r>
            <w:r w:rsidRPr="000D706E">
              <w:rPr>
                <w:lang w:val="en-US"/>
              </w:rPr>
              <w:t xml:space="preserve"> NILU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94CF1" w14:textId="678E6B48" w:rsidR="00266137" w:rsidRPr="000D706E" w:rsidRDefault="00266137" w:rsidP="00A2200C">
            <w:r w:rsidRPr="000D706E">
              <w:t>4</w:t>
            </w:r>
            <w:r w:rsidR="006124A4">
              <w:t>62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964A2" w14:textId="7166C2BA" w:rsidR="00266137" w:rsidRPr="000D706E" w:rsidRDefault="00266137" w:rsidP="00A2200C">
            <w:r>
              <w:t>20 Apr 2017</w:t>
            </w:r>
          </w:p>
        </w:tc>
      </w:tr>
    </w:tbl>
    <w:p w14:paraId="73E62AE0" w14:textId="77777777" w:rsidR="00BA00C4" w:rsidRPr="00140795" w:rsidRDefault="00BA00C4" w:rsidP="00BA00C4">
      <w:pPr>
        <w:spacing w:line="240" w:lineRule="auto"/>
        <w:rPr>
          <w:b/>
          <w:lang w:val="en-US"/>
        </w:rPr>
      </w:pPr>
    </w:p>
    <w:p w14:paraId="12774259" w14:textId="77777777" w:rsidR="00857584" w:rsidRPr="005B0D35" w:rsidRDefault="00857584" w:rsidP="005B0D35">
      <w:pPr>
        <w:rPr>
          <w:b/>
          <w:i/>
          <w:sz w:val="24"/>
          <w:szCs w:val="24"/>
          <w:lang w:val="en-US"/>
        </w:rPr>
      </w:pPr>
      <w:r w:rsidRPr="005B0D35">
        <w:rPr>
          <w:b/>
          <w:i/>
          <w:sz w:val="24"/>
          <w:szCs w:val="24"/>
          <w:lang w:val="en-US"/>
        </w:rPr>
        <w:t>Description of blood analyses</w:t>
      </w:r>
    </w:p>
    <w:p w14:paraId="71A2B4E8" w14:textId="48E74C5E" w:rsidR="008A7999" w:rsidRPr="00FB5AC6" w:rsidRDefault="00B20124" w:rsidP="008A7999">
      <w:pPr>
        <w:spacing w:line="360" w:lineRule="auto"/>
        <w:rPr>
          <w:lang w:val="en-US"/>
        </w:rPr>
      </w:pPr>
      <w:r>
        <w:rPr>
          <w:lang w:val="en-US"/>
        </w:rPr>
        <w:t>R</w:t>
      </w:r>
      <w:r w:rsidR="008A7999" w:rsidRPr="00FB5AC6">
        <w:rPr>
          <w:lang w:val="en-US"/>
        </w:rPr>
        <w:t>eagen</w:t>
      </w:r>
      <w:r w:rsidR="008A7999">
        <w:rPr>
          <w:lang w:val="en-US"/>
        </w:rPr>
        <w:t>t</w:t>
      </w:r>
      <w:r w:rsidR="008A7999" w:rsidRPr="00FB5AC6">
        <w:rPr>
          <w:lang w:val="en-US"/>
        </w:rPr>
        <w:t xml:space="preserve">s were purchased from the same company. </w:t>
      </w:r>
    </w:p>
    <w:p w14:paraId="1E5BD0BE" w14:textId="226E30C3" w:rsidR="00C813D9" w:rsidRDefault="00C813D9" w:rsidP="00C813D9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Hemoglobin </w:t>
      </w:r>
    </w:p>
    <w:p w14:paraId="4363BD8C" w14:textId="2DB66256" w:rsidR="001D7CFC" w:rsidRPr="00FB5AC6" w:rsidRDefault="00C813D9" w:rsidP="001D7CFC">
      <w:pPr>
        <w:spacing w:line="360" w:lineRule="auto"/>
        <w:rPr>
          <w:lang w:val="en-US"/>
        </w:rPr>
      </w:pPr>
      <w:r w:rsidRPr="00D05D53">
        <w:rPr>
          <w:lang w:val="en-US"/>
        </w:rPr>
        <w:t xml:space="preserve">Hb was analyzed </w:t>
      </w:r>
      <w:r w:rsidR="00553080">
        <w:rPr>
          <w:lang w:val="en-US"/>
        </w:rPr>
        <w:t xml:space="preserve">by the </w:t>
      </w:r>
      <w:r w:rsidRPr="0035312F">
        <w:rPr>
          <w:lang w:val="en-US"/>
        </w:rPr>
        <w:t>hemoglobincyanide (HiCN</w:t>
      </w:r>
      <w:r w:rsidRPr="00150FA2">
        <w:rPr>
          <w:lang w:val="en-US"/>
        </w:rPr>
        <w:t>)</w:t>
      </w:r>
      <w:r w:rsidRPr="00D05D53">
        <w:rPr>
          <w:lang w:val="en-US"/>
        </w:rPr>
        <w:t xml:space="preserve"> method on a HemoCue Hb 201+</w:t>
      </w:r>
      <w:r w:rsidR="004D0C54" w:rsidRPr="00D05D53">
        <w:rPr>
          <w:lang w:val="en-US"/>
        </w:rPr>
        <w:t xml:space="preserve"> </w:t>
      </w:r>
      <w:hyperlink w:anchor="_ENREF_1" w:tooltip="Vanzetti, 1966 #54" w:history="1">
        <w:r w:rsidR="005D7D26" w:rsidRPr="00D05D53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&lt;EndNote&gt;&lt;Cite&gt;&lt;Author&gt;Vanzetti&lt;/Author&gt;&lt;Year&gt;1966&lt;/Year&gt;&lt;RecNum&gt;54&lt;/RecNum&gt;&lt;DisplayText&gt;&lt;style face="superscript"&gt;1&lt;/style&gt;&lt;/DisplayText&gt;&lt;record&gt;&lt;rec-number&gt;54&lt;/rec-number&gt;&lt;foreign-keys&gt;&lt;key app="EN" db-id="9wvxrprrqw0zpuevrr1ppdez2trfs0vzfee5" timestamp="1527687229"&gt;54&lt;/key&gt;&lt;/foreign-keys&gt;&lt;ref-type name="Journal Article"&gt;17&lt;/ref-type&gt;&lt;contributors&gt;&lt;authors&gt;&lt;author&gt;Vanzetti, G.&lt;/author&gt;&lt;/authors&gt;&lt;/contributors&gt;&lt;titles&gt;&lt;title&gt;An azide-methemoglobin method for hemoglobin determination in blood&lt;/title&gt;&lt;secondary-title&gt;J Lab Clin Med&lt;/secondary-title&gt;&lt;/titles&gt;&lt;periodical&gt;&lt;full-title&gt;J Lab Clin Med&lt;/full-title&gt;&lt;/periodical&gt;&lt;pages&gt;116-26&lt;/pages&gt;&lt;volume&gt;67&lt;/volume&gt;&lt;number&gt;1&lt;/number&gt;&lt;edition&gt;1966/01/01&lt;/edition&gt;&lt;keywords&gt;&lt;keyword&gt;*Azides&lt;/keyword&gt;&lt;keyword&gt;Chemistry, Clinical&lt;/keyword&gt;&lt;keyword&gt;Cyanides&lt;/keyword&gt;&lt;keyword&gt;Ferrocyanides&lt;/keyword&gt;&lt;keyword&gt;*Hemoglobinometry&lt;/keyword&gt;&lt;keyword&gt;In Vitro Techniques&lt;/keyword&gt;&lt;keyword&gt;*Methemoglobin&lt;/keyword&gt;&lt;keyword&gt;Spectrophotometry&lt;/keyword&gt;&lt;/keywords&gt;&lt;dates&gt;&lt;year&gt;1966&lt;/year&gt;&lt;pub-dates&gt;&lt;date&gt;Jan&lt;/date&gt;&lt;/pub-dates&gt;&lt;/dates&gt;&lt;isbn&gt;0022-2143 (Print)&amp;#xD;0022-2143 (Linking)&lt;/isbn&gt;&lt;accession-num&gt;5900720&lt;/accession-num&gt;&lt;urls&gt;&lt;related-urls&gt;&lt;url&gt;https://www.ncbi.nlm.nih.gov/pubmed/5900720&lt;/url&gt;&lt;/related-urls&gt;&lt;/urls&gt;&lt;/record&gt;&lt;/Cite&gt;&lt;/EndNote&gt;</w:instrText>
        </w:r>
        <w:r w:rsidR="005D7D26" w:rsidRPr="00D05D53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1</w:t>
        </w:r>
        <w:r w:rsidR="005D7D26" w:rsidRPr="00D05D53">
          <w:rPr>
            <w:lang w:val="en-US"/>
          </w:rPr>
          <w:fldChar w:fldCharType="end"/>
        </w:r>
      </w:hyperlink>
      <w:r w:rsidR="004D0C54" w:rsidRPr="00D05D53">
        <w:rPr>
          <w:lang w:val="en-US"/>
        </w:rPr>
        <w:t xml:space="preserve">. </w:t>
      </w:r>
      <w:r w:rsidR="00A2200C">
        <w:rPr>
          <w:lang w:val="en-US"/>
        </w:rPr>
        <w:t>A drop of blood was placed on</w:t>
      </w:r>
      <w:r w:rsidR="00553080">
        <w:rPr>
          <w:lang w:val="en-US"/>
        </w:rPr>
        <w:t xml:space="preserve"> a</w:t>
      </w:r>
      <w:r w:rsidR="00A2200C">
        <w:rPr>
          <w:lang w:val="en-US"/>
        </w:rPr>
        <w:t xml:space="preserve"> </w:t>
      </w:r>
      <w:r w:rsidR="00DE59A8">
        <w:rPr>
          <w:lang w:val="en-US"/>
        </w:rPr>
        <w:t>hydrophobic surface</w:t>
      </w:r>
      <w:r w:rsidR="00553080">
        <w:rPr>
          <w:lang w:val="en-US"/>
        </w:rPr>
        <w:t>,</w:t>
      </w:r>
      <w:r w:rsidR="00DE59A8">
        <w:rPr>
          <w:lang w:val="en-US"/>
        </w:rPr>
        <w:t xml:space="preserve"> e.g.</w:t>
      </w:r>
      <w:r w:rsidR="00553080">
        <w:rPr>
          <w:lang w:val="en-US"/>
        </w:rPr>
        <w:t>,</w:t>
      </w:r>
      <w:r w:rsidR="00DE59A8">
        <w:rPr>
          <w:lang w:val="en-US"/>
        </w:rPr>
        <w:t xml:space="preserve"> plastic</w:t>
      </w:r>
      <w:r w:rsidR="00A2200C">
        <w:rPr>
          <w:lang w:val="en-US"/>
        </w:rPr>
        <w:t xml:space="preserve"> fil, using a pip</w:t>
      </w:r>
      <w:r w:rsidR="00690B42">
        <w:rPr>
          <w:lang w:val="en-US"/>
        </w:rPr>
        <w:t>ette</w:t>
      </w:r>
      <w:r w:rsidR="00972005">
        <w:rPr>
          <w:lang w:val="en-US"/>
        </w:rPr>
        <w:t>, and a</w:t>
      </w:r>
      <w:r w:rsidR="00690B42">
        <w:rPr>
          <w:lang w:val="en-US"/>
        </w:rPr>
        <w:t xml:space="preserve"> microcuvette was filled. </w:t>
      </w:r>
      <w:r w:rsidR="00690B42" w:rsidRPr="00FB5AC6">
        <w:rPr>
          <w:rFonts w:cs="Times-Roman"/>
          <w:lang w:val="en-US"/>
        </w:rPr>
        <w:t>The internal and external</w:t>
      </w:r>
      <w:r w:rsidR="00690B42">
        <w:rPr>
          <w:rFonts w:cs="Times-Roman"/>
          <w:lang w:val="en-US"/>
        </w:rPr>
        <w:t xml:space="preserve"> </w:t>
      </w:r>
      <w:r w:rsidR="00690B42" w:rsidRPr="00FB5AC6">
        <w:rPr>
          <w:rFonts w:cs="Times-Roman"/>
          <w:lang w:val="en-US"/>
        </w:rPr>
        <w:t>quality controls showed values within established control limits.</w:t>
      </w:r>
      <w:r w:rsidR="00A2200C">
        <w:rPr>
          <w:lang w:val="en-US"/>
        </w:rPr>
        <w:t xml:space="preserve"> </w:t>
      </w:r>
      <w:r w:rsidR="00553080">
        <w:rPr>
          <w:rFonts w:cs="Times-Roman"/>
          <w:lang w:val="en-US"/>
        </w:rPr>
        <w:t>I</w:t>
      </w:r>
      <w:r w:rsidR="00D05D53" w:rsidRPr="00D05D53">
        <w:rPr>
          <w:rFonts w:cs="Times-Roman"/>
          <w:lang w:val="en-US"/>
        </w:rPr>
        <w:t>nternal</w:t>
      </w:r>
      <w:r w:rsidR="00A2200C">
        <w:rPr>
          <w:rFonts w:cs="Times-Roman"/>
          <w:lang w:val="en-US"/>
        </w:rPr>
        <w:t xml:space="preserve"> quality control was cond</w:t>
      </w:r>
      <w:r w:rsidR="00DE59A8">
        <w:rPr>
          <w:rFonts w:cs="Times-Roman"/>
          <w:lang w:val="en-US"/>
        </w:rPr>
        <w:t xml:space="preserve">ucted daily with heamolysate. </w:t>
      </w:r>
    </w:p>
    <w:p w14:paraId="646B8A5C" w14:textId="77777777" w:rsidR="00D05D53" w:rsidRPr="00D05D53" w:rsidRDefault="00D05D53" w:rsidP="00690B42">
      <w:pPr>
        <w:autoSpaceDE w:val="0"/>
        <w:autoSpaceDN w:val="0"/>
        <w:adjustRightInd w:val="0"/>
        <w:spacing w:after="0" w:line="360" w:lineRule="auto"/>
        <w:rPr>
          <w:b/>
          <w:lang w:val="en-US"/>
        </w:rPr>
      </w:pPr>
    </w:p>
    <w:p w14:paraId="72647A5C" w14:textId="1D78B646" w:rsidR="00C813D9" w:rsidRDefault="001D7CFC" w:rsidP="00C813D9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G</w:t>
      </w:r>
      <w:r w:rsidR="00C813D9" w:rsidRPr="00F61F0B">
        <w:rPr>
          <w:b/>
          <w:lang w:val="en-US"/>
        </w:rPr>
        <w:t>lycated haemoglobin</w:t>
      </w:r>
      <w:r w:rsidR="00C813D9" w:rsidRPr="00FB5AC6">
        <w:rPr>
          <w:lang w:val="en-US"/>
        </w:rPr>
        <w:t xml:space="preserve"> </w:t>
      </w:r>
    </w:p>
    <w:p w14:paraId="13B72033" w14:textId="4BD1A5B8" w:rsidR="001D7CFC" w:rsidRDefault="00690B42" w:rsidP="001D7CFC">
      <w:pPr>
        <w:spacing w:line="360" w:lineRule="auto"/>
        <w:rPr>
          <w:lang w:val="en-US"/>
        </w:rPr>
      </w:pPr>
      <w:r w:rsidRPr="00690B42">
        <w:rPr>
          <w:lang w:val="en-US"/>
        </w:rPr>
        <w:t xml:space="preserve">HbA1c was analyzed with </w:t>
      </w:r>
      <w:r w:rsidRPr="00690B42">
        <w:rPr>
          <w:rFonts w:cs="Helvetica"/>
          <w:lang w:val="en"/>
        </w:rPr>
        <w:t>The DCA Vantage™ (Siemens Medical Solutions Diagnostics, Tarrytown, NY), which is based on latex agglutination inhibition immunoassay methodology and provides results in 6 min</w:t>
      </w:r>
      <w:r w:rsidR="00553080">
        <w:rPr>
          <w:rFonts w:cs="Helvetica"/>
          <w:lang w:val="en"/>
        </w:rPr>
        <w:t>utes</w:t>
      </w:r>
      <w:r w:rsidR="00355353">
        <w:rPr>
          <w:rFonts w:cs="Helvetica"/>
          <w:lang w:val="en"/>
        </w:rPr>
        <w:t xml:space="preserve"> </w:t>
      </w:r>
      <w:hyperlink w:anchor="_ENREF_2" w:tooltip="Baynes, 1984 #55" w:history="1">
        <w:r w:rsidR="005D7D26">
          <w:rPr>
            <w:rFonts w:cs="Helvetica"/>
            <w:lang w:val="en"/>
          </w:rPr>
          <w:fldChar w:fldCharType="begin"/>
        </w:r>
        <w:r w:rsidR="005D7D26">
          <w:rPr>
            <w:rFonts w:cs="Helvetica"/>
            <w:lang w:val="en"/>
          </w:rPr>
          <w:instrText xml:space="preserve"> ADDIN EN.CITE &lt;EndNote&gt;&lt;Cite&gt;&lt;Author&gt;Baynes&lt;/Author&gt;&lt;Year&gt;1984&lt;/Year&gt;&lt;RecNum&gt;55&lt;/RecNum&gt;&lt;DisplayText&gt;&lt;style face="superscript"&gt;2&lt;/style&gt;&lt;/DisplayText&gt;&lt;record&gt;&lt;rec-number&gt;55&lt;/rec-number&gt;&lt;foreign-keys&gt;&lt;key app="EN" db-id="9wvxrprrqw0zpuevrr1ppdez2trfs0vzfee5" timestamp="1527766064"&gt;55&lt;/key&gt;&lt;/foreign-keys&gt;&lt;ref-type name="Journal Article"&gt;17&lt;/ref-type&gt;&lt;contributors&gt;&lt;authors&gt;&lt;author&gt;Baynes, J. W.&lt;/author&gt;&lt;author&gt;Bunn, H. F.&lt;/author&gt;&lt;author&gt;Goldstein, D.&lt;/author&gt;&lt;author&gt;Harris, M.&lt;/author&gt;&lt;author&gt;Martin, D. B.&lt;/author&gt;&lt;author&gt;Peterson, C.&lt;/author&gt;&lt;author&gt;Winterhalter, K.&lt;/author&gt;&lt;/authors&gt;&lt;/contributors&gt;&lt;titles&gt;&lt;title&gt;National Diabetes Data Group: report of the expert committee on glucosylated hemoglobin&lt;/title&gt;&lt;secondary-title&gt;Diabetes Care&lt;/secondary-title&gt;&lt;/titles&gt;&lt;periodical&gt;&lt;full-title&gt;Diabetes Care&lt;/full-title&gt;&lt;/periodical&gt;&lt;pages&gt;602-6&lt;/pages&gt;&lt;volume&gt;7&lt;/volume&gt;&lt;number&gt;6&lt;/number&gt;&lt;edition&gt;1984/11/01&lt;/edition&gt;&lt;keywords&gt;&lt;keyword&gt;Blood Glucose/*metabolism&lt;/keyword&gt;&lt;keyword&gt;Diabetes Mellitus/*blood&lt;/keyword&gt;&lt;keyword&gt;Glycated Hemoglobin A/*analogs &amp;amp; derivatives/*metabolism&lt;/keyword&gt;&lt;keyword&gt;Humans&lt;/keyword&gt;&lt;keyword&gt;Kinetics&lt;/keyword&gt;&lt;keyword&gt;Reference Standards&lt;/keyword&gt;&lt;keyword&gt;Terminology as Topic&lt;/keyword&gt;&lt;/keywords&gt;&lt;dates&gt;&lt;year&gt;1984&lt;/year&gt;&lt;pub-dates&gt;&lt;date&gt;Nov-Dec&lt;/date&gt;&lt;/pub-dates&gt;&lt;/dates&gt;&lt;isbn&gt;0149-5992 (Print)&amp;#xD;0149-5992 (Linking)&lt;/isbn&gt;&lt;accession-num&gt;6510184&lt;/accession-num&gt;&lt;urls&gt;&lt;related-urls&gt;&lt;url&gt;https://www.ncbi.nlm.nih.gov/pubmed/6510184&lt;/url&gt;&lt;/related-urls&gt;&lt;/urls&gt;&lt;/record&gt;&lt;/Cite&gt;&lt;/EndNote&gt;</w:instrText>
        </w:r>
        <w:r w:rsidR="005D7D26">
          <w:rPr>
            <w:rFonts w:cs="Helvetica"/>
            <w:lang w:val="en"/>
          </w:rPr>
          <w:fldChar w:fldCharType="separate"/>
        </w:r>
        <w:r w:rsidR="005D7D26" w:rsidRPr="005D7D26">
          <w:rPr>
            <w:rFonts w:cs="Helvetica"/>
            <w:noProof/>
            <w:vertAlign w:val="superscript"/>
            <w:lang w:val="en"/>
          </w:rPr>
          <w:t>2</w:t>
        </w:r>
        <w:r w:rsidR="005D7D26">
          <w:rPr>
            <w:rFonts w:cs="Helvetica"/>
            <w:lang w:val="en"/>
          </w:rPr>
          <w:fldChar w:fldCharType="end"/>
        </w:r>
      </w:hyperlink>
      <w:r w:rsidR="002C48FF">
        <w:rPr>
          <w:rFonts w:cs="Helvetica"/>
          <w:lang w:val="en"/>
        </w:rPr>
        <w:t xml:space="preserve">. </w:t>
      </w:r>
      <w:r w:rsidRPr="00690B42">
        <w:rPr>
          <w:rFonts w:cs="Helvetica"/>
          <w:lang w:val="en"/>
        </w:rPr>
        <w:t>This is the successor of the DCA 2000™.</w:t>
      </w:r>
      <w:r w:rsidR="001F1794">
        <w:rPr>
          <w:rFonts w:cs="Helvetica"/>
          <w:lang w:val="en"/>
        </w:rPr>
        <w:t xml:space="preserve"> </w:t>
      </w:r>
      <w:r w:rsidR="00553080">
        <w:rPr>
          <w:rFonts w:cs="Times-Roman"/>
          <w:lang w:val="en-US"/>
        </w:rPr>
        <w:t>I</w:t>
      </w:r>
      <w:r w:rsidR="001F1794" w:rsidRPr="00FB5AC6">
        <w:rPr>
          <w:rFonts w:cs="Times-Roman"/>
          <w:lang w:val="en-US"/>
        </w:rPr>
        <w:t>nternal and external</w:t>
      </w:r>
      <w:r w:rsidR="001F1794">
        <w:rPr>
          <w:rFonts w:cs="Times-Roman"/>
          <w:lang w:val="en-US"/>
        </w:rPr>
        <w:t xml:space="preserve"> </w:t>
      </w:r>
      <w:r w:rsidR="001F1794" w:rsidRPr="00FB5AC6">
        <w:rPr>
          <w:rFonts w:cs="Times-Roman"/>
          <w:lang w:val="en-US"/>
        </w:rPr>
        <w:t>quality controls showed values within established control limits.</w:t>
      </w:r>
      <w:r w:rsidR="001F1794">
        <w:rPr>
          <w:lang w:val="en-US"/>
        </w:rPr>
        <w:t xml:space="preserve"> </w:t>
      </w:r>
      <w:r w:rsidR="001F1794" w:rsidRPr="00D05D53">
        <w:rPr>
          <w:rFonts w:cs="Times-Roman"/>
          <w:lang w:val="en-US"/>
        </w:rPr>
        <w:t>The internal</w:t>
      </w:r>
      <w:r w:rsidR="001F1794">
        <w:rPr>
          <w:rFonts w:cs="Times-Roman"/>
          <w:lang w:val="en-US"/>
        </w:rPr>
        <w:t xml:space="preserve"> quality control was cond</w:t>
      </w:r>
      <w:r w:rsidR="002C1DE3">
        <w:rPr>
          <w:rFonts w:cs="Times-Roman"/>
          <w:lang w:val="en-US"/>
        </w:rPr>
        <w:t>ucted daily</w:t>
      </w:r>
      <w:r w:rsidR="00C05088">
        <w:rPr>
          <w:rFonts w:cs="Times-Roman"/>
          <w:lang w:val="en-US"/>
        </w:rPr>
        <w:t xml:space="preserve"> </w:t>
      </w:r>
      <w:r w:rsidR="001D7CFC">
        <w:rPr>
          <w:rFonts w:cs="Times-Roman"/>
          <w:lang w:val="en-US"/>
        </w:rPr>
        <w:t xml:space="preserve">or when new reagents </w:t>
      </w:r>
      <w:r w:rsidR="001B1B77">
        <w:rPr>
          <w:rFonts w:cs="Times-Roman"/>
          <w:lang w:val="en-US"/>
        </w:rPr>
        <w:t>were</w:t>
      </w:r>
      <w:r w:rsidR="001D7CFC">
        <w:rPr>
          <w:rFonts w:cs="Times-Roman"/>
          <w:lang w:val="en-US"/>
        </w:rPr>
        <w:t xml:space="preserve"> opened</w:t>
      </w:r>
      <w:r w:rsidR="00202861">
        <w:rPr>
          <w:rFonts w:cs="Times-Roman"/>
          <w:lang w:val="en-US"/>
        </w:rPr>
        <w:t xml:space="preserve">. </w:t>
      </w:r>
      <w:r w:rsidRPr="00FB5AC6">
        <w:rPr>
          <w:rFonts w:cs="Times-Roman"/>
          <w:lang w:val="en-US"/>
        </w:rPr>
        <w:t>The inter</w:t>
      </w:r>
      <w:r w:rsidR="00331B74">
        <w:rPr>
          <w:rFonts w:cs="Times-Roman"/>
          <w:lang w:val="en-US"/>
        </w:rPr>
        <w:t>-</w:t>
      </w:r>
      <w:r w:rsidRPr="00150FA2">
        <w:rPr>
          <w:rFonts w:cs="Times-Roman"/>
          <w:lang w:val="en-US"/>
        </w:rPr>
        <w:t xml:space="preserve">assay </w:t>
      </w:r>
      <w:r w:rsidRPr="0035312F">
        <w:rPr>
          <w:rFonts w:cs="Times-Roman"/>
          <w:lang w:val="en-US"/>
        </w:rPr>
        <w:t>coefficient for</w:t>
      </w:r>
      <w:r w:rsidR="001F1794" w:rsidRPr="0035312F">
        <w:rPr>
          <w:rFonts w:cs="Times-Roman"/>
          <w:lang w:val="en-US"/>
        </w:rPr>
        <w:t xml:space="preserve"> </w:t>
      </w:r>
      <w:r w:rsidRPr="0035312F">
        <w:rPr>
          <w:rFonts w:cs="Times-Roman"/>
          <w:lang w:val="en-US"/>
        </w:rPr>
        <w:t>variations (CV</w:t>
      </w:r>
      <w:r w:rsidRPr="00150FA2">
        <w:rPr>
          <w:rFonts w:cs="Times-Roman"/>
          <w:lang w:val="en-US"/>
        </w:rPr>
        <w:t>)</w:t>
      </w:r>
      <w:r w:rsidRPr="00FB5AC6">
        <w:rPr>
          <w:rFonts w:cs="Times-Roman"/>
          <w:lang w:val="en-US"/>
        </w:rPr>
        <w:t xml:space="preserve"> for </w:t>
      </w:r>
      <w:r w:rsidRPr="00690B42">
        <w:rPr>
          <w:lang w:val="en-US"/>
        </w:rPr>
        <w:t>HbA1c</w:t>
      </w:r>
      <w:r w:rsidRPr="00FB5AC6">
        <w:rPr>
          <w:rFonts w:cs="Times-Roman"/>
          <w:lang w:val="en-US"/>
        </w:rPr>
        <w:t xml:space="preserve"> </w:t>
      </w:r>
      <w:r>
        <w:rPr>
          <w:rFonts w:cs="Times-Roman"/>
          <w:lang w:val="en-US"/>
        </w:rPr>
        <w:t xml:space="preserve">was </w:t>
      </w:r>
      <w:r w:rsidRPr="00690B42">
        <w:rPr>
          <w:rFonts w:cs="Helvetica"/>
          <w:lang w:val="en"/>
        </w:rPr>
        <w:t>&lt;3%</w:t>
      </w:r>
      <w:r>
        <w:rPr>
          <w:rFonts w:cs="Helvetica"/>
          <w:lang w:val="en"/>
        </w:rPr>
        <w:t xml:space="preserve"> </w:t>
      </w:r>
      <w:hyperlink w:anchor="_ENREF_3" w:tooltip="Lenters-Westra, 2010 #334" w:history="1">
        <w:r w:rsidR="005D7D26">
          <w:rPr>
            <w:rFonts w:cs="Times-Roman"/>
            <w:lang w:val="en-US"/>
          </w:rPr>
          <w:fldChar w:fldCharType="begin"/>
        </w:r>
        <w:r w:rsidR="005D7D26">
          <w:rPr>
            <w:rFonts w:cs="Times-Roman"/>
            <w:lang w:val="en-US"/>
          </w:rPr>
          <w:instrText xml:space="preserve"> ADDIN EN.CITE &lt;EndNote&gt;&lt;Cite&gt;&lt;Author&gt;Lenters-Westra&lt;/Author&gt;&lt;Year&gt;2010&lt;/Year&gt;&lt;RecNum&gt;334&lt;/RecNum&gt;&lt;DisplayText&gt;&lt;style face="superscript"&gt;3&lt;/style&gt;&lt;/DisplayText&gt;&lt;record&gt;&lt;rec-number&gt;334&lt;/rec-number&gt;&lt;foreign-keys&gt;&lt;key app="EN" db-id="x5eerpszat2aaaerz9npvz05swp0tdvx0e5v"&gt;334&lt;/key&gt;&lt;/foreign-keys&gt;&lt;ref-type name="Journal Article"&gt;17&lt;/ref-type&gt;&lt;contributors&gt;&lt;authors&gt;&lt;author&gt;Lenters-Westra, E.&lt;/author&gt;&lt;author&gt;Slingerland, R. J.&lt;/author&gt;&lt;/authors&gt;&lt;/contributors&gt;&lt;auth-address&gt;Department of Clinical Chemistry, Isala klinieken, Zwolle, The Netherlands. w.b.lenters@isala.nl&lt;/auth-address&gt;&lt;titles&gt;&lt;title&gt;Six of eight hemoglobin A1c point-of-care instruments do not meet the general accepted analytical performance criteria&lt;/title&gt;&lt;secondary-title&gt;Clin Chem&lt;/secondary-title&gt;&lt;alt-title&gt;Clinical chemistry&lt;/alt-title&gt;&lt;/titles&gt;&lt;periodical&gt;&lt;full-title&gt;Clin Chem&lt;/full-title&gt;&lt;abbr-1&gt;Clinical chemistry&lt;/abbr-1&gt;&lt;/periodical&gt;&lt;alt-periodical&gt;&lt;full-title&gt;Clin Chem&lt;/full-title&gt;&lt;abbr-1&gt;Clinical chemistry&lt;/abbr-1&gt;&lt;/alt-periodical&gt;&lt;pages&gt;44-52&lt;/pages&gt;&lt;volume&gt;56&lt;/volume&gt;&lt;number&gt;1&lt;/number&gt;&lt;keywords&gt;&lt;keyword&gt;Hemoglobin A, Glycosylated/*analysis&lt;/keyword&gt;&lt;keyword&gt;Humans&lt;/keyword&gt;&lt;keyword&gt;Point-of-Care Systems/*standards&lt;/keyword&gt;&lt;keyword&gt;Reagent Kits, Diagnostic&lt;/keyword&gt;&lt;keyword&gt;Reproducibility of Results&lt;/keyword&gt;&lt;/keywords&gt;&lt;dates&gt;&lt;year&gt;2010&lt;/year&gt;&lt;pub-dates&gt;&lt;date&gt;Jan&lt;/date&gt;&lt;/pub-dates&gt;&lt;/dates&gt;&lt;isbn&gt;1530-8561 (Electronic)&amp;#xD;0009-9147 (Linking)&lt;/isbn&gt;&lt;accession-num&gt;19926777&lt;/accession-num&gt;&lt;urls&gt;&lt;related-urls&gt;&lt;url&gt;http://www.ncbi.nlm.nih.gov/pubmed/19926777&lt;/url&gt;&lt;/related-urls&gt;&lt;/urls&gt;&lt;electronic-resource-num&gt;10.1373/clinchem.2009.130641&lt;/electronic-resource-num&gt;&lt;/record&gt;&lt;/Cite&gt;&lt;/EndNote&gt;</w:instrText>
        </w:r>
        <w:r w:rsidR="005D7D26">
          <w:rPr>
            <w:rFonts w:cs="Times-Roman"/>
            <w:lang w:val="en-US"/>
          </w:rPr>
          <w:fldChar w:fldCharType="separate"/>
        </w:r>
        <w:r w:rsidR="005D7D26" w:rsidRPr="005D7D26">
          <w:rPr>
            <w:rFonts w:cs="Times-Roman"/>
            <w:noProof/>
            <w:vertAlign w:val="superscript"/>
            <w:lang w:val="en-US"/>
          </w:rPr>
          <w:t>3</w:t>
        </w:r>
        <w:r w:rsidR="005D7D26">
          <w:rPr>
            <w:rFonts w:cs="Times-Roman"/>
            <w:lang w:val="en-US"/>
          </w:rPr>
          <w:fldChar w:fldCharType="end"/>
        </w:r>
      </w:hyperlink>
      <w:r>
        <w:rPr>
          <w:rFonts w:cs="Times-Roman"/>
          <w:lang w:val="en-US"/>
        </w:rPr>
        <w:t>.</w:t>
      </w:r>
      <w:r w:rsidR="001F1794">
        <w:rPr>
          <w:rFonts w:cs="Times-Roman"/>
          <w:lang w:val="en-US"/>
        </w:rPr>
        <w:t xml:space="preserve"> </w:t>
      </w:r>
    </w:p>
    <w:p w14:paraId="588E2ADA" w14:textId="610ECB61" w:rsidR="002A60DF" w:rsidRDefault="002A60DF" w:rsidP="001D7CFC">
      <w:pPr>
        <w:spacing w:line="360" w:lineRule="auto"/>
        <w:rPr>
          <w:lang w:val="en-US"/>
        </w:rPr>
      </w:pPr>
    </w:p>
    <w:p w14:paraId="735AF2E8" w14:textId="77777777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lastRenderedPageBreak/>
        <w:t>Serum ferritin</w:t>
      </w:r>
    </w:p>
    <w:p w14:paraId="032598D5" w14:textId="78870F6E" w:rsidR="00C813D9" w:rsidRDefault="001B1B77" w:rsidP="00C813D9">
      <w:pPr>
        <w:spacing w:line="360" w:lineRule="auto"/>
        <w:rPr>
          <w:lang w:val="en-US"/>
        </w:rPr>
      </w:pPr>
      <w:r w:rsidRPr="0035312F">
        <w:rPr>
          <w:lang w:val="en-US"/>
        </w:rPr>
        <w:t>Serum ferritin (</w:t>
      </w:r>
      <w:r w:rsidR="004A40B3">
        <w:rPr>
          <w:lang w:val="en-US"/>
        </w:rPr>
        <w:t>s</w:t>
      </w:r>
      <w:r w:rsidR="00C813D9" w:rsidRPr="0035312F">
        <w:rPr>
          <w:lang w:val="en-US"/>
        </w:rPr>
        <w:t>-ferritin</w:t>
      </w:r>
      <w:r w:rsidRPr="00F836DE">
        <w:rPr>
          <w:lang w:val="en-US"/>
        </w:rPr>
        <w:t>)</w:t>
      </w:r>
      <w:r w:rsidR="00C813D9" w:rsidRPr="00F836DE">
        <w:rPr>
          <w:lang w:val="en-US"/>
        </w:rPr>
        <w:t xml:space="preserve"> </w:t>
      </w:r>
      <w:r w:rsidR="002A0AF1" w:rsidRPr="00150FA2">
        <w:rPr>
          <w:lang w:val="en-US"/>
        </w:rPr>
        <w:t xml:space="preserve">was measured on </w:t>
      </w:r>
      <w:r w:rsidRPr="00150FA2">
        <w:rPr>
          <w:lang w:val="en-US"/>
        </w:rPr>
        <w:t xml:space="preserve">the </w:t>
      </w:r>
      <w:r w:rsidR="002A0AF1" w:rsidRPr="00150FA2">
        <w:rPr>
          <w:lang w:val="en-US"/>
        </w:rPr>
        <w:t xml:space="preserve">Cobas 8000 </w:t>
      </w:r>
      <w:r w:rsidR="00C813D9" w:rsidRPr="00150FA2">
        <w:rPr>
          <w:lang w:val="en-US"/>
        </w:rPr>
        <w:t>system from Roche/Hitachi with a</w:t>
      </w:r>
      <w:r w:rsidR="00EE357E" w:rsidRPr="00150FA2">
        <w:rPr>
          <w:lang w:val="en-US"/>
        </w:rPr>
        <w:t>n</w:t>
      </w:r>
      <w:r w:rsidR="00C813D9" w:rsidRPr="001978E7">
        <w:rPr>
          <w:lang w:val="en-US"/>
        </w:rPr>
        <w:t xml:space="preserve"> </w:t>
      </w:r>
      <w:r w:rsidR="00C813D9" w:rsidRPr="0035312F">
        <w:rPr>
          <w:lang w:val="en-US"/>
        </w:rPr>
        <w:t>electrochemiluminescense immunoassay</w:t>
      </w:r>
      <w:r w:rsidRPr="0035312F">
        <w:rPr>
          <w:lang w:val="en-US"/>
        </w:rPr>
        <w:t xml:space="preserve"> (</w:t>
      </w:r>
      <w:r w:rsidR="00C813D9" w:rsidRPr="0035312F">
        <w:rPr>
          <w:lang w:val="en-US"/>
        </w:rPr>
        <w:t>ECLIA</w:t>
      </w:r>
      <w:r w:rsidRPr="0035312F">
        <w:rPr>
          <w:lang w:val="en-US"/>
        </w:rPr>
        <w:t>)</w:t>
      </w:r>
      <w:r w:rsidR="00C813D9" w:rsidRPr="00F836DE">
        <w:rPr>
          <w:lang w:val="en-US"/>
        </w:rPr>
        <w:t xml:space="preserve"> </w:t>
      </w:r>
      <w:hyperlink w:anchor="_ENREF_4" w:tooltip="Blackmore, 2008 #306" w:history="1">
        <w:r w:rsidR="005D7D26" w:rsidRPr="00F836DE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&lt;EndNote&gt;&lt;Cite&gt;&lt;Author&gt;Blackmore&lt;/Author&gt;&lt;Year&gt;2008&lt;/Year&gt;&lt;RecNum&gt;306&lt;/RecNum&gt;&lt;DisplayText&gt;&lt;style face="superscript"&gt;4&lt;/style&gt;&lt;/DisplayText&gt;&lt;record&gt;&lt;rec-number&gt;306&lt;/rec-number&gt;&lt;foreign-keys&gt;&lt;key app="EN" db-id="x5eerpszat2aaaerz9npvz05swp0tdvx0e5v"&gt;306&lt;/key&gt;&lt;/foreign-keys&gt;&lt;ref-type name="Journal Article"&gt;17&lt;/ref-type&gt;&lt;contributors&gt;&lt;authors&gt;&lt;author&gt;Blackmore, S.&lt;/author&gt;&lt;author&gt;Hamilton, M.&lt;/author&gt;&lt;author&gt;Lee, A.&lt;/author&gt;&lt;author&gt;Worwood, M.&lt;/author&gt;&lt;author&gt;Brierley, M.&lt;/author&gt;&lt;author&gt;Heath, A.&lt;/author&gt;&lt;author&gt;Thorpe, S. J.&lt;/author&gt;&lt;/authors&gt;&lt;/contributors&gt;&lt;auth-address&gt;UK NEQAS Scheme for Haematinics, Heart of England Foundation Trust, Good Hope Hospital, Sutton Coldfield, West Midlands, UK.&lt;/auth-address&gt;&lt;titles&gt;&lt;title&gt;Automated immunoassay methods for ferritin: recovery studies to assess traceability to an international standard&lt;/title&gt;&lt;secondary-title&gt;Clin Chem Lab Med&lt;/secondary-title&gt;&lt;alt-title&gt;Clinical chemistry and laboratory medicine&lt;/alt-title&gt;&lt;/titles&gt;&lt;periodical&gt;&lt;full-title&gt;Clin Chem Lab Med&lt;/full-title&gt;&lt;abbr-1&gt;Clinical chemistry and laboratory medicine&lt;/abbr-1&gt;&lt;/periodical&gt;&lt;alt-periodical&gt;&lt;full-title&gt;Clin Chem Lab Med&lt;/full-title&gt;&lt;abbr-1&gt;Clinical chemistry and laboratory medicine&lt;/abbr-1&gt;&lt;/alt-periodical&gt;&lt;pages&gt;1450-7&lt;/pages&gt;&lt;volume&gt;46&lt;/volume&gt;&lt;number&gt;10&lt;/number&gt;&lt;keywords&gt;&lt;keyword&gt;Automation&lt;/keyword&gt;&lt;keyword&gt;Ferritins/*analysis&lt;/keyword&gt;&lt;keyword&gt;Humans&lt;/keyword&gt;&lt;keyword&gt;Immunoassay/*methods/*standards&lt;/keyword&gt;&lt;keyword&gt;Internationality&lt;/keyword&gt;&lt;keyword&gt;Reference Standards&lt;/keyword&gt;&lt;keyword&gt;Reproducibility of Results&lt;/keyword&gt;&lt;/keywords&gt;&lt;dates&gt;&lt;year&gt;2008&lt;/year&gt;&lt;/dates&gt;&lt;isbn&gt;1434-6621 (Print)&amp;#xD;1434-6621 (Linking)&lt;/isbn&gt;&lt;accession-num&gt;18844501&lt;/accession-num&gt;&lt;urls&gt;&lt;related-urls&gt;&lt;url&gt;http://www.ncbi.nlm.nih.gov/pubmed/18844501&lt;/url&gt;&lt;/related-urls&gt;&lt;/urls&gt;&lt;electronic-resource-num&gt;10.1515/CCLM.2008.304&lt;/electronic-resource-num&gt;&lt;/record&gt;&lt;/Cite&gt;&lt;/EndNote&gt;</w:instrText>
        </w:r>
        <w:r w:rsidR="005D7D26" w:rsidRPr="00F836DE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4</w:t>
        </w:r>
        <w:r w:rsidR="005D7D26" w:rsidRPr="00F836DE">
          <w:rPr>
            <w:lang w:val="en-US"/>
          </w:rPr>
          <w:fldChar w:fldCharType="end"/>
        </w:r>
      </w:hyperlink>
      <w:r w:rsidR="00C813D9" w:rsidRPr="00F836DE">
        <w:rPr>
          <w:lang w:val="en-US"/>
        </w:rPr>
        <w:t xml:space="preserve"> </w:t>
      </w:r>
      <w:r w:rsidRPr="00F836DE">
        <w:rPr>
          <w:lang w:val="en-US"/>
        </w:rPr>
        <w:t>using the s</w:t>
      </w:r>
      <w:r w:rsidR="00C813D9" w:rsidRPr="00150FA2">
        <w:rPr>
          <w:lang w:val="en-US"/>
        </w:rPr>
        <w:t xml:space="preserve">andwich principle. Ferritin ( REF 04491785) has been </w:t>
      </w:r>
      <w:r w:rsidRPr="00150FA2">
        <w:rPr>
          <w:lang w:val="en-US"/>
        </w:rPr>
        <w:t xml:space="preserve">a </w:t>
      </w:r>
      <w:r w:rsidR="00C813D9" w:rsidRPr="00150FA2">
        <w:rPr>
          <w:lang w:val="en-US"/>
        </w:rPr>
        <w:t>standardized against the Ferritin assay (REF 11820982). The Ferritin assay (REF 11820982) has been standardized against the Enzymun – Test Ferritin me</w:t>
      </w:r>
      <w:r w:rsidR="00C813D9" w:rsidRPr="0035312F">
        <w:rPr>
          <w:lang w:val="en-US"/>
        </w:rPr>
        <w:t xml:space="preserve">thod. This in turn has been standardized against the 1st International </w:t>
      </w:r>
      <w:r w:rsidR="00331B74" w:rsidRPr="0035312F">
        <w:rPr>
          <w:lang w:val="en-US"/>
        </w:rPr>
        <w:t>Standard</w:t>
      </w:r>
      <w:r w:rsidR="00C813D9" w:rsidRPr="0035312F">
        <w:rPr>
          <w:lang w:val="en-US"/>
        </w:rPr>
        <w:t xml:space="preserve"> (IS</w:t>
      </w:r>
      <w:r w:rsidR="00C813D9" w:rsidRPr="00F836DE">
        <w:rPr>
          <w:lang w:val="en-US"/>
        </w:rPr>
        <w:t xml:space="preserve">) </w:t>
      </w:r>
      <w:r w:rsidR="00C813D9" w:rsidRPr="0035312F">
        <w:rPr>
          <w:lang w:val="en-US"/>
        </w:rPr>
        <w:t xml:space="preserve">National </w:t>
      </w:r>
      <w:r w:rsidR="00331B74" w:rsidRPr="0035312F">
        <w:rPr>
          <w:lang w:val="en-US"/>
        </w:rPr>
        <w:t>Institute</w:t>
      </w:r>
      <w:r w:rsidR="00C813D9" w:rsidRPr="0035312F">
        <w:rPr>
          <w:lang w:val="en-US"/>
        </w:rPr>
        <w:t xml:space="preserve"> for Biological Standar</w:t>
      </w:r>
      <w:r w:rsidR="00331B74" w:rsidRPr="0035312F">
        <w:rPr>
          <w:lang w:val="en-US"/>
        </w:rPr>
        <w:t>d</w:t>
      </w:r>
      <w:r w:rsidR="00C813D9" w:rsidRPr="0035312F">
        <w:rPr>
          <w:lang w:val="en-US"/>
        </w:rPr>
        <w:t>s and Control</w:t>
      </w:r>
      <w:r w:rsidR="00972005" w:rsidRPr="00F836DE">
        <w:rPr>
          <w:lang w:val="en-US"/>
        </w:rPr>
        <w:t xml:space="preserve"> (</w:t>
      </w:r>
      <w:r w:rsidR="00972005" w:rsidRPr="0035312F">
        <w:rPr>
          <w:lang w:val="en-US"/>
        </w:rPr>
        <w:t>NIBSC</w:t>
      </w:r>
      <w:r w:rsidR="00972005" w:rsidRPr="00F836DE">
        <w:rPr>
          <w:lang w:val="en-US"/>
        </w:rPr>
        <w:t>)</w:t>
      </w:r>
      <w:r w:rsidR="00C813D9" w:rsidRPr="00150FA2">
        <w:rPr>
          <w:lang w:val="en-US"/>
        </w:rPr>
        <w:t xml:space="preserve"> “Reagent for Ferritin (human liver)” 80/602 </w:t>
      </w:r>
      <w:hyperlink w:anchor="_ENREF_5" w:tooltip="Bablok, 1988 #180" w:history="1">
        <w:r w:rsidR="005D7D26" w:rsidRPr="00F836DE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 w:rsidRPr="00F836DE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 w:rsidRPr="00F836DE">
          <w:rPr>
            <w:lang w:val="en-US"/>
          </w:rPr>
          <w:fldChar w:fldCharType="end"/>
        </w:r>
      </w:hyperlink>
      <w:r w:rsidR="00C813D9" w:rsidRPr="00F836DE">
        <w:rPr>
          <w:lang w:val="en-US"/>
        </w:rPr>
        <w:t xml:space="preserve">. The analyzer automatically calculates the analyte </w:t>
      </w:r>
      <w:r w:rsidR="00331B74" w:rsidRPr="00F836DE">
        <w:rPr>
          <w:lang w:val="en-US"/>
        </w:rPr>
        <w:t>concentration</w:t>
      </w:r>
      <w:r w:rsidR="00C813D9" w:rsidRPr="00150FA2">
        <w:rPr>
          <w:lang w:val="en-US"/>
        </w:rPr>
        <w:t xml:space="preserve"> of each sample in µg/l. </w:t>
      </w:r>
    </w:p>
    <w:p w14:paraId="37D2883D" w14:textId="77777777" w:rsidR="001B1B77" w:rsidRPr="009E2F49" w:rsidRDefault="001B1B77" w:rsidP="00C813D9">
      <w:pPr>
        <w:spacing w:line="360" w:lineRule="auto"/>
        <w:rPr>
          <w:b/>
          <w:lang w:val="en-US"/>
        </w:rPr>
      </w:pPr>
    </w:p>
    <w:p w14:paraId="5464E23E" w14:textId="3BA71BEF" w:rsidR="00C813D9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>Serum transferrin</w:t>
      </w:r>
    </w:p>
    <w:p w14:paraId="3D484D93" w14:textId="507CBF66" w:rsidR="00C813D9" w:rsidRPr="00FB5AC6" w:rsidRDefault="00C813D9" w:rsidP="00C813D9">
      <w:pPr>
        <w:spacing w:line="360" w:lineRule="auto"/>
        <w:rPr>
          <w:lang w:val="en-US"/>
        </w:rPr>
      </w:pPr>
      <w:r w:rsidRPr="00FB5AC6">
        <w:rPr>
          <w:lang w:val="en-US"/>
        </w:rPr>
        <w:t xml:space="preserve">Transferrin was measured </w:t>
      </w:r>
      <w:r w:rsidR="002A0AF1">
        <w:rPr>
          <w:lang w:val="en-US"/>
        </w:rPr>
        <w:t xml:space="preserve">on </w:t>
      </w:r>
      <w:r w:rsidR="001B1B77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0C0EF6" w:rsidRPr="00FB5AC6">
        <w:rPr>
          <w:lang w:val="en-US"/>
        </w:rPr>
        <w:t xml:space="preserve">system from Roche/Hitachi with a </w:t>
      </w:r>
      <w:r w:rsidRPr="00FB5AC6">
        <w:rPr>
          <w:lang w:val="en-US"/>
        </w:rPr>
        <w:t>by immunoturbidimetric assay using human transferrin</w:t>
      </w:r>
      <w:r w:rsidR="001B1B77">
        <w:rPr>
          <w:lang w:val="en-US"/>
        </w:rPr>
        <w:t>,</w:t>
      </w:r>
      <w:r w:rsidRPr="00FB5AC6">
        <w:rPr>
          <w:lang w:val="en-US"/>
        </w:rPr>
        <w:t xml:space="preserve"> which forms a precipitate with a specific antiserum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PEVuZE5vdGU+PENpdGU+PEF1dGhvcj5LcmV1dHplcjwvQXV0aG9yPjxZZWFyPjE5NzY8L1llYXI+
PFJlY051bT44NTwvUmVjTnVtPjxEaXNwbGF5VGV4dD48c3R5bGUgZmFjZT0ic3VwZXJzY3JpcHQi
PjYsNzwvc3R5bGU+PC9EaXNwbGF5VGV4dD48cmVjb3JkPjxyZWMtbnVtYmVyPjg1PC9yZWMtbnVt
YmVyPjxmb3JlaWduLWtleXM+PGtleSBhcHA9IkVOIiBkYi1pZD0ieDVlZXJwc3phdDJhYWFlcno5
bnB2ejA1c3dwMHRkdngwZTV2Ij44NTwva2V5PjwvZm9yZWlnbi1rZXlzPjxyZWYtdHlwZSBuYW1l
PSJKb3VybmFsIEFydGljbGUiPjE3PC9yZWYtdHlwZT48Y29udHJpYnV0b3JzPjxhdXRob3JzPjxh
dXRob3I+S3JldXR6ZXIsIEguIEouPC9hdXRob3I+PC9hdXRob3JzPjwvY29udHJpYnV0b3JzPjx0
aXRsZXM+PHRpdGxlPkFuIGltbXVub2xvZ2ljYWwgdHVyYmlkaW1ldHJpYyBtZXRob2QgZm9yIHNl
cnVtIHRyYW5zZmVycmluIGRldGVybWluYXRpb248L3RpdGxlPjxzZWNvbmRhcnktdGl0bGU+SiBD
bGluIENoZW0gQ2xpbiBCaW9jaGVtPC9zZWNvbmRhcnktdGl0bGU+PGFsdC10aXRsZT5Kb3VybmFs
IG9mIGNsaW5pY2FsIGNoZW1pc3RyeSBhbmQgY2xpbmljYWwgYmlvY2hlbWlzdHJ5LiBaZWl0c2No
cmlmdCBmdXIga2xpbmlzY2hlIENoZW1pZSB1bmQga2xpbmlzY2hlIEJpb2NoZW1pZTwvYWx0LXRp
dGxlPjwvdGl0bGVzPjxwZXJpb2RpY2FsPjxmdWxsLXRpdGxlPkogQ2xpbiBDaGVtIENsaW4gQmlv
Y2hlbTwvZnVsbC10aXRsZT48YWJici0xPkpvdXJuYWwgb2YgY2xpbmljYWwgY2hlbWlzdHJ5IGFu
ZCBjbGluaWNhbCBiaW9jaGVtaXN0cnkuIFplaXRzY2hyaWZ0IGZ1ciBrbGluaXNjaGUgQ2hlbWll
IHVuZCBrbGluaXNjaGUgQmlvY2hlbWllPC9hYmJyLTE+PC9wZXJpb2RpY2FsPjxhbHQtcGVyaW9k
aWNhbD48ZnVsbC10aXRsZT5KIENsaW4gQ2hlbSBDbGluIEJpb2NoZW08L2Z1bGwtdGl0bGU+PGFi
YnItMT5Kb3VybmFsIG9mIGNsaW5pY2FsIGNoZW1pc3RyeSBhbmQgY2xpbmljYWwgYmlvY2hlbWlz
dHJ5LiBaZWl0c2NocmlmdCBmdXIga2xpbmlzY2hlIENoZW1pZSB1bmQga2xpbmlzY2hlIEJpb2No
ZW1pZTwvYWJici0xPjwvYWx0LXBlcmlvZGljYWw+PHBhZ2VzPjQwMS02PC9wYWdlcz48dm9sdW1l
PjE0PC92b2x1bWU+PG51bWJlcj44PC9udW1iZXI+PGtleXdvcmRzPjxrZXl3b3JkPkh1bWFuczwv
a2V5d29yZD48a2V5d29yZD5JbW11bm9kaWZmdXNpb248L2tleXdvcmQ+PGtleXdvcmQ+SXJvbi9i
bG9vZDwva2V5d29yZD48a2V5d29yZD5OZXBoZWxvbWV0cnkgYW5kIFR1cmJpZGltZXRyeS9tZXRo
b2RzPC9rZXl3b3JkPjxrZXl3b3JkPk9zbW9sYXIgQ29uY2VudHJhdGlvbjwva2V5d29yZD48a2V5
d29yZD5QcmVjaXBpdGluczwva2V5d29yZD48a2V5d29yZD5Qcm90ZWluIEJpbmRpbmc8L2tleXdv
cmQ+PGtleXdvcmQ+VHJhbnNmZXJyaW4vKmFuYWx5c2lzPC9rZXl3b3JkPjwva2V5d29yZHM+PGRh
dGVzPjx5ZWFyPjE5NzY8L3llYXI+PHB1Yi1kYXRlcz48ZGF0ZT5BdWc8L2RhdGU+PC9wdWItZGF0
ZXM+PC9kYXRlcz48aXNibj4wMzQwLTA3NlggKFByaW50KSYjeEQ7MDM0MC0wNzZYIChMaW5raW5n
KTwvaXNibj48YWNjZXNzaW9uLW51bT44MjMyODk8L2FjY2Vzc2lvbi1udW0+PHVybHM+PHJlbGF0
ZWQtdXJscz48dXJsPmh0dHA6Ly93d3cubmNiaS5ubG0ubmloLmdvdi9wdWJtZWQvODIzMjg5PC91
cmw+PC9yZWxhdGVkLXVybHM+PC91cmxzPjwvcmVjb3JkPjwvQ2l0ZT48Q2l0ZT48QXV0aG9yPkJ1
ZmZvbmU8L0F1dGhvcj48WWVhcj4xOTc4PC9ZZWFyPjxSZWNOdW0+ODk8L1JlY051bT48cmVjb3Jk
PjxyZWMtbnVtYmVyPjg5PC9yZWMtbnVtYmVyPjxmb3JlaWduLWtleXM+PGtleSBhcHA9IkVOIiBk
Yi1pZD0ieDVlZXJwc3phdDJhYWFlcno5bnB2ejA1c3dwMHRkdngwZTV2Ij44OTwva2V5PjwvZm9y
ZWlnbi1rZXlzPjxyZWYtdHlwZSBuYW1lPSJKb3VybmFsIEFydGljbGUiPjE3PC9yZWYtdHlwZT48
Y29udHJpYnV0b3JzPjxhdXRob3JzPjxhdXRob3I+QnVmZm9uZSwgRy4gSi48L2F1dGhvcj48YXV0
aG9yPkxld2lzLCBTLiBBLjwvYXV0aG9yPjxhdXRob3I+SW9zZWZzb2huLCBNLjwvYXV0aG9yPjxh
dXRob3I+SGlja3MsIEouIE0uPC9hdXRob3I+PC9hdXRob3JzPjwvY29udHJpYnV0b3JzPjx0aXRs
ZXM+PHRpdGxlPkNoZW1pY2FsIGFuZCBpbW11bm9jaGVtaWNhbCBtZWFzdXJlbWVudCBvZiB0b3Rh
bCBpcm9uLWJpbmRpbmcgY2FwYWNpdHkgY29tcGFyZWQ8L3RpdGxlPjxzZWNvbmRhcnktdGl0bGU+
Q2xpbiBDaGVtPC9zZWNvbmRhcnktdGl0bGU+PGFsdC10aXRsZT5DbGluaWNhbCBjaGVtaXN0cnk8
L2FsdC10aXRsZT48L3RpdGxlcz48cGVyaW9kaWNhbD48ZnVsbC10aXRsZT5DbGluIENoZW08L2Z1
bGwtdGl0bGU+PGFiYnItMT5DbGluaWNhbCBjaGVtaXN0cnk8L2FiYnItMT48L3BlcmlvZGljYWw+
PGFsdC1wZXJpb2RpY2FsPjxmdWxsLXRpdGxlPkNsaW4gQ2hlbTwvZnVsbC10aXRsZT48YWJici0x
PkNsaW5pY2FsIGNoZW1pc3RyeTwvYWJici0xPjwvYWx0LXBlcmlvZGljYWw+PHBhZ2VzPjE3ODgt
OTE8L3BhZ2VzPjx2b2x1bWU+MjQ8L3ZvbHVtZT48bnVtYmVyPjEwPC9udW1iZXI+PGtleXdvcmRz
PjxrZXl3b3JkPkFkb2xlc2NlbnQ8L2tleXdvcmQ+PGtleXdvcmQ+QXV0b2FuYWx5c2lzPC9rZXl3
b3JkPjxrZXl3b3JkPkNhcnJpZXIgUHJvdGVpbnMvKmJsb29kPC9rZXl3b3JkPjxrZXl3b3JkPkNo
aWxkPC9rZXl3b3JkPjxrZXl3b3JkPkNoaWxkLCBQcmVzY2hvb2w8L2tleXdvcmQ+PGtleXdvcmQ+
Q29sb3JpbWV0cnk8L2tleXdvcmQ+PGtleXdvcmQ+RGVuc2l0b21ldHJ5PC9rZXl3b3JkPjxrZXl3
b3JkPkh1bWFuczwva2V5d29yZD48a2V5d29yZD5JbW11bmUgU2VyYTwva2V5d29yZD48a2V5d29y
ZD5JbW11bm9kaWZmdXNpb248L2tleXdvcmQ+PGtleXdvcmQ+SW5mYW50PC9rZXl3b3JkPjxrZXl3
b3JkPklyb24vKmJsb29kPC9rZXl3b3JkPjxrZXl3b3JkPklyb24gUmFkaW9pc290b3Blczwva2V5
d29yZD48a2V5d29yZD5UcmFuc2ZlcnJpbi8qYW5hbHlzaXM8L2tleXdvcmQ+PC9rZXl3b3Jkcz48
ZGF0ZXM+PHllYXI+MTk3ODwveWVhcj48cHViLWRhdGVzPjxkYXRlPk9jdDwvZGF0ZT48L3B1Yi1k
YXRlcz48L2RhdGVzPjxpc2JuPjAwMDktOTE0NyAoUHJpbnQpJiN4RDswMDA5LTkxNDcgKExpbmtp
bmcpPC9pc2JuPjxhY2Nlc3Npb24tbnVtPjEwMDI2MDwvYWNjZXNzaW9uLW51bT48dXJscz48cmVs
YXRlZC11cmxzPjx1cmw+aHR0cDovL3d3dy5uY2JpLm5sbS5uaWguZ292L3B1Ym1lZC8xMDAyNjA8
L3VybD48L3JlbGF0ZWQtdXJscz48L3VybHM+PC9yZWNvcmQ+PC9DaXRlPjwvRW5kTm90ZT4A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PEVuZE5vdGU+PENpdGU+PEF1dGhvcj5LcmV1dHplcjwvQXV0aG9yPjxZZWFyPjE5NzY8L1llYXI+
PFJlY051bT44NTwvUmVjTnVtPjxEaXNwbGF5VGV4dD48c3R5bGUgZmFjZT0ic3VwZXJzY3JpcHQi
PjYsNzwvc3R5bGU+PC9EaXNwbGF5VGV4dD48cmVjb3JkPjxyZWMtbnVtYmVyPjg1PC9yZWMtbnVt
YmVyPjxmb3JlaWduLWtleXM+PGtleSBhcHA9IkVOIiBkYi1pZD0ieDVlZXJwc3phdDJhYWFlcno5
bnB2ejA1c3dwMHRkdngwZTV2Ij44NTwva2V5PjwvZm9yZWlnbi1rZXlzPjxyZWYtdHlwZSBuYW1l
PSJKb3VybmFsIEFydGljbGUiPjE3PC9yZWYtdHlwZT48Y29udHJpYnV0b3JzPjxhdXRob3JzPjxh
dXRob3I+S3JldXR6ZXIsIEguIEouPC9hdXRob3I+PC9hdXRob3JzPjwvY29udHJpYnV0b3JzPjx0
aXRsZXM+PHRpdGxlPkFuIGltbXVub2xvZ2ljYWwgdHVyYmlkaW1ldHJpYyBtZXRob2QgZm9yIHNl
cnVtIHRyYW5zZmVycmluIGRldGVybWluYXRpb248L3RpdGxlPjxzZWNvbmRhcnktdGl0bGU+SiBD
bGluIENoZW0gQ2xpbiBCaW9jaGVtPC9zZWNvbmRhcnktdGl0bGU+PGFsdC10aXRsZT5Kb3VybmFs
IG9mIGNsaW5pY2FsIGNoZW1pc3RyeSBhbmQgY2xpbmljYWwgYmlvY2hlbWlzdHJ5LiBaZWl0c2No
cmlmdCBmdXIga2xpbmlzY2hlIENoZW1pZSB1bmQga2xpbmlzY2hlIEJpb2NoZW1pZTwvYWx0LXRp
dGxlPjwvdGl0bGVzPjxwZXJpb2RpY2FsPjxmdWxsLXRpdGxlPkogQ2xpbiBDaGVtIENsaW4gQmlv
Y2hlbTwvZnVsbC10aXRsZT48YWJici0xPkpvdXJuYWwgb2YgY2xpbmljYWwgY2hlbWlzdHJ5IGFu
ZCBjbGluaWNhbCBiaW9jaGVtaXN0cnkuIFplaXRzY2hyaWZ0IGZ1ciBrbGluaXNjaGUgQ2hlbWll
IHVuZCBrbGluaXNjaGUgQmlvY2hlbWllPC9hYmJyLTE+PC9wZXJpb2RpY2FsPjxhbHQtcGVyaW9k
aWNhbD48ZnVsbC10aXRsZT5KIENsaW4gQ2hlbSBDbGluIEJpb2NoZW08L2Z1bGwtdGl0bGU+PGFi
YnItMT5Kb3VybmFsIG9mIGNsaW5pY2FsIGNoZW1pc3RyeSBhbmQgY2xpbmljYWwgYmlvY2hlbWlz
dHJ5LiBaZWl0c2NocmlmdCBmdXIga2xpbmlzY2hlIENoZW1pZSB1bmQga2xpbmlzY2hlIEJpb2No
ZW1pZTwvYWJici0xPjwvYWx0LXBlcmlvZGljYWw+PHBhZ2VzPjQwMS02PC9wYWdlcz48dm9sdW1l
PjE0PC92b2x1bWU+PG51bWJlcj44PC9udW1iZXI+PGtleXdvcmRzPjxrZXl3b3JkPkh1bWFuczwv
a2V5d29yZD48a2V5d29yZD5JbW11bm9kaWZmdXNpb248L2tleXdvcmQ+PGtleXdvcmQ+SXJvbi9i
bG9vZDwva2V5d29yZD48a2V5d29yZD5OZXBoZWxvbWV0cnkgYW5kIFR1cmJpZGltZXRyeS9tZXRo
b2RzPC9rZXl3b3JkPjxrZXl3b3JkPk9zbW9sYXIgQ29uY2VudHJhdGlvbjwva2V5d29yZD48a2V5
d29yZD5QcmVjaXBpdGluczwva2V5d29yZD48a2V5d29yZD5Qcm90ZWluIEJpbmRpbmc8L2tleXdv
cmQ+PGtleXdvcmQ+VHJhbnNmZXJyaW4vKmFuYWx5c2lzPC9rZXl3b3JkPjwva2V5d29yZHM+PGRh
dGVzPjx5ZWFyPjE5NzY8L3llYXI+PHB1Yi1kYXRlcz48ZGF0ZT5BdWc8L2RhdGU+PC9wdWItZGF0
ZXM+PC9kYXRlcz48aXNibj4wMzQwLTA3NlggKFByaW50KSYjeEQ7MDM0MC0wNzZYIChMaW5raW5n
KTwvaXNibj48YWNjZXNzaW9uLW51bT44MjMyODk8L2FjY2Vzc2lvbi1udW0+PHVybHM+PHJlbGF0
ZWQtdXJscz48dXJsPmh0dHA6Ly93d3cubmNiaS5ubG0ubmloLmdvdi9wdWJtZWQvODIzMjg5PC91
cmw+PC9yZWxhdGVkLXVybHM+PC91cmxzPjwvcmVjb3JkPjwvQ2l0ZT48Q2l0ZT48QXV0aG9yPkJ1
ZmZvbmU8L0F1dGhvcj48WWVhcj4xOTc4PC9ZZWFyPjxSZWNOdW0+ODk8L1JlY051bT48cmVjb3Jk
PjxyZWMtbnVtYmVyPjg5PC9yZWMtbnVtYmVyPjxmb3JlaWduLWtleXM+PGtleSBhcHA9IkVOIiBk
Yi1pZD0ieDVlZXJwc3phdDJhYWFlcno5bnB2ejA1c3dwMHRkdngwZTV2Ij44OTwva2V5PjwvZm9y
ZWlnbi1rZXlzPjxyZWYtdHlwZSBuYW1lPSJKb3VybmFsIEFydGljbGUiPjE3PC9yZWYtdHlwZT48
Y29udHJpYnV0b3JzPjxhdXRob3JzPjxhdXRob3I+QnVmZm9uZSwgRy4gSi48L2F1dGhvcj48YXV0
aG9yPkxld2lzLCBTLiBBLjwvYXV0aG9yPjxhdXRob3I+SW9zZWZzb2huLCBNLjwvYXV0aG9yPjxh
dXRob3I+SGlja3MsIEouIE0uPC9hdXRob3I+PC9hdXRob3JzPjwvY29udHJpYnV0b3JzPjx0aXRs
ZXM+PHRpdGxlPkNoZW1pY2FsIGFuZCBpbW11bm9jaGVtaWNhbCBtZWFzdXJlbWVudCBvZiB0b3Rh
bCBpcm9uLWJpbmRpbmcgY2FwYWNpdHkgY29tcGFyZWQ8L3RpdGxlPjxzZWNvbmRhcnktdGl0bGU+
Q2xpbiBDaGVtPC9zZWNvbmRhcnktdGl0bGU+PGFsdC10aXRsZT5DbGluaWNhbCBjaGVtaXN0cnk8
L2FsdC10aXRsZT48L3RpdGxlcz48cGVyaW9kaWNhbD48ZnVsbC10aXRsZT5DbGluIENoZW08L2Z1
bGwtdGl0bGU+PGFiYnItMT5DbGluaWNhbCBjaGVtaXN0cnk8L2FiYnItMT48L3BlcmlvZGljYWw+
PGFsdC1wZXJpb2RpY2FsPjxmdWxsLXRpdGxlPkNsaW4gQ2hlbTwvZnVsbC10aXRsZT48YWJici0x
PkNsaW5pY2FsIGNoZW1pc3RyeTwvYWJici0xPjwvYWx0LXBlcmlvZGljYWw+PHBhZ2VzPjE3ODgt
OTE8L3BhZ2VzPjx2b2x1bWU+MjQ8L3ZvbHVtZT48bnVtYmVyPjEwPC9udW1iZXI+PGtleXdvcmRz
PjxrZXl3b3JkPkFkb2xlc2NlbnQ8L2tleXdvcmQ+PGtleXdvcmQ+QXV0b2FuYWx5c2lzPC9rZXl3
b3JkPjxrZXl3b3JkPkNhcnJpZXIgUHJvdGVpbnMvKmJsb29kPC9rZXl3b3JkPjxrZXl3b3JkPkNo
aWxkPC9rZXl3b3JkPjxrZXl3b3JkPkNoaWxkLCBQcmVzY2hvb2w8L2tleXdvcmQ+PGtleXdvcmQ+
Q29sb3JpbWV0cnk8L2tleXdvcmQ+PGtleXdvcmQ+RGVuc2l0b21ldHJ5PC9rZXl3b3JkPjxrZXl3
b3JkPkh1bWFuczwva2V5d29yZD48a2V5d29yZD5JbW11bmUgU2VyYTwva2V5d29yZD48a2V5d29y
ZD5JbW11bm9kaWZmdXNpb248L2tleXdvcmQ+PGtleXdvcmQ+SW5mYW50PC9rZXl3b3JkPjxrZXl3
b3JkPklyb24vKmJsb29kPC9rZXl3b3JkPjxrZXl3b3JkPklyb24gUmFkaW9pc290b3Blczwva2V5
d29yZD48a2V5d29yZD5UcmFuc2ZlcnJpbi8qYW5hbHlzaXM8L2tleXdvcmQ+PC9rZXl3b3Jkcz48
ZGF0ZXM+PHllYXI+MTk3ODwveWVhcj48cHViLWRhdGVzPjxkYXRlPk9jdDwvZGF0ZT48L3B1Yi1k
YXRlcz48L2RhdGVzPjxpc2JuPjAwMDktOTE0NyAoUHJpbnQpJiN4RDswMDA5LTkxNDcgKExpbmtp
bmcpPC9pc2JuPjxhY2Nlc3Npb24tbnVtPjEwMDI2MDwvYWNjZXNzaW9uLW51bT48dXJscz48cmVs
YXRlZC11cmxzPjx1cmw+aHR0cDovL3d3dy5uY2JpLm5sbS5uaWguZ292L3B1Ym1lZC8xMDAyNjA8
L3VybD48L3JlbGF0ZWQtdXJscz48L3VybHM+PC9yZWNvcmQ+PC9DaXRlPjwvRW5kTm90ZT4A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hyperlink w:anchor="_ENREF_6" w:tooltip="Kreutzer, 1976 #85" w:history="1">
        <w:r w:rsidR="005D7D26" w:rsidRPr="005D7D26">
          <w:rPr>
            <w:noProof/>
            <w:vertAlign w:val="superscript"/>
            <w:lang w:val="en-US"/>
          </w:rPr>
          <w:t>6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7" w:tooltip="Buffone, 1978 #89" w:history="1">
        <w:r w:rsidR="005D7D26" w:rsidRPr="005D7D26">
          <w:rPr>
            <w:noProof/>
            <w:vertAlign w:val="superscript"/>
            <w:lang w:val="en-US"/>
          </w:rPr>
          <w:t>7</w:t>
        </w:r>
      </w:hyperlink>
      <w:r>
        <w:rPr>
          <w:lang w:val="en-US"/>
        </w:rPr>
        <w:fldChar w:fldCharType="end"/>
      </w:r>
      <w:r w:rsidRPr="00FB5AC6">
        <w:rPr>
          <w:lang w:val="en-US"/>
        </w:rPr>
        <w:t xml:space="preserve">. </w:t>
      </w:r>
      <w:r w:rsidR="00854C45">
        <w:rPr>
          <w:lang w:val="en-US"/>
        </w:rPr>
        <w:t>T</w:t>
      </w:r>
      <w:r w:rsidRPr="00FB5AC6">
        <w:rPr>
          <w:lang w:val="en-US"/>
        </w:rPr>
        <w:t xml:space="preserve">his system automatically </w:t>
      </w:r>
      <w:r w:rsidR="00331B74" w:rsidRPr="00FB5AC6">
        <w:rPr>
          <w:lang w:val="en-US"/>
        </w:rPr>
        <w:t>calculates</w:t>
      </w:r>
      <w:r w:rsidRPr="00FB5AC6">
        <w:rPr>
          <w:lang w:val="en-US"/>
        </w:rPr>
        <w:t xml:space="preserve"> the analyte concentration of each sample in mg/dlx 0,01=g/l. This method has been standardized against the reference preparation of the Institute for Reference Materials and Measurements</w:t>
      </w:r>
      <w:r w:rsidR="006F6844">
        <w:rPr>
          <w:lang w:val="en-US"/>
        </w:rPr>
        <w:t xml:space="preserve"> (</w:t>
      </w:r>
      <w:r w:rsidR="006F6844" w:rsidRPr="00FB5AC6">
        <w:rPr>
          <w:lang w:val="en-US"/>
        </w:rPr>
        <w:t>IRMM</w:t>
      </w:r>
      <w:r w:rsidRPr="00FB5AC6">
        <w:rPr>
          <w:lang w:val="en-US"/>
        </w:rPr>
        <w:t xml:space="preserve">) BCR470/CRM470 </w:t>
      </w:r>
      <w:r w:rsidR="00F836DE">
        <w:rPr>
          <w:lang w:val="en-US"/>
        </w:rPr>
        <w:t>(</w:t>
      </w:r>
      <w:r w:rsidRPr="00FB5AC6">
        <w:rPr>
          <w:lang w:val="en-US"/>
        </w:rPr>
        <w:t>Reference Preparation for Proteins in Human Serum</w:t>
      </w:r>
      <w:r w:rsidR="00F836DE">
        <w:rPr>
          <w:lang w:val="en-US"/>
        </w:rPr>
        <w:t>,</w:t>
      </w:r>
      <w:r w:rsidR="00F836DE" w:rsidRPr="00F836DE">
        <w:rPr>
          <w:lang w:val="en-US"/>
        </w:rPr>
        <w:t xml:space="preserve"> </w:t>
      </w:r>
      <w:r w:rsidR="00F836DE" w:rsidRPr="00FB5AC6">
        <w:rPr>
          <w:lang w:val="en-US"/>
        </w:rPr>
        <w:t>RPPHS</w:t>
      </w:r>
      <w:r w:rsidRPr="00FB5AC6"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PEVuZE5vdGU+PENpdGU+PEF1dGhvcj5Tb25udGFnPC9BdXRob3I+PFllYXI+MjAwMTwvWWVhcj48
UmVjTnVtPjE0NTwvUmVjTnVtPjxEaXNwbGF5VGV4dD48c3R5bGUgZmFjZT0ic3VwZXJzY3JpcHQi
PjUsODwvc3R5bGU+PC9EaXNwbGF5VGV4dD48cmVjb3JkPjxyZWMtbnVtYmVyPjE0NTwvcmVjLW51
bWJlcj48Zm9yZWlnbi1rZXlzPjxrZXkgYXBwPSJFTiIgZGItaWQ9Ing1ZWVycHN6YXQyYWFhZXJ6
OW5wdnowNXN3cDB0ZHZ4MGU1diI+MTQ1PC9rZXk+PC9mb3JlaWduLWtleXM+PHJlZi10eXBlIG5h
bWU9IkpvdXJuYWwgQXJ0aWNsZSI+MTc8L3JlZi10eXBlPjxjb250cmlidXRvcnM+PGF1dGhvcnM+
PGF1dGhvcj5Tb25udGFnLCBPLjwvYXV0aG9yPjxhdXRob3I+U2Nob2xlciwgQS48L2F1dGhvcj48
L2F1dGhvcnM+PC9jb250cmlidXRvcnM+PGF1dGgtYWRkcmVzcz5TY2llbnRpZmljIERlcGFydG1l
bnQsIE9ydGhvLUNsaW5pY2FsIERpYWdub3N0aWNzLCBFaWNoZW5hdSwgR2VybWFueS4gb3Nvbm50
YWdAb2NkZGUuam5qLmNvbTwvYXV0aC1hZGRyZXNzPjx0aXRsZXM+PHRpdGxlPkRydWcgaW50ZXJm
ZXJlbmNlIGluIGNsaW5pY2FsIGNoZW1pc3RyeTogcmVjb21tZW5kYXRpb24gb2YgZHJ1Z3MgYW5k
IHRoZWlyIGNvbmNlbnRyYXRpb25zIHRvIGJlIHVzZWQgaW4gZHJ1ZyBpbnRlcmZlcmVuY2Ugc3R1
ZGllczwvdGl0bGU+PHNlY29uZGFyeS10aXRsZT5Bbm4gQ2xpbiBCaW9jaGVtPC9zZWNvbmRhcnkt
dGl0bGU+PGFsdC10aXRsZT5Bbm5hbHMgb2YgY2xpbmljYWwgYmlvY2hlbWlzdHJ5PC9hbHQtdGl0
bGU+PC90aXRsZXM+PHBlcmlvZGljYWw+PGZ1bGwtdGl0bGU+QW5uIENsaW4gQmlvY2hlbTwvZnVs
bC10aXRsZT48YWJici0xPkFubmFscyBvZiBjbGluaWNhbCBiaW9jaGVtaXN0cnk8L2FiYnItMT48
L3BlcmlvZGljYWw+PGFsdC1wZXJpb2RpY2FsPjxmdWxsLXRpdGxlPkFubiBDbGluIEJpb2NoZW08
L2Z1bGwtdGl0bGU+PGFiYnItMT5Bbm5hbHMgb2YgY2xpbmljYWwgYmlvY2hlbWlzdHJ5PC9hYmJy
LTE+PC9hbHQtcGVyaW9kaWNhbD48cGFnZXM+Mzc2LTg1PC9wYWdlcz48dm9sdW1lPjM4PC92b2x1
bWU+PG51bWJlcj5QdCA0PC9udW1iZXI+PGtleXdvcmRzPjxrZXl3b3JkPkJsb29kIENoZW1pY2Fs
IEFuYWx5c2lzL2luc3RydW1lbnRhdGlvbi8qbWV0aG9kcy8qc3RhbmRhcmRzPC9rZXl3b3JkPjxr
ZXl3b3JkPkNoZW1pc3RyeSwgQ2xpbmljYWwvaW5zdHJ1bWVudGF0aW9uLyptZXRob2RzLypzdGFu
ZGFyZHM8L2tleXdvcmQ+PGtleXdvcmQ+Q2xpbmljYWwgRW56eW1lIFRlc3RzL21ldGhvZHMvc3Rh
bmRhcmRzPC9rZXl3b3JkPjxrZXl3b3JkPkV1cm9wZTwva2V5d29yZD48a2V5d29yZD5HdWlkZWxp
bmVzIGFzIFRvcGljPC9rZXl3b3JkPjxrZXl3b3JkPkh1bWFuczwva2V5d29yZD48a2V5d29yZD5M
YWJvcmF0b3JpZXMvc3RhbmRhcmRzPC9rZXl3b3JkPjxrZXl3b3JkPlBoYXJtYWNldXRpY2FsIFBy
ZXBhcmF0aW9ucy8qYmxvb2Q8L2tleXdvcmQ+PGtleXdvcmQ+UXVhbGl0eSBDb250cm9sPC9rZXl3
b3JkPjxrZXl3b3JkPlJlcHJvZHVjaWJpbGl0eSBvZiBSZXN1bHRzPC9rZXl3b3JkPjxrZXl3b3Jk
PlN1YnN0YW5jZS1SZWxhdGVkIERpc29yZGVycy9ibG9vZC9kaWFnbm9zaXM8L2tleXdvcmQ+PC9r
ZXl3b3Jkcz48ZGF0ZXM+PHllYXI+MjAwMTwveWVhcj48cHViLWRhdGVzPjxkYXRlPkp1bDwvZGF0
ZT48L3B1Yi1kYXRlcz48L2RhdGVzPjxpc2JuPjAwMDQtNTYzMiAoUHJpbnQpJiN4RDswMDA0LTU2
MzIgKExpbmtpbmcpPC9pc2JuPjxhY2Nlc3Npb24tbnVtPjExNDcxODgwPC9hY2Nlc3Npb24tbnVt
Pjx1cmxzPjxyZWxhdGVkLXVybHM+PHVybD5odHRwOi8vd3d3Lm5jYmkubmxtLm5paC5nb3YvcHVi
bWVkLzExNDcxODgwPC91cmw+PC9yZWxhdGVkLXVybHM+PC91cmxzPjwvcmVjb3JkPjwvQ2l0ZT48
Q2l0ZT48QXV0aG9yPkJhYmxvazwvQXV0aG9yPjxZZWFyPjE5ODg8L1llYXI+PFJlY051bT4xNjk8
L1JlY051bT48cmVjb3JkPjxyZWMtbnVtYmVyPjE2OTwvcmVjLW51bWJlcj48Zm9yZWlnbi1rZXlz
PjxrZXkgYXBwPSJFTiIgZGItaWQ9Ing1ZWVycHN6YXQyYWFhZXJ6OW5wdnowNXN3cDB0ZHZ4MGU1
diI+MTY5PC9rZXk+PC9mb3JlaWduLWtleXM+PHJlZi10eXBlIG5hbWU9IkpvdXJuYWwgQXJ0aWNs
ZSI+MTc8L3JlZi10eXBlPjxjb250cmlidXRvcnM+PGF1dGhvcnM+PGF1dGhvcj5CYWJsb2ssIFcu
PC9hdXRob3I+PGF1dGhvcj5QYXNzaW5nLCBILjwvYXV0aG9yPjxhdXRob3I+QmVuZGVyLCBSLjwv
YXV0aG9yPjxhdXRob3I+U2NobmVpZGVyLCBCLjwvYXV0aG9yPjwvYXV0aG9ycz48L2NvbnRyaWJ1
dG9ycz48YXV0aC1hZGRyZXNzPkJpb21ldHJpZSBEaWFnbm9zdGljYSwgQm9laHJpbmdlciBNYW5u
aGVpbSBHbWJILCBNYW5uaGVpbS48L2F1dGgtYWRkcmVzcz48dGl0bGVzPjx0aXRsZT5BIGdlbmVy
YWwgcmVncmVzc2lvbiBwcm9jZWR1cmUgZm9yIG1ldGhvZCB0cmFuc2Zvcm1hdGlvbi4gQXBwbGlj
YXRpb24gb2YgbGluZWFyIHJlZ3Jlc3Npb24gcHJvY2VkdXJlcyBmb3IgbWV0aG9kIGNvbXBhcmlz
b24gc3R1ZGllcyBpbiBjbGluaWNhbCBjaGVtaXN0cnksIFBhcnQgSUlJPC90aXRsZT48c2Vjb25k
YXJ5LXRpdGxlPkogQ2xpbiBDaGVtIENsaW4gQmlvY2hlbTwvc2Vjb25kYXJ5LXRpdGxlPjxhbHQt
dGl0bGU+Sm91cm5hbCBvZiBjbGluaWNhbCBjaGVtaXN0cnkgYW5kIGNsaW5pY2FsIGJpb2NoZW1p
c3RyeS4gWmVpdHNjaHJpZnQgZnVyIGtsaW5pc2NoZSBDaGVtaWUgdW5kIGtsaW5pc2NoZSBCaW9j
aGVtaWU8L2FsdC10aXRsZT48L3RpdGxlcz48cGVyaW9kaWNhbD48ZnVsbC10aXRsZT5KIENsaW4g
Q2hlbSBDbGluIEJpb2NoZW08L2Z1bGwtdGl0bGU+PGFiYnItMT5Kb3VybmFsIG9mIGNsaW5pY2Fs
IGNoZW1pc3RyeSBhbmQgY2xpbmljYWwgYmlvY2hlbWlzdHJ5LiBaZWl0c2NocmlmdCBmdXIga2xp
bmlzY2hlIENoZW1pZSB1bmQga2xpbmlzY2hlIEJpb2NoZW1pZTwvYWJici0xPjwvcGVyaW9kaWNh
bD48YWx0LXBlcmlvZGljYWw+PGZ1bGwtdGl0bGU+SiBDbGluIENoZW0gQ2xpbiBCaW9jaGVtPC9m
dWxsLXRpdGxlPjxhYmJyLTE+Sm91cm5hbCBvZiBjbGluaWNhbCBjaGVtaXN0cnkgYW5kIGNsaW5p
Y2FsIGJpb2NoZW1pc3RyeS4gWmVpdHNjaHJpZnQgZnVyIGtsaW5pc2NoZSBDaGVtaWUgdW5kIGts
aW5pc2NoZSBCaW9jaGVtaWU8L2FiYnItMT48L2FsdC1wZXJpb2RpY2FsPjxwYWdlcz43ODMtOTA8
L3BhZ2VzPjx2b2x1bWU+MjY8L3ZvbHVtZT48bnVtYmVyPjExPC9udW1iZXI+PGtleXdvcmRzPjxr
ZXl3b3JkPkJpb21ldHJ5PC9rZXl3b3JkPjxrZXl3b3JkPkNoZW1pc3RyeSwgQ2xpbmljYWwvKm1l
dGhvZHM8L2tleXdvcmQ+PGtleXdvcmQ+SHVtYW5zPC9rZXl3b3JkPjxrZXl3b3JkPk1hdGhlbWF0
aWNzPC9rZXl3b3JkPjxrZXl3b3JkPipSZWdyZXNzaW9uIEFuYWx5c2lzPC9rZXl3b3JkPjwva2V5
d29yZHM+PGRhdGVzPjx5ZWFyPjE5ODg8L3llYXI+PHB1Yi1kYXRlcz48ZGF0ZT5Ob3Y8L2RhdGU+
PC9wdWItZGF0ZXM+PC9kYXRlcz48aXNibj4wMzQwLTA3NlggKFByaW50KSYjeEQ7MDM0MC0wNzZY
IChMaW5raW5nKTwvaXNibj48YWNjZXNzaW9uLW51bT4zMjM1OTU0PC9hY2Nlc3Npb24tbnVtPjx1
cmxzPjxyZWxhdGVkLXVybHM+PHVybD5odHRwOi8vd3d3Lm5jYmkubmxtLm5paC5nb3YvcHVibWVk
LzMyMzU5NTQ8L3VybD48L3JlbGF0ZWQtdXJscz48L3VybHM+PC9yZWNvcmQ+PC9DaXRlPjwvRW5k
Tm90ZT4A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PEVuZE5vdGU+PENpdGU+PEF1dGhvcj5Tb25udGFnPC9BdXRob3I+PFllYXI+MjAwMTwvWWVhcj48
UmVjTnVtPjE0NTwvUmVjTnVtPjxEaXNwbGF5VGV4dD48c3R5bGUgZmFjZT0ic3VwZXJzY3JpcHQi
PjUsODwvc3R5bGU+PC9EaXNwbGF5VGV4dD48cmVjb3JkPjxyZWMtbnVtYmVyPjE0NTwvcmVjLW51
bWJlcj48Zm9yZWlnbi1rZXlzPjxrZXkgYXBwPSJFTiIgZGItaWQ9Ing1ZWVycHN6YXQyYWFhZXJ6
OW5wdnowNXN3cDB0ZHZ4MGU1diI+MTQ1PC9rZXk+PC9mb3JlaWduLWtleXM+PHJlZi10eXBlIG5h
bWU9IkpvdXJuYWwgQXJ0aWNsZSI+MTc8L3JlZi10eXBlPjxjb250cmlidXRvcnM+PGF1dGhvcnM+
PGF1dGhvcj5Tb25udGFnLCBPLjwvYXV0aG9yPjxhdXRob3I+U2Nob2xlciwgQS48L2F1dGhvcj48
L2F1dGhvcnM+PC9jb250cmlidXRvcnM+PGF1dGgtYWRkcmVzcz5TY2llbnRpZmljIERlcGFydG1l
bnQsIE9ydGhvLUNsaW5pY2FsIERpYWdub3N0aWNzLCBFaWNoZW5hdSwgR2VybWFueS4gb3Nvbm50
YWdAb2NkZGUuam5qLmNvbTwvYXV0aC1hZGRyZXNzPjx0aXRsZXM+PHRpdGxlPkRydWcgaW50ZXJm
ZXJlbmNlIGluIGNsaW5pY2FsIGNoZW1pc3RyeTogcmVjb21tZW5kYXRpb24gb2YgZHJ1Z3MgYW5k
IHRoZWlyIGNvbmNlbnRyYXRpb25zIHRvIGJlIHVzZWQgaW4gZHJ1ZyBpbnRlcmZlcmVuY2Ugc3R1
ZGllczwvdGl0bGU+PHNlY29uZGFyeS10aXRsZT5Bbm4gQ2xpbiBCaW9jaGVtPC9zZWNvbmRhcnkt
dGl0bGU+PGFsdC10aXRsZT5Bbm5hbHMgb2YgY2xpbmljYWwgYmlvY2hlbWlzdHJ5PC9hbHQtdGl0
bGU+PC90aXRsZXM+PHBlcmlvZGljYWw+PGZ1bGwtdGl0bGU+QW5uIENsaW4gQmlvY2hlbTwvZnVs
bC10aXRsZT48YWJici0xPkFubmFscyBvZiBjbGluaWNhbCBiaW9jaGVtaXN0cnk8L2FiYnItMT48
L3BlcmlvZGljYWw+PGFsdC1wZXJpb2RpY2FsPjxmdWxsLXRpdGxlPkFubiBDbGluIEJpb2NoZW08
L2Z1bGwtdGl0bGU+PGFiYnItMT5Bbm5hbHMgb2YgY2xpbmljYWwgYmlvY2hlbWlzdHJ5PC9hYmJy
LTE+PC9hbHQtcGVyaW9kaWNhbD48cGFnZXM+Mzc2LTg1PC9wYWdlcz48dm9sdW1lPjM4PC92b2x1
bWU+PG51bWJlcj5QdCA0PC9udW1iZXI+PGtleXdvcmRzPjxrZXl3b3JkPkJsb29kIENoZW1pY2Fs
IEFuYWx5c2lzL2luc3RydW1lbnRhdGlvbi8qbWV0aG9kcy8qc3RhbmRhcmRzPC9rZXl3b3JkPjxr
ZXl3b3JkPkNoZW1pc3RyeSwgQ2xpbmljYWwvaW5zdHJ1bWVudGF0aW9uLyptZXRob2RzLypzdGFu
ZGFyZHM8L2tleXdvcmQ+PGtleXdvcmQ+Q2xpbmljYWwgRW56eW1lIFRlc3RzL21ldGhvZHMvc3Rh
bmRhcmRzPC9rZXl3b3JkPjxrZXl3b3JkPkV1cm9wZTwva2V5d29yZD48a2V5d29yZD5HdWlkZWxp
bmVzIGFzIFRvcGljPC9rZXl3b3JkPjxrZXl3b3JkPkh1bWFuczwva2V5d29yZD48a2V5d29yZD5M
YWJvcmF0b3JpZXMvc3RhbmRhcmRzPC9rZXl3b3JkPjxrZXl3b3JkPlBoYXJtYWNldXRpY2FsIFBy
ZXBhcmF0aW9ucy8qYmxvb2Q8L2tleXdvcmQ+PGtleXdvcmQ+UXVhbGl0eSBDb250cm9sPC9rZXl3
b3JkPjxrZXl3b3JkPlJlcHJvZHVjaWJpbGl0eSBvZiBSZXN1bHRzPC9rZXl3b3JkPjxrZXl3b3Jk
PlN1YnN0YW5jZS1SZWxhdGVkIERpc29yZGVycy9ibG9vZC9kaWFnbm9zaXM8L2tleXdvcmQ+PC9r
ZXl3b3Jkcz48ZGF0ZXM+PHllYXI+MjAwMTwveWVhcj48cHViLWRhdGVzPjxkYXRlPkp1bDwvZGF0
ZT48L3B1Yi1kYXRlcz48L2RhdGVzPjxpc2JuPjAwMDQtNTYzMiAoUHJpbnQpJiN4RDswMDA0LTU2
MzIgKExpbmtpbmcpPC9pc2JuPjxhY2Nlc3Npb24tbnVtPjExNDcxODgwPC9hY2Nlc3Npb24tbnVt
Pjx1cmxzPjxyZWxhdGVkLXVybHM+PHVybD5odHRwOi8vd3d3Lm5jYmkubmxtLm5paC5nb3YvcHVi
bWVkLzExNDcxODgwPC91cmw+PC9yZWxhdGVkLXVybHM+PC91cmxzPjwvcmVjb3JkPjwvQ2l0ZT48
Q2l0ZT48QXV0aG9yPkJhYmxvazwvQXV0aG9yPjxZZWFyPjE5ODg8L1llYXI+PFJlY051bT4xNjk8
L1JlY051bT48cmVjb3JkPjxyZWMtbnVtYmVyPjE2OTwvcmVjLW51bWJlcj48Zm9yZWlnbi1rZXlz
PjxrZXkgYXBwPSJFTiIgZGItaWQ9Ing1ZWVycHN6YXQyYWFhZXJ6OW5wdnowNXN3cDB0ZHZ4MGU1
diI+MTY5PC9rZXk+PC9mb3JlaWduLWtleXM+PHJlZi10eXBlIG5hbWU9IkpvdXJuYWwgQXJ0aWNs
ZSI+MTc8L3JlZi10eXBlPjxjb250cmlidXRvcnM+PGF1dGhvcnM+PGF1dGhvcj5CYWJsb2ssIFcu
PC9hdXRob3I+PGF1dGhvcj5QYXNzaW5nLCBILjwvYXV0aG9yPjxhdXRob3I+QmVuZGVyLCBSLjwv
YXV0aG9yPjxhdXRob3I+U2NobmVpZGVyLCBCLjwvYXV0aG9yPjwvYXV0aG9ycz48L2NvbnRyaWJ1
dG9ycz48YXV0aC1hZGRyZXNzPkJpb21ldHJpZSBEaWFnbm9zdGljYSwgQm9laHJpbmdlciBNYW5u
aGVpbSBHbWJILCBNYW5uaGVpbS48L2F1dGgtYWRkcmVzcz48dGl0bGVzPjx0aXRsZT5BIGdlbmVy
YWwgcmVncmVzc2lvbiBwcm9jZWR1cmUgZm9yIG1ldGhvZCB0cmFuc2Zvcm1hdGlvbi4gQXBwbGlj
YXRpb24gb2YgbGluZWFyIHJlZ3Jlc3Npb24gcHJvY2VkdXJlcyBmb3IgbWV0aG9kIGNvbXBhcmlz
b24gc3R1ZGllcyBpbiBjbGluaWNhbCBjaGVtaXN0cnksIFBhcnQgSUlJPC90aXRsZT48c2Vjb25k
YXJ5LXRpdGxlPkogQ2xpbiBDaGVtIENsaW4gQmlvY2hlbTwvc2Vjb25kYXJ5LXRpdGxlPjxhbHQt
dGl0bGU+Sm91cm5hbCBvZiBjbGluaWNhbCBjaGVtaXN0cnkgYW5kIGNsaW5pY2FsIGJpb2NoZW1p
c3RyeS4gWmVpdHNjaHJpZnQgZnVyIGtsaW5pc2NoZSBDaGVtaWUgdW5kIGtsaW5pc2NoZSBCaW9j
aGVtaWU8L2FsdC10aXRsZT48L3RpdGxlcz48cGVyaW9kaWNhbD48ZnVsbC10aXRsZT5KIENsaW4g
Q2hlbSBDbGluIEJpb2NoZW08L2Z1bGwtdGl0bGU+PGFiYnItMT5Kb3VybmFsIG9mIGNsaW5pY2Fs
IGNoZW1pc3RyeSBhbmQgY2xpbmljYWwgYmlvY2hlbWlzdHJ5LiBaZWl0c2NocmlmdCBmdXIga2xp
bmlzY2hlIENoZW1pZSB1bmQga2xpbmlzY2hlIEJpb2NoZW1pZTwvYWJici0xPjwvcGVyaW9kaWNh
bD48YWx0LXBlcmlvZGljYWw+PGZ1bGwtdGl0bGU+SiBDbGluIENoZW0gQ2xpbiBCaW9jaGVtPC9m
dWxsLXRpdGxlPjxhYmJyLTE+Sm91cm5hbCBvZiBjbGluaWNhbCBjaGVtaXN0cnkgYW5kIGNsaW5p
Y2FsIGJpb2NoZW1pc3RyeS4gWmVpdHNjaHJpZnQgZnVyIGtsaW5pc2NoZSBDaGVtaWUgdW5kIGts
aW5pc2NoZSBCaW9jaGVtaWU8L2FiYnItMT48L2FsdC1wZXJpb2RpY2FsPjxwYWdlcz43ODMtOTA8
L3BhZ2VzPjx2b2x1bWU+MjY8L3ZvbHVtZT48bnVtYmVyPjExPC9udW1iZXI+PGtleXdvcmRzPjxr
ZXl3b3JkPkJpb21ldHJ5PC9rZXl3b3JkPjxrZXl3b3JkPkNoZW1pc3RyeSwgQ2xpbmljYWwvKm1l
dGhvZHM8L2tleXdvcmQ+PGtleXdvcmQ+SHVtYW5zPC9rZXl3b3JkPjxrZXl3b3JkPk1hdGhlbWF0
aWNzPC9rZXl3b3JkPjxrZXl3b3JkPipSZWdyZXNzaW9uIEFuYWx5c2lzPC9rZXl3b3JkPjwva2V5
d29yZHM+PGRhdGVzPjx5ZWFyPjE5ODg8L3llYXI+PHB1Yi1kYXRlcz48ZGF0ZT5Ob3Y8L2RhdGU+
PC9wdWItZGF0ZXM+PC9kYXRlcz48aXNibj4wMzQwLTA3NlggKFByaW50KSYjeEQ7MDM0MC0wNzZY
IChMaW5raW5nKTwvaXNibj48YWNjZXNzaW9uLW51bT4zMjM1OTU0PC9hY2Nlc3Npb24tbnVtPjx1
cmxzPjxyZWxhdGVkLXVybHM+PHVybD5odHRwOi8vd3d3Lm5jYmkubmxtLm5paC5nb3YvcHVibWVk
LzMyMzU5NTQ8L3VybD48L3JlbGF0ZWQtdXJscz48L3VybHM+PC9yZWNvcmQ+PC9DaXRlPjwvRW5k
Tm90ZT4A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hyperlink w:anchor="_ENREF_5" w:tooltip="Bablok, 1988 #180" w:history="1">
        <w:r w:rsidR="005D7D26" w:rsidRPr="005D7D26">
          <w:rPr>
            <w:noProof/>
            <w:vertAlign w:val="superscript"/>
            <w:lang w:val="en-US"/>
          </w:rPr>
          <w:t>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8" w:tooltip="Sonntag, 2001 #145" w:history="1">
        <w:r w:rsidR="005D7D26" w:rsidRPr="005D7D26">
          <w:rPr>
            <w:noProof/>
            <w:vertAlign w:val="superscript"/>
            <w:lang w:val="en-US"/>
          </w:rPr>
          <w:t>8</w:t>
        </w:r>
      </w:hyperlink>
      <w:r>
        <w:rPr>
          <w:lang w:val="en-US"/>
        </w:rPr>
        <w:fldChar w:fldCharType="end"/>
      </w:r>
      <w:r w:rsidRPr="00FB5AC6">
        <w:rPr>
          <w:lang w:val="en-US"/>
        </w:rPr>
        <w:t xml:space="preserve">. </w:t>
      </w:r>
    </w:p>
    <w:p w14:paraId="15A6D908" w14:textId="77777777" w:rsidR="002C1DE3" w:rsidRDefault="002C1DE3" w:rsidP="00C813D9">
      <w:pPr>
        <w:spacing w:line="360" w:lineRule="auto"/>
        <w:rPr>
          <w:b/>
          <w:lang w:val="en-US"/>
        </w:rPr>
      </w:pPr>
    </w:p>
    <w:p w14:paraId="19D4E436" w14:textId="065FDE80" w:rsidR="00C813D9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 xml:space="preserve">Serum </w:t>
      </w:r>
      <w:r w:rsidR="006F6844">
        <w:rPr>
          <w:b/>
          <w:lang w:val="en-US"/>
        </w:rPr>
        <w:t>i</w:t>
      </w:r>
      <w:r w:rsidRPr="00FB5AC6">
        <w:rPr>
          <w:b/>
          <w:lang w:val="en-US"/>
        </w:rPr>
        <w:t>ron</w:t>
      </w:r>
    </w:p>
    <w:p w14:paraId="17439CFF" w14:textId="63841CAA" w:rsidR="00C813D9" w:rsidRPr="00FB5AC6" w:rsidRDefault="00C813D9" w:rsidP="00C813D9">
      <w:pPr>
        <w:spacing w:line="360" w:lineRule="auto"/>
        <w:rPr>
          <w:lang w:val="en-US"/>
        </w:rPr>
      </w:pPr>
      <w:r w:rsidRPr="006B09D5">
        <w:rPr>
          <w:lang w:val="en-US"/>
        </w:rPr>
        <w:t xml:space="preserve">Serum </w:t>
      </w:r>
      <w:r w:rsidR="006F6844">
        <w:rPr>
          <w:lang w:val="en-US"/>
        </w:rPr>
        <w:t>i</w:t>
      </w:r>
      <w:r w:rsidRPr="006B09D5">
        <w:rPr>
          <w:lang w:val="en-US"/>
        </w:rPr>
        <w:t>ron</w:t>
      </w:r>
      <w:r>
        <w:rPr>
          <w:lang w:val="en-US"/>
        </w:rPr>
        <w:t xml:space="preserve"> </w:t>
      </w:r>
      <w:r w:rsidR="002A0AF1">
        <w:rPr>
          <w:lang w:val="en-US"/>
        </w:rPr>
        <w:t xml:space="preserve">was measured on </w:t>
      </w:r>
      <w:r w:rsidR="006F6844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Pr="00FB5AC6">
        <w:rPr>
          <w:lang w:val="en-US"/>
        </w:rPr>
        <w:t>s</w:t>
      </w:r>
      <w:r w:rsidR="000C0EF6">
        <w:rPr>
          <w:lang w:val="en-US"/>
        </w:rPr>
        <w:t xml:space="preserve">ystem </w:t>
      </w:r>
      <w:r w:rsidRPr="00FB5AC6">
        <w:rPr>
          <w:lang w:val="en-US"/>
        </w:rPr>
        <w:t>from Roche/Hitachi with a colorimetric method.</w:t>
      </w:r>
      <w:r>
        <w:rPr>
          <w:lang w:val="en-US"/>
        </w:rPr>
        <w:t xml:space="preserve"> </w:t>
      </w:r>
      <w:r w:rsidRPr="00FB5AC6">
        <w:rPr>
          <w:lang w:val="en-US"/>
        </w:rPr>
        <w:t>This met</w:t>
      </w:r>
      <w:r>
        <w:rPr>
          <w:lang w:val="en-US"/>
        </w:rPr>
        <w:t>hod</w:t>
      </w:r>
      <w:r w:rsidRPr="00FB5AC6">
        <w:rPr>
          <w:lang w:val="en-US"/>
        </w:rPr>
        <w:t xml:space="preserve"> has been standardized against</w:t>
      </w:r>
      <w:r>
        <w:rPr>
          <w:lang w:val="en-US"/>
        </w:rPr>
        <w:t xml:space="preserve"> a primary reference material (SRM 937) </w:t>
      </w:r>
      <w:r>
        <w:rPr>
          <w:lang w:val="en-US"/>
        </w:rPr>
        <w:fldChar w:fldCharType="begin">
          <w:fldData xml:space="preserve">PEVuZE5vdGU+PENpdGU+PEF1dGhvcj5CYWJsb2s8L0F1dGhvcj48WWVhcj4xOTg4PC9ZZWFyPjxS
ZWNOdW0+MTgwPC9SZWNOdW0+PERpc3BsYXlUZXh0PjxzdHlsZSBmYWNlPSJzdXBlcnNjcmlwdCI+
NSw5PC9zdHlsZT48L0Rpc3BsYXlUZXh0PjxyZWNvcmQ+PHJlYy1udW1iZXI+MTgwPC9yZWMtbnVt
YmVyPjxmb3JlaWduLWtleXM+PGtleSBhcHA9IkVOIiBkYi1pZD0ieDVlZXJwc3phdDJhYWFlcno5
bnB2ejA1c3dwMHRkdngwZTV2Ij4xODA8L2tleT48L2ZvcmVpZ24ta2V5cz48cmVmLXR5cGUgbmFt
ZT0iSm91cm5hbCBBcnRpY2xlIj4xNzwvcmVmLXR5cGU+PGNvbnRyaWJ1dG9ycz48YXV0aG9ycz48
YXV0aG9yPkJhYmxvaywgVy48L2F1dGhvcj48YXV0aG9yPlBhc3NpbmcsIEguPC9hdXRob3I+PGF1
dGhvcj5CZW5kZXIsIFIuPC9hdXRob3I+PGF1dGhvcj5TY2huZWlkZXIsIEIuPC9hdXRob3I+PC9h
dXRob3JzPjwvY29udHJpYnV0b3JzPjxhdXRoLWFkZHJlc3M+QmlvbWV0cmllIERpYWdub3N0aWNh
LCBCb2VocmluZ2VyIE1hbm5oZWltIEdtYkgsIE1hbm5oZWltLjwvYXV0aC1hZGRyZXNzPjx0aXRs
ZXM+PHRpdGxlPkEgZ2VuZXJhbCByZWdyZXNzaW9uIHByb2NlZHVyZSBmb3IgbWV0aG9kIHRyYW5z
Zm9ybWF0aW9uLiBBcHBsaWNhdGlvbiBvZiBsaW5lYXIgcmVncmVzc2lvbiBwcm9jZWR1cmVzIGZv
ciBtZXRob2QgY29tcGFyaXNvbiBzdHVkaWVzIGluIGNsaW5pY2FsIGNoZW1pc3RyeSwgUGFydCBJ
SUk8L3RpdGxlPjxzZWNvbmRhcnktdGl0bGU+SiBDbGluIENoZW0gQ2xpbiBCaW9jaGVtPC9zZWNv
bmRhcnktdGl0bGU+PGFsdC10aXRsZT5Kb3VybmFsIG9mIGNsaW5pY2FsIGNoZW1pc3RyeSBhbmQg
Y2xpbmljYWwgYmlvY2hlbWlzdHJ5LiBaZWl0c2NocmlmdCBmdXIga2xpbmlzY2hlIENoZW1pZSB1
bmQga2xpbmlzY2hlIEJpb2NoZW1pZTwvYWx0LXRpdGxlPjwvdGl0bGVzPjxwZXJpb2RpY2FsPjxm
dWxsLXRpdGxlPkogQ2xpbiBDaGVtIENsaW4gQmlvY2hlbTwvZnVsbC10aXRsZT48YWJici0xPkpv
dXJuYWwgb2YgY2xpbmljYWwgY2hlbWlzdHJ5IGFuZCBjbGluaWNhbCBiaW9jaGVtaXN0cnkuIFpl
aXRzY2hyaWZ0IGZ1ciBrbGluaXNjaGUgQ2hlbWllIHVuZCBrbGluaXNjaGUgQmlvY2hlbWllPC9h
YmJyLTE+PC9wZXJpb2RpY2FsPjxhbHQtcGVyaW9kaWNhbD48ZnVsbC10aXRsZT5KIENsaW4gQ2hl
bSBDbGluIEJpb2NoZW08L2Z1bGwtdGl0bGU+PGFiYnItMT5Kb3VybmFsIG9mIGNsaW5pY2FsIGNo
ZW1pc3RyeSBhbmQgY2xpbmljYWwgYmlvY2hlbWlzdHJ5LiBaZWl0c2NocmlmdCBmdXIga2xpbmlz
Y2hlIENoZW1pZSB1bmQga2xpbmlzY2hlIEJpb2NoZW1pZTwvYWJici0xPjwvYWx0LXBlcmlvZGlj
YWw+PHBhZ2VzPjc4My05MDwvcGFnZXM+PHZvbHVtZT4yNjwvdm9sdW1lPjxudW1iZXI+MTE8L251
bWJlcj48a2V5d29yZHM+PGtleXdvcmQ+QmlvbWV0cnk8L2tleXdvcmQ+PGtleXdvcmQ+Q2hlbWlz
dHJ5LCBDbGluaWNhbC8qbWV0aG9kczwva2V5d29yZD48a2V5d29yZD5IdW1hbnM8L2tleXdvcmQ+
PGtleXdvcmQ+TWF0aGVtYXRpY3M8L2tleXdvcmQ+PGtleXdvcmQ+KlJlZ3Jlc3Npb24gQW5hbHlz
aXM8L2tleXdvcmQ+PC9rZXl3b3Jkcz48ZGF0ZXM+PHllYXI+MTk4ODwveWVhcj48cHViLWRhdGVz
PjxkYXRlPk5vdjwvZGF0ZT48L3B1Yi1kYXRlcz48L2RhdGVzPjxpc2JuPjAzNDAtMDc2WCAoUHJp
bnQpJiN4RDswMzQwLTA3NlggKExpbmtpbmcpPC9pc2JuPjxhY2Nlc3Npb24tbnVtPjMyMzU5NTQ8
L2FjY2Vzc2lvbi1udW0+PHVybHM+PHJlbGF0ZWQtdXJscz48dXJsPmh0dHA6Ly93d3cubmNiaS5u
bG0ubmloLmdvdi9wdWJtZWQvMzIzNTk1NDwvdXJsPjwvcmVsYXRlZC11cmxzPjwvdXJscz48L3Jl
Y29yZD48L0NpdGU+PENpdGU+PEF1dGhvcj5Mb2hyPC9BdXRob3I+PFllYXI+MjAwOTwvWWVhcj48
UmVjTnVtPjMwNDwvUmVjTnVtPjxyZWNvcmQ+PHJlYy1udW1iZXI+MzA0PC9yZWMtbnVtYmVyPjxm
b3JlaWduLWtleXM+PGtleSBhcHA9IkVOIiBkYi1pZD0ieDVlZXJwc3phdDJhYWFlcno5bnB2ejA1
c3dwMHRkdngwZTV2Ij4zMDQ8L2tleT48L2ZvcmVpZ24ta2V5cz48cmVmLXR5cGUgbmFtZT0iSm91
cm5hbCBBcnRpY2xlIj4xNzwvcmVmLXR5cGU+PGNvbnRyaWJ1dG9ycz48YXV0aG9ycz48YXV0aG9y
PkxvaHIsIEIuPC9hdXRob3I+PGF1dGhvcj5FbC1TYW1hbG91dGksIFYuPC9hdXRob3I+PGF1dGhv
cj5KdW5nZSwgVy48L2F1dGhvcj48YXV0aG9yPk1hYXRvdWssIEguPC9hdXRob3I+PGF1dGhvcj5I
YWxhYmksIEEuPC9hdXRob3I+PGF1dGhvcj5GYWhsZSwgQS48L2F1dGhvcj48YXV0aG9yPkJvc3Nl
cnQtUmV1dGhlciwgUy48L2F1dGhvcj48YXV0aG9yPkp1bmcsIE0uPC9hdXRob3I+PGF1dGhvcj5C
ZXJkaW5nLCBDLjwvYXV0aG9yPjxhdXRob3I+RG9ta2UsIEkuPC9hdXRob3I+PC9hdXRob3JzPjwv
Y29udHJpYnV0b3JzPjxhdXRoLWFkZHJlc3M+Um9jaGUgRGlhZ25vc3RpY3MgR21iSCwgTWFubmhl
aW0gYW5kIFBlbnpiZXJnLCBHZXJtYW55LjwvYXV0aC1hZGRyZXNzPjx0aXRsZXM+PHRpdGxlPlJl
ZmVyZW5jZSByYW5nZSBzdHVkeSBmb3IgdmFyaW91cyBwYXJhbWV0ZXJzIG9uIFJvY2hlIGNsaW5p
Y2FsIGNoZW1pc3RyeSBhbmFseXplcnM8L3RpdGxlPjxzZWNvbmRhcnktdGl0bGU+Q2xpbiBMYWI8
L3NlY29uZGFyeS10aXRsZT48YWx0LXRpdGxlPkNsaW5pY2FsIGxhYm9yYXRvcnk8L2FsdC10aXRs
ZT48L3RpdGxlcz48cGVyaW9kaWNhbD48ZnVsbC10aXRsZT5DbGluIExhYjwvZnVsbC10aXRsZT48
YWJici0xPkNsaW5pY2FsIGxhYm9yYXRvcnk8L2FiYnItMT48L3BlcmlvZGljYWw+PGFsdC1wZXJp
b2RpY2FsPjxmdWxsLXRpdGxlPkNsaW4gTGFiPC9mdWxsLXRpdGxlPjxhYmJyLTE+Q2xpbmljYWwg
bGFib3JhdG9yeTwvYWJici0xPjwvYWx0LXBlcmlvZGljYWw+PHBhZ2VzPjQ2NS03MTwvcGFnZXM+
PHZvbHVtZT41NTwvdm9sdW1lPjxudW1iZXI+MTEtMTI8L251bWJlcj48a2V5d29yZHM+PGtleXdv
cmQ+QWR1bHQ8L2tleXdvcmQ+PGtleXdvcmQ+QWdlZDwva2V5d29yZD48a2V5d29yZD5DbGluaWNh
bCBDaGVtaXN0cnkgVGVzdHMvKmluc3RydW1lbnRhdGlvbjwva2V5d29yZD48a2V5d29yZD5GZW1h
bGU8L2tleXdvcmQ+PGtleXdvcmQ+SGlnaC1UaHJvdWdocHV0IFNjcmVlbmluZyBBc3NheXMvaW5z
dHJ1bWVudGF0aW9uPC9rZXl3b3JkPjxrZXl3b3JkPkh1bWFuczwva2V5d29yZD48a2V5d29yZD5N
YWxlPC9rZXl3b3JkPjxrZXl3b3JkPk1pZGRsZSBBZ2VkPC9rZXl3b3JkPjxrZXl3b3JkPlJlZmVy
ZW5jZSBWYWx1ZXM8L2tleXdvcmQ+PGtleXdvcmQ+WW91bmcgQWR1bHQ8L2tleXdvcmQ+PC9rZXl3
b3Jkcz48ZGF0ZXM+PHllYXI+MjAwOTwveWVhcj48L2RhdGVzPjxpc2JuPjE0MzMtNjUxMCAoUHJp
bnQpJiN4RDsxNDMzLTY1MTAgKExpbmtpbmcpPC9pc2JuPjxhY2Nlc3Npb24tbnVtPjIwMjI1NjY5
PC9hY2Nlc3Npb24tbnVtPjx1cmxzPjxyZWxhdGVkLXVybHM+PHVybD5odHRwOi8vd3d3Lm5jYmku
bmxtLm5paC5nb3YvcHVibWVkLzIwMjI1NjY5PC91cmw+PC9yZWxhdGVkLXVybHM+PC91cmxzPjwv
cmVjb3JkPjwvQ2l0ZT48L0VuZE5vdGU+AG==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PEVuZE5vdGU+PENpdGU+PEF1dGhvcj5CYWJsb2s8L0F1dGhvcj48WWVhcj4xOTg4PC9ZZWFyPjxS
ZWNOdW0+MTgwPC9SZWNOdW0+PERpc3BsYXlUZXh0PjxzdHlsZSBmYWNlPSJzdXBlcnNjcmlwdCI+
NSw5PC9zdHlsZT48L0Rpc3BsYXlUZXh0PjxyZWNvcmQ+PHJlYy1udW1iZXI+MTgwPC9yZWMtbnVt
YmVyPjxmb3JlaWduLWtleXM+PGtleSBhcHA9IkVOIiBkYi1pZD0ieDVlZXJwc3phdDJhYWFlcno5
bnB2ejA1c3dwMHRkdngwZTV2Ij4xODA8L2tleT48L2ZvcmVpZ24ta2V5cz48cmVmLXR5cGUgbmFt
ZT0iSm91cm5hbCBBcnRpY2xlIj4xNzwvcmVmLXR5cGU+PGNvbnRyaWJ1dG9ycz48YXV0aG9ycz48
YXV0aG9yPkJhYmxvaywgVy48L2F1dGhvcj48YXV0aG9yPlBhc3NpbmcsIEguPC9hdXRob3I+PGF1
dGhvcj5CZW5kZXIsIFIuPC9hdXRob3I+PGF1dGhvcj5TY2huZWlkZXIsIEIuPC9hdXRob3I+PC9h
dXRob3JzPjwvY29udHJpYnV0b3JzPjxhdXRoLWFkZHJlc3M+QmlvbWV0cmllIERpYWdub3N0aWNh
LCBCb2VocmluZ2VyIE1hbm5oZWltIEdtYkgsIE1hbm5oZWltLjwvYXV0aC1hZGRyZXNzPjx0aXRs
ZXM+PHRpdGxlPkEgZ2VuZXJhbCByZWdyZXNzaW9uIHByb2NlZHVyZSBmb3IgbWV0aG9kIHRyYW5z
Zm9ybWF0aW9uLiBBcHBsaWNhdGlvbiBvZiBsaW5lYXIgcmVncmVzc2lvbiBwcm9jZWR1cmVzIGZv
ciBtZXRob2QgY29tcGFyaXNvbiBzdHVkaWVzIGluIGNsaW5pY2FsIGNoZW1pc3RyeSwgUGFydCBJ
SUk8L3RpdGxlPjxzZWNvbmRhcnktdGl0bGU+SiBDbGluIENoZW0gQ2xpbiBCaW9jaGVtPC9zZWNv
bmRhcnktdGl0bGU+PGFsdC10aXRsZT5Kb3VybmFsIG9mIGNsaW5pY2FsIGNoZW1pc3RyeSBhbmQg
Y2xpbmljYWwgYmlvY2hlbWlzdHJ5LiBaZWl0c2NocmlmdCBmdXIga2xpbmlzY2hlIENoZW1pZSB1
bmQga2xpbmlzY2hlIEJpb2NoZW1pZTwvYWx0LXRpdGxlPjwvdGl0bGVzPjxwZXJpb2RpY2FsPjxm
dWxsLXRpdGxlPkogQ2xpbiBDaGVtIENsaW4gQmlvY2hlbTwvZnVsbC10aXRsZT48YWJici0xPkpv
dXJuYWwgb2YgY2xpbmljYWwgY2hlbWlzdHJ5IGFuZCBjbGluaWNhbCBiaW9jaGVtaXN0cnkuIFpl
aXRzY2hyaWZ0IGZ1ciBrbGluaXNjaGUgQ2hlbWllIHVuZCBrbGluaXNjaGUgQmlvY2hlbWllPC9h
YmJyLTE+PC9wZXJpb2RpY2FsPjxhbHQtcGVyaW9kaWNhbD48ZnVsbC10aXRsZT5KIENsaW4gQ2hl
bSBDbGluIEJpb2NoZW08L2Z1bGwtdGl0bGU+PGFiYnItMT5Kb3VybmFsIG9mIGNsaW5pY2FsIGNo
ZW1pc3RyeSBhbmQgY2xpbmljYWwgYmlvY2hlbWlzdHJ5LiBaZWl0c2NocmlmdCBmdXIga2xpbmlz
Y2hlIENoZW1pZSB1bmQga2xpbmlzY2hlIEJpb2NoZW1pZTwvYWJici0xPjwvYWx0LXBlcmlvZGlj
YWw+PHBhZ2VzPjc4My05MDwvcGFnZXM+PHZvbHVtZT4yNjwvdm9sdW1lPjxudW1iZXI+MTE8L251
bWJlcj48a2V5d29yZHM+PGtleXdvcmQ+QmlvbWV0cnk8L2tleXdvcmQ+PGtleXdvcmQ+Q2hlbWlz
dHJ5LCBDbGluaWNhbC8qbWV0aG9kczwva2V5d29yZD48a2V5d29yZD5IdW1hbnM8L2tleXdvcmQ+
PGtleXdvcmQ+TWF0aGVtYXRpY3M8L2tleXdvcmQ+PGtleXdvcmQ+KlJlZ3Jlc3Npb24gQW5hbHlz
aXM8L2tleXdvcmQ+PC9rZXl3b3Jkcz48ZGF0ZXM+PHllYXI+MTk4ODwveWVhcj48cHViLWRhdGVz
PjxkYXRlPk5vdjwvZGF0ZT48L3B1Yi1kYXRlcz48L2RhdGVzPjxpc2JuPjAzNDAtMDc2WCAoUHJp
bnQpJiN4RDswMzQwLTA3NlggKExpbmtpbmcpPC9pc2JuPjxhY2Nlc3Npb24tbnVtPjMyMzU5NTQ8
L2FjY2Vzc2lvbi1udW0+PHVybHM+PHJlbGF0ZWQtdXJscz48dXJsPmh0dHA6Ly93d3cubmNiaS5u
bG0ubmloLmdvdi9wdWJtZWQvMzIzNTk1NDwvdXJsPjwvcmVsYXRlZC11cmxzPjwvdXJscz48L3Jl
Y29yZD48L0NpdGU+PENpdGU+PEF1dGhvcj5Mb2hyPC9BdXRob3I+PFllYXI+MjAwOTwvWWVhcj48
UmVjTnVtPjMwNDwvUmVjTnVtPjxyZWNvcmQ+PHJlYy1udW1iZXI+MzA0PC9yZWMtbnVtYmVyPjxm
b3JlaWduLWtleXM+PGtleSBhcHA9IkVOIiBkYi1pZD0ieDVlZXJwc3phdDJhYWFlcno5bnB2ejA1
c3dwMHRkdngwZTV2Ij4zMDQ8L2tleT48L2ZvcmVpZ24ta2V5cz48cmVmLXR5cGUgbmFtZT0iSm91
cm5hbCBBcnRpY2xlIj4xNzwvcmVmLXR5cGU+PGNvbnRyaWJ1dG9ycz48YXV0aG9ycz48YXV0aG9y
PkxvaHIsIEIuPC9hdXRob3I+PGF1dGhvcj5FbC1TYW1hbG91dGksIFYuPC9hdXRob3I+PGF1dGhv
cj5KdW5nZSwgVy48L2F1dGhvcj48YXV0aG9yPk1hYXRvdWssIEguPC9hdXRob3I+PGF1dGhvcj5I
YWxhYmksIEEuPC9hdXRob3I+PGF1dGhvcj5GYWhsZSwgQS48L2F1dGhvcj48YXV0aG9yPkJvc3Nl
cnQtUmV1dGhlciwgUy48L2F1dGhvcj48YXV0aG9yPkp1bmcsIE0uPC9hdXRob3I+PGF1dGhvcj5C
ZXJkaW5nLCBDLjwvYXV0aG9yPjxhdXRob3I+RG9ta2UsIEkuPC9hdXRob3I+PC9hdXRob3JzPjwv
Y29udHJpYnV0b3JzPjxhdXRoLWFkZHJlc3M+Um9jaGUgRGlhZ25vc3RpY3MgR21iSCwgTWFubmhl
aW0gYW5kIFBlbnpiZXJnLCBHZXJtYW55LjwvYXV0aC1hZGRyZXNzPjx0aXRsZXM+PHRpdGxlPlJl
ZmVyZW5jZSByYW5nZSBzdHVkeSBmb3IgdmFyaW91cyBwYXJhbWV0ZXJzIG9uIFJvY2hlIGNsaW5p
Y2FsIGNoZW1pc3RyeSBhbmFseXplcnM8L3RpdGxlPjxzZWNvbmRhcnktdGl0bGU+Q2xpbiBMYWI8
L3NlY29uZGFyeS10aXRsZT48YWx0LXRpdGxlPkNsaW5pY2FsIGxhYm9yYXRvcnk8L2FsdC10aXRs
ZT48L3RpdGxlcz48cGVyaW9kaWNhbD48ZnVsbC10aXRsZT5DbGluIExhYjwvZnVsbC10aXRsZT48
YWJici0xPkNsaW5pY2FsIGxhYm9yYXRvcnk8L2FiYnItMT48L3BlcmlvZGljYWw+PGFsdC1wZXJp
b2RpY2FsPjxmdWxsLXRpdGxlPkNsaW4gTGFiPC9mdWxsLXRpdGxlPjxhYmJyLTE+Q2xpbmljYWwg
bGFib3JhdG9yeTwvYWJici0xPjwvYWx0LXBlcmlvZGljYWw+PHBhZ2VzPjQ2NS03MTwvcGFnZXM+
PHZvbHVtZT41NTwvdm9sdW1lPjxudW1iZXI+MTEtMTI8L251bWJlcj48a2V5d29yZHM+PGtleXdv
cmQ+QWR1bHQ8L2tleXdvcmQ+PGtleXdvcmQ+QWdlZDwva2V5d29yZD48a2V5d29yZD5DbGluaWNh
bCBDaGVtaXN0cnkgVGVzdHMvKmluc3RydW1lbnRhdGlvbjwva2V5d29yZD48a2V5d29yZD5GZW1h
bGU8L2tleXdvcmQ+PGtleXdvcmQ+SGlnaC1UaHJvdWdocHV0IFNjcmVlbmluZyBBc3NheXMvaW5z
dHJ1bWVudGF0aW9uPC9rZXl3b3JkPjxrZXl3b3JkPkh1bWFuczwva2V5d29yZD48a2V5d29yZD5N
YWxlPC9rZXl3b3JkPjxrZXl3b3JkPk1pZGRsZSBBZ2VkPC9rZXl3b3JkPjxrZXl3b3JkPlJlZmVy
ZW5jZSBWYWx1ZXM8L2tleXdvcmQ+PGtleXdvcmQ+WW91bmcgQWR1bHQ8L2tleXdvcmQ+PC9rZXl3
b3Jkcz48ZGF0ZXM+PHllYXI+MjAwOTwveWVhcj48L2RhdGVzPjxpc2JuPjE0MzMtNjUxMCAoUHJp
bnQpJiN4RDsxNDMzLTY1MTAgKExpbmtpbmcpPC9pc2JuPjxhY2Nlc3Npb24tbnVtPjIwMjI1NjY5
PC9hY2Nlc3Npb24tbnVtPjx1cmxzPjxyZWxhdGVkLXVybHM+PHVybD5odHRwOi8vd3d3Lm5jYmku
bmxtLm5paC5nb3YvcHVibWVkLzIwMjI1NjY5PC91cmw+PC9yZWxhdGVkLXVybHM+PC91cmxzPjwv
cmVjb3JkPjwvQ2l0ZT48L0VuZE5vdGU+AG==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hyperlink w:anchor="_ENREF_5" w:tooltip="Bablok, 1988 #180" w:history="1">
        <w:r w:rsidR="005D7D26" w:rsidRPr="005D7D26">
          <w:rPr>
            <w:noProof/>
            <w:vertAlign w:val="superscript"/>
            <w:lang w:val="en-US"/>
          </w:rPr>
          <w:t>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9" w:tooltip="Lohr, 2009 #304" w:history="1">
        <w:r w:rsidR="005D7D26" w:rsidRPr="005D7D26">
          <w:rPr>
            <w:noProof/>
            <w:vertAlign w:val="superscript"/>
            <w:lang w:val="en-US"/>
          </w:rPr>
          <w:t>9</w:t>
        </w:r>
      </w:hyperlink>
      <w:r>
        <w:rPr>
          <w:lang w:val="en-US"/>
        </w:rPr>
        <w:fldChar w:fldCharType="end"/>
      </w:r>
      <w:r>
        <w:rPr>
          <w:lang w:val="en-US"/>
        </w:rPr>
        <w:t xml:space="preserve">. </w:t>
      </w:r>
    </w:p>
    <w:p w14:paraId="714AEBC5" w14:textId="77777777" w:rsidR="00854C45" w:rsidRDefault="00854C45" w:rsidP="00C813D9">
      <w:pPr>
        <w:spacing w:line="360" w:lineRule="auto"/>
        <w:rPr>
          <w:b/>
          <w:lang w:val="en-US"/>
        </w:rPr>
      </w:pPr>
    </w:p>
    <w:p w14:paraId="310450A7" w14:textId="6243CB84" w:rsidR="00854C45" w:rsidRDefault="00C813D9" w:rsidP="00C813D9">
      <w:pPr>
        <w:spacing w:line="360" w:lineRule="auto"/>
        <w:rPr>
          <w:lang w:val="en-US"/>
        </w:rPr>
      </w:pPr>
      <w:r w:rsidRPr="00FB5AC6">
        <w:rPr>
          <w:b/>
          <w:lang w:val="en-US"/>
        </w:rPr>
        <w:t>Vitamin B12</w:t>
      </w:r>
    </w:p>
    <w:p w14:paraId="219599C8" w14:textId="30C5F6B6" w:rsidR="00C813D9" w:rsidRDefault="00C23D6E" w:rsidP="00C813D9">
      <w:pPr>
        <w:spacing w:line="360" w:lineRule="auto"/>
        <w:rPr>
          <w:lang w:val="en-US"/>
        </w:rPr>
      </w:pPr>
      <w:r>
        <w:rPr>
          <w:lang w:val="en-US"/>
        </w:rPr>
        <w:t xml:space="preserve">Vitamin B12 </w:t>
      </w:r>
      <w:r w:rsidRPr="00FB5AC6">
        <w:rPr>
          <w:lang w:val="en-US"/>
        </w:rPr>
        <w:t xml:space="preserve">was measured </w:t>
      </w:r>
      <w:r w:rsidR="002A0AF1">
        <w:rPr>
          <w:lang w:val="en-US"/>
        </w:rPr>
        <w:t xml:space="preserve">on </w:t>
      </w:r>
      <w:r w:rsidR="006F6844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Pr="00FB5AC6">
        <w:rPr>
          <w:lang w:val="en-US"/>
        </w:rPr>
        <w:t xml:space="preserve">system from Roche/Hitachi with by </w:t>
      </w:r>
      <w:r>
        <w:rPr>
          <w:lang w:val="en-US"/>
        </w:rPr>
        <w:t>ECLIA</w:t>
      </w:r>
      <w:r w:rsidR="00C813D9" w:rsidRPr="00FB5AC6">
        <w:rPr>
          <w:lang w:val="en-US"/>
        </w:rPr>
        <w:t xml:space="preserve"> </w:t>
      </w:r>
      <w:r w:rsidR="00C813D9">
        <w:rPr>
          <w:lang w:val="en-US"/>
        </w:rPr>
        <w:fldChar w:fldCharType="begin">
          <w:fldData xml:space="preserve">PEVuZE5vdGU+PENpdGU+PEF1dGhvcj5CYXJha2F0PC9BdXRob3I+PFllYXI+MTk2MTwvWWVhcj48
UmVjTnVtPjE3ODwvUmVjTnVtPjxEaXNwbGF5VGV4dD48c3R5bGUgZmFjZT0ic3VwZXJzY3JpcHQi
PjUsMTAsMTE8L3N0eWxlPjwvRGlzcGxheVRleHQ+PHJlY29yZD48cmVjLW51bWJlcj4xNzg8L3Jl
Yy1udW1iZXI+PGZvcmVpZ24ta2V5cz48a2V5IGFwcD0iRU4iIGRiLWlkPSJ4NWVlcnBzemF0MmFh
YWVyejlucHZ6MDVzd3AwdGR2eDBlNXYiPjE3ODwva2V5PjwvZm9yZWlnbi1rZXlzPjxyZWYtdHlw
ZSBuYW1lPSJKb3VybmFsIEFydGljbGUiPjE3PC9yZWYtdHlwZT48Y29udHJpYnV0b3JzPjxhdXRo
b3JzPjxhdXRob3I+QmFyYWthdCwgUi4gTS48L2F1dGhvcj48YXV0aG9yPkVraW5zLCBSLiBQLjwv
YXV0aG9yPjwvYXV0aG9ycz48L2NvbnRyaWJ1dG9ycz48dGl0bGVzPjx0aXRsZT5Bc3NheSBvZiB2
aXRhbWluIEIxMiBpbiBibG9vZC4gQSBzaW1wbGUgbWV0aG9kPC90aXRsZT48c2Vjb25kYXJ5LXRp
dGxlPkxhbmNldDwvc2Vjb25kYXJ5LXRpdGxlPjxhbHQtdGl0bGU+TGFuY2V0PC9hbHQtdGl0bGU+
PC90aXRsZXM+PHBlcmlvZGljYWw+PGZ1bGwtdGl0bGU+TGFuY2V0PC9mdWxsLXRpdGxlPjxhYmJy
LTE+TGFuY2V0PC9hYmJyLTE+PC9wZXJpb2RpY2FsPjxhbHQtcGVyaW9kaWNhbD48ZnVsbC10aXRs
ZT5MYW5jZXQ8L2Z1bGwtdGl0bGU+PGFiYnItMT5MYW5jZXQ8L2FiYnItMT48L2FsdC1wZXJpb2Rp
Y2FsPjxwYWdlcz4yNS02PC9wYWdlcz48dm9sdW1lPjI8L3ZvbHVtZT48bnVtYmVyPjcxOTI8L251
bWJlcj48a2V5d29yZHM+PGtleXdvcmQ+KkhlbWF0aW5pY3M8L2tleXdvcmQ+PGtleXdvcmQ+SHVt
YW5zPC9rZXl3b3JkPjxrZXl3b3JkPlZpdGFtaW4gQiAxMi8qYmxvb2Q8L2tleXdvcmQ+PC9rZXl3
b3Jkcz48ZGF0ZXM+PHllYXI+MTk2MTwveWVhcj48cHViLWRhdGVzPjxkYXRlPkp1bCAxPC9kYXRl
PjwvcHViLWRhdGVzPjwvZGF0ZXM+PGlzYm4+MDE0MC02NzM2IChQcmludCkmI3hEOzAxNDAtNjcz
NiAoTGlua2luZyk8L2lzYm4+PGFjY2Vzc2lvbi1udW0+MTM2ODY2ODE8L2FjY2Vzc2lvbi1udW0+
PHVybHM+PHJlbGF0ZWQtdXJscz48dXJsPmh0dHA6Ly93d3cubmNiaS5ubG0ubmloLmdvdi9wdWJt
ZWQvMTM2ODY2ODE8L3VybD48L3JlbGF0ZWQtdXJscz48L3VybHM+PC9yZWNvcmQ+PC9DaXRlPjxD
aXRlPjxBdXRob3I+R3V0Y2hvPC9BdXRob3I+PFllYXI+MTk3NzwvWWVhcj48UmVjTnVtPjE3OTwv
UmVjTnVtPjxyZWNvcmQ+PHJlYy1udW1iZXI+MTc5PC9yZWMtbnVtYmVyPjxmb3JlaWduLWtleXM+
PGtleSBhcHA9IkVOIiBkYi1pZD0ieDVlZXJwc3phdDJhYWFlcno5bnB2ejA1c3dwMHRkdngwZTV2
Ij4xNzk8L2tleT48L2ZvcmVpZ24ta2V5cz48cmVmLXR5cGUgbmFtZT0iSm91cm5hbCBBcnRpY2xl
Ij4xNzwvcmVmLXR5cGU+PGNvbnRyaWJ1dG9ycz48YXV0aG9ycz48YXV0aG9yPkd1dGNobywgUy48
L2F1dGhvcj48YXV0aG9yPk1hbnNiYWNoLCBMLjwvYXV0aG9yPjwvYXV0aG9ycz48L2NvbnRyaWJ1
dG9ycz48dGl0bGVzPjx0aXRsZT5TaW11bHRhbmVvdXMgcmFkaW9hc3NheSBvZiBzZXJ1bSB2aXRh
bWluIEIxMiBhbmQgZm9saWMgYWNpZDwvdGl0bGU+PHNlY29uZGFyeS10aXRsZT5DbGluIENoZW08
L3NlY29uZGFyeS10aXRsZT48YWx0LXRpdGxlPkNsaW5pY2FsIGNoZW1pc3RyeTwvYWx0LXRpdGxl
PjwvdGl0bGVzPjxwZXJpb2RpY2FsPjxmdWxsLXRpdGxlPkNsaW4gQ2hlbTwvZnVsbC10aXRsZT48
YWJici0xPkNsaW5pY2FsIGNoZW1pc3RyeTwvYWJici0xPjwvcGVyaW9kaWNhbD48YWx0LXBlcmlv
ZGljYWw+PGZ1bGwtdGl0bGU+Q2xpbiBDaGVtPC9mdWxsLXRpdGxlPjxhYmJyLTE+Q2xpbmljYWwg
Y2hlbWlzdHJ5PC9hYmJyLTE+PC9hbHQtcGVyaW9kaWNhbD48cGFnZXM+MTYwOS0xNDwvcGFnZXM+
PHZvbHVtZT4yMzwvdm9sdW1lPjxudW1iZXI+OTwvbnVtYmVyPjxrZXl3b3Jkcz48a2V5d29yZD5D
b2JhbHQgUmFkaW9pc290b3Blczwva2V5d29yZD48a2V5d29yZD5Gb2xpYyBBY2lkLypibG9vZDwv
a2V5d29yZD48a2V5d29yZD5IdW1hbnM8L2tleXdvcmQ+PGtleXdvcmQ+SW9kaW5lIFJhZGlvaXNv
dG9wZXM8L2tleXdvcmQ+PGtleXdvcmQ+S2luZXRpY3M8L2tleXdvcmQ+PGtleXdvcmQ+UmFkaW9s
aWdhbmQgQXNzYXk8L2tleXdvcmQ+PGtleXdvcmQ+Vml0YW1pbiBCIDEyLypibG9vZDwva2V5d29y
ZD48L2tleXdvcmRzPjxkYXRlcz48eWVhcj4xOTc3PC95ZWFyPjxwdWItZGF0ZXM+PGRhdGU+U2Vw
PC9kYXRlPjwvcHViLWRhdGVzPjwvZGF0ZXM+PGlzYm4+MDAwOS05MTQ3IChQcmludCkmI3hEOzAw
MDktOTE0NyAoTGlua2luZyk8L2lzYm4+PGFjY2Vzc2lvbi1udW0+ODkwOTAzPC9hY2Nlc3Npb24t
bnVtPjx1cmxzPjxyZWxhdGVkLXVybHM+PHVybD5odHRwOi8vd3d3Lm5jYmkubmxtLm5paC5nb3Yv
cHVibWVkLzg5MDkwMzwvdXJsPjwvcmVsYXRlZC11cmxzPjwvdXJscz48L3JlY29yZD48L0NpdGU+
PENpdGU+PEF1dGhvcj5CYWJsb2s8L0F1dGhvcj48WWVhcj4xOTg4PC9ZZWFyPjxSZWNOdW0+MTgw
PC9SZWNOdW0+PHJlY29yZD48cmVjLW51bWJlcj4xODA8L3JlYy1udW1iZXI+PGZvcmVpZ24ta2V5
cz48a2V5IGFwcD0iRU4iIGRiLWlkPSJ4NWVlcnBzemF0MmFhYWVyejlucHZ6MDVzd3AwdGR2eDBl
NXYiPjE4MDwva2V5PjwvZm9yZWlnbi1rZXlzPjxyZWYtdHlwZSBuYW1lPSJKb3VybmFsIEFydGlj
bGUiPjE3PC9yZWYtdHlwZT48Y29udHJpYnV0b3JzPjxhdXRob3JzPjxhdXRob3I+QmFibG9rLCBX
LjwvYXV0aG9yPjxhdXRob3I+UGFzc2luZywgSC48L2F1dGhvcj48YXV0aG9yPkJlbmRlciwgUi48
L2F1dGhvcj48YXV0aG9yPlNjaG5laWRlciwgQi48L2F1dGhvcj48L2F1dGhvcnM+PC9jb250cmli
dXRvcnM+PGF1dGgtYWRkcmVzcz5CaW9tZXRyaWUgRGlhZ25vc3RpY2EsIEJvZWhyaW5nZXIgTWFu
bmhlaW0gR21iSCwgTWFubmhlaW0uPC9hdXRoLWFkZHJlc3M+PHRpdGxlcz48dGl0bGU+QSBnZW5l
cmFsIHJlZ3Jlc3Npb24gcHJvY2VkdXJlIGZvciBtZXRob2QgdHJhbnNmb3JtYXRpb24uIEFwcGxp
Y2F0aW9uIG9mIGxpbmVhciByZWdyZXNzaW9uIHByb2NlZHVyZXMgZm9yIG1ldGhvZCBjb21wYXJp
c29uIHN0dWRpZXMgaW4gY2xpbmljYWwgY2hlbWlzdHJ5LCBQYXJ0IElJSTwvdGl0bGU+PHNlY29u
ZGFyeS10aXRsZT5KIENsaW4gQ2hlbSBDbGluIEJpb2NoZW08L3NlY29uZGFyeS10aXRsZT48YWx0
LXRpdGxlPkpvdXJuYWwgb2YgY2xpbmljYWwgY2hlbWlzdHJ5IGFuZCBjbGluaWNhbCBiaW9jaGVt
aXN0cnkuIFplaXRzY2hyaWZ0IGZ1ciBrbGluaXNjaGUgQ2hlbWllIHVuZCBrbGluaXNjaGUgQmlv
Y2hlbWllPC9hbHQtdGl0bGU+PC90aXRsZXM+PHBlcmlvZGljYWw+PGZ1bGwtdGl0bGU+SiBDbGlu
IENoZW0gQ2xpbiBCaW9jaGVtPC9mdWxsLXRpdGxlPjxhYmJyLTE+Sm91cm5hbCBvZiBjbGluaWNh
bCBjaGVtaXN0cnkgYW5kIGNsaW5pY2FsIGJpb2NoZW1pc3RyeS4gWmVpdHNjaHJpZnQgZnVyIGts
aW5pc2NoZSBDaGVtaWUgdW5kIGtsaW5pc2NoZSBCaW9jaGVtaWU8L2FiYnItMT48L3BlcmlvZGlj
YWw+PGFsdC1wZXJpb2RpY2FsPjxmdWxsLXRpdGxlPkogQ2xpbiBDaGVtIENsaW4gQmlvY2hlbTwv
ZnVsbC10aXRsZT48YWJici0xPkpvdXJuYWwgb2YgY2xpbmljYWwgY2hlbWlzdHJ5IGFuZCBjbGlu
aWNhbCBiaW9jaGVtaXN0cnkuIFplaXRzY2hyaWZ0IGZ1ciBrbGluaXNjaGUgQ2hlbWllIHVuZCBr
bGluaXNjaGUgQmlvY2hlbWllPC9hYmJyLTE+PC9hbHQtcGVyaW9kaWNhbD48cGFnZXM+NzgzLTkw
PC9wYWdlcz48dm9sdW1lPjI2PC92b2x1bWU+PG51bWJlcj4xMTwvbnVtYmVyPjxrZXl3b3Jkcz48
a2V5d29yZD5CaW9tZXRyeTwva2V5d29yZD48a2V5d29yZD5DaGVtaXN0cnksIENsaW5pY2FsLypt
ZXRob2RzPC9rZXl3b3JkPjxrZXl3b3JkPkh1bWFuczwva2V5d29yZD48a2V5d29yZD5NYXRoZW1h
dGljczwva2V5d29yZD48a2V5d29yZD4qUmVncmVzc2lvbiBBbmFseXNpczwva2V5d29yZD48L2tl
eXdvcmRzPjxkYXRlcz48eWVhcj4xOTg4PC95ZWFyPjxwdWItZGF0ZXM+PGRhdGU+Tm92PC9kYXRl
PjwvcHViLWRhdGVzPjwvZGF0ZXM+PGlzYm4+MDM0MC0wNzZYIChQcmludCkmI3hEOzAzNDAtMDc2
WCAoTGlua2luZyk8L2lzYm4+PGFjY2Vzc2lvbi1udW0+MzIzNTk1NDwvYWNjZXNzaW9uLW51bT48
dXJscz48cmVsYXRlZC11cmxzPjx1cmw+aHR0cDovL3d3dy5uY2JpLm5sbS5uaWguZ292L3B1Ym1l
ZC8zMjM1OTU0PC91cmw+PC9yZWxhdGVkLXVybHM+PC91cmxzPjwvcmVjb3JkPjwvQ2l0ZT48L0Vu
ZE5vdGU+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PEVuZE5vdGU+PENpdGU+PEF1dGhvcj5CYXJha2F0PC9BdXRob3I+PFllYXI+MTk2MTwvWWVhcj48
UmVjTnVtPjE3ODwvUmVjTnVtPjxEaXNwbGF5VGV4dD48c3R5bGUgZmFjZT0ic3VwZXJzY3JpcHQi
PjUsMTAsMTE8L3N0eWxlPjwvRGlzcGxheVRleHQ+PHJlY29yZD48cmVjLW51bWJlcj4xNzg8L3Jl
Yy1udW1iZXI+PGZvcmVpZ24ta2V5cz48a2V5IGFwcD0iRU4iIGRiLWlkPSJ4NWVlcnBzemF0MmFh
YWVyejlucHZ6MDVzd3AwdGR2eDBlNXYiPjE3ODwva2V5PjwvZm9yZWlnbi1rZXlzPjxyZWYtdHlw
ZSBuYW1lPSJKb3VybmFsIEFydGljbGUiPjE3PC9yZWYtdHlwZT48Y29udHJpYnV0b3JzPjxhdXRo
b3JzPjxhdXRob3I+QmFyYWthdCwgUi4gTS48L2F1dGhvcj48YXV0aG9yPkVraW5zLCBSLiBQLjwv
YXV0aG9yPjwvYXV0aG9ycz48L2NvbnRyaWJ1dG9ycz48dGl0bGVzPjx0aXRsZT5Bc3NheSBvZiB2
aXRhbWluIEIxMiBpbiBibG9vZC4gQSBzaW1wbGUgbWV0aG9kPC90aXRsZT48c2Vjb25kYXJ5LXRp
dGxlPkxhbmNldDwvc2Vjb25kYXJ5LXRpdGxlPjxhbHQtdGl0bGU+TGFuY2V0PC9hbHQtdGl0bGU+
PC90aXRsZXM+PHBlcmlvZGljYWw+PGZ1bGwtdGl0bGU+TGFuY2V0PC9mdWxsLXRpdGxlPjxhYmJy
LTE+TGFuY2V0PC9hYmJyLTE+PC9wZXJpb2RpY2FsPjxhbHQtcGVyaW9kaWNhbD48ZnVsbC10aXRs
ZT5MYW5jZXQ8L2Z1bGwtdGl0bGU+PGFiYnItMT5MYW5jZXQ8L2FiYnItMT48L2FsdC1wZXJpb2Rp
Y2FsPjxwYWdlcz4yNS02PC9wYWdlcz48dm9sdW1lPjI8L3ZvbHVtZT48bnVtYmVyPjcxOTI8L251
bWJlcj48a2V5d29yZHM+PGtleXdvcmQ+KkhlbWF0aW5pY3M8L2tleXdvcmQ+PGtleXdvcmQ+SHVt
YW5zPC9rZXl3b3JkPjxrZXl3b3JkPlZpdGFtaW4gQiAxMi8qYmxvb2Q8L2tleXdvcmQ+PC9rZXl3
b3Jkcz48ZGF0ZXM+PHllYXI+MTk2MTwveWVhcj48cHViLWRhdGVzPjxkYXRlPkp1bCAxPC9kYXRl
PjwvcHViLWRhdGVzPjwvZGF0ZXM+PGlzYm4+MDE0MC02NzM2IChQcmludCkmI3hEOzAxNDAtNjcz
NiAoTGlua2luZyk8L2lzYm4+PGFjY2Vzc2lvbi1udW0+MTM2ODY2ODE8L2FjY2Vzc2lvbi1udW0+
PHVybHM+PHJlbGF0ZWQtdXJscz48dXJsPmh0dHA6Ly93d3cubmNiaS5ubG0ubmloLmdvdi9wdWJt
ZWQvMTM2ODY2ODE8L3VybD48L3JlbGF0ZWQtdXJscz48L3VybHM+PC9yZWNvcmQ+PC9DaXRlPjxD
aXRlPjxBdXRob3I+R3V0Y2hvPC9BdXRob3I+PFllYXI+MTk3NzwvWWVhcj48UmVjTnVtPjE3OTwv
UmVjTnVtPjxyZWNvcmQ+PHJlYy1udW1iZXI+MTc5PC9yZWMtbnVtYmVyPjxmb3JlaWduLWtleXM+
PGtleSBhcHA9IkVOIiBkYi1pZD0ieDVlZXJwc3phdDJhYWFlcno5bnB2ejA1c3dwMHRkdngwZTV2
Ij4xNzk8L2tleT48L2ZvcmVpZ24ta2V5cz48cmVmLXR5cGUgbmFtZT0iSm91cm5hbCBBcnRpY2xl
Ij4xNzwvcmVmLXR5cGU+PGNvbnRyaWJ1dG9ycz48YXV0aG9ycz48YXV0aG9yPkd1dGNobywgUy48
L2F1dGhvcj48YXV0aG9yPk1hbnNiYWNoLCBMLjwvYXV0aG9yPjwvYXV0aG9ycz48L2NvbnRyaWJ1
dG9ycz48dGl0bGVzPjx0aXRsZT5TaW11bHRhbmVvdXMgcmFkaW9hc3NheSBvZiBzZXJ1bSB2aXRh
bWluIEIxMiBhbmQgZm9saWMgYWNpZDwvdGl0bGU+PHNlY29uZGFyeS10aXRsZT5DbGluIENoZW08
L3NlY29uZGFyeS10aXRsZT48YWx0LXRpdGxlPkNsaW5pY2FsIGNoZW1pc3RyeTwvYWx0LXRpdGxl
PjwvdGl0bGVzPjxwZXJpb2RpY2FsPjxmdWxsLXRpdGxlPkNsaW4gQ2hlbTwvZnVsbC10aXRsZT48
YWJici0xPkNsaW5pY2FsIGNoZW1pc3RyeTwvYWJici0xPjwvcGVyaW9kaWNhbD48YWx0LXBlcmlv
ZGljYWw+PGZ1bGwtdGl0bGU+Q2xpbiBDaGVtPC9mdWxsLXRpdGxlPjxhYmJyLTE+Q2xpbmljYWwg
Y2hlbWlzdHJ5PC9hYmJyLTE+PC9hbHQtcGVyaW9kaWNhbD48cGFnZXM+MTYwOS0xNDwvcGFnZXM+
PHZvbHVtZT4yMzwvdm9sdW1lPjxudW1iZXI+OTwvbnVtYmVyPjxrZXl3b3Jkcz48a2V5d29yZD5D
b2JhbHQgUmFkaW9pc290b3Blczwva2V5d29yZD48a2V5d29yZD5Gb2xpYyBBY2lkLypibG9vZDwv
a2V5d29yZD48a2V5d29yZD5IdW1hbnM8L2tleXdvcmQ+PGtleXdvcmQ+SW9kaW5lIFJhZGlvaXNv
dG9wZXM8L2tleXdvcmQ+PGtleXdvcmQ+S2luZXRpY3M8L2tleXdvcmQ+PGtleXdvcmQ+UmFkaW9s
aWdhbmQgQXNzYXk8L2tleXdvcmQ+PGtleXdvcmQ+Vml0YW1pbiBCIDEyLypibG9vZDwva2V5d29y
ZD48L2tleXdvcmRzPjxkYXRlcz48eWVhcj4xOTc3PC95ZWFyPjxwdWItZGF0ZXM+PGRhdGU+U2Vw
PC9kYXRlPjwvcHViLWRhdGVzPjwvZGF0ZXM+PGlzYm4+MDAwOS05MTQ3IChQcmludCkmI3hEOzAw
MDktOTE0NyAoTGlua2luZyk8L2lzYm4+PGFjY2Vzc2lvbi1udW0+ODkwOTAzPC9hY2Nlc3Npb24t
bnVtPjx1cmxzPjxyZWxhdGVkLXVybHM+PHVybD5odHRwOi8vd3d3Lm5jYmkubmxtLm5paC5nb3Yv
cHVibWVkLzg5MDkwMzwvdXJsPjwvcmVsYXRlZC11cmxzPjwvdXJscz48L3JlY29yZD48L0NpdGU+
PENpdGU+PEF1dGhvcj5CYWJsb2s8L0F1dGhvcj48WWVhcj4xOTg4PC9ZZWFyPjxSZWNOdW0+MTgw
PC9SZWNOdW0+PHJlY29yZD48cmVjLW51bWJlcj4xODA8L3JlYy1udW1iZXI+PGZvcmVpZ24ta2V5
cz48a2V5IGFwcD0iRU4iIGRiLWlkPSJ4NWVlcnBzemF0MmFhYWVyejlucHZ6MDVzd3AwdGR2eDBl
NXYiPjE4MDwva2V5PjwvZm9yZWlnbi1rZXlzPjxyZWYtdHlwZSBuYW1lPSJKb3VybmFsIEFydGlj
bGUiPjE3PC9yZWYtdHlwZT48Y29udHJpYnV0b3JzPjxhdXRob3JzPjxhdXRob3I+QmFibG9rLCBX
LjwvYXV0aG9yPjxhdXRob3I+UGFzc2luZywgSC48L2F1dGhvcj48YXV0aG9yPkJlbmRlciwgUi48
L2F1dGhvcj48YXV0aG9yPlNjaG5laWRlciwgQi48L2F1dGhvcj48L2F1dGhvcnM+PC9jb250cmli
dXRvcnM+PGF1dGgtYWRkcmVzcz5CaW9tZXRyaWUgRGlhZ25vc3RpY2EsIEJvZWhyaW5nZXIgTWFu
bmhlaW0gR21iSCwgTWFubmhlaW0uPC9hdXRoLWFkZHJlc3M+PHRpdGxlcz48dGl0bGU+QSBnZW5l
cmFsIHJlZ3Jlc3Npb24gcHJvY2VkdXJlIGZvciBtZXRob2QgdHJhbnNmb3JtYXRpb24uIEFwcGxp
Y2F0aW9uIG9mIGxpbmVhciByZWdyZXNzaW9uIHByb2NlZHVyZXMgZm9yIG1ldGhvZCBjb21wYXJp
c29uIHN0dWRpZXMgaW4gY2xpbmljYWwgY2hlbWlzdHJ5LCBQYXJ0IElJSTwvdGl0bGU+PHNlY29u
ZGFyeS10aXRsZT5KIENsaW4gQ2hlbSBDbGluIEJpb2NoZW08L3NlY29uZGFyeS10aXRsZT48YWx0
LXRpdGxlPkpvdXJuYWwgb2YgY2xpbmljYWwgY2hlbWlzdHJ5IGFuZCBjbGluaWNhbCBiaW9jaGVt
aXN0cnkuIFplaXRzY2hyaWZ0IGZ1ciBrbGluaXNjaGUgQ2hlbWllIHVuZCBrbGluaXNjaGUgQmlv
Y2hlbWllPC9hbHQtdGl0bGU+PC90aXRsZXM+PHBlcmlvZGljYWw+PGZ1bGwtdGl0bGU+SiBDbGlu
IENoZW0gQ2xpbiBCaW9jaGVtPC9mdWxsLXRpdGxlPjxhYmJyLTE+Sm91cm5hbCBvZiBjbGluaWNh
bCBjaGVtaXN0cnkgYW5kIGNsaW5pY2FsIGJpb2NoZW1pc3RyeS4gWmVpdHNjaHJpZnQgZnVyIGts
aW5pc2NoZSBDaGVtaWUgdW5kIGtsaW5pc2NoZSBCaW9jaGVtaWU8L2FiYnItMT48L3BlcmlvZGlj
YWw+PGFsdC1wZXJpb2RpY2FsPjxmdWxsLXRpdGxlPkogQ2xpbiBDaGVtIENsaW4gQmlvY2hlbTwv
ZnVsbC10aXRsZT48YWJici0xPkpvdXJuYWwgb2YgY2xpbmljYWwgY2hlbWlzdHJ5IGFuZCBjbGlu
aWNhbCBiaW9jaGVtaXN0cnkuIFplaXRzY2hyaWZ0IGZ1ciBrbGluaXNjaGUgQ2hlbWllIHVuZCBr
bGluaXNjaGUgQmlvY2hlbWllPC9hYmJyLTE+PC9hbHQtcGVyaW9kaWNhbD48cGFnZXM+NzgzLTkw
PC9wYWdlcz48dm9sdW1lPjI2PC92b2x1bWU+PG51bWJlcj4xMTwvbnVtYmVyPjxrZXl3b3Jkcz48
a2V5d29yZD5CaW9tZXRyeTwva2V5d29yZD48a2V5d29yZD5DaGVtaXN0cnksIENsaW5pY2FsLypt
ZXRob2RzPC9rZXl3b3JkPjxrZXl3b3JkPkh1bWFuczwva2V5d29yZD48a2V5d29yZD5NYXRoZW1h
dGljczwva2V5d29yZD48a2V5d29yZD4qUmVncmVzc2lvbiBBbmFseXNpczwva2V5d29yZD48L2tl
eXdvcmRzPjxkYXRlcz48eWVhcj4xOTg4PC95ZWFyPjxwdWItZGF0ZXM+PGRhdGU+Tm92PC9kYXRl
PjwvcHViLWRhdGVzPjwvZGF0ZXM+PGlzYm4+MDM0MC0wNzZYIChQcmludCkmI3hEOzAzNDAtMDc2
WCAoTGlua2luZyk8L2lzYm4+PGFjY2Vzc2lvbi1udW0+MzIzNTk1NDwvYWNjZXNzaW9uLW51bT48
dXJscz48cmVsYXRlZC11cmxzPjx1cmw+aHR0cDovL3d3dy5uY2JpLm5sbS5uaWguZ292L3B1Ym1l
ZC8zMjM1OTU0PC91cmw+PC9yZWxhdGVkLXVybHM+PC91cmxzPjwvcmVjb3JkPjwvQ2l0ZT48L0Vu
ZE5vdGU+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 w:rsidR="00C813D9">
        <w:rPr>
          <w:lang w:val="en-US"/>
        </w:rPr>
      </w:r>
      <w:r w:rsidR="00C813D9">
        <w:rPr>
          <w:lang w:val="en-US"/>
        </w:rPr>
        <w:fldChar w:fldCharType="separate"/>
      </w:r>
      <w:hyperlink w:anchor="_ENREF_5" w:tooltip="Bablok, 1988 #180" w:history="1">
        <w:r w:rsidR="005D7D26" w:rsidRPr="005D7D26">
          <w:rPr>
            <w:noProof/>
            <w:vertAlign w:val="superscript"/>
            <w:lang w:val="en-US"/>
          </w:rPr>
          <w:t>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0" w:tooltip="Barakat, 1961 #178" w:history="1">
        <w:r w:rsidR="005D7D26" w:rsidRPr="005D7D26">
          <w:rPr>
            <w:noProof/>
            <w:vertAlign w:val="superscript"/>
            <w:lang w:val="en-US"/>
          </w:rPr>
          <w:t>10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1" w:tooltip="Gutcho, 1977 #179" w:history="1">
        <w:r w:rsidR="005D7D26" w:rsidRPr="005D7D26">
          <w:rPr>
            <w:noProof/>
            <w:vertAlign w:val="superscript"/>
            <w:lang w:val="en-US"/>
          </w:rPr>
          <w:t>11</w:t>
        </w:r>
      </w:hyperlink>
      <w:r w:rsidR="00C813D9">
        <w:rPr>
          <w:lang w:val="en-US"/>
        </w:rPr>
        <w:fldChar w:fldCharType="end"/>
      </w:r>
      <w:r w:rsidR="006F6844">
        <w:rPr>
          <w:lang w:val="en-US"/>
        </w:rPr>
        <w:t xml:space="preserve"> using the c</w:t>
      </w:r>
      <w:r w:rsidR="00E7693C">
        <w:rPr>
          <w:lang w:val="en-US"/>
        </w:rPr>
        <w:t xml:space="preserve">ompetitive principle. </w:t>
      </w:r>
      <w:r w:rsidR="00C813D9" w:rsidRPr="00FB5AC6">
        <w:rPr>
          <w:lang w:val="en-US"/>
        </w:rPr>
        <w:t xml:space="preserve">Results </w:t>
      </w:r>
      <w:r w:rsidR="006F6844">
        <w:rPr>
          <w:lang w:val="en-US"/>
        </w:rPr>
        <w:t>were</w:t>
      </w:r>
      <w:r w:rsidR="00C813D9" w:rsidRPr="00FB5AC6">
        <w:rPr>
          <w:lang w:val="en-US"/>
        </w:rPr>
        <w:t xml:space="preserve"> determined via a calibration curve</w:t>
      </w:r>
      <w:r w:rsidR="006F6844">
        <w:rPr>
          <w:lang w:val="en-US"/>
        </w:rPr>
        <w:t>,</w:t>
      </w:r>
      <w:r w:rsidR="00C813D9" w:rsidRPr="00FB5AC6">
        <w:rPr>
          <w:lang w:val="en-US"/>
        </w:rPr>
        <w:t xml:space="preserve"> which is </w:t>
      </w:r>
      <w:r w:rsidR="006F6844">
        <w:rPr>
          <w:lang w:val="en-US"/>
        </w:rPr>
        <w:t xml:space="preserve">an </w:t>
      </w:r>
      <w:r w:rsidR="00C813D9" w:rsidRPr="00FB5AC6">
        <w:rPr>
          <w:lang w:val="en-US"/>
        </w:rPr>
        <w:t xml:space="preserve">instrument specifically generated by 2-point calibration and </w:t>
      </w:r>
      <w:r w:rsidR="006F6844">
        <w:rPr>
          <w:lang w:val="en-US"/>
        </w:rPr>
        <w:t xml:space="preserve">a </w:t>
      </w:r>
      <w:r w:rsidR="00C813D9" w:rsidRPr="00FB5AC6">
        <w:rPr>
          <w:lang w:val="en-US"/>
        </w:rPr>
        <w:t xml:space="preserve">master curve provided </w:t>
      </w:r>
      <w:r w:rsidR="006F6844">
        <w:rPr>
          <w:lang w:val="en-US"/>
        </w:rPr>
        <w:t xml:space="preserve">by </w:t>
      </w:r>
      <w:r w:rsidR="00C813D9" w:rsidRPr="00FB5AC6">
        <w:rPr>
          <w:lang w:val="en-US"/>
        </w:rPr>
        <w:t>the reagent barcode. This method has been standardized against the Vitamin B12 assay (REF 11820753)</w:t>
      </w:r>
      <w:r w:rsidR="00C813D9"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in pmol/l or pg/mL. </w:t>
      </w:r>
    </w:p>
    <w:p w14:paraId="1025DE32" w14:textId="17C9E50E" w:rsidR="00C23D6E" w:rsidRDefault="00C23D6E" w:rsidP="00C813D9">
      <w:pPr>
        <w:spacing w:line="360" w:lineRule="auto"/>
        <w:rPr>
          <w:lang w:val="en-US"/>
        </w:rPr>
      </w:pPr>
    </w:p>
    <w:p w14:paraId="03395165" w14:textId="5C4650E8" w:rsidR="00C813D9" w:rsidRPr="00DC4AA2" w:rsidRDefault="002A0AF1" w:rsidP="00C813D9">
      <w:pPr>
        <w:spacing w:line="360" w:lineRule="auto"/>
        <w:rPr>
          <w:b/>
          <w:lang w:val="en-US"/>
        </w:rPr>
      </w:pPr>
      <w:r>
        <w:rPr>
          <w:b/>
          <w:lang w:val="en-US"/>
        </w:rPr>
        <w:t>F</w:t>
      </w:r>
      <w:r w:rsidR="00C813D9" w:rsidRPr="00DC4AA2">
        <w:rPr>
          <w:b/>
          <w:lang w:val="en-US"/>
        </w:rPr>
        <w:t>olat</w:t>
      </w:r>
      <w:r w:rsidR="00E720E6">
        <w:rPr>
          <w:b/>
          <w:lang w:val="en-US"/>
        </w:rPr>
        <w:t>e</w:t>
      </w:r>
    </w:p>
    <w:p w14:paraId="48F44AF6" w14:textId="68BE153C" w:rsidR="00C813D9" w:rsidRPr="00690B42" w:rsidRDefault="00C813D9" w:rsidP="00C813D9">
      <w:pPr>
        <w:spacing w:line="360" w:lineRule="auto"/>
        <w:rPr>
          <w:lang w:val="en-US"/>
        </w:rPr>
      </w:pPr>
      <w:r>
        <w:rPr>
          <w:lang w:val="en-US"/>
        </w:rPr>
        <w:lastRenderedPageBreak/>
        <w:t>Folat</w:t>
      </w:r>
      <w:r w:rsidR="00E720E6">
        <w:rPr>
          <w:lang w:val="en-US"/>
        </w:rPr>
        <w:t>e</w:t>
      </w:r>
      <w:r>
        <w:rPr>
          <w:lang w:val="en-US"/>
        </w:rPr>
        <w:t xml:space="preserve"> </w:t>
      </w:r>
      <w:r w:rsidR="002A0AF1">
        <w:rPr>
          <w:lang w:val="en-US"/>
        </w:rPr>
        <w:t xml:space="preserve">was measured on </w:t>
      </w:r>
      <w:r w:rsidR="00E720E6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Pr="00FB5AC6">
        <w:rPr>
          <w:lang w:val="en-US"/>
        </w:rPr>
        <w:t>sys</w:t>
      </w:r>
      <w:r>
        <w:rPr>
          <w:lang w:val="en-US"/>
        </w:rPr>
        <w:t xml:space="preserve">tem from Roche/Hitachi with </w:t>
      </w:r>
      <w:r w:rsidR="00E7693C">
        <w:rPr>
          <w:lang w:val="en-US"/>
        </w:rPr>
        <w:t>ECLIA</w:t>
      </w:r>
      <w:r>
        <w:rPr>
          <w:lang w:val="en-US"/>
        </w:rPr>
        <w:t xml:space="preserve"> </w:t>
      </w:r>
      <w:hyperlink w:anchor="_ENREF_11" w:tooltip="Gutcho, 1977 #179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&lt;EndNote&gt;&lt;Cite&gt;&lt;Author&gt;Gutcho&lt;/Author&gt;&lt;Year&gt;1977&lt;/Year&gt;&lt;RecNum&gt;179&lt;/RecNum&gt;&lt;DisplayText&gt;&lt;style face="superscript"&gt;11&lt;/style&gt;&lt;/DisplayText&gt;&lt;record&gt;&lt;rec-number&gt;179&lt;/rec-number&gt;&lt;foreign-keys&gt;&lt;key app="EN" db-id="x5eerpszat2aaaerz9npvz05swp0tdvx0e5v"&gt;179&lt;/key&gt;&lt;/foreign-keys&gt;&lt;ref-type name="Journal Article"&gt;17&lt;/ref-type&gt;&lt;contributors&gt;&lt;authors&gt;&lt;author&gt;Gutcho, S.&lt;/author&gt;&lt;author&gt;Mansbach, L.&lt;/author&gt;&lt;/authors&gt;&lt;/contributors&gt;&lt;titles&gt;&lt;title&gt;Simultaneous radioassay of serum vitamin B12 and folic acid&lt;/title&gt;&lt;secondary-title&gt;Clin Chem&lt;/secondary-title&gt;&lt;alt-title&gt;Clinical chemistry&lt;/alt-title&gt;&lt;/titles&gt;&lt;periodical&gt;&lt;full-title&gt;Clin Chem&lt;/full-title&gt;&lt;abbr-1&gt;Clinical chemistry&lt;/abbr-1&gt;&lt;/periodical&gt;&lt;alt-periodical&gt;&lt;full-title&gt;Clin Chem&lt;/full-title&gt;&lt;abbr-1&gt;Clinical chemistry&lt;/abbr-1&gt;&lt;/alt-periodical&gt;&lt;pages&gt;1609-14&lt;/pages&gt;&lt;volume&gt;23&lt;/volume&gt;&lt;number&gt;9&lt;/number&gt;&lt;keywords&gt;&lt;keyword&gt;Cobalt Radioisotopes&lt;/keyword&gt;&lt;keyword&gt;Folic Acid/*blood&lt;/keyword&gt;&lt;keyword&gt;Humans&lt;/keyword&gt;&lt;keyword&gt;Iodine Radioisotopes&lt;/keyword&gt;&lt;keyword&gt;Kinetics&lt;/keyword&gt;&lt;keyword&gt;Radioligand Assay&lt;/keyword&gt;&lt;keyword&gt;Vitamin B 12/*blood&lt;/keyword&gt;&lt;/keywords&gt;&lt;dates&gt;&lt;year&gt;1977&lt;/year&gt;&lt;pub-dates&gt;&lt;date&gt;Sep&lt;/date&gt;&lt;/pub-dates&gt;&lt;/dates&gt;&lt;isbn&gt;0009-9147 (Print)&amp;#xD;0009-9147 (Linking)&lt;/isbn&gt;&lt;accession-num&gt;890903&lt;/accession-num&gt;&lt;urls&gt;&lt;related-urls&gt;&lt;url&gt;http://www.ncbi.nlm.nih.gov/pubmed/890903&lt;/url&gt;&lt;/related-urls&gt;&lt;/urls&gt;&lt;/record&gt;&lt;/Cite&gt;&lt;/EndNote&gt;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11</w:t>
        </w:r>
        <w:r w:rsidR="005D7D26">
          <w:rPr>
            <w:lang w:val="en-US"/>
          </w:rPr>
          <w:fldChar w:fldCharType="end"/>
        </w:r>
      </w:hyperlink>
      <w:r w:rsidR="00E720E6">
        <w:rPr>
          <w:lang w:val="en-US"/>
        </w:rPr>
        <w:t xml:space="preserve"> using the c</w:t>
      </w:r>
      <w:r w:rsidR="00E7693C">
        <w:rPr>
          <w:lang w:val="en-US"/>
        </w:rPr>
        <w:t>ompetitive principle.</w:t>
      </w:r>
      <w:r w:rsidR="00E7693C" w:rsidRPr="00E7693C">
        <w:rPr>
          <w:lang w:val="en-US"/>
        </w:rPr>
        <w:t xml:space="preserve"> </w:t>
      </w:r>
      <w:r w:rsidRPr="00A73072">
        <w:rPr>
          <w:lang w:val="en-US"/>
        </w:rPr>
        <w:t xml:space="preserve">The method has been standardized against </w:t>
      </w:r>
      <w:r w:rsidR="00E720E6">
        <w:rPr>
          <w:lang w:val="en-US"/>
        </w:rPr>
        <w:t xml:space="preserve">World Health Organization </w:t>
      </w:r>
      <w:r w:rsidR="00A73072" w:rsidRPr="00A73072">
        <w:rPr>
          <w:lang w:val="en-US"/>
        </w:rPr>
        <w:t>International Standard NIBSC-code:03/178</w:t>
      </w:r>
      <w:r w:rsidR="00A73072">
        <w:rPr>
          <w:lang w:val="en-US"/>
        </w:rPr>
        <w:t>, where earlier generations are traceable to “Bio-Rad Quantaphase IIB12/Folat Radioassay</w:t>
      </w:r>
      <w:r w:rsidRPr="00A73072">
        <w:rPr>
          <w:lang w:val="en-US"/>
        </w:rPr>
        <w:t xml:space="preserve"> </w:t>
      </w:r>
      <w:hyperlink w:anchor="_ENREF_5" w:tooltip="Bablok, 1988 #180" w:history="1">
        <w:r w:rsidR="005D7D26" w:rsidRPr="00A73072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 w:rsidRPr="00A73072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 w:rsidRPr="00A73072">
          <w:rPr>
            <w:lang w:val="en-US"/>
          </w:rPr>
          <w:fldChar w:fldCharType="end"/>
        </w:r>
      </w:hyperlink>
      <w:r w:rsidRPr="00A73072">
        <w:rPr>
          <w:lang w:val="en-US"/>
        </w:rPr>
        <w:t xml:space="preserve">. </w:t>
      </w:r>
    </w:p>
    <w:p w14:paraId="5EEC8CD8" w14:textId="77777777" w:rsidR="00C813D9" w:rsidRDefault="00C813D9" w:rsidP="00C813D9">
      <w:pPr>
        <w:spacing w:line="360" w:lineRule="auto"/>
        <w:rPr>
          <w:lang w:val="en-US"/>
        </w:rPr>
      </w:pPr>
    </w:p>
    <w:p w14:paraId="02B1341E" w14:textId="77777777" w:rsidR="00E720E6" w:rsidRPr="00690B42" w:rsidRDefault="00E720E6" w:rsidP="00C813D9">
      <w:pPr>
        <w:spacing w:line="360" w:lineRule="auto"/>
        <w:rPr>
          <w:lang w:val="en-US"/>
        </w:rPr>
      </w:pPr>
    </w:p>
    <w:p w14:paraId="1B2150A1" w14:textId="77777777" w:rsidR="001717CE" w:rsidRDefault="001717CE" w:rsidP="00C813D9">
      <w:pPr>
        <w:spacing w:line="360" w:lineRule="auto"/>
        <w:rPr>
          <w:b/>
          <w:lang w:val="en-US"/>
        </w:rPr>
      </w:pPr>
    </w:p>
    <w:p w14:paraId="525030D3" w14:textId="1E28B7D6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>Glucose</w:t>
      </w:r>
    </w:p>
    <w:p w14:paraId="696DEC9C" w14:textId="56F45D5E" w:rsidR="00C813D9" w:rsidRPr="00FB5AC6" w:rsidRDefault="00C813D9" w:rsidP="00C813D9">
      <w:pPr>
        <w:spacing w:line="360" w:lineRule="auto"/>
        <w:rPr>
          <w:lang w:val="en-US"/>
        </w:rPr>
      </w:pPr>
      <w:r w:rsidRPr="00FB5AC6">
        <w:rPr>
          <w:lang w:val="en-US"/>
        </w:rPr>
        <w:t xml:space="preserve">Glucose was measured </w:t>
      </w:r>
      <w:r w:rsidR="002A0AF1">
        <w:rPr>
          <w:lang w:val="en-US"/>
        </w:rPr>
        <w:t xml:space="preserve">on </w:t>
      </w:r>
      <w:r w:rsidR="00E720E6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23D6E" w:rsidRPr="00FB5AC6">
        <w:rPr>
          <w:lang w:val="en-US"/>
        </w:rPr>
        <w:t>sys</w:t>
      </w:r>
      <w:r w:rsidR="002A0AF1">
        <w:rPr>
          <w:lang w:val="en-US"/>
        </w:rPr>
        <w:t xml:space="preserve">tem </w:t>
      </w:r>
      <w:r w:rsidR="00C23D6E">
        <w:rPr>
          <w:lang w:val="en-US"/>
        </w:rPr>
        <w:t xml:space="preserve">from Roche/Hitachi </w:t>
      </w:r>
      <w:r w:rsidRPr="00FB5AC6">
        <w:rPr>
          <w:lang w:val="en-US"/>
        </w:rPr>
        <w:t xml:space="preserve">using </w:t>
      </w:r>
      <w:r w:rsidR="00E720E6">
        <w:rPr>
          <w:lang w:val="en-US"/>
        </w:rPr>
        <w:t xml:space="preserve">an </w:t>
      </w:r>
      <w:r w:rsidRPr="009E2F49">
        <w:rPr>
          <w:i/>
          <w:lang w:val="en-US"/>
        </w:rPr>
        <w:t>in vitro</w:t>
      </w:r>
      <w:r w:rsidRPr="00FB5AC6">
        <w:rPr>
          <w:lang w:val="en-US"/>
        </w:rPr>
        <w:t xml:space="preserve"> test for the quantitative determination of glucose in human serum. The test principle is </w:t>
      </w:r>
      <w:r w:rsidR="00E720E6">
        <w:rPr>
          <w:lang w:val="en-US"/>
        </w:rPr>
        <w:t xml:space="preserve">an ultraviolet </w:t>
      </w:r>
      <w:r w:rsidRPr="00FB5AC6">
        <w:rPr>
          <w:lang w:val="en-US"/>
        </w:rPr>
        <w:t>test with en</w:t>
      </w:r>
      <w:r w:rsidR="00F836DE">
        <w:rPr>
          <w:lang w:val="en-US"/>
        </w:rPr>
        <w:t>z</w:t>
      </w:r>
      <w:r w:rsidRPr="00FB5AC6">
        <w:rPr>
          <w:lang w:val="en-US"/>
        </w:rPr>
        <w:t>ymatic references method with hexokinase</w:t>
      </w:r>
      <w:r>
        <w:rPr>
          <w:lang w:val="en-US"/>
        </w:rPr>
        <w:t xml:space="preserve"> </w:t>
      </w:r>
      <w:hyperlink w:anchor="_ENREF_12" w:tooltip="Tietz. N, 2006 #212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&lt;EndNote&gt;&lt;Cite&gt;&lt;Author&gt;Tietz. N&lt;/Author&gt;&lt;Year&gt;2006&lt;/Year&gt;&lt;RecNum&gt;212&lt;/RecNum&gt;&lt;DisplayText&gt;&lt;style face="superscript"&gt;12&lt;/style&gt;&lt;/DisplayText&gt;&lt;record&gt;&lt;rec-number&gt;212&lt;/rec-number&gt;&lt;foreign-keys&gt;&lt;key app="EN" db-id="x5eerpszat2aaaerz9npvz05swp0tdvx0e5v"&gt;212&lt;/key&gt;&lt;/foreign-keys&gt;&lt;ref-type name="Book"&gt;6&lt;/ref-type&gt;&lt;contributors&gt;&lt;authors&gt;&lt;author&gt;Tietz. N,W, ed&lt;/author&gt;&lt;/authors&gt;&lt;/contributors&gt;&lt;titles&gt;&lt;title&gt;Clinical Guide to Laboratory Testes 4th ed.&lt;/title&gt;&lt;/titles&gt;&lt;section&gt;444-451&lt;/section&gt;&lt;dates&gt;&lt;year&gt;2006&lt;/year&gt;&lt;/dates&gt;&lt;pub-location&gt;Philadelphia.&lt;/pub-location&gt;&lt;publisher&gt;WB Saunders CO &lt;/publisher&gt;&lt;urls&gt;&lt;/urls&gt;&lt;/record&gt;&lt;/Cite&gt;&lt;/EndNote&gt;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12</w:t>
        </w:r>
        <w:r w:rsidR="005D7D26">
          <w:rPr>
            <w:lang w:val="en-US"/>
          </w:rPr>
          <w:fldChar w:fldCharType="end"/>
        </w:r>
      </w:hyperlink>
      <w:r w:rsidRPr="00FB5AC6">
        <w:rPr>
          <w:lang w:val="en-US"/>
        </w:rPr>
        <w:t>.</w:t>
      </w:r>
      <w:r>
        <w:rPr>
          <w:lang w:val="en-US"/>
        </w:rPr>
        <w:t xml:space="preserve"> </w:t>
      </w:r>
      <w:r w:rsidRPr="00FB5AC6">
        <w:rPr>
          <w:lang w:val="en-US"/>
        </w:rPr>
        <w:t xml:space="preserve">Glucose values for human serum obtained on </w:t>
      </w:r>
      <w:r w:rsidR="00E720E6">
        <w:rPr>
          <w:lang w:val="en-US"/>
        </w:rPr>
        <w:t xml:space="preserve">the </w:t>
      </w:r>
      <w:r w:rsidRPr="00FB5AC6">
        <w:rPr>
          <w:lang w:val="en-US"/>
        </w:rPr>
        <w:t xml:space="preserve">Roche/Hitachi c 701 analyzer (y) were compared with those determined using the same reagent on </w:t>
      </w:r>
      <w:r w:rsidR="00E720E6">
        <w:rPr>
          <w:lang w:val="en-US"/>
        </w:rPr>
        <w:t xml:space="preserve">the </w:t>
      </w:r>
      <w:r w:rsidRPr="00FB5AC6">
        <w:rPr>
          <w:lang w:val="en-US"/>
        </w:rPr>
        <w:t xml:space="preserve">Roche/Hitachi cobas 501 analyzer (x). This method has been standardized against </w:t>
      </w:r>
      <w:r w:rsidR="004A40B3" w:rsidRPr="0035312F">
        <w:rPr>
          <w:rStyle w:val="Strong"/>
          <w:rFonts w:cstheme="minorHAnsi"/>
          <w:b w:val="0"/>
          <w:color w:val="575757"/>
          <w:lang w:val="en-US"/>
        </w:rPr>
        <w:t>isotope dilution mass spectrometry reference measurement procedure</w:t>
      </w:r>
      <w:r w:rsidR="004A40B3" w:rsidRPr="0035312F" w:rsidDel="004A40B3">
        <w:rPr>
          <w:lang w:val="en-US"/>
        </w:rPr>
        <w:t xml:space="preserve"> </w:t>
      </w:r>
      <w:hyperlink w:anchor="_ENREF_5" w:tooltip="Bablok, 1988 #180" w:history="1">
        <w:r w:rsidR="005D7D26" w:rsidRPr="004A40B3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&lt;EndNote&gt;&lt;Cite&gt;&lt;Author&gt;Bablok&lt;/Author&gt;&lt;Year&gt;1988&lt;/Year&gt;&lt;RecNum&gt;169&lt;/RecNum&gt;&lt;DisplayText&gt;&lt;style face="superscript"&gt;5&lt;/style&gt;&lt;/DisplayText&gt;&lt;record&gt;&lt;rec-number&gt;169&lt;/rec-number&gt;&lt;foreign-keys&gt;&lt;key app="EN" db-id="x5eerpszat2aaaerz9npvz05swp0tdvx0e5v"&gt;169&lt;/key&gt;&lt;/foreign-keys&gt;&lt;ref-type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 w:rsidRPr="004A40B3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 w:rsidRPr="004A40B3">
          <w:rPr>
            <w:lang w:val="en-US"/>
          </w:rPr>
          <w:fldChar w:fldCharType="end"/>
        </w:r>
      </w:hyperlink>
      <w:r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Pr="00FB5AC6">
        <w:rPr>
          <w:lang w:val="en-US"/>
        </w:rPr>
        <w:t xml:space="preserve"> of each sample by conversion factor mg/dl x 0.0555= mmol/l. </w:t>
      </w:r>
    </w:p>
    <w:p w14:paraId="12AEE1DB" w14:textId="5C6E1E42" w:rsidR="004A40B3" w:rsidRPr="00835581" w:rsidRDefault="00511D57" w:rsidP="00C813D9">
      <w:pPr>
        <w:spacing w:line="360" w:lineRule="auto"/>
        <w:rPr>
          <w:rFonts w:cstheme="minorHAnsi"/>
          <w:b/>
          <w:bCs/>
          <w:lang w:val="en-US"/>
        </w:rPr>
      </w:pPr>
      <w:hyperlink r:id="rId7" w:history="1">
        <w:r w:rsidR="004A40B3" w:rsidRPr="00835581">
          <w:rPr>
            <w:rStyle w:val="Hyperlink"/>
            <w:rFonts w:cstheme="minorHAnsi"/>
            <w:b/>
            <w:bCs/>
            <w:color w:val="auto"/>
            <w:u w:val="none"/>
            <w:lang w:val="en-US"/>
          </w:rPr>
          <w:t xml:space="preserve">High-Sensitivity </w:t>
        </w:r>
        <w:r w:rsidR="004A40B3" w:rsidRPr="00835581">
          <w:rPr>
            <w:rStyle w:val="Hyperlink"/>
            <w:rFonts w:cstheme="minorHAnsi"/>
            <w:b/>
            <w:color w:val="auto"/>
            <w:u w:val="none"/>
            <w:lang w:val="en-US"/>
          </w:rPr>
          <w:t>C-Reactive Protein</w:t>
        </w:r>
      </w:hyperlink>
    </w:p>
    <w:p w14:paraId="76E814DB" w14:textId="6182842E" w:rsidR="00C813D9" w:rsidRPr="00FB5AC6" w:rsidRDefault="00511D57" w:rsidP="00C813D9">
      <w:pPr>
        <w:spacing w:line="360" w:lineRule="auto"/>
        <w:rPr>
          <w:lang w:val="en-US"/>
        </w:rPr>
      </w:pPr>
      <w:hyperlink r:id="rId8" w:history="1">
        <w:r w:rsidR="004A40B3" w:rsidRPr="00835581">
          <w:rPr>
            <w:rStyle w:val="Hyperlink"/>
            <w:rFonts w:cstheme="minorHAnsi"/>
            <w:bCs/>
            <w:color w:val="auto"/>
            <w:u w:val="none"/>
            <w:lang w:val="en-US"/>
          </w:rPr>
          <w:t xml:space="preserve">High-Sensitivity </w:t>
        </w:r>
        <w:r w:rsidR="004A40B3" w:rsidRPr="00835581">
          <w:rPr>
            <w:rStyle w:val="Hyperlink"/>
            <w:rFonts w:cstheme="minorHAnsi"/>
            <w:color w:val="auto"/>
            <w:u w:val="none"/>
            <w:lang w:val="en-US"/>
          </w:rPr>
          <w:t>C-Reactive Protein</w:t>
        </w:r>
      </w:hyperlink>
      <w:r w:rsidR="004A40B3" w:rsidRPr="00835581">
        <w:rPr>
          <w:rFonts w:cstheme="minorHAnsi"/>
          <w:bCs/>
          <w:lang w:val="en-US"/>
        </w:rPr>
        <w:t xml:space="preserve"> </w:t>
      </w:r>
      <w:r w:rsidR="002A0AF1" w:rsidRPr="00835581">
        <w:rPr>
          <w:lang w:val="en-US"/>
        </w:rPr>
        <w:t>w</w:t>
      </w:r>
      <w:r w:rsidR="002A0AF1">
        <w:rPr>
          <w:lang w:val="en-US"/>
        </w:rPr>
        <w:t xml:space="preserve">as measured on </w:t>
      </w:r>
      <w:r w:rsidR="00E720E6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813D9" w:rsidRPr="00FB5AC6">
        <w:rPr>
          <w:lang w:val="en-US"/>
        </w:rPr>
        <w:t>system from Roche/Hitachi with a</w:t>
      </w:r>
      <w:r w:rsidR="008A5C3C">
        <w:rPr>
          <w:lang w:val="en-US"/>
        </w:rPr>
        <w:t>n</w:t>
      </w:r>
      <w:r w:rsidR="00C813D9" w:rsidRPr="00FB5AC6">
        <w:rPr>
          <w:lang w:val="en-US"/>
        </w:rPr>
        <w:t xml:space="preserve"> immunoturibidimetric assay</w:t>
      </w:r>
      <w:r w:rsidR="00C813D9">
        <w:rPr>
          <w:lang w:val="en-US"/>
        </w:rPr>
        <w:t xml:space="preserve"> </w:t>
      </w:r>
      <w:r w:rsidR="00C813D9">
        <w:rPr>
          <w:lang w:val="en-US"/>
        </w:rPr>
        <w:fldChar w:fldCharType="begin">
          <w:fldData xml:space="preserve">PEVuZE5vdGU+PENpdGU+PEF1dGhvcj5Zb3VuZzwvQXV0aG9yPjxZZWFyPjE5OTE8L1llYXI+PFJl
Y051bT4yMjc8L1JlY051bT48RGlzcGxheVRleHQ+PHN0eWxlIGZhY2U9InN1cGVyc2NyaXB0Ij4x
MywxNDwvc3R5bGU+PC9EaXNwbGF5VGV4dD48cmVjb3JkPjxyZWMtbnVtYmVyPjIyNzwvcmVjLW51
bWJlcj48Zm9yZWlnbi1rZXlzPjxrZXkgYXBwPSJFTiIgZGItaWQ9Ing1ZWVycHN6YXQyYWFhZXJ6
OW5wdnowNXN3cDB0ZHZ4MGU1diI+MjI3PC9rZXk+PC9mb3JlaWduLWtleXM+PHJlZi10eXBlIG5h
bWU9IkpvdXJuYWwgQXJ0aWNsZSI+MTc8L3JlZi10eXBlPjxjb250cmlidXRvcnM+PGF1dGhvcnM+
PGF1dGhvcj5Zb3VuZywgQi48L2F1dGhvcj48YXV0aG9yPkdsZWVzb24sIE0uPC9hdXRob3I+PGF1
dGhvcj5DcmlwcHMsIEEuIFcuPC9hdXRob3I+PC9hdXRob3JzPjwvY29udHJpYnV0b3JzPjxhdXRo
LWFkZHJlc3M+RGlzY2lwbGluZSBvZiBQYXRob2xvZ3ksIFVuaXZlcnNpdHkgb2YgTmV3Y2FzdGxl
LCBOU1cuPC9hdXRoLWFkZHJlc3M+PHRpdGxlcz48dGl0bGU+Qy1yZWFjdGl2ZSBwcm90ZWluOiBh
IGNyaXRpY2FsIHJldmlldzwvdGl0bGU+PHNlY29uZGFyeS10aXRsZT5QYXRob2xvZ3k8L3NlY29u
ZGFyeS10aXRsZT48YWx0LXRpdGxlPlBhdGhvbG9neTwvYWx0LXRpdGxlPjwvdGl0bGVzPjxwZXJp
b2RpY2FsPjxmdWxsLXRpdGxlPlBhdGhvbG9neTwvZnVsbC10aXRsZT48YWJici0xPlBhdGhvbG9n
eTwvYWJici0xPjwvcGVyaW9kaWNhbD48YWx0LXBlcmlvZGljYWw+PGZ1bGwtdGl0bGU+UGF0aG9s
b2d5PC9mdWxsLXRpdGxlPjxhYmJyLTE+UGF0aG9sb2d5PC9hYmJyLTE+PC9hbHQtcGVyaW9kaWNh
bD48cGFnZXM+MTE4LTI0PC9wYWdlcz48dm9sdW1lPjIzPC92b2x1bWU+PG51bWJlcj4yPC9udW1i
ZXI+PGtleXdvcmRzPjxrZXl3b3JkPkFjdXRlLVBoYXNlIFByb3RlaW5zL2Jpb3N5bnRoZXNpczwv
a2V5d29yZD48a2V5d29yZD5DLVJlYWN0aXZlIFByb3RlaW4vKmFuYWx5c2lzPC9rZXl3b3JkPjxr
ZXl3b3JkPkZlbWFsZTwva2V5d29yZD48a2V5d29yZD5HZW5pdGFsIERpc2Vhc2VzLCBGZW1hbGUv
Ymxvb2QvKmRpYWdub3Npczwva2V5d29yZD48a2V5d29yZD5HcmFmdCBSZWplY3Rpb24vcGh5c2lv
bG9neTwva2V5d29yZD48a2V5d29yZD5IdW1hbnM8L2tleXdvcmQ+PGtleXdvcmQ+SW5mZWN0aW9u
L2Jsb29kL2RpYWdub3Npczwva2V5d29yZD48a2V5d29yZD5JbmZsYW1tYXRpb24vYmxvb2Q8L2tl
eXdvcmQ+PGtleXdvcmQ+TW9uaXRvcmluZywgUGh5c2lvbG9naWM8L2tleXdvcmQ+PGtleXdvcmQ+
UG9zdG9wZXJhdGl2ZSBDYXJlL21ldGhvZHM8L2tleXdvcmQ+PC9rZXl3b3Jkcz48ZGF0ZXM+PHll
YXI+MTk5MTwveWVhcj48cHViLWRhdGVzPjxkYXRlPkFwcjwvZGF0ZT48L3B1Yi1kYXRlcz48L2Rh
dGVzPjxpc2JuPjAwMzEtMzAyNSAoUHJpbnQpJiN4RDswMDMxLTMwMjUgKExpbmtpbmcpPC9pc2Ju
PjxhY2Nlc3Npb24tbnVtPjE3MjA4ODg8L2FjY2Vzc2lvbi1udW0+PHVybHM+PHJlbGF0ZWQtdXJs
cz48dXJsPmh0dHA6Ly93d3cubmNiaS5ubG0ubmloLmdvdi9wdWJtZWQvMTcyMDg4ODwvdXJsPjwv
cmVsYXRlZC11cmxzPjwvdXJscz48ZWxlY3Ryb25pYy1yZXNvdXJjZS1udW0+MTAuMzEwOS8wMDMx
MzAyOTEwOTA2MDgwOTwvZWxlY3Ryb25pYy1yZXNvdXJjZS1udW0+PC9yZWNvcmQ+PC9DaXRlPjxD
aXRlPjxBdXRob3I+Tlc8L0F1dGhvcj48WWVhcj4xOTk1PC9ZZWFyPjxSZWNOdW0+MjMzPC9SZWNO
dW0+PHJlY29yZD48cmVjLW51bWJlcj4yMzM8L3JlYy1udW1iZXI+PGZvcmVpZ24ta2V5cz48a2V5
IGFwcD0iRU4iIGRiLWlkPSJ4NWVlcnBzemF0MmFhYWVyejlucHZ6MDVzd3AwdGR2eDBlNXYiPjIz
Mzwva2V5PjwvZm9yZWlnbi1rZXlzPjxyZWYtdHlwZSBuYW1lPSJCb29rIj42PC9yZWYtdHlwZT48
Y29udHJpYnV0b3JzPjxhdXRob3JzPjxhdXRob3I+VGlldHouIE5XPC9hdXRob3I+PC9hdXRob3Jz
PjwvY29udHJpYnV0b3JzPjx0aXRsZXM+PHRpdGxlPkNsaW5pY2FsIEd1aWRlIHRvIExhYm9yYXRv
cnkgVGVzdHMuIDNyZCBlZCA8L3RpdGxlPjwvdGl0bGVzPjxkYXRlcz48eWVhcj4xOTk1PC95ZWFy
PjwvZGF0ZXM+PHB1Yi1sb2NhdGlvbj5QaGlsYWRlbHBoaWE8L3B1Yi1sb2NhdGlvbj48cHVibGlz
aGVyPldCIFNhdW5kZXJzIENPPC9wdWJsaXNoZXI+PHVybHM+PC91cmxzPjwvcmVjb3JkPjwvQ2l0
ZT48L0VuZE5vdGU+AG==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PEVuZE5vdGU+PENpdGU+PEF1dGhvcj5Zb3VuZzwvQXV0aG9yPjxZZWFyPjE5OTE8L1llYXI+PFJl
Y051bT4yMjc8L1JlY051bT48RGlzcGxheVRleHQ+PHN0eWxlIGZhY2U9InN1cGVyc2NyaXB0Ij4x
MywxNDwvc3R5bGU+PC9EaXNwbGF5VGV4dD48cmVjb3JkPjxyZWMtbnVtYmVyPjIyNzwvcmVjLW51
bWJlcj48Zm9yZWlnbi1rZXlzPjxrZXkgYXBwPSJFTiIgZGItaWQ9Ing1ZWVycHN6YXQyYWFhZXJ6
OW5wdnowNXN3cDB0ZHZ4MGU1diI+MjI3PC9rZXk+PC9mb3JlaWduLWtleXM+PHJlZi10eXBlIG5h
bWU9IkpvdXJuYWwgQXJ0aWNsZSI+MTc8L3JlZi10eXBlPjxjb250cmlidXRvcnM+PGF1dGhvcnM+
PGF1dGhvcj5Zb3VuZywgQi48L2F1dGhvcj48YXV0aG9yPkdsZWVzb24sIE0uPC9hdXRob3I+PGF1
dGhvcj5DcmlwcHMsIEEuIFcuPC9hdXRob3I+PC9hdXRob3JzPjwvY29udHJpYnV0b3JzPjxhdXRo
LWFkZHJlc3M+RGlzY2lwbGluZSBvZiBQYXRob2xvZ3ksIFVuaXZlcnNpdHkgb2YgTmV3Y2FzdGxl
LCBOU1cuPC9hdXRoLWFkZHJlc3M+PHRpdGxlcz48dGl0bGU+Qy1yZWFjdGl2ZSBwcm90ZWluOiBh
IGNyaXRpY2FsIHJldmlldzwvdGl0bGU+PHNlY29uZGFyeS10aXRsZT5QYXRob2xvZ3k8L3NlY29u
ZGFyeS10aXRsZT48YWx0LXRpdGxlPlBhdGhvbG9neTwvYWx0LXRpdGxlPjwvdGl0bGVzPjxwZXJp
b2RpY2FsPjxmdWxsLXRpdGxlPlBhdGhvbG9neTwvZnVsbC10aXRsZT48YWJici0xPlBhdGhvbG9n
eTwvYWJici0xPjwvcGVyaW9kaWNhbD48YWx0LXBlcmlvZGljYWw+PGZ1bGwtdGl0bGU+UGF0aG9s
b2d5PC9mdWxsLXRpdGxlPjxhYmJyLTE+UGF0aG9sb2d5PC9hYmJyLTE+PC9hbHQtcGVyaW9kaWNh
bD48cGFnZXM+MTE4LTI0PC9wYWdlcz48dm9sdW1lPjIzPC92b2x1bWU+PG51bWJlcj4yPC9udW1i
ZXI+PGtleXdvcmRzPjxrZXl3b3JkPkFjdXRlLVBoYXNlIFByb3RlaW5zL2Jpb3N5bnRoZXNpczwv
a2V5d29yZD48a2V5d29yZD5DLVJlYWN0aXZlIFByb3RlaW4vKmFuYWx5c2lzPC9rZXl3b3JkPjxr
ZXl3b3JkPkZlbWFsZTwva2V5d29yZD48a2V5d29yZD5HZW5pdGFsIERpc2Vhc2VzLCBGZW1hbGUv
Ymxvb2QvKmRpYWdub3Npczwva2V5d29yZD48a2V5d29yZD5HcmFmdCBSZWplY3Rpb24vcGh5c2lv
bG9neTwva2V5d29yZD48a2V5d29yZD5IdW1hbnM8L2tleXdvcmQ+PGtleXdvcmQ+SW5mZWN0aW9u
L2Jsb29kL2RpYWdub3Npczwva2V5d29yZD48a2V5d29yZD5JbmZsYW1tYXRpb24vYmxvb2Q8L2tl
eXdvcmQ+PGtleXdvcmQ+TW9uaXRvcmluZywgUGh5c2lvbG9naWM8L2tleXdvcmQ+PGtleXdvcmQ+
UG9zdG9wZXJhdGl2ZSBDYXJlL21ldGhvZHM8L2tleXdvcmQ+PC9rZXl3b3Jkcz48ZGF0ZXM+PHll
YXI+MTk5MTwveWVhcj48cHViLWRhdGVzPjxkYXRlPkFwcjwvZGF0ZT48L3B1Yi1kYXRlcz48L2Rh
dGVzPjxpc2JuPjAwMzEtMzAyNSAoUHJpbnQpJiN4RDswMDMxLTMwMjUgKExpbmtpbmcpPC9pc2Ju
PjxhY2Nlc3Npb24tbnVtPjE3MjA4ODg8L2FjY2Vzc2lvbi1udW0+PHVybHM+PHJlbGF0ZWQtdXJs
cz48dXJsPmh0dHA6Ly93d3cubmNiaS5ubG0ubmloLmdvdi9wdWJtZWQvMTcyMDg4ODwvdXJsPjwv
cmVsYXRlZC11cmxzPjwvdXJscz48ZWxlY3Ryb25pYy1yZXNvdXJjZS1udW0+MTAuMzEwOS8wMDMx
MzAyOTEwOTA2MDgwOTwvZWxlY3Ryb25pYy1yZXNvdXJjZS1udW0+PC9yZWNvcmQ+PC9DaXRlPjxD
aXRlPjxBdXRob3I+Tlc8L0F1dGhvcj48WWVhcj4xOTk1PC9ZZWFyPjxSZWNOdW0+MjMzPC9SZWNO
dW0+PHJlY29yZD48cmVjLW51bWJlcj4yMzM8L3JlYy1udW1iZXI+PGZvcmVpZ24ta2V5cz48a2V5
IGFwcD0iRU4iIGRiLWlkPSJ4NWVlcnBzemF0MmFhYWVyejlucHZ6MDVzd3AwdGR2eDBlNXYiPjIz
Mzwva2V5PjwvZm9yZWlnbi1rZXlzPjxyZWYtdHlwZSBuYW1lPSJCb29rIj42PC9yZWYtdHlwZT48
Y29udHJpYnV0b3JzPjxhdXRob3JzPjxhdXRob3I+VGlldHouIE5XPC9hdXRob3I+PC9hdXRob3Jz
PjwvY29udHJpYnV0b3JzPjx0aXRsZXM+PHRpdGxlPkNsaW5pY2FsIEd1aWRlIHRvIExhYm9yYXRv
cnkgVGVzdHMuIDNyZCBlZCA8L3RpdGxlPjwvdGl0bGVzPjxkYXRlcz48eWVhcj4xOTk1PC95ZWFy
PjwvZGF0ZXM+PHB1Yi1sb2NhdGlvbj5QaGlsYWRlbHBoaWE8L3B1Yi1sb2NhdGlvbj48cHVibGlz
aGVyPldCIFNhdW5kZXJzIENPPC9wdWJsaXNoZXI+PHVybHM+PC91cmxzPjwvcmVjb3JkPjwvQ2l0
ZT48L0VuZE5vdGU+AG==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 w:rsidR="00C813D9">
        <w:rPr>
          <w:lang w:val="en-US"/>
        </w:rPr>
      </w:r>
      <w:r w:rsidR="00C813D9">
        <w:rPr>
          <w:lang w:val="en-US"/>
        </w:rPr>
        <w:fldChar w:fldCharType="separate"/>
      </w:r>
      <w:hyperlink w:anchor="_ENREF_13" w:tooltip="Young, 1991 #227" w:history="1">
        <w:r w:rsidR="005D7D26" w:rsidRPr="005D7D26">
          <w:rPr>
            <w:noProof/>
            <w:vertAlign w:val="superscript"/>
            <w:lang w:val="en-US"/>
          </w:rPr>
          <w:t>13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4" w:tooltip="NW, 1995 #233" w:history="1">
        <w:r w:rsidR="005D7D26" w:rsidRPr="005D7D26">
          <w:rPr>
            <w:noProof/>
            <w:vertAlign w:val="superscript"/>
            <w:lang w:val="en-US"/>
          </w:rPr>
          <w:t>14</w:t>
        </w:r>
      </w:hyperlink>
      <w:r w:rsidR="00C813D9">
        <w:rPr>
          <w:lang w:val="en-US"/>
        </w:rPr>
        <w:fldChar w:fldCharType="end"/>
      </w:r>
      <w:r w:rsidR="00C813D9" w:rsidRPr="00FB5AC6">
        <w:rPr>
          <w:lang w:val="en-US"/>
        </w:rPr>
        <w:t>. The method has been standardized against the reference preparation of the IRMM BCR470/CRM470 (RPPHS</w:t>
      </w:r>
      <w:r w:rsidR="00F836DE">
        <w:rPr>
          <w:lang w:val="en-US"/>
        </w:rPr>
        <w:t>)</w:t>
      </w:r>
      <w:r w:rsidR="00C813D9">
        <w:rPr>
          <w:lang w:val="en-US"/>
        </w:rPr>
        <w:fldChar w:fldCharType="begin">
          <w:fldData xml:space="preserve">PEVuZE5vdGU+PENpdGU+PEF1dGhvcj5CYWJsb2s8L0F1dGhvcj48WWVhcj4xOTg4PC9ZZWFyPjxS
ZWNOdW0+MTY5PC9SZWNOdW0+PERpc3BsYXlUZXh0PjxzdHlsZSBmYWNlPSJzdXBlcnNjcmlwdCI+
NSwxNSwxNjwvc3R5bGU+PC9EaXNwbGF5VGV4dD48cmVjb3JkPjxyZWMtbnVtYmVyPjE2OTwvcmVj
LW51bWJlcj48Zm9yZWlnbi1rZXlzPjxrZXkgYXBwPSJFTiIgZGItaWQ9Ing1ZWVycHN6YXQyYWFh
ZXJ6OW5wdnowNXN3cDB0ZHZ4MGU1diI+MTY5PC9rZXk+PC9mb3JlaWduLWtleXM+PHJlZi10eXBl
IG5hbWU9IkpvdXJuYWwgQXJ0aWNsZSI+MTc8L3JlZi10eXBlPjxjb250cmlidXRvcnM+PGF1dGhv
cnM+PGF1dGhvcj5CYWJsb2ssIFcuPC9hdXRob3I+PGF1dGhvcj5QYXNzaW5nLCBILjwvYXV0aG9y
PjxhdXRob3I+QmVuZGVyLCBSLjwvYXV0aG9yPjxhdXRob3I+U2NobmVpZGVyLCBCLjwvYXV0aG9y
PjwvYXV0aG9ycz48L2NvbnRyaWJ1dG9ycz48YXV0aC1hZGRyZXNzPkJpb21ldHJpZSBEaWFnbm9z
dGljYSwgQm9laHJpbmdlciBNYW5uaGVpbSBHbWJILCBNYW5uaGVpbS48L2F1dGgtYWRkcmVzcz48
dGl0bGVzPjx0aXRsZT5BIGdlbmVyYWwgcmVncmVzc2lvbiBwcm9jZWR1cmUgZm9yIG1ldGhvZCB0
cmFuc2Zvcm1hdGlvbi4gQXBwbGljYXRpb24gb2YgbGluZWFyIHJlZ3Jlc3Npb24gcHJvY2VkdXJl
cyBmb3IgbWV0aG9kIGNvbXBhcmlzb24gc3R1ZGllcyBpbiBjbGluaWNhbCBjaGVtaXN0cnksIFBh
cnQgSUlJPC90aXRsZT48c2Vjb25kYXJ5LXRpdGxlPkogQ2xpbiBDaGVtIENsaW4gQmlvY2hlbTwv
c2Vjb25kYXJ5LXRpdGxlPjxhbHQtdGl0bGU+Sm91cm5hbCBvZiBjbGluaWNhbCBjaGVtaXN0cnkg
YW5kIGNsaW5pY2FsIGJpb2NoZW1pc3RyeS4gWmVpdHNjaHJpZnQgZnVyIGtsaW5pc2NoZSBDaGVt
aWUgdW5kIGtsaW5pc2NoZSBCaW9jaGVtaWU8L2FsdC10aXRsZT48L3RpdGxlcz48cGVyaW9kaWNh
bD48ZnVsbC10aXRsZT5KIENsaW4gQ2hlbSBDbGluIEJpb2NoZW08L2Z1bGwtdGl0bGU+PGFiYnIt
MT5Kb3VybmFsIG9mIGNsaW5pY2FsIGNoZW1pc3RyeSBhbmQgY2xpbmljYWwgYmlvY2hlbWlzdHJ5
LiBaZWl0c2NocmlmdCBmdXIga2xpbmlzY2hlIENoZW1pZSB1bmQga2xpbmlzY2hlIEJpb2NoZW1p
ZTwvYWJici0xPjwvcGVyaW9kaWNhbD48YWx0LXBlcmlvZGljYWw+PGZ1bGwtdGl0bGU+SiBDbGlu
IENoZW0gQ2xpbiBCaW9jaGVtPC9mdWxsLXRpdGxlPjxhYmJyLTE+Sm91cm5hbCBvZiBjbGluaWNh
bCBjaGVtaXN0cnkgYW5kIGNsaW5pY2FsIGJpb2NoZW1pc3RyeS4gWmVpdHNjaHJpZnQgZnVyIGts
aW5pc2NoZSBDaGVtaWUgdW5kIGtsaW5pc2NoZSBCaW9jaGVtaWU8L2FiYnItMT48L2FsdC1wZXJp
b2RpY2FsPjxwYWdlcz43ODMtOTA8L3BhZ2VzPjx2b2x1bWU+MjY8L3ZvbHVtZT48bnVtYmVyPjEx
PC9udW1iZXI+PGtleXdvcmRzPjxrZXl3b3JkPkJpb21ldHJ5PC9rZXl3b3JkPjxrZXl3b3JkPkNo
ZW1pc3RyeSwgQ2xpbmljYWwvKm1ldGhvZHM8L2tleXdvcmQ+PGtleXdvcmQ+SHVtYW5zPC9rZXl3
b3JkPjxrZXl3b3JkPk1hdGhlbWF0aWNzPC9rZXl3b3JkPjxrZXl3b3JkPipSZWdyZXNzaW9uIEFu
YWx5c2lzPC9rZXl3b3JkPjwva2V5d29yZHM+PGRhdGVzPjx5ZWFyPjE5ODg8L3llYXI+PHB1Yi1k
YXRlcz48ZGF0ZT5Ob3Y8L2RhdGU+PC9wdWItZGF0ZXM+PC9kYXRlcz48aXNibj4wMzQwLTA3Nlgg
KFByaW50KSYjeEQ7MDM0MC0wNzZYIChMaW5raW5nKTwvaXNibj48YWNjZXNzaW9uLW51bT4zMjM1
OTU0PC9hY2Nlc3Npb24tbnVtPjx1cmxzPjxyZWxhdGVkLXVybHM+PHVybD5odHRwOi8vd3d3Lm5j
YmkubmxtLm5paC5nb3YvcHVibWVkLzMyMzU5NTQ8L3VybD48L3JlbGF0ZWQtdXJscz48L3VybHM+
PC9yZWNvcmQ+PC9DaXRlPjxDaXRlPjxBdXRob3I+UHJpY2U8L0F1dGhvcj48WWVhcj4xOTg3PC9Z
ZWFyPjxSZWNOdW0+MjM3PC9SZWNOdW0+PHJlY29yZD48cmVjLW51bWJlcj4yMzc8L3JlYy1udW1i
ZXI+PGZvcmVpZ24ta2V5cz48a2V5IGFwcD0iRU4iIGRiLWlkPSJ4NWVlcnBzemF0MmFhYWVyejlu
cHZ6MDVzd3AwdGR2eDBlNXYiPjIzNzwva2V5PjwvZm9yZWlnbi1rZXlzPjxyZWYtdHlwZSBuYW1l
PSJKb3VybmFsIEFydGljbGUiPjE3PC9yZWYtdHlwZT48Y29udHJpYnV0b3JzPjxhdXRob3JzPjxh
dXRob3I+UHJpY2UsIEMuIFAuPC9hdXRob3I+PGF1dGhvcj5UcnVsbCwgQS4gSy48L2F1dGhvcj48
YXV0aG9yPkJlcnJ5LCBELjwvYXV0aG9yPjxhdXRob3I+R29ybWFuLCBFLiBHLjwvYXV0aG9yPjwv
YXV0aG9ycz48L2NvbnRyaWJ1dG9ycz48dGl0bGVzPjx0aXRsZT5EZXZlbG9wbWVudCBhbmQgdmFs
aWRhdGlvbiBvZiBhIHBhcnRpY2xlLWVuaGFuY2VkIHR1cmJpZGltZXRyaWMgaW1tdW5vYXNzYXkg
Zm9yIEMtcmVhY3RpdmUgcHJvdGVpbjwvdGl0bGU+PHNlY29uZGFyeS10aXRsZT5KIEltbXVub2wg
TWV0aG9kczwvc2Vjb25kYXJ5LXRpdGxlPjxhbHQtdGl0bGU+Sm91cm5hbCBvZiBpbW11bm9sb2dp
Y2FsIG1ldGhvZHM8L2FsdC10aXRsZT48L3RpdGxlcz48cGVyaW9kaWNhbD48ZnVsbC10aXRsZT5K
IEltbXVub2wgTWV0aG9kczwvZnVsbC10aXRsZT48YWJici0xPkpvdXJuYWwgb2YgaW1tdW5vbG9n
aWNhbCBtZXRob2RzPC9hYmJyLTE+PC9wZXJpb2RpY2FsPjxhbHQtcGVyaW9kaWNhbD48ZnVsbC10
aXRsZT5KIEltbXVub2wgTWV0aG9kczwvZnVsbC10aXRsZT48YWJici0xPkpvdXJuYWwgb2YgaW1t
dW5vbG9naWNhbCBtZXRob2RzPC9hYmJyLTE+PC9hbHQtcGVyaW9kaWNhbD48cGFnZXM+MjA1LTEx
PC9wYWdlcz48dm9sdW1lPjk5PC92b2x1bWU+PG51bWJlcj4yPC9udW1iZXI+PGtleXdvcmRzPjxr
ZXl3b3JkPkF1dG9hbnRpYm9kaWVzL2ltbXVub2xvZ3k8L2tleXdvcmQ+PGtleXdvcmQ+QnVmZmVy
czwva2V5d29yZD48a2V5d29yZD5DLVJlYWN0aXZlIFByb3RlaW4vKmFuYWx5c2lzPC9rZXl3b3Jk
PjxrZXl3b3JkPkhlbW9seXNpczwva2V5d29yZD48a2V5d29yZD5IdW1hbnM8L2tleXdvcmQ+PGtl
eXdvcmQ+SHlkcm9nZW4tSW9uIENvbmNlbnRyYXRpb248L2tleXdvcmQ+PGtleXdvcmQ+SHlwZXJs
aXBpZGVtaWFzL2Jsb29kPC9rZXl3b3JkPjxrZXl3b3JkPkltbXVub2Fzc2F5LyptZXRob2RzPC9r
ZXl3b3JkPjxrZXl3b3JkPkphdW5kaWNlL2Jsb29kPC9rZXl3b3JkPjxrZXl3b3JkPkxhdGV4PC9r
ZXl3b3JkPjxrZXl3b3JkPk1pY3Jvc3BoZXJlczwva2V5d29yZD48a2V5d29yZD5OZXBoZWxvbWV0
cnkgYW5kIFR1cmJpZGltZXRyeTwva2V5d29yZD48a2V5d29yZD5QYXJhcHJvdGVpbnMvaW1tdW5v
bG9neTwva2V5d29yZD48a2V5d29yZD5Qb2x5ZXRoeWxlbmUgR2x5Y29sczwva2V5d29yZD48a2V5
d29yZD5SaGV1bWF0b2lkIEZhY3Rvci9pbW11bm9sb2d5PC9rZXl3b3JkPjwva2V5d29yZHM+PGRh
dGVzPjx5ZWFyPjE5ODc8L3llYXI+PHB1Yi1kYXRlcz48ZGF0ZT5NYXkgMjA8L2RhdGU+PC9wdWIt
ZGF0ZXM+PC9kYXRlcz48aXNibj4wMDIyLTE3NTkgKFByaW50KSYjeEQ7MDAyMi0xNzU5IChMaW5r
aW5nKTwvaXNibj48YWNjZXNzaW9uLW51bT4zNTg0OTkyPC9hY2Nlc3Npb24tbnVtPjx1cmxzPjxy
ZWxhdGVkLXVybHM+PHVybD5odHRwOi8vd3d3Lm5jYmkubmxtLm5paC5nb3YvcHVibWVkLzM1ODQ5
OTI8L3VybD48L3JlbGF0ZWQtdXJscz48L3VybHM+PC9yZWNvcmQ+PC9DaXRlPjxDaXRlPjxBdXRo
b3I+RWRhPC9BdXRob3I+PFllYXI+MTk5ODwvWWVhcj48UmVjTnVtPjI0NDwvUmVjTnVtPjxyZWNv
cmQ+PHJlYy1udW1iZXI+MjQ0PC9yZWMtbnVtYmVyPjxmb3JlaWduLWtleXM+PGtleSBhcHA9IkVO
IiBkYi1pZD0ieDVlZXJwc3phdDJhYWFlcno5bnB2ejA1c3dwMHRkdngwZTV2Ij4yNDQ8L2tleT48
L2ZvcmVpZ24ta2V5cz48cmVmLXR5cGUgbmFtZT0iSm91cm5hbCBBcnRpY2xlIj4xNzwvcmVmLXR5
cGU+PGNvbnRyaWJ1dG9ycz48YXV0aG9ycz48YXV0aG9yPkVkYSwgUy48L2F1dGhvcj48YXV0aG9y
PkthdWZtYW5uLCBKLjwvYXV0aG9yPjxhdXRob3I+Um9vcywgVy48L2F1dGhvcj48YXV0aG9yPlBv
aGwsIFMuPC9hdXRob3I+PC9hdXRob3JzPjwvY29udHJpYnV0b3JzPjxhdXRoLWFkZHJlc3M+Ri4g
SG9mZm1hbm4tTGEgUm9jaGUgTHRkLiBEaWFnbm9zdGljcyBEaXZpc2lvbiwgQmFzZWwsIFN3aXR6
ZXJsYW5kLiBzaGluaWNoaS5lZGFAcm9jaGUuY29tPC9hdXRoLWFkZHJlc3M+PHRpdGxlcz48dGl0
bGU+RGV2ZWxvcG1lbnQgb2YgYSBuZXcgbWljcm9wYXJ0aWNsZS1lbmhhbmNlZCB0dXJiaWRpbWV0
cmljIGFzc2F5IGZvciBDLXJlYWN0aXZlIHByb3RlaW4gd2l0aCBzdXBlcmlvciBmZWF0dXJlcyBp
biBhbmFseXRpY2FsIHNlbnNpdGl2aXR5IGFuZCBkeW5hbWljIHJhbmdlPC90aXRsZT48c2Vjb25k
YXJ5LXRpdGxlPkogQ2xpbiBMYWIgQW5hbDwvc2Vjb25kYXJ5LXRpdGxlPjxhbHQtdGl0bGU+Sm91
cm5hbCBvZiBjbGluaWNhbCBsYWJvcmF0b3J5IGFuYWx5c2lzPC9hbHQtdGl0bGU+PC90aXRsZXM+
PHBlcmlvZGljYWw+PGZ1bGwtdGl0bGU+SiBDbGluIExhYiBBbmFsPC9mdWxsLXRpdGxlPjxhYmJy
LTE+Sm91cm5hbCBvZiBjbGluaWNhbCBsYWJvcmF0b3J5IGFuYWx5c2lzPC9hYmJyLTE+PC9wZXJp
b2RpY2FsPjxhbHQtcGVyaW9kaWNhbD48ZnVsbC10aXRsZT5KIENsaW4gTGFiIEFuYWw8L2Z1bGwt
dGl0bGU+PGFiYnItMT5Kb3VybmFsIG9mIGNsaW5pY2FsIGxhYm9yYXRvcnkgYW5hbHlzaXM8L2Fi
YnItMT48L2FsdC1wZXJpb2RpY2FsPjxwYWdlcz4xMzctNDQ8L3BhZ2VzPjx2b2x1bWU+MTI8L3Zv
bHVtZT48bnVtYmVyPjM8L251bWJlcj48a2V5d29yZHM+PGtleXdvcmQ+QW5naW5hIFBlY3Rvcmlz
L2RpYWdub3Npczwva2V5d29yZD48a2V5d29yZD5BbnRpYm9kaWVzLCBNb25vY2xvbmFsL21ldGFi
b2xpc208L2tleXdvcmQ+PGtleXdvcmQ+Qy1SZWFjdGl2ZSBQcm90ZWluLyphbmFseXNpczwva2V5
d29yZD48a2V5d29yZD5FcGl0b3BlIE1hcHBpbmc8L2tleXdvcmQ+PGtleXdvcmQ+SHVtYW5zPC9r
ZXl3b3JkPjxrZXl3b3JkPkltbXVub2Fzc2F5L21ldGhvZHM8L2tleXdvcmQ+PGtleXdvcmQ+S2lu
ZXRpY3M8L2tleXdvcmQ+PGtleXdvcmQ+TWljcm9zcGhlcmVzPC9rZXl3b3JkPjxrZXl3b3JkPk5l
cGhlbG9tZXRyeSBhbmQgVHVyYmlkaW1ldHJ5L2luc3RydW1lbnRhdGlvbi8qbWV0aG9kczwva2V5
d29yZD48a2V5d29yZD5QYXJ0aWNsZSBTaXplPC9rZXl3b3JkPjxrZXl3b3JkPlJlZ3Jlc3Npb24g
QW5hbHlzaXM8L2tleXdvcmQ+PGtleXdvcmQ+U2Vuc2l0aXZpdHkgYW5kIFNwZWNpZmljaXR5PC9r
ZXl3b3JkPjwva2V5d29yZHM+PGRhdGVzPjx5ZWFyPjE5OTg8L3llYXI+PC9kYXRlcz48aXNibj4w
ODg3LTgwMTMgKFByaW50KSYjeEQ7MDg4Ny04MDEzIChMaW5raW5nKTwvaXNibj48YWNjZXNzaW9u
LW51bT45NTkxNjk5PC9hY2Nlc3Npb24tbnVtPjx1cmxzPjxyZWxhdGVkLXVybHM+PHVybD5odHRw
Oi8vd3d3Lm5jYmkubmxtLm5paC5nb3YvcHVibWVkLzk1OTE2OTk8L3VybD48L3JlbGF0ZWQtdXJs
cz48L3VybHM+PC9yZWNvcmQ+PC9DaXRlPjwvRW5kTm90ZT5=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PEVuZE5vdGU+PENpdGU+PEF1dGhvcj5CYWJsb2s8L0F1dGhvcj48WWVhcj4xOTg4PC9ZZWFyPjxS
ZWNOdW0+MTY5PC9SZWNOdW0+PERpc3BsYXlUZXh0PjxzdHlsZSBmYWNlPSJzdXBlcnNjcmlwdCI+
NSwxNSwxNjwvc3R5bGU+PC9EaXNwbGF5VGV4dD48cmVjb3JkPjxyZWMtbnVtYmVyPjE2OTwvcmVj
LW51bWJlcj48Zm9yZWlnbi1rZXlzPjxrZXkgYXBwPSJFTiIgZGItaWQ9Ing1ZWVycHN6YXQyYWFh
ZXJ6OW5wdnowNXN3cDB0ZHZ4MGU1diI+MTY5PC9rZXk+PC9mb3JlaWduLWtleXM+PHJlZi10eXBl
IG5hbWU9IkpvdXJuYWwgQXJ0aWNsZSI+MTc8L3JlZi10eXBlPjxjb250cmlidXRvcnM+PGF1dGhv
cnM+PGF1dGhvcj5CYWJsb2ssIFcuPC9hdXRob3I+PGF1dGhvcj5QYXNzaW5nLCBILjwvYXV0aG9y
PjxhdXRob3I+QmVuZGVyLCBSLjwvYXV0aG9yPjxhdXRob3I+U2NobmVpZGVyLCBCLjwvYXV0aG9y
PjwvYXV0aG9ycz48L2NvbnRyaWJ1dG9ycz48YXV0aC1hZGRyZXNzPkJpb21ldHJpZSBEaWFnbm9z
dGljYSwgQm9laHJpbmdlciBNYW5uaGVpbSBHbWJILCBNYW5uaGVpbS48L2F1dGgtYWRkcmVzcz48
dGl0bGVzPjx0aXRsZT5BIGdlbmVyYWwgcmVncmVzc2lvbiBwcm9jZWR1cmUgZm9yIG1ldGhvZCB0
cmFuc2Zvcm1hdGlvbi4gQXBwbGljYXRpb24gb2YgbGluZWFyIHJlZ3Jlc3Npb24gcHJvY2VkdXJl
cyBmb3IgbWV0aG9kIGNvbXBhcmlzb24gc3R1ZGllcyBpbiBjbGluaWNhbCBjaGVtaXN0cnksIFBh
cnQgSUlJPC90aXRsZT48c2Vjb25kYXJ5LXRpdGxlPkogQ2xpbiBDaGVtIENsaW4gQmlvY2hlbTwv
c2Vjb25kYXJ5LXRpdGxlPjxhbHQtdGl0bGU+Sm91cm5hbCBvZiBjbGluaWNhbCBjaGVtaXN0cnkg
YW5kIGNsaW5pY2FsIGJpb2NoZW1pc3RyeS4gWmVpdHNjaHJpZnQgZnVyIGtsaW5pc2NoZSBDaGVt
aWUgdW5kIGtsaW5pc2NoZSBCaW9jaGVtaWU8L2FsdC10aXRsZT48L3RpdGxlcz48cGVyaW9kaWNh
bD48ZnVsbC10aXRsZT5KIENsaW4gQ2hlbSBDbGluIEJpb2NoZW08L2Z1bGwtdGl0bGU+PGFiYnIt
MT5Kb3VybmFsIG9mIGNsaW5pY2FsIGNoZW1pc3RyeSBhbmQgY2xpbmljYWwgYmlvY2hlbWlzdHJ5
LiBaZWl0c2NocmlmdCBmdXIga2xpbmlzY2hlIENoZW1pZSB1bmQga2xpbmlzY2hlIEJpb2NoZW1p
ZTwvYWJici0xPjwvcGVyaW9kaWNhbD48YWx0LXBlcmlvZGljYWw+PGZ1bGwtdGl0bGU+SiBDbGlu
IENoZW0gQ2xpbiBCaW9jaGVtPC9mdWxsLXRpdGxlPjxhYmJyLTE+Sm91cm5hbCBvZiBjbGluaWNh
bCBjaGVtaXN0cnkgYW5kIGNsaW5pY2FsIGJpb2NoZW1pc3RyeS4gWmVpdHNjaHJpZnQgZnVyIGts
aW5pc2NoZSBDaGVtaWUgdW5kIGtsaW5pc2NoZSBCaW9jaGVtaWU8L2FiYnItMT48L2FsdC1wZXJp
b2RpY2FsPjxwYWdlcz43ODMtOTA8L3BhZ2VzPjx2b2x1bWU+MjY8L3ZvbHVtZT48bnVtYmVyPjEx
PC9udW1iZXI+PGtleXdvcmRzPjxrZXl3b3JkPkJpb21ldHJ5PC9rZXl3b3JkPjxrZXl3b3JkPkNo
ZW1pc3RyeSwgQ2xpbmljYWwvKm1ldGhvZHM8L2tleXdvcmQ+PGtleXdvcmQ+SHVtYW5zPC9rZXl3
b3JkPjxrZXl3b3JkPk1hdGhlbWF0aWNzPC9rZXl3b3JkPjxrZXl3b3JkPipSZWdyZXNzaW9uIEFu
YWx5c2lzPC9rZXl3b3JkPjwva2V5d29yZHM+PGRhdGVzPjx5ZWFyPjE5ODg8L3llYXI+PHB1Yi1k
YXRlcz48ZGF0ZT5Ob3Y8L2RhdGU+PC9wdWItZGF0ZXM+PC9kYXRlcz48aXNibj4wMzQwLTA3Nlgg
KFByaW50KSYjeEQ7MDM0MC0wNzZYIChMaW5raW5nKTwvaXNibj48YWNjZXNzaW9uLW51bT4zMjM1
OTU0PC9hY2Nlc3Npb24tbnVtPjx1cmxzPjxyZWxhdGVkLXVybHM+PHVybD5odHRwOi8vd3d3Lm5j
YmkubmxtLm5paC5nb3YvcHVibWVkLzMyMzU5NTQ8L3VybD48L3JlbGF0ZWQtdXJscz48L3VybHM+
PC9yZWNvcmQ+PC9DaXRlPjxDaXRlPjxBdXRob3I+UHJpY2U8L0F1dGhvcj48WWVhcj4xOTg3PC9Z
ZWFyPjxSZWNOdW0+MjM3PC9SZWNOdW0+PHJlY29yZD48cmVjLW51bWJlcj4yMzc8L3JlYy1udW1i
ZXI+PGZvcmVpZ24ta2V5cz48a2V5IGFwcD0iRU4iIGRiLWlkPSJ4NWVlcnBzemF0MmFhYWVyejlu
cHZ6MDVzd3AwdGR2eDBlNXYiPjIzNzwva2V5PjwvZm9yZWlnbi1rZXlzPjxyZWYtdHlwZSBuYW1l
PSJKb3VybmFsIEFydGljbGUiPjE3PC9yZWYtdHlwZT48Y29udHJpYnV0b3JzPjxhdXRob3JzPjxh
dXRob3I+UHJpY2UsIEMuIFAuPC9hdXRob3I+PGF1dGhvcj5UcnVsbCwgQS4gSy48L2F1dGhvcj48
YXV0aG9yPkJlcnJ5LCBELjwvYXV0aG9yPjxhdXRob3I+R29ybWFuLCBFLiBHLjwvYXV0aG9yPjwv
YXV0aG9ycz48L2NvbnRyaWJ1dG9ycz48dGl0bGVzPjx0aXRsZT5EZXZlbG9wbWVudCBhbmQgdmFs
aWRhdGlvbiBvZiBhIHBhcnRpY2xlLWVuaGFuY2VkIHR1cmJpZGltZXRyaWMgaW1tdW5vYXNzYXkg
Zm9yIEMtcmVhY3RpdmUgcHJvdGVpbjwvdGl0bGU+PHNlY29uZGFyeS10aXRsZT5KIEltbXVub2wg
TWV0aG9kczwvc2Vjb25kYXJ5LXRpdGxlPjxhbHQtdGl0bGU+Sm91cm5hbCBvZiBpbW11bm9sb2dp
Y2FsIG1ldGhvZHM8L2FsdC10aXRsZT48L3RpdGxlcz48cGVyaW9kaWNhbD48ZnVsbC10aXRsZT5K
IEltbXVub2wgTWV0aG9kczwvZnVsbC10aXRsZT48YWJici0xPkpvdXJuYWwgb2YgaW1tdW5vbG9n
aWNhbCBtZXRob2RzPC9hYmJyLTE+PC9wZXJpb2RpY2FsPjxhbHQtcGVyaW9kaWNhbD48ZnVsbC10
aXRsZT5KIEltbXVub2wgTWV0aG9kczwvZnVsbC10aXRsZT48YWJici0xPkpvdXJuYWwgb2YgaW1t
dW5vbG9naWNhbCBtZXRob2RzPC9hYmJyLTE+PC9hbHQtcGVyaW9kaWNhbD48cGFnZXM+MjA1LTEx
PC9wYWdlcz48dm9sdW1lPjk5PC92b2x1bWU+PG51bWJlcj4yPC9udW1iZXI+PGtleXdvcmRzPjxr
ZXl3b3JkPkF1dG9hbnRpYm9kaWVzL2ltbXVub2xvZ3k8L2tleXdvcmQ+PGtleXdvcmQ+QnVmZmVy
czwva2V5d29yZD48a2V5d29yZD5DLVJlYWN0aXZlIFByb3RlaW4vKmFuYWx5c2lzPC9rZXl3b3Jk
PjxrZXl3b3JkPkhlbW9seXNpczwva2V5d29yZD48a2V5d29yZD5IdW1hbnM8L2tleXdvcmQ+PGtl
eXdvcmQ+SHlkcm9nZW4tSW9uIENvbmNlbnRyYXRpb248L2tleXdvcmQ+PGtleXdvcmQ+SHlwZXJs
aXBpZGVtaWFzL2Jsb29kPC9rZXl3b3JkPjxrZXl3b3JkPkltbXVub2Fzc2F5LyptZXRob2RzPC9r
ZXl3b3JkPjxrZXl3b3JkPkphdW5kaWNlL2Jsb29kPC9rZXl3b3JkPjxrZXl3b3JkPkxhdGV4PC9r
ZXl3b3JkPjxrZXl3b3JkPk1pY3Jvc3BoZXJlczwva2V5d29yZD48a2V5d29yZD5OZXBoZWxvbWV0
cnkgYW5kIFR1cmJpZGltZXRyeTwva2V5d29yZD48a2V5d29yZD5QYXJhcHJvdGVpbnMvaW1tdW5v
bG9neTwva2V5d29yZD48a2V5d29yZD5Qb2x5ZXRoeWxlbmUgR2x5Y29sczwva2V5d29yZD48a2V5
d29yZD5SaGV1bWF0b2lkIEZhY3Rvci9pbW11bm9sb2d5PC9rZXl3b3JkPjwva2V5d29yZHM+PGRh
dGVzPjx5ZWFyPjE5ODc8L3llYXI+PHB1Yi1kYXRlcz48ZGF0ZT5NYXkgMjA8L2RhdGU+PC9wdWIt
ZGF0ZXM+PC9kYXRlcz48aXNibj4wMDIyLTE3NTkgKFByaW50KSYjeEQ7MDAyMi0xNzU5IChMaW5r
aW5nKTwvaXNibj48YWNjZXNzaW9uLW51bT4zNTg0OTkyPC9hY2Nlc3Npb24tbnVtPjx1cmxzPjxy
ZWxhdGVkLXVybHM+PHVybD5odHRwOi8vd3d3Lm5jYmkubmxtLm5paC5nb3YvcHVibWVkLzM1ODQ5
OTI8L3VybD48L3JlbGF0ZWQtdXJscz48L3VybHM+PC9yZWNvcmQ+PC9DaXRlPjxDaXRlPjxBdXRo
b3I+RWRhPC9BdXRob3I+PFllYXI+MTk5ODwvWWVhcj48UmVjTnVtPjI0NDwvUmVjTnVtPjxyZWNv
cmQ+PHJlYy1udW1iZXI+MjQ0PC9yZWMtbnVtYmVyPjxmb3JlaWduLWtleXM+PGtleSBhcHA9IkVO
IiBkYi1pZD0ieDVlZXJwc3phdDJhYWFlcno5bnB2ejA1c3dwMHRkdngwZTV2Ij4yNDQ8L2tleT48
L2ZvcmVpZ24ta2V5cz48cmVmLXR5cGUgbmFtZT0iSm91cm5hbCBBcnRpY2xlIj4xNzwvcmVmLXR5
cGU+PGNvbnRyaWJ1dG9ycz48YXV0aG9ycz48YXV0aG9yPkVkYSwgUy48L2F1dGhvcj48YXV0aG9y
PkthdWZtYW5uLCBKLjwvYXV0aG9yPjxhdXRob3I+Um9vcywgVy48L2F1dGhvcj48YXV0aG9yPlBv
aGwsIFMuPC9hdXRob3I+PC9hdXRob3JzPjwvY29udHJpYnV0b3JzPjxhdXRoLWFkZHJlc3M+Ri4g
SG9mZm1hbm4tTGEgUm9jaGUgTHRkLiBEaWFnbm9zdGljcyBEaXZpc2lvbiwgQmFzZWwsIFN3aXR6
ZXJsYW5kLiBzaGluaWNoaS5lZGFAcm9jaGUuY29tPC9hdXRoLWFkZHJlc3M+PHRpdGxlcz48dGl0
bGU+RGV2ZWxvcG1lbnQgb2YgYSBuZXcgbWljcm9wYXJ0aWNsZS1lbmhhbmNlZCB0dXJiaWRpbWV0
cmljIGFzc2F5IGZvciBDLXJlYWN0aXZlIHByb3RlaW4gd2l0aCBzdXBlcmlvciBmZWF0dXJlcyBp
biBhbmFseXRpY2FsIHNlbnNpdGl2aXR5IGFuZCBkeW5hbWljIHJhbmdlPC90aXRsZT48c2Vjb25k
YXJ5LXRpdGxlPkogQ2xpbiBMYWIgQW5hbDwvc2Vjb25kYXJ5LXRpdGxlPjxhbHQtdGl0bGU+Sm91
cm5hbCBvZiBjbGluaWNhbCBsYWJvcmF0b3J5IGFuYWx5c2lzPC9hbHQtdGl0bGU+PC90aXRsZXM+
PHBlcmlvZGljYWw+PGZ1bGwtdGl0bGU+SiBDbGluIExhYiBBbmFsPC9mdWxsLXRpdGxlPjxhYmJy
LTE+Sm91cm5hbCBvZiBjbGluaWNhbCBsYWJvcmF0b3J5IGFuYWx5c2lzPC9hYmJyLTE+PC9wZXJp
b2RpY2FsPjxhbHQtcGVyaW9kaWNhbD48ZnVsbC10aXRsZT5KIENsaW4gTGFiIEFuYWw8L2Z1bGwt
dGl0bGU+PGFiYnItMT5Kb3VybmFsIG9mIGNsaW5pY2FsIGxhYm9yYXRvcnkgYW5hbHlzaXM8L2Fi
YnItMT48L2FsdC1wZXJpb2RpY2FsPjxwYWdlcz4xMzctNDQ8L3BhZ2VzPjx2b2x1bWU+MTI8L3Zv
bHVtZT48bnVtYmVyPjM8L251bWJlcj48a2V5d29yZHM+PGtleXdvcmQ+QW5naW5hIFBlY3Rvcmlz
L2RpYWdub3Npczwva2V5d29yZD48a2V5d29yZD5BbnRpYm9kaWVzLCBNb25vY2xvbmFsL21ldGFi
b2xpc208L2tleXdvcmQ+PGtleXdvcmQ+Qy1SZWFjdGl2ZSBQcm90ZWluLyphbmFseXNpczwva2V5
d29yZD48a2V5d29yZD5FcGl0b3BlIE1hcHBpbmc8L2tleXdvcmQ+PGtleXdvcmQ+SHVtYW5zPC9r
ZXl3b3JkPjxrZXl3b3JkPkltbXVub2Fzc2F5L21ldGhvZHM8L2tleXdvcmQ+PGtleXdvcmQ+S2lu
ZXRpY3M8L2tleXdvcmQ+PGtleXdvcmQ+TWljcm9zcGhlcmVzPC9rZXl3b3JkPjxrZXl3b3JkPk5l
cGhlbG9tZXRyeSBhbmQgVHVyYmlkaW1ldHJ5L2luc3RydW1lbnRhdGlvbi8qbWV0aG9kczwva2V5
d29yZD48a2V5d29yZD5QYXJ0aWNsZSBTaXplPC9rZXl3b3JkPjxrZXl3b3JkPlJlZ3Jlc3Npb24g
QW5hbHlzaXM8L2tleXdvcmQ+PGtleXdvcmQ+U2Vuc2l0aXZpdHkgYW5kIFNwZWNpZmljaXR5PC9r
ZXl3b3JkPjwva2V5d29yZHM+PGRhdGVzPjx5ZWFyPjE5OTg8L3llYXI+PC9kYXRlcz48aXNibj4w
ODg3LTgwMTMgKFByaW50KSYjeEQ7MDg4Ny04MDEzIChMaW5raW5nKTwvaXNibj48YWNjZXNzaW9u
LW51bT45NTkxNjk5PC9hY2Nlc3Npb24tbnVtPjx1cmxzPjxyZWxhdGVkLXVybHM+PHVybD5odHRw
Oi8vd3d3Lm5jYmkubmxtLm5paC5nb3YvcHVibWVkLzk1OTE2OTk8L3VybD48L3JlbGF0ZWQtdXJs
cz48L3VybHM+PC9yZWNvcmQ+PC9DaXRlPjwvRW5kTm90ZT5=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 w:rsidR="00C813D9">
        <w:rPr>
          <w:lang w:val="en-US"/>
        </w:rPr>
      </w:r>
      <w:r w:rsidR="00C813D9">
        <w:rPr>
          <w:lang w:val="en-US"/>
        </w:rPr>
        <w:fldChar w:fldCharType="separate"/>
      </w:r>
      <w:hyperlink w:anchor="_ENREF_5" w:tooltip="Bablok, 1988 #180" w:history="1">
        <w:r w:rsidR="005D7D26" w:rsidRPr="005D7D26">
          <w:rPr>
            <w:noProof/>
            <w:vertAlign w:val="superscript"/>
            <w:lang w:val="en-US"/>
          </w:rPr>
          <w:t>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5" w:tooltip="Price, 1987 #237" w:history="1">
        <w:r w:rsidR="005D7D26" w:rsidRPr="005D7D26">
          <w:rPr>
            <w:noProof/>
            <w:vertAlign w:val="superscript"/>
            <w:lang w:val="en-US"/>
          </w:rPr>
          <w:t>15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6" w:tooltip="Eda, 1998 #244" w:history="1">
        <w:r w:rsidR="005D7D26" w:rsidRPr="005D7D26">
          <w:rPr>
            <w:noProof/>
            <w:vertAlign w:val="superscript"/>
            <w:lang w:val="en-US"/>
          </w:rPr>
          <w:t>16</w:t>
        </w:r>
      </w:hyperlink>
      <w:r w:rsidR="00C813D9">
        <w:rPr>
          <w:lang w:val="en-US"/>
        </w:rPr>
        <w:fldChar w:fldCharType="end"/>
      </w:r>
      <w:r w:rsidR="00C813D9">
        <w:rPr>
          <w:lang w:val="en-US"/>
        </w:rPr>
        <w:t xml:space="preserve">. </w:t>
      </w:r>
      <w:r w:rsidR="00C813D9" w:rsidRPr="00FB5AC6">
        <w:rPr>
          <w:lang w:val="en-US"/>
        </w:rPr>
        <w:t xml:space="preserve">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by conversion factor mg/Ll x 9.52= nmol/L. </w:t>
      </w:r>
    </w:p>
    <w:p w14:paraId="40751982" w14:textId="77777777" w:rsidR="00C813D9" w:rsidRPr="00FB5AC6" w:rsidRDefault="00C813D9" w:rsidP="00C813D9">
      <w:pPr>
        <w:spacing w:line="360" w:lineRule="auto"/>
        <w:rPr>
          <w:lang w:val="en-US"/>
        </w:rPr>
      </w:pPr>
    </w:p>
    <w:p w14:paraId="67607381" w14:textId="2731DEE0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 xml:space="preserve">Apolipoprotein A </w:t>
      </w:r>
    </w:p>
    <w:p w14:paraId="7A3C0F8D" w14:textId="76B545AE" w:rsidR="00C813D9" w:rsidRPr="009E2F49" w:rsidRDefault="00E720E6" w:rsidP="00C813D9">
      <w:pPr>
        <w:spacing w:line="360" w:lineRule="auto"/>
        <w:rPr>
          <w:b/>
          <w:lang w:val="en-US"/>
        </w:rPr>
      </w:pPr>
      <w:r w:rsidRPr="0035312F">
        <w:rPr>
          <w:lang w:val="en-US"/>
        </w:rPr>
        <w:t>Apolipoprotein A</w:t>
      </w:r>
      <w:r w:rsidR="00C813D9" w:rsidRPr="00FB5AC6">
        <w:rPr>
          <w:lang w:val="en-US"/>
        </w:rPr>
        <w:t xml:space="preserve"> was m</w:t>
      </w:r>
      <w:r w:rsidR="002A0AF1">
        <w:rPr>
          <w:lang w:val="en-US"/>
        </w:rPr>
        <w:t xml:space="preserve">easured on </w:t>
      </w:r>
      <w:r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813D9" w:rsidRPr="00FB5AC6">
        <w:rPr>
          <w:lang w:val="en-US"/>
        </w:rPr>
        <w:t>system from Roche/Hitachi with a</w:t>
      </w:r>
      <w:r w:rsidR="008A5C3C">
        <w:rPr>
          <w:lang w:val="en-US"/>
        </w:rPr>
        <w:t>n</w:t>
      </w:r>
      <w:r w:rsidR="00C813D9" w:rsidRPr="00FB5AC6">
        <w:rPr>
          <w:lang w:val="en-US"/>
        </w:rPr>
        <w:t xml:space="preserve"> immunoturibidimetric assay</w:t>
      </w:r>
      <w:r w:rsidR="00C813D9">
        <w:rPr>
          <w:lang w:val="en-US"/>
        </w:rPr>
        <w:t xml:space="preserve"> </w:t>
      </w:r>
      <w:r w:rsidR="00C813D9">
        <w:rPr>
          <w:lang w:val="en-US"/>
        </w:rPr>
        <w:fldChar w:fldCharType="begin">
          <w:fldData xml:space="preserve">PEVuZE5vdGU+PENpdGU+PEF1dGhvcj5TaWVkZWw8L0F1dGhvcj48WWVhcj4xOTg4PC9ZZWFyPjxS
ZWNOdW0+MjQ2PC9SZWNOdW0+PERpc3BsYXlUZXh0PjxzdHlsZSBmYWNlPSJzdXBlcnNjcmlwdCI+
MTcsMTg8L3N0eWxlPjwvRGlzcGxheVRleHQ+PHJlY29yZD48cmVjLW51bWJlcj4yNDY8L3JlYy1u
dW1iZXI+PGZvcmVpZ24ta2V5cz48a2V5IGFwcD0iRU4iIGRiLWlkPSJ4NWVlcnBzemF0MmFhYWVy
ejlucHZ6MDVzd3AwdGR2eDBlNXYiPjI0Njwva2V5PjwvZm9yZWlnbi1rZXlzPjxyZWYtdHlwZSBu
YW1lPSJKb3VybmFsIEFydGljbGUiPjE3PC9yZWYtdHlwZT48Y29udHJpYnV0b3JzPjxhdXRob3Jz
PjxhdXRob3I+U2llZGVsLCBKLjwvYXV0aG9yPjxhdXRob3I+U2NoaWVmZXIsIFMuPC9hdXRob3I+
PGF1dGhvcj5Sb3NzZW5ldSwgTS48L2F1dGhvcj48YXV0aG9yPkJlcmdlYXVkLCBSLjwvYXV0aG9y
PjxhdXRob3I+RGUgS2VlcnNnaWV0ZXIsIFcuPC9hdXRob3I+PGF1dGhvcj5QYXV0eiwgQi48L2F1
dGhvcj48YXV0aG9yPlZpbmFpbW9udCwgTi48L2F1dGhvcj48YXV0aG9yPlppZWdlbmhvcm4sIEou
PC9hdXRob3I+PC9hdXRob3JzPjwvY29udHJpYnV0b3JzPjxhdXRoLWFkZHJlc3M+Qm9laHJpbmdl
ciBNYW5uaGVpbSBHbWJILCBCaW9jaGVtaWNhbCBSZXNlYXJjaCBDZW50ZXIsIFR1dHppbmcsIEYu
Ui5HLjwvYXV0aC1hZGRyZXNzPjx0aXRsZXM+PHRpdGxlPkltbXVub3R1cmJpZGltZXRyaWMgbWV0
aG9kIGZvciByb3V0aW5lIGRldGVybWluYXRpb25zIG9mIGFwb2xpcG9wcm90ZWlucyBBLUksIEEt
SUksIGFuZCBCIGluIG5vcm1vLSBhbmQgaHlwZXJsaXBlbWljIHNlcmEgY29tcGFyZWQgd2l0aCBp
bW11bm9uZXBoZWxvbWV0cnk8L3RpdGxlPjxzZWNvbmRhcnktdGl0bGU+Q2xpbiBDaGVtPC9zZWNv
bmRhcnktdGl0bGU+PGFsdC10aXRsZT5DbGluaWNhbCBjaGVtaXN0cnk8L2FsdC10aXRsZT48L3Rp
dGxlcz48cGVyaW9kaWNhbD48ZnVsbC10aXRsZT5DbGluIENoZW08L2Z1bGwtdGl0bGU+PGFiYnIt
MT5DbGluaWNhbCBjaGVtaXN0cnk8L2FiYnItMT48L3BlcmlvZGljYWw+PGFsdC1wZXJpb2RpY2Fs
PjxmdWxsLXRpdGxlPkNsaW4gQ2hlbTwvZnVsbC10aXRsZT48YWJici0xPkNsaW5pY2FsIGNoZW1p
c3RyeTwvYWJici0xPjwvYWx0LXBlcmlvZGljYWw+PHBhZ2VzPjE4MjEtNTwvcGFnZXM+PHZvbHVt
ZT4zNDwvdm9sdW1lPjxudW1iZXI+OTwvbnVtYmVyPjxrZXl3b3Jkcz48a2V5d29yZD5BcG9saXBv
cHJvdGVpbiBBLUk8L2tleXdvcmQ+PGtleXdvcmQ+QXBvbGlwb3Byb3RlaW4gQS1JSTwva2V5d29y
ZD48a2V5d29yZD5BcG9saXBvcHJvdGVpbnMgQS8qYmxvb2Q8L2tleXdvcmQ+PGtleXdvcmQ+QXBv
bGlwb3Byb3RlaW5zIEIvKmJsb29kPC9rZXl3b3JkPjxrZXl3b3JkPkNob2xlc3Rlcm9sIEVzdGVy
cy9ibG9vZDwva2V5d29yZD48a2V5d29yZD5IdW1hbnM8L2tleXdvcmQ+PGtleXdvcmQ+SHlwZXJs
aXBpZGVtaWFzLypibG9vZDwva2V5d29yZD48a2V5d29yZD4qSW1tdW5vc29yYmVudCBUZWNobmlx
dWVzPC9rZXl3b3JkPjxrZXl3b3JkPkxpcG9seXNpczwva2V5d29yZD48a2V5d29yZD4qTmVwaGVs
b21ldHJ5IGFuZCBUdXJiaWRpbWV0cnk8L2tleXdvcmQ+PGtleXdvcmQ+U3BlY3Ryb3Bob3RvbWV0
cnk8L2tleXdvcmQ+PGtleXdvcmQ+VHJpZ2x5Y2VyaWRlcy9ibG9vZDwva2V5d29yZD48L2tleXdv
cmRzPjxkYXRlcz48eWVhcj4xOTg4PC95ZWFyPjxwdWItZGF0ZXM+PGRhdGU+U2VwPC9kYXRlPjwv
cHViLWRhdGVzPjwvZGF0ZXM+PGlzYm4+MDAwOS05MTQ3IChQcmludCkmI3hEOzAwMDktOTE0NyAo
TGlua2luZyk8L2lzYm4+PGFjY2Vzc2lvbi1udW0+MzEzODA0NDwvYWNjZXNzaW9uLW51bT48dXJs
cz48cmVsYXRlZC11cmxzPjx1cmw+aHR0cDovL3d3dy5uY2JpLm5sbS5uaWguZ292L3B1Ym1lZC8z
MTM4MDQ0PC91cmw+PC9yZWxhdGVkLXVybHM+PC91cmxzPjwvcmVjb3JkPjwvQ2l0ZT48Q2l0ZT48
QXV0aG9yPk5haXRvPC9BdXRob3I+PFllYXI+MTk4ODwvWWVhcj48UmVjTnVtPjI1MTwvUmVjTnVt
PjxyZWNvcmQ+PHJlYy1udW1iZXI+MjUxPC9yZWMtbnVtYmVyPjxmb3JlaWduLWtleXM+PGtleSBh
cHA9IkVOIiBkYi1pZD0ieDVlZXJwc3phdDJhYWFlcno5bnB2ejA1c3dwMHRkdngwZTV2Ij4yNTE8
L2tleT48L2ZvcmVpZ24ta2V5cz48cmVmLXR5cGUgbmFtZT0iSm91cm5hbCBBcnRpY2xlIj4xNzwv
cmVmLXR5cGU+PGNvbnRyaWJ1dG9ycz48YXV0aG9ycz48YXV0aG9yPk5haXRvLCBILiBLLjwvYXV0
aG9yPjwvYXV0aG9ycz48L2NvbnRyaWJ1dG9ycz48YXV0aC1hZGRyZXNzPkRlcGFydG1lbnQgb2Yg
QmlvY2hlbWlzdHJ5LCBDbGV2ZWxhbmQgQ2xpbmljIEZvdW5kYXRpb24sIE9IIDQ0MTk1LjwvYXV0
aC1hZGRyZXNzPjx0aXRsZXM+PHRpdGxlPlJlbGlhYmlsaXR5IG9mIGxpcGlkLCBsaXBvcHJvdGVp
biwgYW5kIGFwb2xpcG9wcm90ZWluIG1lYXN1cmVtZW50czwvdGl0bGU+PHNlY29uZGFyeS10aXRs
ZT5DbGluIENoZW08L3NlY29uZGFyeS10aXRsZT48YWx0LXRpdGxlPkNsaW5pY2FsIGNoZW1pc3Ry
eTwvYWx0LXRpdGxlPjwvdGl0bGVzPjxwZXJpb2RpY2FsPjxmdWxsLXRpdGxlPkNsaW4gQ2hlbTwv
ZnVsbC10aXRsZT48YWJici0xPkNsaW5pY2FsIGNoZW1pc3RyeTwvYWJici0xPjwvcGVyaW9kaWNh
bD48YWx0LXBlcmlvZGljYWw+PGZ1bGwtdGl0bGU+Q2xpbiBDaGVtPC9mdWxsLXRpdGxlPjxhYmJy
LTE+Q2xpbmljYWwgY2hlbWlzdHJ5PC9hYmJyLTE+PC9hbHQtcGVyaW9kaWNhbD48cGFnZXM+Qjg0
LTk0PC9wYWdlcz48dm9sdW1lPjM0PC92b2x1bWU+PG51bWJlcj44QjwvbnVtYmVyPjxrZXl3b3Jk
cz48a2V5d29yZD5BcG9saXBvcHJvdGVpbnMvKmJsb29kPC9rZXl3b3JkPjxrZXl3b3JkPkF1dG9h
bmFseXNpczwva2V5d29yZD48a2V5d29yZD5DaG9sZXN0ZXJvbC9ibG9vZDwva2V5d29yZD48a2V5
d29yZD5DaG9sZXN0ZXJvbCwgSERML2Jsb29kPC9rZXl3b3JkPjxrZXl3b3JkPkh1bWFuczwva2V5
d29yZD48a2V5d29yZD5MaXBpZHMvKmJsb29kPC9rZXl3b3JkPjxrZXl3b3JkPkxpcG9wcm90ZWlu
cy8qYmxvb2Q8L2tleXdvcmQ+PGtleXdvcmQ+TGlwb3Byb3RlaW5zLCBIREwvYmxvb2Q8L2tleXdv
cmQ+PGtleXdvcmQ+VHJpZ2x5Y2VyaWRlcy9ibG9vZDwva2V5d29yZD48L2tleXdvcmRzPjxkYXRl
cz48eWVhcj4xOTg4PC95ZWFyPjwvZGF0ZXM+PGlzYm4+MDAwOS05MTQ3IChQcmludCkmI3hEOzAw
MDktOTE0NyAoTGlua2luZyk8L2lzYm4+PGFjY2Vzc2lvbi1udW0+MzA0MjIwNDwvYWNjZXNzaW9u
LW51bT48dXJscz48cmVsYXRlZC11cmxzPjx1cmw+aHR0cDovL3d3dy5uY2JpLm5sbS5uaWguZ292
L3B1Ym1lZC8zMDQyMjA0PC91cmw+PC9yZWxhdGVkLXVybHM+PC91cmxzPjwvcmVjb3JkPjwvQ2l0
ZT48L0VuZE5vdGU+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PEVuZE5vdGU+PENpdGU+PEF1dGhvcj5TaWVkZWw8L0F1dGhvcj48WWVhcj4xOTg4PC9ZZWFyPjxS
ZWNOdW0+MjQ2PC9SZWNOdW0+PERpc3BsYXlUZXh0PjxzdHlsZSBmYWNlPSJzdXBlcnNjcmlwdCI+
MTcsMTg8L3N0eWxlPjwvRGlzcGxheVRleHQ+PHJlY29yZD48cmVjLW51bWJlcj4yNDY8L3JlYy1u
dW1iZXI+PGZvcmVpZ24ta2V5cz48a2V5IGFwcD0iRU4iIGRiLWlkPSJ4NWVlcnBzemF0MmFhYWVy
ejlucHZ6MDVzd3AwdGR2eDBlNXYiPjI0Njwva2V5PjwvZm9yZWlnbi1rZXlzPjxyZWYtdHlwZSBu
YW1lPSJKb3VybmFsIEFydGljbGUiPjE3PC9yZWYtdHlwZT48Y29udHJpYnV0b3JzPjxhdXRob3Jz
PjxhdXRob3I+U2llZGVsLCBKLjwvYXV0aG9yPjxhdXRob3I+U2NoaWVmZXIsIFMuPC9hdXRob3I+
PGF1dGhvcj5Sb3NzZW5ldSwgTS48L2F1dGhvcj48YXV0aG9yPkJlcmdlYXVkLCBSLjwvYXV0aG9y
PjxhdXRob3I+RGUgS2VlcnNnaWV0ZXIsIFcuPC9hdXRob3I+PGF1dGhvcj5QYXV0eiwgQi48L2F1
dGhvcj48YXV0aG9yPlZpbmFpbW9udCwgTi48L2F1dGhvcj48YXV0aG9yPlppZWdlbmhvcm4sIEou
PC9hdXRob3I+PC9hdXRob3JzPjwvY29udHJpYnV0b3JzPjxhdXRoLWFkZHJlc3M+Qm9laHJpbmdl
ciBNYW5uaGVpbSBHbWJILCBCaW9jaGVtaWNhbCBSZXNlYXJjaCBDZW50ZXIsIFR1dHppbmcsIEYu
Ui5HLjwvYXV0aC1hZGRyZXNzPjx0aXRsZXM+PHRpdGxlPkltbXVub3R1cmJpZGltZXRyaWMgbWV0
aG9kIGZvciByb3V0aW5lIGRldGVybWluYXRpb25zIG9mIGFwb2xpcG9wcm90ZWlucyBBLUksIEEt
SUksIGFuZCBCIGluIG5vcm1vLSBhbmQgaHlwZXJsaXBlbWljIHNlcmEgY29tcGFyZWQgd2l0aCBp
bW11bm9uZXBoZWxvbWV0cnk8L3RpdGxlPjxzZWNvbmRhcnktdGl0bGU+Q2xpbiBDaGVtPC9zZWNv
bmRhcnktdGl0bGU+PGFsdC10aXRsZT5DbGluaWNhbCBjaGVtaXN0cnk8L2FsdC10aXRsZT48L3Rp
dGxlcz48cGVyaW9kaWNhbD48ZnVsbC10aXRsZT5DbGluIENoZW08L2Z1bGwtdGl0bGU+PGFiYnIt
MT5DbGluaWNhbCBjaGVtaXN0cnk8L2FiYnItMT48L3BlcmlvZGljYWw+PGFsdC1wZXJpb2RpY2Fs
PjxmdWxsLXRpdGxlPkNsaW4gQ2hlbTwvZnVsbC10aXRsZT48YWJici0xPkNsaW5pY2FsIGNoZW1p
c3RyeTwvYWJici0xPjwvYWx0LXBlcmlvZGljYWw+PHBhZ2VzPjE4MjEtNTwvcGFnZXM+PHZvbHVt
ZT4zNDwvdm9sdW1lPjxudW1iZXI+OTwvbnVtYmVyPjxrZXl3b3Jkcz48a2V5d29yZD5BcG9saXBv
cHJvdGVpbiBBLUk8L2tleXdvcmQ+PGtleXdvcmQ+QXBvbGlwb3Byb3RlaW4gQS1JSTwva2V5d29y
ZD48a2V5d29yZD5BcG9saXBvcHJvdGVpbnMgQS8qYmxvb2Q8L2tleXdvcmQ+PGtleXdvcmQ+QXBv
bGlwb3Byb3RlaW5zIEIvKmJsb29kPC9rZXl3b3JkPjxrZXl3b3JkPkNob2xlc3Rlcm9sIEVzdGVy
cy9ibG9vZDwva2V5d29yZD48a2V5d29yZD5IdW1hbnM8L2tleXdvcmQ+PGtleXdvcmQ+SHlwZXJs
aXBpZGVtaWFzLypibG9vZDwva2V5d29yZD48a2V5d29yZD4qSW1tdW5vc29yYmVudCBUZWNobmlx
dWVzPC9rZXl3b3JkPjxrZXl3b3JkPkxpcG9seXNpczwva2V5d29yZD48a2V5d29yZD4qTmVwaGVs
b21ldHJ5IGFuZCBUdXJiaWRpbWV0cnk8L2tleXdvcmQ+PGtleXdvcmQ+U3BlY3Ryb3Bob3RvbWV0
cnk8L2tleXdvcmQ+PGtleXdvcmQ+VHJpZ2x5Y2VyaWRlcy9ibG9vZDwva2V5d29yZD48L2tleXdv
cmRzPjxkYXRlcz48eWVhcj4xOTg4PC95ZWFyPjxwdWItZGF0ZXM+PGRhdGU+U2VwPC9kYXRlPjwv
cHViLWRhdGVzPjwvZGF0ZXM+PGlzYm4+MDAwOS05MTQ3IChQcmludCkmI3hEOzAwMDktOTE0NyAo
TGlua2luZyk8L2lzYm4+PGFjY2Vzc2lvbi1udW0+MzEzODA0NDwvYWNjZXNzaW9uLW51bT48dXJs
cz48cmVsYXRlZC11cmxzPjx1cmw+aHR0cDovL3d3dy5uY2JpLm5sbS5uaWguZ292L3B1Ym1lZC8z
MTM4MDQ0PC91cmw+PC9yZWxhdGVkLXVybHM+PC91cmxzPjwvcmVjb3JkPjwvQ2l0ZT48Q2l0ZT48
QXV0aG9yPk5haXRvPC9BdXRob3I+PFllYXI+MTk4ODwvWWVhcj48UmVjTnVtPjI1MTwvUmVjTnVt
PjxyZWNvcmQ+PHJlYy1udW1iZXI+MjUxPC9yZWMtbnVtYmVyPjxmb3JlaWduLWtleXM+PGtleSBh
cHA9IkVOIiBkYi1pZD0ieDVlZXJwc3phdDJhYWFlcno5bnB2ejA1c3dwMHRkdngwZTV2Ij4yNTE8
L2tleT48L2ZvcmVpZ24ta2V5cz48cmVmLXR5cGUgbmFtZT0iSm91cm5hbCBBcnRpY2xlIj4xNzwv
cmVmLXR5cGU+PGNvbnRyaWJ1dG9ycz48YXV0aG9ycz48YXV0aG9yPk5haXRvLCBILiBLLjwvYXV0
aG9yPjwvYXV0aG9ycz48L2NvbnRyaWJ1dG9ycz48YXV0aC1hZGRyZXNzPkRlcGFydG1lbnQgb2Yg
QmlvY2hlbWlzdHJ5LCBDbGV2ZWxhbmQgQ2xpbmljIEZvdW5kYXRpb24sIE9IIDQ0MTk1LjwvYXV0
aC1hZGRyZXNzPjx0aXRsZXM+PHRpdGxlPlJlbGlhYmlsaXR5IG9mIGxpcGlkLCBsaXBvcHJvdGVp
biwgYW5kIGFwb2xpcG9wcm90ZWluIG1lYXN1cmVtZW50czwvdGl0bGU+PHNlY29uZGFyeS10aXRs
ZT5DbGluIENoZW08L3NlY29uZGFyeS10aXRsZT48YWx0LXRpdGxlPkNsaW5pY2FsIGNoZW1pc3Ry
eTwvYWx0LXRpdGxlPjwvdGl0bGVzPjxwZXJpb2RpY2FsPjxmdWxsLXRpdGxlPkNsaW4gQ2hlbTwv
ZnVsbC10aXRsZT48YWJici0xPkNsaW5pY2FsIGNoZW1pc3RyeTwvYWJici0xPjwvcGVyaW9kaWNh
bD48YWx0LXBlcmlvZGljYWw+PGZ1bGwtdGl0bGU+Q2xpbiBDaGVtPC9mdWxsLXRpdGxlPjxhYmJy
LTE+Q2xpbmljYWwgY2hlbWlzdHJ5PC9hYmJyLTE+PC9hbHQtcGVyaW9kaWNhbD48cGFnZXM+Qjg0
LTk0PC9wYWdlcz48dm9sdW1lPjM0PC92b2x1bWU+PG51bWJlcj44QjwvbnVtYmVyPjxrZXl3b3Jk
cz48a2V5d29yZD5BcG9saXBvcHJvdGVpbnMvKmJsb29kPC9rZXl3b3JkPjxrZXl3b3JkPkF1dG9h
bmFseXNpczwva2V5d29yZD48a2V5d29yZD5DaG9sZXN0ZXJvbC9ibG9vZDwva2V5d29yZD48a2V5
d29yZD5DaG9sZXN0ZXJvbCwgSERML2Jsb29kPC9rZXl3b3JkPjxrZXl3b3JkPkh1bWFuczwva2V5
d29yZD48a2V5d29yZD5MaXBpZHMvKmJsb29kPC9rZXl3b3JkPjxrZXl3b3JkPkxpcG9wcm90ZWlu
cy8qYmxvb2Q8L2tleXdvcmQ+PGtleXdvcmQ+TGlwb3Byb3RlaW5zLCBIREwvYmxvb2Q8L2tleXdv
cmQ+PGtleXdvcmQ+VHJpZ2x5Y2VyaWRlcy9ibG9vZDwva2V5d29yZD48L2tleXdvcmRzPjxkYXRl
cz48eWVhcj4xOTg4PC95ZWFyPjwvZGF0ZXM+PGlzYm4+MDAwOS05MTQ3IChQcmludCkmI3hEOzAw
MDktOTE0NyAoTGlua2luZyk8L2lzYm4+PGFjY2Vzc2lvbi1udW0+MzA0MjIwNDwvYWNjZXNzaW9u
LW51bT48dXJscz48cmVsYXRlZC11cmxzPjx1cmw+aHR0cDovL3d3dy5uY2JpLm5sbS5uaWguZ292
L3B1Ym1lZC8zMDQyMjA0PC91cmw+PC9yZWxhdGVkLXVybHM+PC91cmxzPjwvcmVjb3JkPjwvQ2l0
ZT48L0VuZE5vdGU+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 w:rsidR="00C813D9">
        <w:rPr>
          <w:lang w:val="en-US"/>
        </w:rPr>
      </w:r>
      <w:r w:rsidR="00C813D9">
        <w:rPr>
          <w:lang w:val="en-US"/>
        </w:rPr>
        <w:fldChar w:fldCharType="separate"/>
      </w:r>
      <w:hyperlink w:anchor="_ENREF_17" w:tooltip="Siedel, 1988 #246" w:history="1">
        <w:r w:rsidR="005D7D26" w:rsidRPr="005D7D26">
          <w:rPr>
            <w:noProof/>
            <w:vertAlign w:val="superscript"/>
            <w:lang w:val="en-US"/>
          </w:rPr>
          <w:t>17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8" w:tooltip="Naito, 1988 #251" w:history="1">
        <w:r w:rsidR="005D7D26" w:rsidRPr="005D7D26">
          <w:rPr>
            <w:noProof/>
            <w:vertAlign w:val="superscript"/>
            <w:lang w:val="en-US"/>
          </w:rPr>
          <w:t>18</w:t>
        </w:r>
      </w:hyperlink>
      <w:r w:rsidR="00C813D9">
        <w:rPr>
          <w:lang w:val="en-US"/>
        </w:rPr>
        <w:fldChar w:fldCharType="end"/>
      </w:r>
      <w:r w:rsidR="00C813D9" w:rsidRPr="00FB5AC6">
        <w:rPr>
          <w:lang w:val="en-US"/>
        </w:rPr>
        <w:t>. The method has been standardized against the IFCC SP1-01 reference standard ( WHO-IRP October 1992)</w:t>
      </w:r>
      <w:r w:rsidR="00C813D9"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in by conversion factor mg/dL x 0.01= g/L. </w:t>
      </w:r>
    </w:p>
    <w:p w14:paraId="6D2D7F71" w14:textId="77777777" w:rsidR="00C813D9" w:rsidRPr="00FB5AC6" w:rsidRDefault="00C813D9" w:rsidP="00C813D9">
      <w:pPr>
        <w:spacing w:line="360" w:lineRule="auto"/>
        <w:rPr>
          <w:lang w:val="en-US"/>
        </w:rPr>
      </w:pPr>
    </w:p>
    <w:p w14:paraId="057F0F8F" w14:textId="3F4004DA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 xml:space="preserve">Apolipoprotein B </w:t>
      </w:r>
    </w:p>
    <w:p w14:paraId="76849E03" w14:textId="55F8D087" w:rsidR="00C813D9" w:rsidRPr="009E2F49" w:rsidRDefault="00E720E6" w:rsidP="00C813D9">
      <w:pPr>
        <w:spacing w:line="360" w:lineRule="auto"/>
        <w:rPr>
          <w:b/>
          <w:lang w:val="en-US"/>
        </w:rPr>
      </w:pPr>
      <w:r w:rsidRPr="009E2F49">
        <w:rPr>
          <w:lang w:val="en-US"/>
        </w:rPr>
        <w:lastRenderedPageBreak/>
        <w:t>Apolipoprotein B</w:t>
      </w:r>
      <w:r w:rsidR="002A0AF1">
        <w:rPr>
          <w:lang w:val="en-US"/>
        </w:rPr>
        <w:t xml:space="preserve"> was measured on </w:t>
      </w:r>
      <w:r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813D9" w:rsidRPr="00FB5AC6">
        <w:rPr>
          <w:lang w:val="en-US"/>
        </w:rPr>
        <w:t>system from Roche/Hitachi with  a immunoturibidimetric assay</w:t>
      </w:r>
      <w:r w:rsidR="00C813D9">
        <w:rPr>
          <w:lang w:val="en-US"/>
        </w:rPr>
        <w:t xml:space="preserve"> </w:t>
      </w:r>
      <w:r w:rsidR="00C813D9">
        <w:rPr>
          <w:lang w:val="en-US"/>
        </w:rPr>
        <w:fldChar w:fldCharType="begin">
          <w:fldData xml:space="preserve">PEVuZE5vdGU+PENpdGU+PEF1dGhvcj5TaWVkZWw8L0F1dGhvcj48WWVhcj4xOTg4PC9ZZWFyPjxS
ZWNOdW0+MjQ2PC9SZWNOdW0+PERpc3BsYXlUZXh0PjxzdHlsZSBmYWNlPSJzdXBlcnNjcmlwdCI+
MTcsMTg8L3N0eWxlPjwvRGlzcGxheVRleHQ+PHJlY29yZD48cmVjLW51bWJlcj4yNDY8L3JlYy1u
dW1iZXI+PGZvcmVpZ24ta2V5cz48a2V5IGFwcD0iRU4iIGRiLWlkPSJ4NWVlcnBzemF0MmFhYWVy
ejlucHZ6MDVzd3AwdGR2eDBlNXYiPjI0Njwva2V5PjwvZm9yZWlnbi1rZXlzPjxyZWYtdHlwZSBu
YW1lPSJKb3VybmFsIEFydGljbGUiPjE3PC9yZWYtdHlwZT48Y29udHJpYnV0b3JzPjxhdXRob3Jz
PjxhdXRob3I+U2llZGVsLCBKLjwvYXV0aG9yPjxhdXRob3I+U2NoaWVmZXIsIFMuPC9hdXRob3I+
PGF1dGhvcj5Sb3NzZW5ldSwgTS48L2F1dGhvcj48YXV0aG9yPkJlcmdlYXVkLCBSLjwvYXV0aG9y
PjxhdXRob3I+RGUgS2VlcnNnaWV0ZXIsIFcuPC9hdXRob3I+PGF1dGhvcj5QYXV0eiwgQi48L2F1
dGhvcj48YXV0aG9yPlZpbmFpbW9udCwgTi48L2F1dGhvcj48YXV0aG9yPlppZWdlbmhvcm4sIEou
PC9hdXRob3I+PC9hdXRob3JzPjwvY29udHJpYnV0b3JzPjxhdXRoLWFkZHJlc3M+Qm9laHJpbmdl
ciBNYW5uaGVpbSBHbWJILCBCaW9jaGVtaWNhbCBSZXNlYXJjaCBDZW50ZXIsIFR1dHppbmcsIEYu
Ui5HLjwvYXV0aC1hZGRyZXNzPjx0aXRsZXM+PHRpdGxlPkltbXVub3R1cmJpZGltZXRyaWMgbWV0
aG9kIGZvciByb3V0aW5lIGRldGVybWluYXRpb25zIG9mIGFwb2xpcG9wcm90ZWlucyBBLUksIEEt
SUksIGFuZCBCIGluIG5vcm1vLSBhbmQgaHlwZXJsaXBlbWljIHNlcmEgY29tcGFyZWQgd2l0aCBp
bW11bm9uZXBoZWxvbWV0cnk8L3RpdGxlPjxzZWNvbmRhcnktdGl0bGU+Q2xpbiBDaGVtPC9zZWNv
bmRhcnktdGl0bGU+PGFsdC10aXRsZT5DbGluaWNhbCBjaGVtaXN0cnk8L2FsdC10aXRsZT48L3Rp
dGxlcz48cGVyaW9kaWNhbD48ZnVsbC10aXRsZT5DbGluIENoZW08L2Z1bGwtdGl0bGU+PGFiYnIt
MT5DbGluaWNhbCBjaGVtaXN0cnk8L2FiYnItMT48L3BlcmlvZGljYWw+PGFsdC1wZXJpb2RpY2Fs
PjxmdWxsLXRpdGxlPkNsaW4gQ2hlbTwvZnVsbC10aXRsZT48YWJici0xPkNsaW5pY2FsIGNoZW1p
c3RyeTwvYWJici0xPjwvYWx0LXBlcmlvZGljYWw+PHBhZ2VzPjE4MjEtNTwvcGFnZXM+PHZvbHVt
ZT4zNDwvdm9sdW1lPjxudW1iZXI+OTwvbnVtYmVyPjxrZXl3b3Jkcz48a2V5d29yZD5BcG9saXBv
cHJvdGVpbiBBLUk8L2tleXdvcmQ+PGtleXdvcmQ+QXBvbGlwb3Byb3RlaW4gQS1JSTwva2V5d29y
ZD48a2V5d29yZD5BcG9saXBvcHJvdGVpbnMgQS8qYmxvb2Q8L2tleXdvcmQ+PGtleXdvcmQ+QXBv
bGlwb3Byb3RlaW5zIEIvKmJsb29kPC9rZXl3b3JkPjxrZXl3b3JkPkNob2xlc3Rlcm9sIEVzdGVy
cy9ibG9vZDwva2V5d29yZD48a2V5d29yZD5IdW1hbnM8L2tleXdvcmQ+PGtleXdvcmQ+SHlwZXJs
aXBpZGVtaWFzLypibG9vZDwva2V5d29yZD48a2V5d29yZD4qSW1tdW5vc29yYmVudCBUZWNobmlx
dWVzPC9rZXl3b3JkPjxrZXl3b3JkPkxpcG9seXNpczwva2V5d29yZD48a2V5d29yZD4qTmVwaGVs
b21ldHJ5IGFuZCBUdXJiaWRpbWV0cnk8L2tleXdvcmQ+PGtleXdvcmQ+U3BlY3Ryb3Bob3RvbWV0
cnk8L2tleXdvcmQ+PGtleXdvcmQ+VHJpZ2x5Y2VyaWRlcy9ibG9vZDwva2V5d29yZD48L2tleXdv
cmRzPjxkYXRlcz48eWVhcj4xOTg4PC95ZWFyPjxwdWItZGF0ZXM+PGRhdGU+U2VwPC9kYXRlPjwv
cHViLWRhdGVzPjwvZGF0ZXM+PGlzYm4+MDAwOS05MTQ3IChQcmludCkmI3hEOzAwMDktOTE0NyAo
TGlua2luZyk8L2lzYm4+PGFjY2Vzc2lvbi1udW0+MzEzODA0NDwvYWNjZXNzaW9uLW51bT48dXJs
cz48cmVsYXRlZC11cmxzPjx1cmw+aHR0cDovL3d3dy5uY2JpLm5sbS5uaWguZ292L3B1Ym1lZC8z
MTM4MDQ0PC91cmw+PC9yZWxhdGVkLXVybHM+PC91cmxzPjwvcmVjb3JkPjwvQ2l0ZT48Q2l0ZT48
QXV0aG9yPk5haXRvPC9BdXRob3I+PFllYXI+MTk4ODwvWWVhcj48UmVjTnVtPjI1MTwvUmVjTnVt
PjxyZWNvcmQ+PHJlYy1udW1iZXI+MjUxPC9yZWMtbnVtYmVyPjxmb3JlaWduLWtleXM+PGtleSBh
cHA9IkVOIiBkYi1pZD0ieDVlZXJwc3phdDJhYWFlcno5bnB2ejA1c3dwMHRkdngwZTV2Ij4yNTE8
L2tleT48L2ZvcmVpZ24ta2V5cz48cmVmLXR5cGUgbmFtZT0iSm91cm5hbCBBcnRpY2xlIj4xNzwv
cmVmLXR5cGU+PGNvbnRyaWJ1dG9ycz48YXV0aG9ycz48YXV0aG9yPk5haXRvLCBILiBLLjwvYXV0
aG9yPjwvYXV0aG9ycz48L2NvbnRyaWJ1dG9ycz48YXV0aC1hZGRyZXNzPkRlcGFydG1lbnQgb2Yg
QmlvY2hlbWlzdHJ5LCBDbGV2ZWxhbmQgQ2xpbmljIEZvdW5kYXRpb24sIE9IIDQ0MTk1LjwvYXV0
aC1hZGRyZXNzPjx0aXRsZXM+PHRpdGxlPlJlbGlhYmlsaXR5IG9mIGxpcGlkLCBsaXBvcHJvdGVp
biwgYW5kIGFwb2xpcG9wcm90ZWluIG1lYXN1cmVtZW50czwvdGl0bGU+PHNlY29uZGFyeS10aXRs
ZT5DbGluIENoZW08L3NlY29uZGFyeS10aXRsZT48YWx0LXRpdGxlPkNsaW5pY2FsIGNoZW1pc3Ry
eTwvYWx0LXRpdGxlPjwvdGl0bGVzPjxwZXJpb2RpY2FsPjxmdWxsLXRpdGxlPkNsaW4gQ2hlbTwv
ZnVsbC10aXRsZT48YWJici0xPkNsaW5pY2FsIGNoZW1pc3RyeTwvYWJici0xPjwvcGVyaW9kaWNh
bD48YWx0LXBlcmlvZGljYWw+PGZ1bGwtdGl0bGU+Q2xpbiBDaGVtPC9mdWxsLXRpdGxlPjxhYmJy
LTE+Q2xpbmljYWwgY2hlbWlzdHJ5PC9hYmJyLTE+PC9hbHQtcGVyaW9kaWNhbD48cGFnZXM+Qjg0
LTk0PC9wYWdlcz48dm9sdW1lPjM0PC92b2x1bWU+PG51bWJlcj44QjwvbnVtYmVyPjxrZXl3b3Jk
cz48a2V5d29yZD5BcG9saXBvcHJvdGVpbnMvKmJsb29kPC9rZXl3b3JkPjxrZXl3b3JkPkF1dG9h
bmFseXNpczwva2V5d29yZD48a2V5d29yZD5DaG9sZXN0ZXJvbC9ibG9vZDwva2V5d29yZD48a2V5
d29yZD5DaG9sZXN0ZXJvbCwgSERML2Jsb29kPC9rZXl3b3JkPjxrZXl3b3JkPkh1bWFuczwva2V5
d29yZD48a2V5d29yZD5MaXBpZHMvKmJsb29kPC9rZXl3b3JkPjxrZXl3b3JkPkxpcG9wcm90ZWlu
cy8qYmxvb2Q8L2tleXdvcmQ+PGtleXdvcmQ+TGlwb3Byb3RlaW5zLCBIREwvYmxvb2Q8L2tleXdv
cmQ+PGtleXdvcmQ+VHJpZ2x5Y2VyaWRlcy9ibG9vZDwva2V5d29yZD48L2tleXdvcmRzPjxkYXRl
cz48eWVhcj4xOTg4PC95ZWFyPjwvZGF0ZXM+PGlzYm4+MDAwOS05MTQ3IChQcmludCkmI3hEOzAw
MDktOTE0NyAoTGlua2luZyk8L2lzYm4+PGFjY2Vzc2lvbi1udW0+MzA0MjIwNDwvYWNjZXNzaW9u
LW51bT48dXJscz48cmVsYXRlZC11cmxzPjx1cmw+aHR0cDovL3d3dy5uY2JpLm5sbS5uaWguZ292
L3B1Ym1lZC8zMDQyMjA0PC91cmw+PC9yZWxhdGVkLXVybHM+PC91cmxzPjwvcmVjb3JkPjwvQ2l0
ZT48L0VuZE5vdGU+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PEVuZE5vdGU+PENpdGU+PEF1dGhvcj5TaWVkZWw8L0F1dGhvcj48WWVhcj4xOTg4PC9ZZWFyPjxS
ZWNOdW0+MjQ2PC9SZWNOdW0+PERpc3BsYXlUZXh0PjxzdHlsZSBmYWNlPSJzdXBlcnNjcmlwdCI+
MTcsMTg8L3N0eWxlPjwvRGlzcGxheVRleHQ+PHJlY29yZD48cmVjLW51bWJlcj4yNDY8L3JlYy1u
dW1iZXI+PGZvcmVpZ24ta2V5cz48a2V5IGFwcD0iRU4iIGRiLWlkPSJ4NWVlcnBzemF0MmFhYWVy
ejlucHZ6MDVzd3AwdGR2eDBlNXYiPjI0Njwva2V5PjwvZm9yZWlnbi1rZXlzPjxyZWYtdHlwZSBu
YW1lPSJKb3VybmFsIEFydGljbGUiPjE3PC9yZWYtdHlwZT48Y29udHJpYnV0b3JzPjxhdXRob3Jz
PjxhdXRob3I+U2llZGVsLCBKLjwvYXV0aG9yPjxhdXRob3I+U2NoaWVmZXIsIFMuPC9hdXRob3I+
PGF1dGhvcj5Sb3NzZW5ldSwgTS48L2F1dGhvcj48YXV0aG9yPkJlcmdlYXVkLCBSLjwvYXV0aG9y
PjxhdXRob3I+RGUgS2VlcnNnaWV0ZXIsIFcuPC9hdXRob3I+PGF1dGhvcj5QYXV0eiwgQi48L2F1
dGhvcj48YXV0aG9yPlZpbmFpbW9udCwgTi48L2F1dGhvcj48YXV0aG9yPlppZWdlbmhvcm4sIEou
PC9hdXRob3I+PC9hdXRob3JzPjwvY29udHJpYnV0b3JzPjxhdXRoLWFkZHJlc3M+Qm9laHJpbmdl
ciBNYW5uaGVpbSBHbWJILCBCaW9jaGVtaWNhbCBSZXNlYXJjaCBDZW50ZXIsIFR1dHppbmcsIEYu
Ui5HLjwvYXV0aC1hZGRyZXNzPjx0aXRsZXM+PHRpdGxlPkltbXVub3R1cmJpZGltZXRyaWMgbWV0
aG9kIGZvciByb3V0aW5lIGRldGVybWluYXRpb25zIG9mIGFwb2xpcG9wcm90ZWlucyBBLUksIEEt
SUksIGFuZCBCIGluIG5vcm1vLSBhbmQgaHlwZXJsaXBlbWljIHNlcmEgY29tcGFyZWQgd2l0aCBp
bW11bm9uZXBoZWxvbWV0cnk8L3RpdGxlPjxzZWNvbmRhcnktdGl0bGU+Q2xpbiBDaGVtPC9zZWNv
bmRhcnktdGl0bGU+PGFsdC10aXRsZT5DbGluaWNhbCBjaGVtaXN0cnk8L2FsdC10aXRsZT48L3Rp
dGxlcz48cGVyaW9kaWNhbD48ZnVsbC10aXRsZT5DbGluIENoZW08L2Z1bGwtdGl0bGU+PGFiYnIt
MT5DbGluaWNhbCBjaGVtaXN0cnk8L2FiYnItMT48L3BlcmlvZGljYWw+PGFsdC1wZXJpb2RpY2Fs
PjxmdWxsLXRpdGxlPkNsaW4gQ2hlbTwvZnVsbC10aXRsZT48YWJici0xPkNsaW5pY2FsIGNoZW1p
c3RyeTwvYWJici0xPjwvYWx0LXBlcmlvZGljYWw+PHBhZ2VzPjE4MjEtNTwvcGFnZXM+PHZvbHVt
ZT4zNDwvdm9sdW1lPjxudW1iZXI+OTwvbnVtYmVyPjxrZXl3b3Jkcz48a2V5d29yZD5BcG9saXBv
cHJvdGVpbiBBLUk8L2tleXdvcmQ+PGtleXdvcmQ+QXBvbGlwb3Byb3RlaW4gQS1JSTwva2V5d29y
ZD48a2V5d29yZD5BcG9saXBvcHJvdGVpbnMgQS8qYmxvb2Q8L2tleXdvcmQ+PGtleXdvcmQ+QXBv
bGlwb3Byb3RlaW5zIEIvKmJsb29kPC9rZXl3b3JkPjxrZXl3b3JkPkNob2xlc3Rlcm9sIEVzdGVy
cy9ibG9vZDwva2V5d29yZD48a2V5d29yZD5IdW1hbnM8L2tleXdvcmQ+PGtleXdvcmQ+SHlwZXJs
aXBpZGVtaWFzLypibG9vZDwva2V5d29yZD48a2V5d29yZD4qSW1tdW5vc29yYmVudCBUZWNobmlx
dWVzPC9rZXl3b3JkPjxrZXl3b3JkPkxpcG9seXNpczwva2V5d29yZD48a2V5d29yZD4qTmVwaGVs
b21ldHJ5IGFuZCBUdXJiaWRpbWV0cnk8L2tleXdvcmQ+PGtleXdvcmQ+U3BlY3Ryb3Bob3RvbWV0
cnk8L2tleXdvcmQ+PGtleXdvcmQ+VHJpZ2x5Y2VyaWRlcy9ibG9vZDwva2V5d29yZD48L2tleXdv
cmRzPjxkYXRlcz48eWVhcj4xOTg4PC95ZWFyPjxwdWItZGF0ZXM+PGRhdGU+U2VwPC9kYXRlPjwv
cHViLWRhdGVzPjwvZGF0ZXM+PGlzYm4+MDAwOS05MTQ3IChQcmludCkmI3hEOzAwMDktOTE0NyAo
TGlua2luZyk8L2lzYm4+PGFjY2Vzc2lvbi1udW0+MzEzODA0NDwvYWNjZXNzaW9uLW51bT48dXJs
cz48cmVsYXRlZC11cmxzPjx1cmw+aHR0cDovL3d3dy5uY2JpLm5sbS5uaWguZ292L3B1Ym1lZC8z
MTM4MDQ0PC91cmw+PC9yZWxhdGVkLXVybHM+PC91cmxzPjwvcmVjb3JkPjwvQ2l0ZT48Q2l0ZT48
QXV0aG9yPk5haXRvPC9BdXRob3I+PFllYXI+MTk4ODwvWWVhcj48UmVjTnVtPjI1MTwvUmVjTnVt
PjxyZWNvcmQ+PHJlYy1udW1iZXI+MjUxPC9yZWMtbnVtYmVyPjxmb3JlaWduLWtleXM+PGtleSBh
cHA9IkVOIiBkYi1pZD0ieDVlZXJwc3phdDJhYWFlcno5bnB2ejA1c3dwMHRkdngwZTV2Ij4yNTE8
L2tleT48L2ZvcmVpZ24ta2V5cz48cmVmLXR5cGUgbmFtZT0iSm91cm5hbCBBcnRpY2xlIj4xNzwv
cmVmLXR5cGU+PGNvbnRyaWJ1dG9ycz48YXV0aG9ycz48YXV0aG9yPk5haXRvLCBILiBLLjwvYXV0
aG9yPjwvYXV0aG9ycz48L2NvbnRyaWJ1dG9ycz48YXV0aC1hZGRyZXNzPkRlcGFydG1lbnQgb2Yg
QmlvY2hlbWlzdHJ5LCBDbGV2ZWxhbmQgQ2xpbmljIEZvdW5kYXRpb24sIE9IIDQ0MTk1LjwvYXV0
aC1hZGRyZXNzPjx0aXRsZXM+PHRpdGxlPlJlbGlhYmlsaXR5IG9mIGxpcGlkLCBsaXBvcHJvdGVp
biwgYW5kIGFwb2xpcG9wcm90ZWluIG1lYXN1cmVtZW50czwvdGl0bGU+PHNlY29uZGFyeS10aXRs
ZT5DbGluIENoZW08L3NlY29uZGFyeS10aXRsZT48YWx0LXRpdGxlPkNsaW5pY2FsIGNoZW1pc3Ry
eTwvYWx0LXRpdGxlPjwvdGl0bGVzPjxwZXJpb2RpY2FsPjxmdWxsLXRpdGxlPkNsaW4gQ2hlbTwv
ZnVsbC10aXRsZT48YWJici0xPkNsaW5pY2FsIGNoZW1pc3RyeTwvYWJici0xPjwvcGVyaW9kaWNh
bD48YWx0LXBlcmlvZGljYWw+PGZ1bGwtdGl0bGU+Q2xpbiBDaGVtPC9mdWxsLXRpdGxlPjxhYmJy
LTE+Q2xpbmljYWwgY2hlbWlzdHJ5PC9hYmJyLTE+PC9hbHQtcGVyaW9kaWNhbD48cGFnZXM+Qjg0
LTk0PC9wYWdlcz48dm9sdW1lPjM0PC92b2x1bWU+PG51bWJlcj44QjwvbnVtYmVyPjxrZXl3b3Jk
cz48a2V5d29yZD5BcG9saXBvcHJvdGVpbnMvKmJsb29kPC9rZXl3b3JkPjxrZXl3b3JkPkF1dG9h
bmFseXNpczwva2V5d29yZD48a2V5d29yZD5DaG9sZXN0ZXJvbC9ibG9vZDwva2V5d29yZD48a2V5
d29yZD5DaG9sZXN0ZXJvbCwgSERML2Jsb29kPC9rZXl3b3JkPjxrZXl3b3JkPkh1bWFuczwva2V5
d29yZD48a2V5d29yZD5MaXBpZHMvKmJsb29kPC9rZXl3b3JkPjxrZXl3b3JkPkxpcG9wcm90ZWlu
cy8qYmxvb2Q8L2tleXdvcmQ+PGtleXdvcmQ+TGlwb3Byb3RlaW5zLCBIREwvYmxvb2Q8L2tleXdv
cmQ+PGtleXdvcmQ+VHJpZ2x5Y2VyaWRlcy9ibG9vZDwva2V5d29yZD48L2tleXdvcmRzPjxkYXRl
cz48eWVhcj4xOTg4PC95ZWFyPjwvZGF0ZXM+PGlzYm4+MDAwOS05MTQ3IChQcmludCkmI3hEOzAw
MDktOTE0NyAoTGlua2luZyk8L2lzYm4+PGFjY2Vzc2lvbi1udW0+MzA0MjIwNDwvYWNjZXNzaW9u
LW51bT48dXJscz48cmVsYXRlZC11cmxzPjx1cmw+aHR0cDovL3d3dy5uY2JpLm5sbS5uaWguZ292
L3B1Ym1lZC8zMDQyMjA0PC91cmw+PC9yZWxhdGVkLXVybHM+PC91cmxzPjwvcmVjb3JkPjwvQ2l0
ZT48L0VuZE5vdGU+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 w:rsidR="00C813D9">
        <w:rPr>
          <w:lang w:val="en-US"/>
        </w:rPr>
      </w:r>
      <w:r w:rsidR="00C813D9">
        <w:rPr>
          <w:lang w:val="en-US"/>
        </w:rPr>
        <w:fldChar w:fldCharType="separate"/>
      </w:r>
      <w:hyperlink w:anchor="_ENREF_17" w:tooltip="Siedel, 1988 #246" w:history="1">
        <w:r w:rsidR="005D7D26" w:rsidRPr="005D7D26">
          <w:rPr>
            <w:noProof/>
            <w:vertAlign w:val="superscript"/>
            <w:lang w:val="en-US"/>
          </w:rPr>
          <w:t>17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8" w:tooltip="Naito, 1988 #251" w:history="1">
        <w:r w:rsidR="005D7D26" w:rsidRPr="005D7D26">
          <w:rPr>
            <w:noProof/>
            <w:vertAlign w:val="superscript"/>
            <w:lang w:val="en-US"/>
          </w:rPr>
          <w:t>18</w:t>
        </w:r>
      </w:hyperlink>
      <w:r w:rsidR="00C813D9">
        <w:rPr>
          <w:lang w:val="en-US"/>
        </w:rPr>
        <w:fldChar w:fldCharType="end"/>
      </w:r>
      <w:r w:rsidR="00C813D9" w:rsidRPr="00FB5AC6">
        <w:rPr>
          <w:lang w:val="en-US"/>
        </w:rPr>
        <w:t>. The method has been standardized against the IFCC SP3-07 reference standard ( W</w:t>
      </w:r>
      <w:r w:rsidR="00F836DE">
        <w:rPr>
          <w:lang w:val="en-US"/>
        </w:rPr>
        <w:t xml:space="preserve">orld </w:t>
      </w:r>
      <w:r w:rsidR="00C813D9" w:rsidRPr="00FB5AC6">
        <w:rPr>
          <w:lang w:val="en-US"/>
        </w:rPr>
        <w:t>H</w:t>
      </w:r>
      <w:r w:rsidR="00F836DE">
        <w:rPr>
          <w:lang w:val="en-US"/>
        </w:rPr>
        <w:t xml:space="preserve">ealth </w:t>
      </w:r>
      <w:r w:rsidR="00C813D9" w:rsidRPr="00FB5AC6">
        <w:rPr>
          <w:lang w:val="en-US"/>
        </w:rPr>
        <w:t>O</w:t>
      </w:r>
      <w:r w:rsidR="00F836DE">
        <w:rPr>
          <w:lang w:val="en-US"/>
        </w:rPr>
        <w:t>rganization</w:t>
      </w:r>
      <w:r w:rsidR="00C813D9" w:rsidRPr="00FB5AC6">
        <w:rPr>
          <w:lang w:val="en-US"/>
        </w:rPr>
        <w:t>-IRP October 1992)</w:t>
      </w:r>
      <w:r w:rsidR="00C813D9"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by conversion factor mg/dL x 0.01= g/L</w:t>
      </w:r>
      <w:r w:rsidR="00C813D9">
        <w:rPr>
          <w:lang w:val="en-US"/>
        </w:rPr>
        <w:t xml:space="preserve"> </w:t>
      </w:r>
      <w:r w:rsidR="00C813D9" w:rsidRPr="00FB5AC6">
        <w:rPr>
          <w:lang w:val="en-US"/>
        </w:rPr>
        <w:t xml:space="preserve">. </w:t>
      </w:r>
    </w:p>
    <w:p w14:paraId="41C82C05" w14:textId="77777777" w:rsidR="00E720E6" w:rsidRDefault="00E720E6" w:rsidP="00C813D9">
      <w:pPr>
        <w:spacing w:line="360" w:lineRule="auto"/>
        <w:rPr>
          <w:b/>
          <w:lang w:val="en-US"/>
        </w:rPr>
      </w:pPr>
    </w:p>
    <w:p w14:paraId="58AEDAB7" w14:textId="77777777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>Cholesterol</w:t>
      </w:r>
    </w:p>
    <w:p w14:paraId="4709819C" w14:textId="245E0313" w:rsidR="00C813D9" w:rsidRPr="00FB5AC6" w:rsidRDefault="00C813D9" w:rsidP="00C813D9">
      <w:pPr>
        <w:spacing w:line="360" w:lineRule="auto"/>
        <w:rPr>
          <w:lang w:val="en-US"/>
        </w:rPr>
      </w:pPr>
      <w:r w:rsidRPr="00FB5AC6">
        <w:rPr>
          <w:lang w:val="en-US"/>
        </w:rPr>
        <w:t>Cholestero</w:t>
      </w:r>
      <w:r w:rsidR="002A0AF1">
        <w:rPr>
          <w:lang w:val="en-US"/>
        </w:rPr>
        <w:t xml:space="preserve">l was measured on </w:t>
      </w:r>
      <w:r w:rsidR="00424B70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Pr="00FB5AC6">
        <w:rPr>
          <w:lang w:val="en-US"/>
        </w:rPr>
        <w:t>system from Roche/Hitachi with a homogeneous enzymatic colorimetric method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PEVuZE5vdGU+PENpdGU+PEF1dGhvcj5TaWVkZWw8L0F1dGhvcj48WWVhcj4xOTgzPC9ZZWFyPjxS
ZWNOdW0+MjUyPC9SZWNOdW0+PERpc3BsYXlUZXh0PjxzdHlsZSBmYWNlPSJzdXBlcnNjcmlwdCI+
MTksMjA8L3N0eWxlPjwvRGlzcGxheVRleHQ+PHJlY29yZD48cmVjLW51bWJlcj4yNTI8L3JlYy1u
dW1iZXI+PGZvcmVpZ24ta2V5cz48a2V5IGFwcD0iRU4iIGRiLWlkPSJ4NWVlcnBzemF0MmFhYWVy
ejlucHZ6MDVzd3AwdGR2eDBlNXYiPjI1Mjwva2V5PjwvZm9yZWlnbi1rZXlzPjxyZWYtdHlwZSBu
YW1lPSJKb3VybmFsIEFydGljbGUiPjE3PC9yZWYtdHlwZT48Y29udHJpYnV0b3JzPjxhdXRob3Jz
PjxhdXRob3I+U2llZGVsLCBKLjwvYXV0aG9yPjxhdXRob3I+SGFnZWxlLCBFLiBPLjwvYXV0aG9y
PjxhdXRob3I+WmllZ2VuaG9ybiwgSi48L2F1dGhvcj48YXV0aG9yPldhaGxlZmVsZCwgQS4gVy48
L2F1dGhvcj48L2F1dGhvcnM+PC9jb250cmlidXRvcnM+PHRpdGxlcz48dGl0bGU+UmVhZ2VudCBm
b3IgdGhlIGVuenltYXRpYyBkZXRlcm1pbmF0aW9uIG9mIHNlcnVtIHRvdGFsIGNob2xlc3Rlcm9s
IHdpdGggaW1wcm92ZWQgbGlwb2x5dGljIGVmZmljaWVuY3k8L3RpdGxlPjxzZWNvbmRhcnktdGl0
bGU+Q2xpbiBDaGVtPC9zZWNvbmRhcnktdGl0bGU+PGFsdC10aXRsZT5DbGluaWNhbCBjaGVtaXN0
cnk8L2FsdC10aXRsZT48L3RpdGxlcz48cGVyaW9kaWNhbD48ZnVsbC10aXRsZT5DbGluIENoZW08
L2Z1bGwtdGl0bGU+PGFiYnItMT5DbGluaWNhbCBjaGVtaXN0cnk8L2FiYnItMT48L3BlcmlvZGlj
YWw+PGFsdC1wZXJpb2RpY2FsPjxmdWxsLXRpdGxlPkNsaW4gQ2hlbTwvZnVsbC10aXRsZT48YWJi
ci0xPkNsaW5pY2FsIGNoZW1pc3RyeTwvYWJici0xPjwvYWx0LXBlcmlvZGljYWw+PHBhZ2VzPjEw
NzUtODA8L3BhZ2VzPjx2b2x1bWU+Mjk8L3ZvbHVtZT48bnVtYmVyPjY8L251bWJlcj48a2V5d29y
ZHM+PGtleXdvcmQ+Q2hvbGVzdGVyb2wvKmJsb29kPC9rZXl3b3JkPjxrZXl3b3JkPkNob2xlc3Rl
cm9sIEVzdGVycy8qYmxvb2QvbWV0YWJvbGlzbTwva2V5d29yZD48a2V5d29yZD5DaG9sZXN0ZXJv
bCBPeGlkYXNlPC9rZXl3b3JkPjxrZXl3b3JkPkNocm9tYXRvZ3JhcGh5LCBIaWdoIFByZXNzdXJl
IExpcXVpZDwva2V5d29yZD48a2V5d29yZD5DaHJvbWF0b2dyYXBoeSwgVGhpbiBMYXllcjwva2V5
d29yZD48a2V5d29yZD5IdW1hbnM8L2tleXdvcmQ+PGtleXdvcmQ+SHlkcm9seXNpczwva2V5d29y
ZD48a2V5d29yZD5JbmRpY2F0b3JzIGFuZCBSZWFnZW50czwva2V5d29yZD48a2V5d29yZD5QZXJv
eGlkYXNlczwva2V5d29yZD48a2V5d29yZD5TdGVyb2wgRXN0ZXJhc2U8L2tleXdvcmQ+PC9rZXl3
b3Jkcz48ZGF0ZXM+PHllYXI+MTk4MzwveWVhcj48cHViLWRhdGVzPjxkYXRlPkp1bjwvZGF0ZT48
L3B1Yi1kYXRlcz48L2RhdGVzPjxpc2JuPjAwMDktOTE0NyAoUHJpbnQpJiN4RDswMDA5LTkxNDcg
KExpbmtpbmcpPC9pc2JuPjxhY2Nlc3Npb24tbnVtPjY4NTEwOTY8L2FjY2Vzc2lvbi1udW0+PHVy
bHM+PHJlbGF0ZWQtdXJscz48dXJsPmh0dHA6Ly93d3cubmNiaS5ubG0ubmloLmdvdi9wdWJtZWQv
Njg1MTA5NjwvdXJsPjwvcmVsYXRlZC11cmxzPjwvdXJscz48L3JlY29yZD48L0NpdGU+PENpdGU+
PEF1dGhvcj5QaXNhbmk8L0F1dGhvcj48WWVhcj4xOTk1PC9ZZWFyPjxSZWNOdW0+MjUzPC9SZWNO
dW0+PHJlY29yZD48cmVjLW51bWJlcj4yNTM8L3JlYy1udW1iZXI+PGZvcmVpZ24ta2V5cz48a2V5
IGFwcD0iRU4iIGRiLWlkPSJ4NWVlcnBzemF0MmFhYWVyejlucHZ6MDVzd3AwdGR2eDBlNXYiPjI1
Mzwva2V5PjwvZm9yZWlnbi1rZXlzPjxyZWYtdHlwZSBuYW1lPSJKb3VybmFsIEFydGljbGUiPjE3
PC9yZWYtdHlwZT48Y29udHJpYnV0b3JzPjxhdXRob3JzPjxhdXRob3I+UGlzYW5pLCBULjwvYXV0
aG9yPjxhdXRob3I+R2Vic2tpLCBDLiBQLjwvYXV0aG9yPjxhdXRob3I+TGVhcnksIEUuIFQuPC9h
dXRob3I+PGF1dGhvcj5XYXJuaWNrLCBHLiBSLjwvYXV0aG9yPjxhdXRob3I+T2xsaW5ndG9uLCBK
LiBGLjwvYXV0aG9yPjwvYXV0aG9ycz48L2NvbnRyaWJ1dG9ycz48YXV0aC1hZGRyZXNzPlJlc2Vh
cmNoIERlcGFydG1lbnQsIEdlbnp5bWUgRGlhZ25vc3RpY3MsIENhbWJyaWRnZSwgTWFzc2FjaHVz
ZXR0cyAwMjEzOSwgVVNBLjwvYXV0aC1hZGRyZXNzPjx0aXRsZXM+PHRpdGxlPkFjY3VyYXRlIGRp
cmVjdCBkZXRlcm1pbmF0aW9uIG9mIGxvdy1kZW5zaXR5IGxpcG9wcm90ZWluIGNob2xlc3Rlcm9s
IHVzaW5nIGFuIGltbXVub3NlcGFyYXRpb24gcmVhZ2VudCBhbmQgZW56eW1hdGljIGNob2xlc3Rl
cm9sIGFzc2F5PC90aXRsZT48c2Vjb25kYXJ5LXRpdGxlPkFyY2ggUGF0aG9sIExhYiBNZWQ8L3Nl
Y29uZGFyeS10aXRsZT48YWx0LXRpdGxlPkFyY2hpdmVzIG9mIHBhdGhvbG9neSAmYW1wOyBsYWJv
cmF0b3J5IG1lZGljaW5lPC9hbHQtdGl0bGU+PC90aXRsZXM+PHBlcmlvZGljYWw+PGZ1bGwtdGl0
bGU+QXJjaCBQYXRob2wgTGFiIE1lZDwvZnVsbC10aXRsZT48YWJici0xPkFyY2hpdmVzIG9mIHBh
dGhvbG9neSAmYW1wOyBsYWJvcmF0b3J5IG1lZGljaW5lPC9hYmJyLTE+PC9wZXJpb2RpY2FsPjxh
bHQtcGVyaW9kaWNhbD48ZnVsbC10aXRsZT5BcmNoIFBhdGhvbCBMYWIgTWVkPC9mdWxsLXRpdGxl
PjxhYmJyLTE+QXJjaGl2ZXMgb2YgcGF0aG9sb2d5ICZhbXA7IGxhYm9yYXRvcnkgbWVkaWNpbmU8
L2FiYnItMT48L2FsdC1wZXJpb2RpY2FsPjxwYWdlcz4xMTI3LTM1PC9wYWdlcz48dm9sdW1lPjEx
OTwvdm9sdW1lPjxudW1iZXI+MTI8L251bWJlcj48a2V5d29yZHM+PGtleXdvcmQ+QmlhcyAoRXBp
ZGVtaW9sb2d5KTwva2V5d29yZD48a2V5d29yZD5DaG9sZXN0ZXJvbCwgTERMLyphbmFseXNpcy8q
aXNvbGF0aW9uICZhbXA7IHB1cmlmaWNhdGlvbjwva2V5d29yZD48a2V5d29yZD5DaHJvbWF0b2dy
YXBoeSwgQWZmaW5pdHkvKm1ldGhvZHM8L2tleXdvcmQ+PGtleXdvcmQ+RmFzdGluZzwva2V5d29y
ZD48a2V5d29yZD5IdW1hbnM8L2tleXdvcmQ+PGtleXdvcmQ+SW1tdW5vZWxlY3Ryb3Bob3Jlc2lz
PC9rZXl3b3JkPjxrZXl3b3JkPlJlcHJvZHVjaWJpbGl0eSBvZiBSZXN1bHRzPC9rZXl3b3JkPjxr
ZXl3b3JkPlRyaWdseWNlcmlkZXMvYW5hbHlzaXMvYmxvb2Q8L2tleXdvcmQ+PC9rZXl3b3Jkcz48
ZGF0ZXM+PHllYXI+MTk5NTwveWVhcj48cHViLWRhdGVzPjxkYXRlPkRlYzwvZGF0ZT48L3B1Yi1k
YXRlcz48L2RhdGVzPjxpc2JuPjAwMDMtOTk4NSAoUHJpbnQpJiN4RDswMDAzLTk5ODUgKExpbmtp
bmcpPC9pc2JuPjxhY2Nlc3Npb24tbnVtPjc1MDM2NjE8L2FjY2Vzc2lvbi1udW0+PHVybHM+PHJl
bGF0ZWQtdXJscz48dXJsPmh0dHA6Ly93d3cubmNiaS5ubG0ubmloLmdvdi9wdWJtZWQvNzUwMzY2
MTwvdXJsPjwvcmVsYXRlZC11cmxzPjwvdXJscz48L3JlY29yZD48L0NpdGU+PC9FbmROb3RlPgB=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PEVuZE5vdGU+PENpdGU+PEF1dGhvcj5TaWVkZWw8L0F1dGhvcj48WWVhcj4xOTgzPC9ZZWFyPjxS
ZWNOdW0+MjUyPC9SZWNOdW0+PERpc3BsYXlUZXh0PjxzdHlsZSBmYWNlPSJzdXBlcnNjcmlwdCI+
MTksMjA8L3N0eWxlPjwvRGlzcGxheVRleHQ+PHJlY29yZD48cmVjLW51bWJlcj4yNTI8L3JlYy1u
dW1iZXI+PGZvcmVpZ24ta2V5cz48a2V5IGFwcD0iRU4iIGRiLWlkPSJ4NWVlcnBzemF0MmFhYWVy
ejlucHZ6MDVzd3AwdGR2eDBlNXYiPjI1Mjwva2V5PjwvZm9yZWlnbi1rZXlzPjxyZWYtdHlwZSBu
YW1lPSJKb3VybmFsIEFydGljbGUiPjE3PC9yZWYtdHlwZT48Y29udHJpYnV0b3JzPjxhdXRob3Jz
PjxhdXRob3I+U2llZGVsLCBKLjwvYXV0aG9yPjxhdXRob3I+SGFnZWxlLCBFLiBPLjwvYXV0aG9y
PjxhdXRob3I+WmllZ2VuaG9ybiwgSi48L2F1dGhvcj48YXV0aG9yPldhaGxlZmVsZCwgQS4gVy48
L2F1dGhvcj48L2F1dGhvcnM+PC9jb250cmlidXRvcnM+PHRpdGxlcz48dGl0bGU+UmVhZ2VudCBm
b3IgdGhlIGVuenltYXRpYyBkZXRlcm1pbmF0aW9uIG9mIHNlcnVtIHRvdGFsIGNob2xlc3Rlcm9s
IHdpdGggaW1wcm92ZWQgbGlwb2x5dGljIGVmZmljaWVuY3k8L3RpdGxlPjxzZWNvbmRhcnktdGl0
bGU+Q2xpbiBDaGVtPC9zZWNvbmRhcnktdGl0bGU+PGFsdC10aXRsZT5DbGluaWNhbCBjaGVtaXN0
cnk8L2FsdC10aXRsZT48L3RpdGxlcz48cGVyaW9kaWNhbD48ZnVsbC10aXRsZT5DbGluIENoZW08
L2Z1bGwtdGl0bGU+PGFiYnItMT5DbGluaWNhbCBjaGVtaXN0cnk8L2FiYnItMT48L3BlcmlvZGlj
YWw+PGFsdC1wZXJpb2RpY2FsPjxmdWxsLXRpdGxlPkNsaW4gQ2hlbTwvZnVsbC10aXRsZT48YWJi
ci0xPkNsaW5pY2FsIGNoZW1pc3RyeTwvYWJici0xPjwvYWx0LXBlcmlvZGljYWw+PHBhZ2VzPjEw
NzUtODA8L3BhZ2VzPjx2b2x1bWU+Mjk8L3ZvbHVtZT48bnVtYmVyPjY8L251bWJlcj48a2V5d29y
ZHM+PGtleXdvcmQ+Q2hvbGVzdGVyb2wvKmJsb29kPC9rZXl3b3JkPjxrZXl3b3JkPkNob2xlc3Rl
cm9sIEVzdGVycy8qYmxvb2QvbWV0YWJvbGlzbTwva2V5d29yZD48a2V5d29yZD5DaG9sZXN0ZXJv
bCBPeGlkYXNlPC9rZXl3b3JkPjxrZXl3b3JkPkNocm9tYXRvZ3JhcGh5LCBIaWdoIFByZXNzdXJl
IExpcXVpZDwva2V5d29yZD48a2V5d29yZD5DaHJvbWF0b2dyYXBoeSwgVGhpbiBMYXllcjwva2V5
d29yZD48a2V5d29yZD5IdW1hbnM8L2tleXdvcmQ+PGtleXdvcmQ+SHlkcm9seXNpczwva2V5d29y
ZD48a2V5d29yZD5JbmRpY2F0b3JzIGFuZCBSZWFnZW50czwva2V5d29yZD48a2V5d29yZD5QZXJv
eGlkYXNlczwva2V5d29yZD48a2V5d29yZD5TdGVyb2wgRXN0ZXJhc2U8L2tleXdvcmQ+PC9rZXl3
b3Jkcz48ZGF0ZXM+PHllYXI+MTk4MzwveWVhcj48cHViLWRhdGVzPjxkYXRlPkp1bjwvZGF0ZT48
L3B1Yi1kYXRlcz48L2RhdGVzPjxpc2JuPjAwMDktOTE0NyAoUHJpbnQpJiN4RDswMDA5LTkxNDcg
KExpbmtpbmcpPC9pc2JuPjxhY2Nlc3Npb24tbnVtPjY4NTEwOTY8L2FjY2Vzc2lvbi1udW0+PHVy
bHM+PHJlbGF0ZWQtdXJscz48dXJsPmh0dHA6Ly93d3cubmNiaS5ubG0ubmloLmdvdi9wdWJtZWQv
Njg1MTA5NjwvdXJsPjwvcmVsYXRlZC11cmxzPjwvdXJscz48L3JlY29yZD48L0NpdGU+PENpdGU+
PEF1dGhvcj5QaXNhbmk8L0F1dGhvcj48WWVhcj4xOTk1PC9ZZWFyPjxSZWNOdW0+MjUzPC9SZWNO
dW0+PHJlY29yZD48cmVjLW51bWJlcj4yNTM8L3JlYy1udW1iZXI+PGZvcmVpZ24ta2V5cz48a2V5
IGFwcD0iRU4iIGRiLWlkPSJ4NWVlcnBzemF0MmFhYWVyejlucHZ6MDVzd3AwdGR2eDBlNXYiPjI1
Mzwva2V5PjwvZm9yZWlnbi1rZXlzPjxyZWYtdHlwZSBuYW1lPSJKb3VybmFsIEFydGljbGUiPjE3
PC9yZWYtdHlwZT48Y29udHJpYnV0b3JzPjxhdXRob3JzPjxhdXRob3I+UGlzYW5pLCBULjwvYXV0
aG9yPjxhdXRob3I+R2Vic2tpLCBDLiBQLjwvYXV0aG9yPjxhdXRob3I+TGVhcnksIEUuIFQuPC9h
dXRob3I+PGF1dGhvcj5XYXJuaWNrLCBHLiBSLjwvYXV0aG9yPjxhdXRob3I+T2xsaW5ndG9uLCBK
LiBGLjwvYXV0aG9yPjwvYXV0aG9ycz48L2NvbnRyaWJ1dG9ycz48YXV0aC1hZGRyZXNzPlJlc2Vh
cmNoIERlcGFydG1lbnQsIEdlbnp5bWUgRGlhZ25vc3RpY3MsIENhbWJyaWRnZSwgTWFzc2FjaHVz
ZXR0cyAwMjEzOSwgVVNBLjwvYXV0aC1hZGRyZXNzPjx0aXRsZXM+PHRpdGxlPkFjY3VyYXRlIGRp
cmVjdCBkZXRlcm1pbmF0aW9uIG9mIGxvdy1kZW5zaXR5IGxpcG9wcm90ZWluIGNob2xlc3Rlcm9s
IHVzaW5nIGFuIGltbXVub3NlcGFyYXRpb24gcmVhZ2VudCBhbmQgZW56eW1hdGljIGNob2xlc3Rl
cm9sIGFzc2F5PC90aXRsZT48c2Vjb25kYXJ5LXRpdGxlPkFyY2ggUGF0aG9sIExhYiBNZWQ8L3Nl
Y29uZGFyeS10aXRsZT48YWx0LXRpdGxlPkFyY2hpdmVzIG9mIHBhdGhvbG9neSAmYW1wOyBsYWJv
cmF0b3J5IG1lZGljaW5lPC9hbHQtdGl0bGU+PC90aXRsZXM+PHBlcmlvZGljYWw+PGZ1bGwtdGl0
bGU+QXJjaCBQYXRob2wgTGFiIE1lZDwvZnVsbC10aXRsZT48YWJici0xPkFyY2hpdmVzIG9mIHBh
dGhvbG9neSAmYW1wOyBsYWJvcmF0b3J5IG1lZGljaW5lPC9hYmJyLTE+PC9wZXJpb2RpY2FsPjxh
bHQtcGVyaW9kaWNhbD48ZnVsbC10aXRsZT5BcmNoIFBhdGhvbCBMYWIgTWVkPC9mdWxsLXRpdGxl
PjxhYmJyLTE+QXJjaGl2ZXMgb2YgcGF0aG9sb2d5ICZhbXA7IGxhYm9yYXRvcnkgbWVkaWNpbmU8
L2FiYnItMT48L2FsdC1wZXJpb2RpY2FsPjxwYWdlcz4xMTI3LTM1PC9wYWdlcz48dm9sdW1lPjEx
OTwvdm9sdW1lPjxudW1iZXI+MTI8L251bWJlcj48a2V5d29yZHM+PGtleXdvcmQ+QmlhcyAoRXBp
ZGVtaW9sb2d5KTwva2V5d29yZD48a2V5d29yZD5DaG9sZXN0ZXJvbCwgTERMLyphbmFseXNpcy8q
aXNvbGF0aW9uICZhbXA7IHB1cmlmaWNhdGlvbjwva2V5d29yZD48a2V5d29yZD5DaHJvbWF0b2dy
YXBoeSwgQWZmaW5pdHkvKm1ldGhvZHM8L2tleXdvcmQ+PGtleXdvcmQ+RmFzdGluZzwva2V5d29y
ZD48a2V5d29yZD5IdW1hbnM8L2tleXdvcmQ+PGtleXdvcmQ+SW1tdW5vZWxlY3Ryb3Bob3Jlc2lz
PC9rZXl3b3JkPjxrZXl3b3JkPlJlcHJvZHVjaWJpbGl0eSBvZiBSZXN1bHRzPC9rZXl3b3JkPjxr
ZXl3b3JkPlRyaWdseWNlcmlkZXMvYW5hbHlzaXMvYmxvb2Q8L2tleXdvcmQ+PC9rZXl3b3Jkcz48
ZGF0ZXM+PHllYXI+MTk5NTwveWVhcj48cHViLWRhdGVzPjxkYXRlPkRlYzwvZGF0ZT48L3B1Yi1k
YXRlcz48L2RhdGVzPjxpc2JuPjAwMDMtOTk4NSAoUHJpbnQpJiN4RDswMDAzLTk5ODUgKExpbmtp
bmcpPC9pc2JuPjxhY2Nlc3Npb24tbnVtPjc1MDM2NjE8L2FjY2Vzc2lvbi1udW0+PHVybHM+PHJl
bGF0ZWQtdXJscz48dXJsPmh0dHA6Ly93d3cubmNiaS5ubG0ubmloLmdvdi9wdWJtZWQvNzUwMzY2
MTwvdXJsPjwvcmVsYXRlZC11cmxzPjwvdXJscz48L3JlY29yZD48L0NpdGU+PC9FbmROb3RlPgB=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hyperlink w:anchor="_ENREF_19" w:tooltip="Siedel, 1983 #252" w:history="1">
        <w:r w:rsidR="005D7D26" w:rsidRPr="005D7D26">
          <w:rPr>
            <w:noProof/>
            <w:vertAlign w:val="superscript"/>
            <w:lang w:val="en-US"/>
          </w:rPr>
          <w:t>19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20" w:tooltip="Pisani, 1995 #253" w:history="1">
        <w:r w:rsidR="005D7D26" w:rsidRPr="005D7D26">
          <w:rPr>
            <w:noProof/>
            <w:vertAlign w:val="superscript"/>
            <w:lang w:val="en-US"/>
          </w:rPr>
          <w:t>20</w:t>
        </w:r>
      </w:hyperlink>
      <w:r>
        <w:rPr>
          <w:lang w:val="en-US"/>
        </w:rPr>
        <w:fldChar w:fldCharType="end"/>
      </w:r>
      <w:r w:rsidRPr="00FB5AC6">
        <w:rPr>
          <w:lang w:val="en-US"/>
        </w:rPr>
        <w:t>. The method has been standardized against the designated C</w:t>
      </w:r>
      <w:r w:rsidR="00F836DE">
        <w:rPr>
          <w:lang w:val="en-US"/>
        </w:rPr>
        <w:t xml:space="preserve">enters for </w:t>
      </w:r>
      <w:r w:rsidRPr="00FB5AC6">
        <w:rPr>
          <w:lang w:val="en-US"/>
        </w:rPr>
        <w:t>D</w:t>
      </w:r>
      <w:r w:rsidR="00F836DE">
        <w:rPr>
          <w:lang w:val="en-US"/>
        </w:rPr>
        <w:t xml:space="preserve">isease </w:t>
      </w:r>
      <w:r w:rsidRPr="00FB5AC6">
        <w:rPr>
          <w:lang w:val="en-US"/>
        </w:rPr>
        <w:t>C</w:t>
      </w:r>
      <w:r w:rsidR="00F836DE">
        <w:rPr>
          <w:lang w:val="en-US"/>
        </w:rPr>
        <w:t>ontrol</w:t>
      </w:r>
      <w:r w:rsidRPr="00FB5AC6">
        <w:rPr>
          <w:lang w:val="en-US"/>
        </w:rPr>
        <w:t xml:space="preserve"> reference met</w:t>
      </w:r>
      <w:r w:rsidR="008A5C3C">
        <w:rPr>
          <w:lang w:val="en-US"/>
        </w:rPr>
        <w:t>h</w:t>
      </w:r>
      <w:r w:rsidRPr="00FB5AC6">
        <w:rPr>
          <w:lang w:val="en-US"/>
        </w:rPr>
        <w:t>od (designated comparison method). The standardization meets the requirements of the “HDL Cholesterol Method Evaluation Pr</w:t>
      </w:r>
      <w:r>
        <w:rPr>
          <w:lang w:val="en-US"/>
        </w:rPr>
        <w:t>o</w:t>
      </w:r>
      <w:r w:rsidRPr="00FB5AC6">
        <w:rPr>
          <w:lang w:val="en-US"/>
        </w:rPr>
        <w:t>tocol for Manufactures” of the US national Reference System of Cholesterol, (Cholesterol Reference Method Laboratory Network</w:t>
      </w:r>
      <w:r w:rsidR="00F836DE">
        <w:rPr>
          <w:lang w:val="en-US"/>
        </w:rPr>
        <w:t>,</w:t>
      </w:r>
      <w:r w:rsidR="00F836DE" w:rsidRPr="00F836DE">
        <w:rPr>
          <w:lang w:val="en-US"/>
        </w:rPr>
        <w:t xml:space="preserve"> </w:t>
      </w:r>
      <w:r w:rsidR="00F836DE" w:rsidRPr="00FB5AC6">
        <w:rPr>
          <w:lang w:val="en-US"/>
        </w:rPr>
        <w:t>CRMLN</w:t>
      </w:r>
      <w:r w:rsidRPr="00FB5AC6">
        <w:rPr>
          <w:lang w:val="en-US"/>
        </w:rPr>
        <w:t>), November 1994</w:t>
      </w:r>
      <w:r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Pr="00FB5AC6">
        <w:rPr>
          <w:lang w:val="en-US"/>
        </w:rPr>
        <w:t xml:space="preserve"> of each sample by conversion factor mg/dL x 0.0259=mmol/L. </w:t>
      </w:r>
    </w:p>
    <w:p w14:paraId="52BE236C" w14:textId="77777777" w:rsidR="00C813D9" w:rsidRPr="00FB5AC6" w:rsidRDefault="00C813D9" w:rsidP="00C813D9">
      <w:pPr>
        <w:spacing w:line="360" w:lineRule="auto"/>
        <w:rPr>
          <w:lang w:val="en-US"/>
        </w:rPr>
      </w:pPr>
    </w:p>
    <w:p w14:paraId="07A0D967" w14:textId="3FF579AE" w:rsidR="00C813D9" w:rsidRPr="00FB5AC6" w:rsidRDefault="00C813D9" w:rsidP="00C813D9">
      <w:pPr>
        <w:spacing w:line="360" w:lineRule="auto"/>
        <w:rPr>
          <w:b/>
          <w:lang w:val="en-US"/>
        </w:rPr>
      </w:pPr>
      <w:r w:rsidRPr="0035312F">
        <w:rPr>
          <w:b/>
          <w:lang w:val="en-US"/>
        </w:rPr>
        <w:t>L</w:t>
      </w:r>
      <w:r w:rsidR="00F836DE" w:rsidRPr="0035312F">
        <w:rPr>
          <w:b/>
          <w:lang w:val="en-US"/>
        </w:rPr>
        <w:t>ow-density lipoprotein</w:t>
      </w:r>
      <w:r w:rsidRPr="00FB5AC6">
        <w:rPr>
          <w:b/>
          <w:lang w:val="en-US"/>
        </w:rPr>
        <w:t xml:space="preserve"> Cholesterol</w:t>
      </w:r>
    </w:p>
    <w:p w14:paraId="40C0F951" w14:textId="0FF9033A" w:rsidR="00C813D9" w:rsidRPr="00FB5AC6" w:rsidRDefault="00F836DE" w:rsidP="00C813D9">
      <w:pPr>
        <w:spacing w:line="360" w:lineRule="auto"/>
        <w:rPr>
          <w:lang w:val="en-US"/>
        </w:rPr>
      </w:pPr>
      <w:r w:rsidRPr="0035312F">
        <w:rPr>
          <w:lang w:val="en-US"/>
        </w:rPr>
        <w:t>Low-density lipoprotein</w:t>
      </w:r>
      <w:r w:rsidRPr="00FB5AC6">
        <w:rPr>
          <w:b/>
          <w:lang w:val="en-US"/>
        </w:rPr>
        <w:t xml:space="preserve"> </w:t>
      </w:r>
      <w:r>
        <w:rPr>
          <w:lang w:val="en-US"/>
        </w:rPr>
        <w:t>(</w:t>
      </w:r>
      <w:r w:rsidR="00C813D9" w:rsidRPr="00FB5AC6">
        <w:rPr>
          <w:lang w:val="en-US"/>
        </w:rPr>
        <w:t>LDL</w:t>
      </w:r>
      <w:r>
        <w:rPr>
          <w:lang w:val="en-US"/>
        </w:rPr>
        <w:t>)</w:t>
      </w:r>
      <w:r w:rsidR="00C813D9" w:rsidRPr="00FB5AC6">
        <w:rPr>
          <w:lang w:val="en-US"/>
        </w:rPr>
        <w:t xml:space="preserve"> Cholestero</w:t>
      </w:r>
      <w:r w:rsidR="002A0AF1">
        <w:rPr>
          <w:lang w:val="en-US"/>
        </w:rPr>
        <w:t xml:space="preserve">l was measured on </w:t>
      </w:r>
      <w:r w:rsidR="003E7EA4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813D9" w:rsidRPr="00FB5AC6">
        <w:rPr>
          <w:lang w:val="en-US"/>
        </w:rPr>
        <w:t>system from Roche/Hitachi with a homogeneous enzymatic colorimetric method</w:t>
      </w:r>
      <w:r w:rsidR="00C813D9">
        <w:rPr>
          <w:lang w:val="en-US"/>
        </w:rPr>
        <w:t xml:space="preserve"> </w:t>
      </w:r>
      <w:hyperlink w:anchor="_ENREF_20" w:tooltip="Pisani, 1995 #253" w:history="1">
        <w:r w:rsidR="005D7D26">
          <w:rPr>
            <w:lang w:val="en-US"/>
          </w:rPr>
          <w:fldChar w:fldCharType="begin">
            <w:fldData xml:space="preserve">PEVuZE5vdGU+PENpdGU+PEF1dGhvcj5Db2huPC9BdXRob3I+PFllYXI+MTk4ODwvWWVhcj48UmVj
TnVtPjI1NDwvUmVjTnVtPjxEaXNwbGF5VGV4dD48c3R5bGUgZmFjZT0ic3VwZXJzY3JpcHQiPjIw
LTIyPC9zdHlsZT48L0Rpc3BsYXlUZXh0PjxyZWNvcmQ+PHJlYy1udW1iZXI+MjU0PC9yZWMtbnVt
YmVyPjxmb3JlaWduLWtleXM+PGtleSBhcHA9IkVOIiBkYi1pZD0ieDVlZXJwc3phdDJhYWFlcno5
bnB2ejA1c3dwMHRkdngwZTV2Ij4yNTQ8L2tleT48L2ZvcmVpZ24ta2V5cz48cmVmLXR5cGUgbmFt
ZT0iSm91cm5hbCBBcnRpY2xlIj4xNzwvcmVmLXR5cGU+PGNvbnRyaWJ1dG9ycz48YXV0aG9ycz48
YXV0aG9yPkNvaG4sIEouIFMuPC9hdXRob3I+PGF1dGhvcj5NY05hbWFyYSwgSi4gUi48L2F1dGhv
cj48YXV0aG9yPlNjaGFlZmVyLCBFLiBKLjwvYXV0aG9yPjwvYXV0aG9ycz48L2NvbnRyaWJ1dG9y
cz48YXV0aC1hZGRyZXNzPlVTREEgSHVtYW4gTnV0cml0aW9uIFJlc2VhcmNoIENlbnRlciBvbiBB
Z2luZyBhdCBUdWZ0cyBVbml2ZXJzaXR5LCBCb3N0b24sIE1BIDAyMTExLjwvYXV0aC1hZGRyZXNz
Pjx0aXRsZXM+PHRpdGxlPkxpcG9wcm90ZWluIGNob2xlc3Rlcm9sIGNvbmNlbnRyYXRpb25zIGlu
IHRoZSBwbGFzbWEgb2YgaHVtYW4gc3ViamVjdHMgYXMgbWVhc3VyZWQgaW4gdGhlIGZlZCBhbmQg
ZmFzdGVkIHN0YXRlczwvdGl0bGU+PHNlY29uZGFyeS10aXRsZT5DbGluIENoZW08L3NlY29uZGFy
eS10aXRsZT48YWx0LXRpdGxlPkNsaW5pY2FsIGNoZW1pc3RyeTwvYWx0LXRpdGxlPjwvdGl0bGVz
PjxwZXJpb2RpY2FsPjxmdWxsLXRpdGxlPkNsaW4gQ2hlbTwvZnVsbC10aXRsZT48YWJici0xPkNs
aW5pY2FsIGNoZW1pc3RyeTwvYWJici0xPjwvcGVyaW9kaWNhbD48YWx0LXBlcmlvZGljYWw+PGZ1
bGwtdGl0bGU+Q2xpbiBDaGVtPC9mdWxsLXRpdGxlPjxhYmJyLTE+Q2xpbmljYWwgY2hlbWlzdHJ5
PC9hYmJyLTE+PC9hbHQtcGVyaW9kaWNhbD48cGFnZXM+MjQ1Ni05PC9wYWdlcz48dm9sdW1lPjM0
PC92b2x1bWU+PG51bWJlcj4xMjwvbnVtYmVyPjxrZXl3b3Jkcz48a2V5d29yZD5BZHVsdDwva2V5
d29yZD48a2V5d29yZD5BZ2VkPC9rZXl3b3JkPjxrZXl3b3JkPkNob2xlc3Rlcm9sLCBIREwvKmJs
b29kPC9rZXl3b3JkPjxrZXl3b3JkPkNob2xlc3Rlcm9sLCBMREwvKmJsb29kPC9rZXl3b3JkPjxr
ZXl3b3JkPkNob2xlc3Rlcm9sLCBWTERMLypibG9vZDwva2V5d29yZD48a2V5d29yZD5EaWV0YXJ5
IEZhdHMvYWRtaW5pc3RyYXRpb24gJmFtcDsgZG9zYWdlL3BoYXJtYWNvbG9neTwva2V5d29yZD48
a2V5d29yZD4qRmFzdGluZzwva2V5d29yZD48a2V5d29yZD5GZW1hbGU8L2tleXdvcmQ+PGtleXdv
cmQ+SHVtYW5zPC9rZXl3b3JkPjxrZXl3b3JkPk1hbGU8L2tleXdvcmQ+PGtleXdvcmQ+TWlkZGxl
IEFnZWQ8L2tleXdvcmQ+PGtleXdvcmQ+UmVmZXJlbmNlIFZhbHVlczwva2V5d29yZD48a2V5d29y
ZD5UcmlnbHljZXJpZGVzL2Jsb29kPC9rZXl3b3JkPjwva2V5d29yZHM+PGRhdGVzPjx5ZWFyPjE5
ODg8L3llYXI+PHB1Yi1kYXRlcz48ZGF0ZT5EZWM8L2RhdGU+PC9wdWItZGF0ZXM+PC9kYXRlcz48
aXNibj4wMDA5LTkxNDcgKFByaW50KSYjeEQ7MDAwOS05MTQ3IChMaW5raW5nKTwvaXNibj48YWNj
ZXNzaW9uLW51bT4zMTk3Mjg0PC9hY2Nlc3Npb24tbnVtPjx1cmxzPjxyZWxhdGVkLXVybHM+PHVy
bD5odHRwOi8vd3d3Lm5jYmkubmxtLm5paC5nb3YvcHVibWVkLzMxOTcyODQ8L3VybD48L3JlbGF0
ZWQtdXJscz48L3VybHM+PC9yZWNvcmQ+PC9DaXRlPjxDaXRlPjxBdXRob3I+UGlzYW5pPC9BdXRo
b3I+PFllYXI+MTk5NTwvWWVhcj48UmVjTnVtPjI1MzwvUmVjTnVtPjxyZWNvcmQ+PHJlYy1udW1i
ZXI+MjUzPC9yZWMtbnVtYmVyPjxmb3JlaWduLWtleXM+PGtleSBhcHA9IkVOIiBkYi1pZD0ieDVl
ZXJwc3phdDJhYWFlcno5bnB2ejA1c3dwMHRkdngwZTV2Ij4yNTM8L2tleT48L2ZvcmVpZ24ta2V5
cz48cmVmLXR5cGUgbmFtZT0iSm91cm5hbCBBcnRpY2xlIj4xNzwvcmVmLXR5cGU+PGNvbnRyaWJ1
dG9ycz48YXV0aG9ycz48YXV0aG9yPlBpc2FuaSwgVC48L2F1dGhvcj48YXV0aG9yPkdlYnNraSwg
Qy4gUC48L2F1dGhvcj48YXV0aG9yPkxlYXJ5LCBFLiBULjwvYXV0aG9yPjxhdXRob3I+V2Fybmlj
aywgRy4gUi48L2F1dGhvcj48YXV0aG9yPk9sbGluZ3RvbiwgSi4gRi48L2F1dGhvcj48L2F1dGhv
cnM+PC9jb250cmlidXRvcnM+PGF1dGgtYWRkcmVzcz5SZXNlYXJjaCBEZXBhcnRtZW50LCBHZW56
eW1lIERpYWdub3N0aWNzLCBDYW1icmlkZ2UsIE1hc3NhY2h1c2V0dHMgMDIxMzksIFVTQS48L2F1
dGgtYWRkcmVzcz48dGl0bGVzPjx0aXRsZT5BY2N1cmF0ZSBkaXJlY3QgZGV0ZXJtaW5hdGlvbiBv
ZiBsb3ctZGVuc2l0eSBsaXBvcHJvdGVpbiBjaG9sZXN0ZXJvbCB1c2luZyBhbiBpbW11bm9zZXBh
cmF0aW9uIHJlYWdlbnQgYW5kIGVuenltYXRpYyBjaG9sZXN0ZXJvbCBhc3NheTwvdGl0bGU+PHNl
Y29uZGFyeS10aXRsZT5BcmNoIFBhdGhvbCBMYWIgTWVkPC9zZWNvbmRhcnktdGl0bGU+PGFsdC10
aXRsZT5BcmNoaXZlcyBvZiBwYXRob2xvZ3kgJmFtcDsgbGFib3JhdG9yeSBtZWRpY2luZTwvYWx0
LXRpdGxlPjwvdGl0bGVzPjxwZXJpb2RpY2FsPjxmdWxsLXRpdGxlPkFyY2ggUGF0aG9sIExhYiBN
ZWQ8L2Z1bGwtdGl0bGU+PGFiYnItMT5BcmNoaXZlcyBvZiBwYXRob2xvZ3kgJmFtcDsgbGFib3Jh
dG9yeSBtZWRpY2luZTwvYWJici0xPjwvcGVyaW9kaWNhbD48YWx0LXBlcmlvZGljYWw+PGZ1bGwt
dGl0bGU+QXJjaCBQYXRob2wgTGFiIE1lZDwvZnVsbC10aXRsZT48YWJici0xPkFyY2hpdmVzIG9m
IHBhdGhvbG9neSAmYW1wOyBsYWJvcmF0b3J5IG1lZGljaW5lPC9hYmJyLTE+PC9hbHQtcGVyaW9k
aWNhbD48cGFnZXM+MTEyNy0zNTwvcGFnZXM+PHZvbHVtZT4xMTk8L3ZvbHVtZT48bnVtYmVyPjEy
PC9udW1iZXI+PGtleXdvcmRzPjxrZXl3b3JkPkJpYXMgKEVwaWRlbWlvbG9neSk8L2tleXdvcmQ+
PGtleXdvcmQ+Q2hvbGVzdGVyb2wsIExETC8qYW5hbHlzaXMvKmlzb2xhdGlvbiAmYW1wOyBwdXJp
ZmljYXRpb248L2tleXdvcmQ+PGtleXdvcmQ+Q2hyb21hdG9ncmFwaHksIEFmZmluaXR5LyptZXRo
b2RzPC9rZXl3b3JkPjxrZXl3b3JkPkZhc3Rpbmc8L2tleXdvcmQ+PGtleXdvcmQ+SHVtYW5zPC9r
ZXl3b3JkPjxrZXl3b3JkPkltbXVub2VsZWN0cm9waG9yZXNpczwva2V5d29yZD48a2V5d29yZD5S
ZXByb2R1Y2liaWxpdHkgb2YgUmVzdWx0czwva2V5d29yZD48a2V5d29yZD5UcmlnbHljZXJpZGVz
L2FuYWx5c2lzL2Jsb29kPC9rZXl3b3JkPjwva2V5d29yZHM+PGRhdGVzPjx5ZWFyPjE5OTU8L3ll
YXI+PHB1Yi1kYXRlcz48ZGF0ZT5EZWM8L2RhdGU+PC9wdWItZGF0ZXM+PC9kYXRlcz48aXNibj4w
MDAzLTk5ODUgKFByaW50KSYjeEQ7MDAwMy05OTg1IChMaW5raW5nKTwvaXNibj48YWNjZXNzaW9u
LW51bT43NTAzNjYxPC9hY2Nlc3Npb24tbnVtPjx1cmxzPjxyZWxhdGVkLXVybHM+PHVybD5odHRw
Oi8vd3d3Lm5jYmkubmxtLm5paC5nb3YvcHVibWVkLzc1MDM2NjE8L3VybD48L3JlbGF0ZWQtdXJs
cz48L3VybHM+PC9yZWNvcmQ+PC9DaXRlPjxDaXRlPjxBdXRob3I+Q29vcGVyPC9BdXRob3I+PFll
YXI+MTk4ODwvWWVhcj48UmVjTnVtPjI1OTwvUmVjTnVtPjxyZWNvcmQ+PHJlYy1udW1iZXI+MjU5
PC9yZWMtbnVtYmVyPjxmb3JlaWduLWtleXM+PGtleSBhcHA9IkVOIiBkYi1pZD0ieDVlZXJwc3ph
dDJhYWFlcno5bnB2ejA1c3dwMHRkdngwZTV2Ij4yNTk8L2tleT48L2ZvcmVpZ24ta2V5cz48cmVm
LXR5cGUgbmFtZT0iSm91cm5hbCBBcnRpY2xlIj4xNzwvcmVmLXR5cGU+PGNvbnRyaWJ1dG9ycz48
YXV0aG9ycz48YXV0aG9yPkNvb3BlciwgRy4gUi48L2F1dGhvcj48YXV0aG9yPk15ZXJzLCBHLiBM
LjwvYXV0aG9yPjxhdXRob3I+U21pdGgsIFMuIEouPC9hdXRob3I+PGF1dGhvcj5TYW1wc29uLCBF
LiBKLjwvYXV0aG9yPjwvYXV0aG9ycz48L2NvbnRyaWJ1dG9ycz48YXV0aC1hZGRyZXNzPkRpdmlz
aW9uIG9mIEVudmlyb25tZW50YWwgSGVhbHRoIExhYm9yYXRvcnkgU2NpZW5jZXMsIENlbnRlcnMg
Zm9yIERpc2Vhc2UgQ29udHJvbCwgQXRsYW50YSwgR0EgMzAzMzMuPC9hdXRoLWFkZHJlc3M+PHRp
dGxlcz48dGl0bGU+U3RhbmRhcmRpemF0aW9uIG9mIGxpcGlkLCBsaXBvcHJvdGVpbiwgYW5kIGFw
b2xpcG9wcm90ZWluIG1lYXN1cmVtZW50czwvdGl0bGU+PHNlY29uZGFyeS10aXRsZT5DbGluIENo
ZW08L3NlY29uZGFyeS10aXRsZT48YWx0LXRpdGxlPkNsaW5pY2FsIGNoZW1pc3RyeTwvYWx0LXRp
dGxlPjwvdGl0bGVzPjxwZXJpb2RpY2FsPjxmdWxsLXRpdGxlPkNsaW4gQ2hlbTwvZnVsbC10aXRs
ZT48YWJici0xPkNsaW5pY2FsIGNoZW1pc3RyeTwvYWJici0xPjwvcGVyaW9kaWNhbD48YWx0LXBl
cmlvZGljYWw+PGZ1bGwtdGl0bGU+Q2xpbiBDaGVtPC9mdWxsLXRpdGxlPjxhYmJyLTE+Q2xpbmlj
YWwgY2hlbWlzdHJ5PC9hYmJyLTE+PC9hbHQtcGVyaW9kaWNhbD48cGFnZXM+Qjk1LTEwNTwvcGFn
ZXM+PHZvbHVtZT4zNDwvdm9sdW1lPjxudW1iZXI+OEI8L251bWJlcj48a2V5d29yZHM+PGtleXdv
cmQ+QXBvbGlwb3Byb3RlaW5zLypibG9vZDwva2V5d29yZD48a2V5d29yZD5DYWZmZWluZTwva2V5
d29yZD48a2V5d29yZD5EaWV0PC9rZXl3b3JkPjxrZXl3b3JkPkZlbWFsZTwva2V5d29yZD48a2V5
d29yZD5IdW1hbnM8L2tleXdvcmQ+PGtleXdvcmQ+TGlwaWRzLypibG9vZDwva2V5d29yZD48a2V5
d29yZD5MaXBvcHJvdGVpbnMvKmJsb29kPC9rZXl3b3JkPjxrZXl3b3JkPk1hbGU8L2tleXdvcmQ+
PGtleXdvcmQ+T2Jlc2l0eS9ibG9vZC9jb21wbGljYXRpb25zPC9rZXl3b3JkPjxrZXl3b3JkPlBo
eXNpY2FsIEV4ZXJ0aW9uPC9rZXl3b3JkPjxrZXl3b3JkPlJlZmVyZW5jZSBTdGFuZGFyZHM8L2tl
eXdvcmQ+PGtleXdvcmQ+U21va2luZzwva2V5d29yZD48L2tleXdvcmRzPjxkYXRlcz48eWVhcj4x
OTg4PC95ZWFyPjwvZGF0ZXM+PGlzYm4+MDAwOS05MTQ3IChQcmludCkmI3hEOzAwMDktOTE0NyAo
TGlua2luZyk8L2lzYm4+PGFjY2Vzc2lvbi1udW0+MzA0MjIwNjwvYWNjZXNzaW9uLW51bT48dXJs
cz48cmVsYXRlZC11cmxzPjx1cmw+aHR0cDovL3d3dy5uY2JpLm5sbS5uaWguZ292L3B1Ym1lZC8z
MDQyMjA2PC91cmw+PC9yZWxhdGVkLXVybHM+PC91cmxzPjwvcmVjb3JkPjwvQ2l0ZT48L0VuZE5v
dGU+AG==
</w:fldData>
          </w:fldChar>
        </w:r>
        <w:r w:rsidR="005D7D26">
          <w:rPr>
            <w:lang w:val="en-US"/>
          </w:rPr>
          <w:instrText xml:space="preserve"> ADDIN EN.CITE </w:instrText>
        </w:r>
        <w:r w:rsidR="005D7D26">
          <w:rPr>
            <w:lang w:val="en-US"/>
          </w:rPr>
          <w:fldChar w:fldCharType="begin">
            <w:fldData xml:space="preserve">PEVuZE5vdGU+PENpdGU+PEF1dGhvcj5Db2huPC9BdXRob3I+PFllYXI+MTk4ODwvWWVhcj48UmVj
TnVtPjI1NDwvUmVjTnVtPjxEaXNwbGF5VGV4dD48c3R5bGUgZmFjZT0ic3VwZXJzY3JpcHQiPjIw
LTIyPC9zdHlsZT48L0Rpc3BsYXlUZXh0PjxyZWNvcmQ+PHJlYy1udW1iZXI+MjU0PC9yZWMtbnVt
YmVyPjxmb3JlaWduLWtleXM+PGtleSBhcHA9IkVOIiBkYi1pZD0ieDVlZXJwc3phdDJhYWFlcno5
bnB2ejA1c3dwMHRkdngwZTV2Ij4yNTQ8L2tleT48L2ZvcmVpZ24ta2V5cz48cmVmLXR5cGUgbmFt
ZT0iSm91cm5hbCBBcnRpY2xlIj4xNzwvcmVmLXR5cGU+PGNvbnRyaWJ1dG9ycz48YXV0aG9ycz48
YXV0aG9yPkNvaG4sIEouIFMuPC9hdXRob3I+PGF1dGhvcj5NY05hbWFyYSwgSi4gUi48L2F1dGhv
cj48YXV0aG9yPlNjaGFlZmVyLCBFLiBKLjwvYXV0aG9yPjwvYXV0aG9ycz48L2NvbnRyaWJ1dG9y
cz48YXV0aC1hZGRyZXNzPlVTREEgSHVtYW4gTnV0cml0aW9uIFJlc2VhcmNoIENlbnRlciBvbiBB
Z2luZyBhdCBUdWZ0cyBVbml2ZXJzaXR5LCBCb3N0b24sIE1BIDAyMTExLjwvYXV0aC1hZGRyZXNz
Pjx0aXRsZXM+PHRpdGxlPkxpcG9wcm90ZWluIGNob2xlc3Rlcm9sIGNvbmNlbnRyYXRpb25zIGlu
IHRoZSBwbGFzbWEgb2YgaHVtYW4gc3ViamVjdHMgYXMgbWVhc3VyZWQgaW4gdGhlIGZlZCBhbmQg
ZmFzdGVkIHN0YXRlczwvdGl0bGU+PHNlY29uZGFyeS10aXRsZT5DbGluIENoZW08L3NlY29uZGFy
eS10aXRsZT48YWx0LXRpdGxlPkNsaW5pY2FsIGNoZW1pc3RyeTwvYWx0LXRpdGxlPjwvdGl0bGVz
PjxwZXJpb2RpY2FsPjxmdWxsLXRpdGxlPkNsaW4gQ2hlbTwvZnVsbC10aXRsZT48YWJici0xPkNs
aW5pY2FsIGNoZW1pc3RyeTwvYWJici0xPjwvcGVyaW9kaWNhbD48YWx0LXBlcmlvZGljYWw+PGZ1
bGwtdGl0bGU+Q2xpbiBDaGVtPC9mdWxsLXRpdGxlPjxhYmJyLTE+Q2xpbmljYWwgY2hlbWlzdHJ5
PC9hYmJyLTE+PC9hbHQtcGVyaW9kaWNhbD48cGFnZXM+MjQ1Ni05PC9wYWdlcz48dm9sdW1lPjM0
PC92b2x1bWU+PG51bWJlcj4xMjwvbnVtYmVyPjxrZXl3b3Jkcz48a2V5d29yZD5BZHVsdDwva2V5
d29yZD48a2V5d29yZD5BZ2VkPC9rZXl3b3JkPjxrZXl3b3JkPkNob2xlc3Rlcm9sLCBIREwvKmJs
b29kPC9rZXl3b3JkPjxrZXl3b3JkPkNob2xlc3Rlcm9sLCBMREwvKmJsb29kPC9rZXl3b3JkPjxr
ZXl3b3JkPkNob2xlc3Rlcm9sLCBWTERMLypibG9vZDwva2V5d29yZD48a2V5d29yZD5EaWV0YXJ5
IEZhdHMvYWRtaW5pc3RyYXRpb24gJmFtcDsgZG9zYWdlL3BoYXJtYWNvbG9neTwva2V5d29yZD48
a2V5d29yZD4qRmFzdGluZzwva2V5d29yZD48a2V5d29yZD5GZW1hbGU8L2tleXdvcmQ+PGtleXdv
cmQ+SHVtYW5zPC9rZXl3b3JkPjxrZXl3b3JkPk1hbGU8L2tleXdvcmQ+PGtleXdvcmQ+TWlkZGxl
IEFnZWQ8L2tleXdvcmQ+PGtleXdvcmQ+UmVmZXJlbmNlIFZhbHVlczwva2V5d29yZD48a2V5d29y
ZD5UcmlnbHljZXJpZGVzL2Jsb29kPC9rZXl3b3JkPjwva2V5d29yZHM+PGRhdGVzPjx5ZWFyPjE5
ODg8L3llYXI+PHB1Yi1kYXRlcz48ZGF0ZT5EZWM8L2RhdGU+PC9wdWItZGF0ZXM+PC9kYXRlcz48
aXNibj4wMDA5LTkxNDcgKFByaW50KSYjeEQ7MDAwOS05MTQ3IChMaW5raW5nKTwvaXNibj48YWNj
ZXNzaW9uLW51bT4zMTk3Mjg0PC9hY2Nlc3Npb24tbnVtPjx1cmxzPjxyZWxhdGVkLXVybHM+PHVy
bD5odHRwOi8vd3d3Lm5jYmkubmxtLm5paC5nb3YvcHVibWVkLzMxOTcyODQ8L3VybD48L3JlbGF0
ZWQtdXJscz48L3VybHM+PC9yZWNvcmQ+PC9DaXRlPjxDaXRlPjxBdXRob3I+UGlzYW5pPC9BdXRo
b3I+PFllYXI+MTk5NTwvWWVhcj48UmVjTnVtPjI1MzwvUmVjTnVtPjxyZWNvcmQ+PHJlYy1udW1i
ZXI+MjUzPC9yZWMtbnVtYmVyPjxmb3JlaWduLWtleXM+PGtleSBhcHA9IkVOIiBkYi1pZD0ieDVl
ZXJwc3phdDJhYWFlcno5bnB2ejA1c3dwMHRkdngwZTV2Ij4yNTM8L2tleT48L2ZvcmVpZ24ta2V5
cz48cmVmLXR5cGUgbmFtZT0iSm91cm5hbCBBcnRpY2xlIj4xNzwvcmVmLXR5cGU+PGNvbnRyaWJ1
dG9ycz48YXV0aG9ycz48YXV0aG9yPlBpc2FuaSwgVC48L2F1dGhvcj48YXV0aG9yPkdlYnNraSwg
Qy4gUC48L2F1dGhvcj48YXV0aG9yPkxlYXJ5LCBFLiBULjwvYXV0aG9yPjxhdXRob3I+V2Fybmlj
aywgRy4gUi48L2F1dGhvcj48YXV0aG9yPk9sbGluZ3RvbiwgSi4gRi48L2F1dGhvcj48L2F1dGhv
cnM+PC9jb250cmlidXRvcnM+PGF1dGgtYWRkcmVzcz5SZXNlYXJjaCBEZXBhcnRtZW50LCBHZW56
eW1lIERpYWdub3N0aWNzLCBDYW1icmlkZ2UsIE1hc3NhY2h1c2V0dHMgMDIxMzksIFVTQS48L2F1
dGgtYWRkcmVzcz48dGl0bGVzPjx0aXRsZT5BY2N1cmF0ZSBkaXJlY3QgZGV0ZXJtaW5hdGlvbiBv
ZiBsb3ctZGVuc2l0eSBsaXBvcHJvdGVpbiBjaG9sZXN0ZXJvbCB1c2luZyBhbiBpbW11bm9zZXBh
cmF0aW9uIHJlYWdlbnQgYW5kIGVuenltYXRpYyBjaG9sZXN0ZXJvbCBhc3NheTwvdGl0bGU+PHNl
Y29uZGFyeS10aXRsZT5BcmNoIFBhdGhvbCBMYWIgTWVkPC9zZWNvbmRhcnktdGl0bGU+PGFsdC10
aXRsZT5BcmNoaXZlcyBvZiBwYXRob2xvZ3kgJmFtcDsgbGFib3JhdG9yeSBtZWRpY2luZTwvYWx0
LXRpdGxlPjwvdGl0bGVzPjxwZXJpb2RpY2FsPjxmdWxsLXRpdGxlPkFyY2ggUGF0aG9sIExhYiBN
ZWQ8L2Z1bGwtdGl0bGU+PGFiYnItMT5BcmNoaXZlcyBvZiBwYXRob2xvZ3kgJmFtcDsgbGFib3Jh
dG9yeSBtZWRpY2luZTwvYWJici0xPjwvcGVyaW9kaWNhbD48YWx0LXBlcmlvZGljYWw+PGZ1bGwt
dGl0bGU+QXJjaCBQYXRob2wgTGFiIE1lZDwvZnVsbC10aXRsZT48YWJici0xPkFyY2hpdmVzIG9m
IHBhdGhvbG9neSAmYW1wOyBsYWJvcmF0b3J5IG1lZGljaW5lPC9hYmJyLTE+PC9hbHQtcGVyaW9k
aWNhbD48cGFnZXM+MTEyNy0zNTwvcGFnZXM+PHZvbHVtZT4xMTk8L3ZvbHVtZT48bnVtYmVyPjEy
PC9udW1iZXI+PGtleXdvcmRzPjxrZXl3b3JkPkJpYXMgKEVwaWRlbWlvbG9neSk8L2tleXdvcmQ+
PGtleXdvcmQ+Q2hvbGVzdGVyb2wsIExETC8qYW5hbHlzaXMvKmlzb2xhdGlvbiAmYW1wOyBwdXJp
ZmljYXRpb248L2tleXdvcmQ+PGtleXdvcmQ+Q2hyb21hdG9ncmFwaHksIEFmZmluaXR5LyptZXRo
b2RzPC9rZXl3b3JkPjxrZXl3b3JkPkZhc3Rpbmc8L2tleXdvcmQ+PGtleXdvcmQ+SHVtYW5zPC9r
ZXl3b3JkPjxrZXl3b3JkPkltbXVub2VsZWN0cm9waG9yZXNpczwva2V5d29yZD48a2V5d29yZD5S
ZXByb2R1Y2liaWxpdHkgb2YgUmVzdWx0czwva2V5d29yZD48a2V5d29yZD5UcmlnbHljZXJpZGVz
L2FuYWx5c2lzL2Jsb29kPC9rZXl3b3JkPjwva2V5d29yZHM+PGRhdGVzPjx5ZWFyPjE5OTU8L3ll
YXI+PHB1Yi1kYXRlcz48ZGF0ZT5EZWM8L2RhdGU+PC9wdWItZGF0ZXM+PC9kYXRlcz48aXNibj4w
MDAzLTk5ODUgKFByaW50KSYjeEQ7MDAwMy05OTg1IChMaW5raW5nKTwvaXNibj48YWNjZXNzaW9u
LW51bT43NTAzNjYxPC9hY2Nlc3Npb24tbnVtPjx1cmxzPjxyZWxhdGVkLXVybHM+PHVybD5odHRw
Oi8vd3d3Lm5jYmkubmxtLm5paC5nb3YvcHVibWVkLzc1MDM2NjE8L3VybD48L3JlbGF0ZWQtdXJs
cz48L3VybHM+PC9yZWNvcmQ+PC9DaXRlPjxDaXRlPjxBdXRob3I+Q29vcGVyPC9BdXRob3I+PFll
YXI+MTk4ODwvWWVhcj48UmVjTnVtPjI1OTwvUmVjTnVtPjxyZWNvcmQ+PHJlYy1udW1iZXI+MjU5
PC9yZWMtbnVtYmVyPjxmb3JlaWduLWtleXM+PGtleSBhcHA9IkVOIiBkYi1pZD0ieDVlZXJwc3ph
dDJhYWFlcno5bnB2ejA1c3dwMHRkdngwZTV2Ij4yNTk8L2tleT48L2ZvcmVpZ24ta2V5cz48cmVm
LXR5cGUgbmFtZT0iSm91cm5hbCBBcnRpY2xlIj4xNzwvcmVmLXR5cGU+PGNvbnRyaWJ1dG9ycz48
YXV0aG9ycz48YXV0aG9yPkNvb3BlciwgRy4gUi48L2F1dGhvcj48YXV0aG9yPk15ZXJzLCBHLiBM
LjwvYXV0aG9yPjxhdXRob3I+U21pdGgsIFMuIEouPC9hdXRob3I+PGF1dGhvcj5TYW1wc29uLCBF
LiBKLjwvYXV0aG9yPjwvYXV0aG9ycz48L2NvbnRyaWJ1dG9ycz48YXV0aC1hZGRyZXNzPkRpdmlz
aW9uIG9mIEVudmlyb25tZW50YWwgSGVhbHRoIExhYm9yYXRvcnkgU2NpZW5jZXMsIENlbnRlcnMg
Zm9yIERpc2Vhc2UgQ29udHJvbCwgQXRsYW50YSwgR0EgMzAzMzMuPC9hdXRoLWFkZHJlc3M+PHRp
dGxlcz48dGl0bGU+U3RhbmRhcmRpemF0aW9uIG9mIGxpcGlkLCBsaXBvcHJvdGVpbiwgYW5kIGFw
b2xpcG9wcm90ZWluIG1lYXN1cmVtZW50czwvdGl0bGU+PHNlY29uZGFyeS10aXRsZT5DbGluIENo
ZW08L3NlY29uZGFyeS10aXRsZT48YWx0LXRpdGxlPkNsaW5pY2FsIGNoZW1pc3RyeTwvYWx0LXRp
dGxlPjwvdGl0bGVzPjxwZXJpb2RpY2FsPjxmdWxsLXRpdGxlPkNsaW4gQ2hlbTwvZnVsbC10aXRs
ZT48YWJici0xPkNsaW5pY2FsIGNoZW1pc3RyeTwvYWJici0xPjwvcGVyaW9kaWNhbD48YWx0LXBl
cmlvZGljYWw+PGZ1bGwtdGl0bGU+Q2xpbiBDaGVtPC9mdWxsLXRpdGxlPjxhYmJyLTE+Q2xpbmlj
YWwgY2hlbWlzdHJ5PC9hYmJyLTE+PC9hbHQtcGVyaW9kaWNhbD48cGFnZXM+Qjk1LTEwNTwvcGFn
ZXM+PHZvbHVtZT4zNDwvdm9sdW1lPjxudW1iZXI+OEI8L251bWJlcj48a2V5d29yZHM+PGtleXdv
cmQ+QXBvbGlwb3Byb3RlaW5zLypibG9vZDwva2V5d29yZD48a2V5d29yZD5DYWZmZWluZTwva2V5
d29yZD48a2V5d29yZD5EaWV0PC9rZXl3b3JkPjxrZXl3b3JkPkZlbWFsZTwva2V5d29yZD48a2V5
d29yZD5IdW1hbnM8L2tleXdvcmQ+PGtleXdvcmQ+TGlwaWRzLypibG9vZDwva2V5d29yZD48a2V5
d29yZD5MaXBvcHJvdGVpbnMvKmJsb29kPC9rZXl3b3JkPjxrZXl3b3JkPk1hbGU8L2tleXdvcmQ+
PGtleXdvcmQ+T2Jlc2l0eS9ibG9vZC9jb21wbGljYXRpb25zPC9rZXl3b3JkPjxrZXl3b3JkPlBo
eXNpY2FsIEV4ZXJ0aW9uPC9rZXl3b3JkPjxrZXl3b3JkPlJlZmVyZW5jZSBTdGFuZGFyZHM8L2tl
eXdvcmQ+PGtleXdvcmQ+U21va2luZzwva2V5d29yZD48L2tleXdvcmRzPjxkYXRlcz48eWVhcj4x
OTg4PC95ZWFyPjwvZGF0ZXM+PGlzYm4+MDAwOS05MTQ3IChQcmludCkmI3hEOzAwMDktOTE0NyAo
TGlua2luZyk8L2lzYm4+PGFjY2Vzc2lvbi1udW0+MzA0MjIwNjwvYWNjZXNzaW9uLW51bT48dXJs
cz48cmVsYXRlZC11cmxzPjx1cmw+aHR0cDovL3d3dy5uY2JpLm5sbS5uaWguZ292L3B1Ym1lZC8z
MDQyMjA2PC91cmw+PC9yZWxhdGVkLXVybHM+PC91cmxzPjwvcmVjb3JkPjwvQ2l0ZT48L0VuZE5v
dGU+AG==
</w:fldData>
          </w:fldChar>
        </w:r>
        <w:r w:rsidR="005D7D26">
          <w:rPr>
            <w:lang w:val="en-US"/>
          </w:rPr>
          <w:instrText xml:space="preserve"> ADDIN EN.CITE.DATA </w:instrText>
        </w:r>
        <w:r w:rsidR="005D7D26">
          <w:rPr>
            <w:lang w:val="en-US"/>
          </w:rPr>
        </w:r>
        <w:r w:rsidR="005D7D26">
          <w:rPr>
            <w:lang w:val="en-US"/>
          </w:rPr>
          <w:fldChar w:fldCharType="end"/>
        </w:r>
        <w:r w:rsidR="005D7D26">
          <w:rPr>
            <w:lang w:val="en-US"/>
          </w:rPr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20-22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>. The method has been standardized against the beta quantification method as defined in the recommendations in the LDL Cholesterol Certification Protocol for Manufacturers</w:t>
      </w:r>
      <w:r w:rsidR="00C813D9"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by conversion factor mg/dL x 0.0259= mmol/L. </w:t>
      </w:r>
    </w:p>
    <w:p w14:paraId="46297B68" w14:textId="4749D816" w:rsidR="00C813D9" w:rsidRPr="00FB5AC6" w:rsidRDefault="00F836DE" w:rsidP="00C813D9">
      <w:pPr>
        <w:spacing w:line="360" w:lineRule="auto"/>
        <w:rPr>
          <w:b/>
          <w:lang w:val="en-US"/>
        </w:rPr>
      </w:pPr>
      <w:r>
        <w:rPr>
          <w:b/>
          <w:lang w:val="en-US"/>
        </w:rPr>
        <w:t>High</w:t>
      </w:r>
      <w:r w:rsidRPr="00A779C9">
        <w:rPr>
          <w:b/>
          <w:lang w:val="en-US"/>
        </w:rPr>
        <w:t>-density lipoprotein</w:t>
      </w:r>
      <w:r w:rsidR="00C813D9" w:rsidRPr="00FB5AC6">
        <w:rPr>
          <w:b/>
          <w:lang w:val="en-US"/>
        </w:rPr>
        <w:t xml:space="preserve"> Cholesterol</w:t>
      </w:r>
    </w:p>
    <w:p w14:paraId="40701C99" w14:textId="78EE99A7" w:rsidR="00C813D9" w:rsidRPr="00FB5AC6" w:rsidRDefault="00F836DE" w:rsidP="00C813D9">
      <w:pPr>
        <w:spacing w:line="360" w:lineRule="auto"/>
        <w:rPr>
          <w:lang w:val="en-US"/>
        </w:rPr>
      </w:pPr>
      <w:r w:rsidRPr="0035312F">
        <w:rPr>
          <w:lang w:val="en-US"/>
        </w:rPr>
        <w:t>High-density lipoprotein</w:t>
      </w:r>
      <w:r w:rsidRPr="00FB5AC6">
        <w:rPr>
          <w:b/>
          <w:lang w:val="en-US"/>
        </w:rPr>
        <w:t xml:space="preserve"> </w:t>
      </w:r>
      <w:r>
        <w:rPr>
          <w:lang w:val="en-US"/>
        </w:rPr>
        <w:t>(</w:t>
      </w:r>
      <w:r w:rsidR="00C813D9" w:rsidRPr="00FB5AC6">
        <w:rPr>
          <w:lang w:val="en-US"/>
        </w:rPr>
        <w:t>HDL</w:t>
      </w:r>
      <w:r>
        <w:rPr>
          <w:lang w:val="en-US"/>
        </w:rPr>
        <w:t>)</w:t>
      </w:r>
      <w:r w:rsidR="00C813D9" w:rsidRPr="00FB5AC6">
        <w:rPr>
          <w:lang w:val="en-US"/>
        </w:rPr>
        <w:t xml:space="preserve"> Cholester</w:t>
      </w:r>
      <w:r w:rsidR="002A0AF1">
        <w:rPr>
          <w:lang w:val="en-US"/>
        </w:rPr>
        <w:t xml:space="preserve">ol was measured on </w:t>
      </w:r>
      <w:r w:rsidR="003E7EA4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="00C813D9" w:rsidRPr="00FB5AC6">
        <w:rPr>
          <w:lang w:val="en-US"/>
        </w:rPr>
        <w:t>system from Roche/Hitachi with a homogeneous enzymatic colorimetric method. The method has been standardized against the designated CDC reference method (designated comparison method)</w:t>
      </w:r>
      <w:r w:rsidR="00C813D9">
        <w:rPr>
          <w:lang w:val="en-US"/>
        </w:rPr>
        <w:t xml:space="preserve"> </w:t>
      </w:r>
      <w:hyperlink w:anchor="_ENREF_23" w:tooltip="Sugiuchi, 1995 #261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&lt;EndNote&gt;&lt;Cite&gt;&lt;Author&gt;Sugiuchi&lt;/Author&gt;&lt;Year&gt;1995&lt;/Year&gt;&lt;RecNum&gt;261&lt;/RecNum&gt;&lt;DisplayText&gt;&lt;style face="superscript"&gt;23&lt;/style&gt;&lt;/DisplayText&gt;&lt;record&gt;&lt;rec-number&gt;261&lt;/rec-number&gt;&lt;foreign-keys&gt;&lt;key app="EN" db-id="x5eerpszat2aaaerz9npvz05swp0tdvx0e5v"&gt;261&lt;/key&gt;&lt;/foreign-keys&gt;&lt;ref-type name="Journal Article"&gt;17&lt;/ref-type&gt;&lt;contributors&gt;&lt;authors&gt;&lt;author&gt;Sugiuchi, H.&lt;/author&gt;&lt;author&gt;Uji, Y.&lt;/author&gt;&lt;author&gt;Okabe, H.&lt;/author&gt;&lt;author&gt;Irie, T.&lt;/author&gt;&lt;author&gt;Uekama, K.&lt;/author&gt;&lt;author&gt;Kayahara, N.&lt;/author&gt;&lt;author&gt;Miyauchi, K.&lt;/author&gt;&lt;/authors&gt;&lt;/contributors&gt;&lt;auth-address&gt;Department of Laboratory Medicine, Kumamoto University Medical School, Japan.&lt;/auth-address&gt;&lt;titles&gt;&lt;title&gt;Direct measurement of high-density lipoprotein cholesterol in serum with polyethylene glycol-modified enzymes and sulfated alpha-cyclodextrin&lt;/title&gt;&lt;secondary-title&gt;Clin Chem&lt;/secondary-title&gt;&lt;alt-title&gt;Clinical chemistry&lt;/alt-title&gt;&lt;/titles&gt;&lt;periodical&gt;&lt;full-title&gt;Clin Chem&lt;/full-title&gt;&lt;abbr-1&gt;Clinical chemistry&lt;/abbr-1&gt;&lt;/periodical&gt;&lt;alt-periodical&gt;&lt;full-title&gt;Clin Chem&lt;/full-title&gt;&lt;abbr-1&gt;Clinical chemistry&lt;/abbr-1&gt;&lt;/alt-periodical&gt;&lt;pages&gt;717-23&lt;/pages&gt;&lt;volume&gt;41&lt;/volume&gt;&lt;number&gt;5&lt;/number&gt;&lt;keywords&gt;&lt;keyword&gt;Adult&lt;/keyword&gt;&lt;keyword&gt;Cholesterol Oxidase/*metabolism&lt;/keyword&gt;&lt;keyword&gt;Cholesterol, HDL/*blood&lt;/keyword&gt;&lt;keyword&gt;Cyclodextrins/*pharmacology&lt;/keyword&gt;&lt;keyword&gt;Female&lt;/keyword&gt;&lt;keyword&gt;Humans&lt;/keyword&gt;&lt;keyword&gt;Hydrogen-Ion Concentration&lt;/keyword&gt;&lt;keyword&gt;Indicators and Reagents&lt;/keyword&gt;&lt;keyword&gt;Male&lt;/keyword&gt;&lt;keyword&gt;Middle Aged&lt;/keyword&gt;&lt;keyword&gt;Polyethylene Glycols/*pharmacology&lt;/keyword&gt;&lt;keyword&gt;Quality Control&lt;/keyword&gt;&lt;keyword&gt;Reference Values&lt;/keyword&gt;&lt;keyword&gt;Sensitivity and Specificity&lt;/keyword&gt;&lt;keyword&gt;Sterol Esterase/*metabolism&lt;/keyword&gt;&lt;/keywords&gt;&lt;dates&gt;&lt;year&gt;1995&lt;/year&gt;&lt;pub-dates&gt;&lt;date&gt;May&lt;/date&gt;&lt;/pub-dates&gt;&lt;/dates&gt;&lt;isbn&gt;0009-9147 (Print)&amp;#xD;0009-9147 (Linking)&lt;/isbn&gt;&lt;accession-num&gt;7729051&lt;/accession-num&gt;&lt;urls&gt;&lt;related-urls&gt;&lt;url&gt;http://www.ncbi.nlm.nih.gov/pubmed/7729051&lt;/url&gt;&lt;/related-urls&gt;&lt;/urls&gt;&lt;/record&gt;&lt;/Cite&gt;&lt;/EndNote&gt;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23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>. The standardization meets the requirements of the “HDL Cholesterol Method Evaluation Pr</w:t>
      </w:r>
      <w:r w:rsidR="002A0AF1">
        <w:rPr>
          <w:lang w:val="en-US"/>
        </w:rPr>
        <w:t>o</w:t>
      </w:r>
      <w:r w:rsidR="00C813D9" w:rsidRPr="00FB5AC6">
        <w:rPr>
          <w:lang w:val="en-US"/>
        </w:rPr>
        <w:t>tocol for Manufacture</w:t>
      </w:r>
      <w:r w:rsidR="008A5C3C">
        <w:rPr>
          <w:lang w:val="en-US"/>
        </w:rPr>
        <w:t>r</w:t>
      </w:r>
      <w:r w:rsidR="00C813D9" w:rsidRPr="00FB5AC6">
        <w:rPr>
          <w:lang w:val="en-US"/>
        </w:rPr>
        <w:t xml:space="preserve">s” of the US </w:t>
      </w:r>
      <w:r w:rsidR="001155F2">
        <w:rPr>
          <w:lang w:val="en-US"/>
        </w:rPr>
        <w:t>Na</w:t>
      </w:r>
      <w:r w:rsidR="001155F2" w:rsidRPr="00FB5AC6">
        <w:rPr>
          <w:lang w:val="en-US"/>
        </w:rPr>
        <w:t xml:space="preserve">tional </w:t>
      </w:r>
      <w:r w:rsidR="00C813D9" w:rsidRPr="00FB5AC6">
        <w:rPr>
          <w:lang w:val="en-US"/>
        </w:rPr>
        <w:t>Reference System of Cholesterol, Cholesterol Reference Method Laboratory Network</w:t>
      </w:r>
      <w:r>
        <w:rPr>
          <w:lang w:val="en-US"/>
        </w:rPr>
        <w:t xml:space="preserve"> (</w:t>
      </w:r>
      <w:r w:rsidRPr="00FB5AC6">
        <w:rPr>
          <w:lang w:val="en-US"/>
        </w:rPr>
        <w:t>CRMLN</w:t>
      </w:r>
      <w:r w:rsidR="00C813D9" w:rsidRPr="00FB5AC6">
        <w:rPr>
          <w:lang w:val="en-US"/>
        </w:rPr>
        <w:t>), November 1994</w:t>
      </w:r>
      <w:r w:rsidR="00C813D9">
        <w:rPr>
          <w:lang w:val="en-US"/>
        </w:rPr>
        <w:t xml:space="preserve"> </w:t>
      </w:r>
      <w:hyperlink w:anchor="_ENREF_5" w:tooltip="Bablok, 1988 #180" w:history="1">
        <w:r w:rsidR="005D7D26">
          <w:rPr>
            <w:lang w:val="en-US"/>
          </w:rPr>
          <w:fldChar w:fldCharType="begin"/>
        </w:r>
        <w:r w:rsidR="005D7D26">
          <w:rPr>
            <w:lang w:val="en-US"/>
          </w:rPr>
          <w:instrText xml:space="preserve"> ADDIN EN.CITE &lt;EndNote&gt;&lt;Cite&gt;&lt;Author&gt;Bablok&lt;/Author&gt;&lt;Year&gt;1988&lt;/Year&gt;&lt;RecNum&gt;180&lt;/RecNum&gt;&lt;DisplayText&gt;&lt;style face="superscript"&gt;5&lt;/style&gt;&lt;/DisplayText&gt;&lt;record&gt;&lt;rec-number&gt;180&lt;/rec-number&gt;&lt;foreign-keys&gt;&lt;key app="EN" db-id="x5eerpszat2aaaerz9npvz05swp0tdvx0e5v"&gt;180&lt;/key&gt;&lt;/foreign-keys&gt;&lt;ref-type name="Journal Article"&gt;17&lt;/ref-type&gt;&lt;contributors&gt;&lt;authors&gt;&lt;author&gt;Bablok, W.&lt;/author&gt;&lt;author&gt;Passing, H.&lt;/author&gt;&lt;author&gt;Bender, R.&lt;/author&gt;&lt;author&gt;Schneider, B.&lt;/author&gt;&lt;/authors&gt;&lt;/contributors&gt;&lt;auth-address&gt;Biometrie Diagnostica, Boehringer Mannheim GmbH, Mannheim.&lt;/auth-address&gt;&lt;titles&gt;&lt;title&gt;A general regression procedure for method transformation. Application of linear regression procedures for method comparison studies in clinical chemistry, Part III&lt;/title&gt;&lt;secondary-title&gt;J Clin Chem Clin Biochem&lt;/secondary-title&gt;&lt;alt-title&gt;Journal of clinical chemistry and clinical biochemistry. Zeitschrift fur klinische Chemie und klinische Biochemie&lt;/alt-title&gt;&lt;/titles&gt;&lt;periodical&gt;&lt;full-title&gt;J Clin Chem Clin Biochem&lt;/full-title&gt;&lt;abbr-1&gt;Journal of clinical chemistry and clinical biochemistry. Zeitschrift fur klinische Chemie und klinische Biochemie&lt;/abbr-1&gt;&lt;/periodical&gt;&lt;alt-periodical&gt;&lt;full-title&gt;J Clin Chem Clin Biochem&lt;/full-title&gt;&lt;abbr-1&gt;Journal of clinical chemistry and clinical biochemistry. Zeitschrift fur klinische Chemie und klinische Biochemie&lt;/abbr-1&gt;&lt;/alt-periodical&gt;&lt;pages&gt;783-90&lt;/pages&gt;&lt;volume&gt;26&lt;/volume&gt;&lt;number&gt;11&lt;/number&gt;&lt;keywords&gt;&lt;keyword&gt;Biometry&lt;/keyword&gt;&lt;keyword&gt;Chemistry, Clinical/*methods&lt;/keyword&gt;&lt;keyword&gt;Humans&lt;/keyword&gt;&lt;keyword&gt;Mathematics&lt;/keyword&gt;&lt;keyword&gt;*Regression Analysis&lt;/keyword&gt;&lt;/keywords&gt;&lt;dates&gt;&lt;year&gt;1988&lt;/year&gt;&lt;pub-dates&gt;&lt;date&gt;Nov&lt;/date&gt;&lt;/pub-dates&gt;&lt;/dates&gt;&lt;isbn&gt;0340-076X (Print)&amp;#xD;0340-076X (Linking)&lt;/isbn&gt;&lt;accession-num&gt;3235954&lt;/accession-num&gt;&lt;urls&gt;&lt;related-urls&gt;&lt;url&gt;http://www.ncbi.nlm.nih.gov/pubmed/3235954&lt;/url&gt;&lt;/related-urls&gt;&lt;/urls&gt;&lt;/record&gt;&lt;/Cite&gt;&lt;/EndNote&gt;</w:instrText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5</w:t>
        </w:r>
        <w:r w:rsidR="005D7D26">
          <w:rPr>
            <w:lang w:val="en-US"/>
          </w:rPr>
          <w:fldChar w:fldCharType="end"/>
        </w:r>
      </w:hyperlink>
      <w:r w:rsidR="00C813D9" w:rsidRPr="00FB5AC6">
        <w:rPr>
          <w:lang w:val="en-US"/>
        </w:rPr>
        <w:t xml:space="preserve">. The analyzer automatically calculates the analyte </w:t>
      </w:r>
      <w:r w:rsidR="009A31E3" w:rsidRPr="00FB5AC6">
        <w:rPr>
          <w:lang w:val="en-US"/>
        </w:rPr>
        <w:t>concentration</w:t>
      </w:r>
      <w:r w:rsidR="00C813D9" w:rsidRPr="00FB5AC6">
        <w:rPr>
          <w:lang w:val="en-US"/>
        </w:rPr>
        <w:t xml:space="preserve"> of each sample by conversion factor mg/dL x 0.0259=mmol/L. </w:t>
      </w:r>
    </w:p>
    <w:p w14:paraId="06ABCFAB" w14:textId="77777777" w:rsidR="00C813D9" w:rsidRPr="00FB5AC6" w:rsidRDefault="00C813D9" w:rsidP="00C813D9">
      <w:pPr>
        <w:spacing w:line="360" w:lineRule="auto"/>
        <w:rPr>
          <w:b/>
          <w:lang w:val="en-US"/>
        </w:rPr>
      </w:pPr>
      <w:r w:rsidRPr="00FB5AC6">
        <w:rPr>
          <w:b/>
          <w:lang w:val="en-US"/>
        </w:rPr>
        <w:t>Triglycerides</w:t>
      </w:r>
    </w:p>
    <w:p w14:paraId="084A973C" w14:textId="00526920" w:rsidR="00C813D9" w:rsidRDefault="00C813D9" w:rsidP="00C813D9">
      <w:pPr>
        <w:spacing w:line="360" w:lineRule="auto"/>
        <w:rPr>
          <w:lang w:val="en-US"/>
        </w:rPr>
      </w:pPr>
      <w:r w:rsidRPr="00FB5AC6">
        <w:rPr>
          <w:lang w:val="en-US"/>
        </w:rPr>
        <w:lastRenderedPageBreak/>
        <w:t>Triglycerides</w:t>
      </w:r>
      <w:r>
        <w:rPr>
          <w:lang w:val="en-US"/>
        </w:rPr>
        <w:t xml:space="preserve"> </w:t>
      </w:r>
      <w:r w:rsidR="003E7EA4">
        <w:rPr>
          <w:lang w:val="en-US"/>
        </w:rPr>
        <w:t>were</w:t>
      </w:r>
      <w:r w:rsidR="002A0AF1">
        <w:rPr>
          <w:lang w:val="en-US"/>
        </w:rPr>
        <w:t xml:space="preserve"> measured on </w:t>
      </w:r>
      <w:r w:rsidR="003E7EA4">
        <w:rPr>
          <w:lang w:val="en-US"/>
        </w:rPr>
        <w:t xml:space="preserve">the </w:t>
      </w:r>
      <w:r w:rsidR="002A0AF1">
        <w:rPr>
          <w:lang w:val="en-US"/>
        </w:rPr>
        <w:t xml:space="preserve">Cobas 8000 </w:t>
      </w:r>
      <w:r w:rsidRPr="00FB5AC6">
        <w:rPr>
          <w:lang w:val="en-US"/>
        </w:rPr>
        <w:t>system from Roche/Hitachi with a homogeneous enzymatic colorimetric method. The method has been standardized against the designated</w:t>
      </w:r>
      <w:r>
        <w:rPr>
          <w:lang w:val="en-US"/>
        </w:rPr>
        <w:t xml:space="preserve"> ID/MS method </w:t>
      </w:r>
      <w:r>
        <w:rPr>
          <w:lang w:val="en-US"/>
        </w:rPr>
        <w:fldChar w:fldCharType="begin">
          <w:fldData xml:space="preserve">PEVuZE5vdGU+PENpdGU+PEF1dGhvcj5CYWJsb2s8L0F1dGhvcj48WWVhcj4xOTg4PC9ZZWFyPjxS
ZWNOdW0+MTgwPC9SZWNOdW0+PERpc3BsYXlUZXh0PjxzdHlsZSBmYWNlPSJzdXBlcnNjcmlwdCI+
NSwxNCwyNDwvc3R5bGU+PC9EaXNwbGF5VGV4dD48cmVjb3JkPjxyZWMtbnVtYmVyPjE4MDwvcmVj
LW51bWJlcj48Zm9yZWlnbi1rZXlzPjxrZXkgYXBwPSJFTiIgZGItaWQ9Ing1ZWVycHN6YXQyYWFh
ZXJ6OW5wdnowNXN3cDB0ZHZ4MGU1diI+MTgwPC9rZXk+PC9mb3JlaWduLWtleXM+PHJlZi10eXBl
IG5hbWU9IkpvdXJuYWwgQXJ0aWNsZSI+MTc8L3JlZi10eXBlPjxjb250cmlidXRvcnM+PGF1dGhv
cnM+PGF1dGhvcj5CYWJsb2ssIFcuPC9hdXRob3I+PGF1dGhvcj5QYXNzaW5nLCBILjwvYXV0aG9y
PjxhdXRob3I+QmVuZGVyLCBSLjwvYXV0aG9yPjxhdXRob3I+U2NobmVpZGVyLCBCLjwvYXV0aG9y
PjwvYXV0aG9ycz48L2NvbnRyaWJ1dG9ycz48YXV0aC1hZGRyZXNzPkJpb21ldHJpZSBEaWFnbm9z
dGljYSwgQm9laHJpbmdlciBNYW5uaGVpbSBHbWJILCBNYW5uaGVpbS48L2F1dGgtYWRkcmVzcz48
dGl0bGVzPjx0aXRsZT5BIGdlbmVyYWwgcmVncmVzc2lvbiBwcm9jZWR1cmUgZm9yIG1ldGhvZCB0
cmFuc2Zvcm1hdGlvbi4gQXBwbGljYXRpb24gb2YgbGluZWFyIHJlZ3Jlc3Npb24gcHJvY2VkdXJl
cyBmb3IgbWV0aG9kIGNvbXBhcmlzb24gc3R1ZGllcyBpbiBjbGluaWNhbCBjaGVtaXN0cnksIFBh
cnQgSUlJPC90aXRsZT48c2Vjb25kYXJ5LXRpdGxlPkogQ2xpbiBDaGVtIENsaW4gQmlvY2hlbTwv
c2Vjb25kYXJ5LXRpdGxlPjxhbHQtdGl0bGU+Sm91cm5hbCBvZiBjbGluaWNhbCBjaGVtaXN0cnkg
YW5kIGNsaW5pY2FsIGJpb2NoZW1pc3RyeS4gWmVpdHNjaHJpZnQgZnVyIGtsaW5pc2NoZSBDaGVt
aWUgdW5kIGtsaW5pc2NoZSBCaW9jaGVtaWU8L2FsdC10aXRsZT48L3RpdGxlcz48cGVyaW9kaWNh
bD48ZnVsbC10aXRsZT5KIENsaW4gQ2hlbSBDbGluIEJpb2NoZW08L2Z1bGwtdGl0bGU+PGFiYnIt
MT5Kb3VybmFsIG9mIGNsaW5pY2FsIGNoZW1pc3RyeSBhbmQgY2xpbmljYWwgYmlvY2hlbWlzdHJ5
LiBaZWl0c2NocmlmdCBmdXIga2xpbmlzY2hlIENoZW1pZSB1bmQga2xpbmlzY2hlIEJpb2NoZW1p
ZTwvYWJici0xPjwvcGVyaW9kaWNhbD48YWx0LXBlcmlvZGljYWw+PGZ1bGwtdGl0bGU+SiBDbGlu
IENoZW0gQ2xpbiBCaW9jaGVtPC9mdWxsLXRpdGxlPjxhYmJyLTE+Sm91cm5hbCBvZiBjbGluaWNh
bCBjaGVtaXN0cnkgYW5kIGNsaW5pY2FsIGJpb2NoZW1pc3RyeS4gWmVpdHNjaHJpZnQgZnVyIGts
aW5pc2NoZSBDaGVtaWUgdW5kIGtsaW5pc2NoZSBCaW9jaGVtaWU8L2FiYnItMT48L2FsdC1wZXJp
b2RpY2FsPjxwYWdlcz43ODMtOTA8L3BhZ2VzPjx2b2x1bWU+MjY8L3ZvbHVtZT48bnVtYmVyPjEx
PC9udW1iZXI+PGtleXdvcmRzPjxrZXl3b3JkPkJpb21ldHJ5PC9rZXl3b3JkPjxrZXl3b3JkPkNo
ZW1pc3RyeSwgQ2xpbmljYWwvKm1ldGhvZHM8L2tleXdvcmQ+PGtleXdvcmQ+SHVtYW5zPC9rZXl3
b3JkPjxrZXl3b3JkPk1hdGhlbWF0aWNzPC9rZXl3b3JkPjxrZXl3b3JkPipSZWdyZXNzaW9uIEFu
YWx5c2lzPC9rZXl3b3JkPjwva2V5d29yZHM+PGRhdGVzPjx5ZWFyPjE5ODg8L3llYXI+PHB1Yi1k
YXRlcz48ZGF0ZT5Ob3Y8L2RhdGU+PC9wdWItZGF0ZXM+PC9kYXRlcz48aXNibj4wMzQwLTA3Nlgg
KFByaW50KSYjeEQ7MDM0MC0wNzZYIChMaW5raW5nKTwvaXNibj48YWNjZXNzaW9uLW51bT4zMjM1
OTU0PC9hY2Nlc3Npb24tbnVtPjx1cmxzPjxyZWxhdGVkLXVybHM+PHVybD5odHRwOi8vd3d3Lm5j
YmkubmxtLm5paC5nb3YvcHVibWVkLzMyMzU5NTQ8L3VybD48L3JlbGF0ZWQtdXJscz48L3VybHM+
PC9yZWNvcmQ+PC9DaXRlPjxDaXRlPjxBdXRob3I+QnVjb2xvPC9BdXRob3I+PFllYXI+MTk3Mzwv
WWVhcj48UmVjTnVtPjMwMTwvUmVjTnVtPjxyZWNvcmQ+PHJlYy1udW1iZXI+MzAxPC9yZWMtbnVt
YmVyPjxmb3JlaWduLWtleXM+PGtleSBhcHA9IkVOIiBkYi1pZD0ieDVlZXJwc3phdDJhYWFlcno5
bnB2ejA1c3dwMHRkdngwZTV2Ij4zMDE8L2tleT48L2ZvcmVpZ24ta2V5cz48cmVmLXR5cGUgbmFt
ZT0iSm91cm5hbCBBcnRpY2xlIj4xNzwvcmVmLXR5cGU+PGNvbnRyaWJ1dG9ycz48YXV0aG9ycz48
YXV0aG9yPkJ1Y29sbywgRy48L2F1dGhvcj48YXV0aG9yPkRhdmlkLCBILjwvYXV0aG9yPjwvYXV0
aG9ycz48L2NvbnRyaWJ1dG9ycz48dGl0bGVzPjx0aXRsZT5RdWFudGl0YXRpdmUgZGV0ZXJtaW5h
dGlvbiBvZiBzZXJ1bSB0cmlnbHljZXJpZGVzIGJ5IHRoZSB1c2Ugb2YgZW56eW1lczwvdGl0bGU+
PHNlY29uZGFyeS10aXRsZT5DbGluIENoZW08L3NlY29uZGFyeS10aXRsZT48YWx0LXRpdGxlPkNs
aW5pY2FsIGNoZW1pc3RyeTwvYWx0LXRpdGxlPjwvdGl0bGVzPjxwZXJpb2RpY2FsPjxmdWxsLXRp
dGxlPkNsaW4gQ2hlbTwvZnVsbC10aXRsZT48YWJici0xPkNsaW5pY2FsIGNoZW1pc3RyeTwvYWJi
ci0xPjwvcGVyaW9kaWNhbD48YWx0LXBlcmlvZGljYWw+PGZ1bGwtdGl0bGU+Q2xpbiBDaGVtPC9m
dWxsLXRpdGxlPjxhYmJyLTE+Q2xpbmljYWwgY2hlbWlzdHJ5PC9hYmJyLTE+PC9hbHQtcGVyaW9k
aWNhbD48cGFnZXM+NDc2LTgyPC9wYWdlcz48dm9sdW1lPjE5PC92b2x1bWU+PG51bWJlcj41PC9u
dW1iZXI+PGtleXdvcmRzPjxrZXl3b3JkPkF1dG9hbmFseXNpczwva2V5d29yZD48a2V5d29yZD5D
aHJvbWF0b2dyYXBoeSwgVGhpbiBMYXllcjwva2V5d29yZD48a2V5d29yZD5DaHltb3RyeXBzaW48
L2tleXdvcmQ+PGtleXdvcmQ+RHJ1ZyBTdGFiaWxpdHk8L2tleXdvcmQ+PGtleXdvcmQ+RmF0dHkg
QWNpZHMvYmxvb2Q8L2tleXdvcmQ+PGtleXdvcmQ+R2x5Y2Vyb2wvYmxvb2Q8L2tleXdvcmQ+PGtl
eXdvcmQ+SHVtYW5zPC9rZXl3b3JkPjxrZXl3b3JkPkh5ZHJvbHlzaXM8L2tleXdvcmQ+PGtleXdv
cmQ+SHlkcm94aWRlczwva2V5d29yZD48a2V5d29yZD5MaXBhc2U8L2tleXdvcmQ+PGtleXdvcmQ+
TWV0aG9kczwva2V5d29yZD48a2V5d29yZD5QaG9zcGhvdHJhbnNmZXJhc2VzPC9rZXl3b3JkPjxr
ZXl3b3JkPlBvdGFzc2l1bTwva2V5d29yZD48a2V5d29yZD5TcGVjdHJvcGhvdG9tZXRyeTwva2V5
d29yZD48a2V5d29yZD5UcmlnbHljZXJpZGVzLypibG9vZDwva2V5d29yZD48L2tleXdvcmRzPjxk
YXRlcz48eWVhcj4xOTczPC95ZWFyPjxwdWItZGF0ZXM+PGRhdGU+TWF5PC9kYXRlPjwvcHViLWRh
dGVzPjwvZGF0ZXM+PGlzYm4+MDAwOS05MTQ3IChQcmludCkmI3hEOzAwMDktOTE0NyAoTGlua2lu
Zyk8L2lzYm4+PGFjY2Vzc2lvbi1udW0+NDcwMzY1NTwvYWNjZXNzaW9uLW51bT48dXJscz48cmVs
YXRlZC11cmxzPjx1cmw+aHR0cDovL3d3dy5uY2JpLm5sbS5uaWguZ292L3B1Ym1lZC80NzAzNjU1
PC91cmw+PC9yZWxhdGVkLXVybHM+PC91cmxzPjwvcmVjb3JkPjwvQ2l0ZT48Q2l0ZT48QXV0aG9y
Pk5XPC9BdXRob3I+PFllYXI+MTk5NTwvWWVhcj48UmVjTnVtPjIzMzwvUmVjTnVtPjxyZWNvcmQ+
PHJlYy1udW1iZXI+MjMzPC9yZWMtbnVtYmVyPjxmb3JlaWduLWtleXM+PGtleSBhcHA9IkVOIiBk
Yi1pZD0ieDVlZXJwc3phdDJhYWFlcno5bnB2ejA1c3dwMHRkdngwZTV2Ij4yMzM8L2tleT48L2Zv
cmVpZ24ta2V5cz48cmVmLXR5cGUgbmFtZT0iQm9vayI+NjwvcmVmLXR5cGU+PGNvbnRyaWJ1dG9y
cz48YXV0aG9ycz48YXV0aG9yPlRpZXR6LiBOVzwvYXV0aG9yPjwvYXV0aG9ycz48L2NvbnRyaWJ1
dG9ycz48dGl0bGVzPjx0aXRsZT5DbGluaWNhbCBHdWlkZSB0byBMYWJvcmF0b3J5IFRlc3RzLiAz
cmQgZWQgPC90aXRsZT48L3RpdGxlcz48ZGF0ZXM+PHllYXI+MTk5NTwveWVhcj48L2RhdGVzPjxw
dWItbG9jYXRpb24+UGhpbGFkZWxwaGlhPC9wdWItbG9jYXRpb24+PHB1Ymxpc2hlcj5XQiBTYXVu
ZGVycyBDTzwvcHVibGlzaGVyPjx1cmxzPjwvdXJscz48L3JlY29yZD48L0NpdGU+PC9FbmROb3Rl
PgB=
</w:fldData>
        </w:fldChar>
      </w:r>
      <w:r w:rsidR="005D7D26">
        <w:rPr>
          <w:lang w:val="en-US"/>
        </w:rPr>
        <w:instrText xml:space="preserve"> ADDIN EN.CITE </w:instrText>
      </w:r>
      <w:r w:rsidR="005D7D26">
        <w:rPr>
          <w:lang w:val="en-US"/>
        </w:rPr>
        <w:fldChar w:fldCharType="begin">
          <w:fldData xml:space="preserve">PEVuZE5vdGU+PENpdGU+PEF1dGhvcj5CYWJsb2s8L0F1dGhvcj48WWVhcj4xOTg4PC9ZZWFyPjxS
ZWNOdW0+MTgwPC9SZWNOdW0+PERpc3BsYXlUZXh0PjxzdHlsZSBmYWNlPSJzdXBlcnNjcmlwdCI+
NSwxNCwyNDwvc3R5bGU+PC9EaXNwbGF5VGV4dD48cmVjb3JkPjxyZWMtbnVtYmVyPjE4MDwvcmVj
LW51bWJlcj48Zm9yZWlnbi1rZXlzPjxrZXkgYXBwPSJFTiIgZGItaWQ9Ing1ZWVycHN6YXQyYWFh
ZXJ6OW5wdnowNXN3cDB0ZHZ4MGU1diI+MTgwPC9rZXk+PC9mb3JlaWduLWtleXM+PHJlZi10eXBl
IG5hbWU9IkpvdXJuYWwgQXJ0aWNsZSI+MTc8L3JlZi10eXBlPjxjb250cmlidXRvcnM+PGF1dGhv
cnM+PGF1dGhvcj5CYWJsb2ssIFcuPC9hdXRob3I+PGF1dGhvcj5QYXNzaW5nLCBILjwvYXV0aG9y
PjxhdXRob3I+QmVuZGVyLCBSLjwvYXV0aG9yPjxhdXRob3I+U2NobmVpZGVyLCBCLjwvYXV0aG9y
PjwvYXV0aG9ycz48L2NvbnRyaWJ1dG9ycz48YXV0aC1hZGRyZXNzPkJpb21ldHJpZSBEaWFnbm9z
dGljYSwgQm9laHJpbmdlciBNYW5uaGVpbSBHbWJILCBNYW5uaGVpbS48L2F1dGgtYWRkcmVzcz48
dGl0bGVzPjx0aXRsZT5BIGdlbmVyYWwgcmVncmVzc2lvbiBwcm9jZWR1cmUgZm9yIG1ldGhvZCB0
cmFuc2Zvcm1hdGlvbi4gQXBwbGljYXRpb24gb2YgbGluZWFyIHJlZ3Jlc3Npb24gcHJvY2VkdXJl
cyBmb3IgbWV0aG9kIGNvbXBhcmlzb24gc3R1ZGllcyBpbiBjbGluaWNhbCBjaGVtaXN0cnksIFBh
cnQgSUlJPC90aXRsZT48c2Vjb25kYXJ5LXRpdGxlPkogQ2xpbiBDaGVtIENsaW4gQmlvY2hlbTwv
c2Vjb25kYXJ5LXRpdGxlPjxhbHQtdGl0bGU+Sm91cm5hbCBvZiBjbGluaWNhbCBjaGVtaXN0cnkg
YW5kIGNsaW5pY2FsIGJpb2NoZW1pc3RyeS4gWmVpdHNjaHJpZnQgZnVyIGtsaW5pc2NoZSBDaGVt
aWUgdW5kIGtsaW5pc2NoZSBCaW9jaGVtaWU8L2FsdC10aXRsZT48L3RpdGxlcz48cGVyaW9kaWNh
bD48ZnVsbC10aXRsZT5KIENsaW4gQ2hlbSBDbGluIEJpb2NoZW08L2Z1bGwtdGl0bGU+PGFiYnIt
MT5Kb3VybmFsIG9mIGNsaW5pY2FsIGNoZW1pc3RyeSBhbmQgY2xpbmljYWwgYmlvY2hlbWlzdHJ5
LiBaZWl0c2NocmlmdCBmdXIga2xpbmlzY2hlIENoZW1pZSB1bmQga2xpbmlzY2hlIEJpb2NoZW1p
ZTwvYWJici0xPjwvcGVyaW9kaWNhbD48YWx0LXBlcmlvZGljYWw+PGZ1bGwtdGl0bGU+SiBDbGlu
IENoZW0gQ2xpbiBCaW9jaGVtPC9mdWxsLXRpdGxlPjxhYmJyLTE+Sm91cm5hbCBvZiBjbGluaWNh
bCBjaGVtaXN0cnkgYW5kIGNsaW5pY2FsIGJpb2NoZW1pc3RyeS4gWmVpdHNjaHJpZnQgZnVyIGts
aW5pc2NoZSBDaGVtaWUgdW5kIGtsaW5pc2NoZSBCaW9jaGVtaWU8L2FiYnItMT48L2FsdC1wZXJp
b2RpY2FsPjxwYWdlcz43ODMtOTA8L3BhZ2VzPjx2b2x1bWU+MjY8L3ZvbHVtZT48bnVtYmVyPjEx
PC9udW1iZXI+PGtleXdvcmRzPjxrZXl3b3JkPkJpb21ldHJ5PC9rZXl3b3JkPjxrZXl3b3JkPkNo
ZW1pc3RyeSwgQ2xpbmljYWwvKm1ldGhvZHM8L2tleXdvcmQ+PGtleXdvcmQ+SHVtYW5zPC9rZXl3
b3JkPjxrZXl3b3JkPk1hdGhlbWF0aWNzPC9rZXl3b3JkPjxrZXl3b3JkPipSZWdyZXNzaW9uIEFu
YWx5c2lzPC9rZXl3b3JkPjwva2V5d29yZHM+PGRhdGVzPjx5ZWFyPjE5ODg8L3llYXI+PHB1Yi1k
YXRlcz48ZGF0ZT5Ob3Y8L2RhdGU+PC9wdWItZGF0ZXM+PC9kYXRlcz48aXNibj4wMzQwLTA3Nlgg
KFByaW50KSYjeEQ7MDM0MC0wNzZYIChMaW5raW5nKTwvaXNibj48YWNjZXNzaW9uLW51bT4zMjM1
OTU0PC9hY2Nlc3Npb24tbnVtPjx1cmxzPjxyZWxhdGVkLXVybHM+PHVybD5odHRwOi8vd3d3Lm5j
YmkubmxtLm5paC5nb3YvcHVibWVkLzMyMzU5NTQ8L3VybD48L3JlbGF0ZWQtdXJscz48L3VybHM+
PC9yZWNvcmQ+PC9DaXRlPjxDaXRlPjxBdXRob3I+QnVjb2xvPC9BdXRob3I+PFllYXI+MTk3Mzwv
WWVhcj48UmVjTnVtPjMwMTwvUmVjTnVtPjxyZWNvcmQ+PHJlYy1udW1iZXI+MzAxPC9yZWMtbnVt
YmVyPjxmb3JlaWduLWtleXM+PGtleSBhcHA9IkVOIiBkYi1pZD0ieDVlZXJwc3phdDJhYWFlcno5
bnB2ejA1c3dwMHRkdngwZTV2Ij4zMDE8L2tleT48L2ZvcmVpZ24ta2V5cz48cmVmLXR5cGUgbmFt
ZT0iSm91cm5hbCBBcnRpY2xlIj4xNzwvcmVmLXR5cGU+PGNvbnRyaWJ1dG9ycz48YXV0aG9ycz48
YXV0aG9yPkJ1Y29sbywgRy48L2F1dGhvcj48YXV0aG9yPkRhdmlkLCBILjwvYXV0aG9yPjwvYXV0
aG9ycz48L2NvbnRyaWJ1dG9ycz48dGl0bGVzPjx0aXRsZT5RdWFudGl0YXRpdmUgZGV0ZXJtaW5h
dGlvbiBvZiBzZXJ1bSB0cmlnbHljZXJpZGVzIGJ5IHRoZSB1c2Ugb2YgZW56eW1lczwvdGl0bGU+
PHNlY29uZGFyeS10aXRsZT5DbGluIENoZW08L3NlY29uZGFyeS10aXRsZT48YWx0LXRpdGxlPkNs
aW5pY2FsIGNoZW1pc3RyeTwvYWx0LXRpdGxlPjwvdGl0bGVzPjxwZXJpb2RpY2FsPjxmdWxsLXRp
dGxlPkNsaW4gQ2hlbTwvZnVsbC10aXRsZT48YWJici0xPkNsaW5pY2FsIGNoZW1pc3RyeTwvYWJi
ci0xPjwvcGVyaW9kaWNhbD48YWx0LXBlcmlvZGljYWw+PGZ1bGwtdGl0bGU+Q2xpbiBDaGVtPC9m
dWxsLXRpdGxlPjxhYmJyLTE+Q2xpbmljYWwgY2hlbWlzdHJ5PC9hYmJyLTE+PC9hbHQtcGVyaW9k
aWNhbD48cGFnZXM+NDc2LTgyPC9wYWdlcz48dm9sdW1lPjE5PC92b2x1bWU+PG51bWJlcj41PC9u
dW1iZXI+PGtleXdvcmRzPjxrZXl3b3JkPkF1dG9hbmFseXNpczwva2V5d29yZD48a2V5d29yZD5D
aHJvbWF0b2dyYXBoeSwgVGhpbiBMYXllcjwva2V5d29yZD48a2V5d29yZD5DaHltb3RyeXBzaW48
L2tleXdvcmQ+PGtleXdvcmQ+RHJ1ZyBTdGFiaWxpdHk8L2tleXdvcmQ+PGtleXdvcmQ+RmF0dHkg
QWNpZHMvYmxvb2Q8L2tleXdvcmQ+PGtleXdvcmQ+R2x5Y2Vyb2wvYmxvb2Q8L2tleXdvcmQ+PGtl
eXdvcmQ+SHVtYW5zPC9rZXl3b3JkPjxrZXl3b3JkPkh5ZHJvbHlzaXM8L2tleXdvcmQ+PGtleXdv
cmQ+SHlkcm94aWRlczwva2V5d29yZD48a2V5d29yZD5MaXBhc2U8L2tleXdvcmQ+PGtleXdvcmQ+
TWV0aG9kczwva2V5d29yZD48a2V5d29yZD5QaG9zcGhvdHJhbnNmZXJhc2VzPC9rZXl3b3JkPjxr
ZXl3b3JkPlBvdGFzc2l1bTwva2V5d29yZD48a2V5d29yZD5TcGVjdHJvcGhvdG9tZXRyeTwva2V5
d29yZD48a2V5d29yZD5UcmlnbHljZXJpZGVzLypibG9vZDwva2V5d29yZD48L2tleXdvcmRzPjxk
YXRlcz48eWVhcj4xOTczPC95ZWFyPjxwdWItZGF0ZXM+PGRhdGU+TWF5PC9kYXRlPjwvcHViLWRh
dGVzPjwvZGF0ZXM+PGlzYm4+MDAwOS05MTQ3IChQcmludCkmI3hEOzAwMDktOTE0NyAoTGlua2lu
Zyk8L2lzYm4+PGFjY2Vzc2lvbi1udW0+NDcwMzY1NTwvYWNjZXNzaW9uLW51bT48dXJscz48cmVs
YXRlZC11cmxzPjx1cmw+aHR0cDovL3d3dy5uY2JpLm5sbS5uaWguZ292L3B1Ym1lZC80NzAzNjU1
PC91cmw+PC9yZWxhdGVkLXVybHM+PC91cmxzPjwvcmVjb3JkPjwvQ2l0ZT48Q2l0ZT48QXV0aG9y
Pk5XPC9BdXRob3I+PFllYXI+MTk5NTwvWWVhcj48UmVjTnVtPjIzMzwvUmVjTnVtPjxyZWNvcmQ+
PHJlYy1udW1iZXI+MjMzPC9yZWMtbnVtYmVyPjxmb3JlaWduLWtleXM+PGtleSBhcHA9IkVOIiBk
Yi1pZD0ieDVlZXJwc3phdDJhYWFlcno5bnB2ejA1c3dwMHRkdngwZTV2Ij4yMzM8L2tleT48L2Zv
cmVpZ24ta2V5cz48cmVmLXR5cGUgbmFtZT0iQm9vayI+NjwvcmVmLXR5cGU+PGNvbnRyaWJ1dG9y
cz48YXV0aG9ycz48YXV0aG9yPlRpZXR6LiBOVzwvYXV0aG9yPjwvYXV0aG9ycz48L2NvbnRyaWJ1
dG9ycz48dGl0bGVzPjx0aXRsZT5DbGluaWNhbCBHdWlkZSB0byBMYWJvcmF0b3J5IFRlc3RzLiAz
cmQgZWQgPC90aXRsZT48L3RpdGxlcz48ZGF0ZXM+PHllYXI+MTk5NTwveWVhcj48L2RhdGVzPjxw
dWItbG9jYXRpb24+UGhpbGFkZWxwaGlhPC9wdWItbG9jYXRpb24+PHB1Ymxpc2hlcj5XQiBTYXVu
ZGVycyBDTzwvcHVibGlzaGVyPjx1cmxzPjwvdXJscz48L3JlY29yZD48L0NpdGU+PC9FbmROb3Rl
PgB=
</w:fldData>
        </w:fldChar>
      </w:r>
      <w:r w:rsidR="005D7D26">
        <w:rPr>
          <w:lang w:val="en-US"/>
        </w:rPr>
        <w:instrText xml:space="preserve"> ADDIN EN.CITE.DATA </w:instrText>
      </w:r>
      <w:r w:rsidR="005D7D26">
        <w:rPr>
          <w:lang w:val="en-US"/>
        </w:rPr>
      </w:r>
      <w:r w:rsidR="005D7D26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hyperlink w:anchor="_ENREF_5" w:tooltip="Bablok, 1988 #180" w:history="1">
        <w:r w:rsidR="005D7D26" w:rsidRPr="005D7D26">
          <w:rPr>
            <w:noProof/>
            <w:vertAlign w:val="superscript"/>
            <w:lang w:val="en-US"/>
          </w:rPr>
          <w:t>5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14" w:tooltip="NW, 1995 #233" w:history="1">
        <w:r w:rsidR="005D7D26" w:rsidRPr="005D7D26">
          <w:rPr>
            <w:noProof/>
            <w:vertAlign w:val="superscript"/>
            <w:lang w:val="en-US"/>
          </w:rPr>
          <w:t>14</w:t>
        </w:r>
      </w:hyperlink>
      <w:r w:rsidR="005D7D26" w:rsidRPr="005D7D26">
        <w:rPr>
          <w:noProof/>
          <w:vertAlign w:val="superscript"/>
          <w:lang w:val="en-US"/>
        </w:rPr>
        <w:t>,</w:t>
      </w:r>
      <w:hyperlink w:anchor="_ENREF_24" w:tooltip="Bucolo, 1973 #301" w:history="1">
        <w:r w:rsidR="005D7D26" w:rsidRPr="005D7D26">
          <w:rPr>
            <w:noProof/>
            <w:vertAlign w:val="superscript"/>
            <w:lang w:val="en-US"/>
          </w:rPr>
          <w:t>24</w:t>
        </w:r>
      </w:hyperlink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Pr="00FB5AC6">
        <w:rPr>
          <w:lang w:val="en-US"/>
        </w:rPr>
        <w:t xml:space="preserve">The analyzer automatically calculates the analyte </w:t>
      </w:r>
      <w:r w:rsidR="009A31E3" w:rsidRPr="00FB5AC6">
        <w:rPr>
          <w:lang w:val="en-US"/>
        </w:rPr>
        <w:t>concentration</w:t>
      </w:r>
      <w:r w:rsidRPr="00FB5AC6">
        <w:rPr>
          <w:lang w:val="en-US"/>
        </w:rPr>
        <w:t xml:space="preserve"> of each sample </w:t>
      </w:r>
      <w:r>
        <w:rPr>
          <w:lang w:val="en-US"/>
        </w:rPr>
        <w:t>by conversion factor mg/dL x 0.0113</w:t>
      </w:r>
      <w:r w:rsidRPr="00FB5AC6">
        <w:rPr>
          <w:lang w:val="en-US"/>
        </w:rPr>
        <w:t xml:space="preserve">=mmol/L. </w:t>
      </w:r>
    </w:p>
    <w:p w14:paraId="45278D66" w14:textId="77777777" w:rsidR="003E7EA4" w:rsidRPr="00A64E9C" w:rsidRDefault="003E7EA4" w:rsidP="009E2F49">
      <w:pPr>
        <w:shd w:val="clear" w:color="auto" w:fill="FFFFFF"/>
        <w:spacing w:after="0" w:line="360" w:lineRule="auto"/>
        <w:rPr>
          <w:rFonts w:ascii="Calibri" w:hAnsi="Calibri" w:cs="Calibri"/>
          <w:b/>
          <w:color w:val="000000"/>
          <w:shd w:val="clear" w:color="auto" w:fill="FFFFFF"/>
          <w:lang w:val="en-US"/>
        </w:rPr>
      </w:pPr>
      <w:r w:rsidRPr="00A64E9C">
        <w:rPr>
          <w:rFonts w:ascii="Calibri" w:hAnsi="Calibri" w:cs="Calibri"/>
          <w:b/>
          <w:color w:val="000000"/>
          <w:shd w:val="clear" w:color="auto" w:fill="FFFFFF"/>
          <w:lang w:val="en-US"/>
        </w:rPr>
        <w:t>25-hydroxy-vitamin D</w:t>
      </w:r>
    </w:p>
    <w:p w14:paraId="5C9B8D64" w14:textId="26F4B19A" w:rsidR="0038401A" w:rsidRPr="0038401A" w:rsidRDefault="0038401A" w:rsidP="009E2F49">
      <w:pPr>
        <w:shd w:val="clear" w:color="auto" w:fill="FFFFFF"/>
        <w:spacing w:after="0" w:line="36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 xml:space="preserve">25-hydroxy-vitamin D </w:t>
      </w:r>
      <w:r w:rsidR="003E7EA4">
        <w:rPr>
          <w:rFonts w:ascii="Calibri" w:hAnsi="Calibri" w:cs="Calibri"/>
          <w:color w:val="000000"/>
          <w:shd w:val="clear" w:color="auto" w:fill="FFFFFF"/>
          <w:lang w:val="en-US"/>
        </w:rPr>
        <w:t>[</w:t>
      </w:r>
      <w:r w:rsidR="003E7EA4" w:rsidRPr="009E2F49">
        <w:rPr>
          <w:rFonts w:ascii="Calibri" w:hAnsi="Calibri" w:cs="Calibri"/>
          <w:bCs/>
          <w:color w:val="000000"/>
          <w:shd w:val="clear" w:color="auto" w:fill="FFFFFF"/>
          <w:lang w:val="en-US"/>
        </w:rPr>
        <w:t>25(OH)D]</w:t>
      </w:r>
      <w:r w:rsidR="003E7EA4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>was measured by the IDS-iSYS 25-Hydroxy Vitamin Dˢ assay on the IDS-iSYS analyzer (IDS Ltd., Boldon, UK).</w:t>
      </w:r>
      <w:r w:rsidRPr="0038401A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>25(OH)D analysis in seru</w:t>
      </w:r>
      <w:r w:rsidR="00BE6247">
        <w:rPr>
          <w:rFonts w:ascii="Calibri" w:hAnsi="Calibri" w:cs="Calibri"/>
          <w:color w:val="000000"/>
          <w:shd w:val="clear" w:color="auto" w:fill="FFFFFF"/>
          <w:lang w:val="en-US"/>
        </w:rPr>
        <w:t>m blood samples was performed at</w:t>
      </w:r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the Department of Food and Environmental Sciences,</w:t>
      </w:r>
      <w:r w:rsidR="003C2EB8">
        <w:rPr>
          <w:rFonts w:ascii="Calibri" w:hAnsi="Calibri" w:cs="Calibri"/>
          <w:color w:val="000000"/>
          <w:shd w:val="clear" w:color="auto" w:fill="FFFFFF"/>
          <w:lang w:val="en-US"/>
        </w:rPr>
        <w:t xml:space="preserve"> University of Helsinki</w:t>
      </w:r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 xml:space="preserve">. The laboratory method is standardized, validated and certified by “The vitamin D Standardization Program” (VDSP) </w:t>
      </w:r>
      <w:r w:rsidRPr="0038401A">
        <w:rPr>
          <w:rFonts w:ascii="Calibri" w:hAnsi="Calibri" w:cs="Calibri"/>
          <w:color w:val="000000"/>
          <w:sz w:val="20"/>
          <w:szCs w:val="20"/>
          <w:shd w:val="clear" w:color="auto" w:fill="FFFFFF"/>
          <w:vertAlign w:val="superscript"/>
          <w:lang w:val="en-US"/>
        </w:rPr>
        <w:t> </w:t>
      </w:r>
      <w:hyperlink r:id="rId9" w:tgtFrame="_blank" w:history="1">
        <w:r w:rsidRPr="0038401A">
          <w:rPr>
            <w:rStyle w:val="Hyperlink"/>
            <w:rFonts w:ascii="Calibri" w:hAnsi="Calibri" w:cs="Calibri"/>
            <w:shd w:val="clear" w:color="auto" w:fill="FFFFFF"/>
            <w:lang w:val="en-US"/>
          </w:rPr>
          <w:t>https://ods.od.nih.gov/Research/vdsp.aspx</w:t>
        </w:r>
      </w:hyperlink>
      <w:r w:rsidRPr="0038401A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</w:p>
    <w:p w14:paraId="669C20B9" w14:textId="68856D26" w:rsidR="0038401A" w:rsidRDefault="0038401A" w:rsidP="00C813D9">
      <w:pPr>
        <w:spacing w:line="360" w:lineRule="auto"/>
        <w:rPr>
          <w:b/>
          <w:lang w:val="en-US"/>
        </w:rPr>
      </w:pPr>
    </w:p>
    <w:p w14:paraId="61B935BA" w14:textId="27B03323" w:rsidR="00A30BBA" w:rsidRDefault="00A30BBA" w:rsidP="00C813D9">
      <w:pPr>
        <w:spacing w:line="360" w:lineRule="auto"/>
        <w:contextualSpacing/>
        <w:rPr>
          <w:b/>
          <w:lang w:val="en-US"/>
        </w:rPr>
      </w:pPr>
      <w:r>
        <w:rPr>
          <w:b/>
          <w:lang w:val="en-US"/>
        </w:rPr>
        <w:t>Contaminants</w:t>
      </w:r>
    </w:p>
    <w:p w14:paraId="2DA6991D" w14:textId="29052FE8" w:rsidR="00A30BBA" w:rsidRDefault="00A30BBA" w:rsidP="00C813D9">
      <w:pPr>
        <w:spacing w:line="360" w:lineRule="auto"/>
        <w:contextualSpacing/>
        <w:rPr>
          <w:lang w:val="en-US"/>
        </w:rPr>
      </w:pPr>
      <w:r w:rsidRPr="009E2F49">
        <w:rPr>
          <w:lang w:val="en-US"/>
        </w:rPr>
        <w:t>For details of chemicals analyses of contaminants</w:t>
      </w:r>
      <w:r w:rsidR="0090670D" w:rsidRPr="0090670D">
        <w:rPr>
          <w:lang w:val="en-US"/>
        </w:rPr>
        <w:t xml:space="preserve">, we refer to former </w:t>
      </w:r>
      <w:hyperlink w:anchor="_ENREF_25" w:tooltip="Hansen, 2016 #53" w:history="1">
        <w:r w:rsidR="005D7D26">
          <w:rPr>
            <w:lang w:val="en-US"/>
          </w:rPr>
          <w:fldChar w:fldCharType="begin">
            <w:fldData xml:space="preserve">PEVuZE5vdGU+PENpdGU+PEF1dGhvcj5IYW5zZW48L0F1dGhvcj48WWVhcj4yMDE2PC9ZZWFyPjxS
ZWNOdW0+NTM8L1JlY051bT48RGlzcGxheVRleHQ+PHN0eWxlIGZhY2U9InN1cGVyc2NyaXB0Ij4y
NTwvc3R5bGU+PC9EaXNwbGF5VGV4dD48cmVjb3JkPjxyZWMtbnVtYmVyPjUzPC9yZWMtbnVtYmVy
Pjxmb3JlaWduLWtleXM+PGtleSBhcHA9IkVOIiBkYi1pZD0iOXd2eHJwcnJxdzB6cHVldnJyMXBw
ZGV6MnRyZnMwdnpmZWU1IiB0aW1lc3RhbXA9IjE1Mjc2ODYxMDEiPjUzPC9rZXk+PC9mb3JlaWdu
LWtleXM+PHJlZi10eXBlIG5hbWU9IkpvdXJuYWwgQXJ0aWNsZSI+MTc8L3JlZi10eXBlPjxjb250
cmlidXRvcnM+PGF1dGhvcnM+PGF1dGhvcj5IYW5zZW4sIFMuPC9hdXRob3I+PGF1dGhvcj5WZXN0
ZXJncmVuLCBSLjwvYXV0aG9yPjxhdXRob3I+SGVyemtlLCBELjwvYXV0aG9yPjxhdXRob3I+TWVs
aHVzLCBNLjwvYXV0aG9yPjxhdXRob3I+RXZlbnNldCwgQS48L2F1dGhvcj48YXV0aG9yPkhhbnNz
ZW4sIEwuPC9hdXRob3I+PGF1dGhvcj5CcnVzdGFkLCBNLjwvYXV0aG9yPjxhdXRob3I+U2FuZGFu
Z2VyLCBULiBNLjwvYXV0aG9yPjwvYXV0aG9ycz48L2NvbnRyaWJ1dG9ycz48YXV0aC1hZGRyZXNz
PkRlcGFydG1lbnQgb2YgQ29tbXVuaXR5IE1lZGljaW5lLCBGYWN1bHR5IG9mIEhlYWx0aCBTY2ll
bmNlcywgVWlUIFRoZSBBcmN0aWMgVW5pdmVyc2l0eSBvZiBOb3J3YXksIFAuTy4gQm94IDYwNTAs
IExhbmduZXMsIE5PLTkwMzcgVHJvbXNvLCBOb3J3YXkuIEVsZWN0cm9uaWMgYWRkcmVzczogc29s
cnVubi5oYW5zZW5AdWl0Lm5vLiYjeEQ7RGVwYXJ0bWVudCBvZiBFbnZpcm9ubWVudGFsIFNjaWVu
Y2UgYW5kIEFuYWx5dGljYWwgQ2hlbWlzdHJ5IChBQ0VTKSwgU3RvY2tob2xtIFVuaXZlcnNpdHks
IFN0b2NraG9sbSBTRS0xMDY5MSwgU3dlZGVuOyBOSUxVLU5vcndlZ2lhbiBJbnN0aXR1dGUgb2Yg
QWlyIFJlc2VhcmNoLCBGcmFtIENlbnRyZSwgSGphbG1hciBKb2hhbnNlbnMgZ2F0ZSAxNCwgTk8t
OTI5NiBUcm9tc28sIE5vcndheS4gRWxlY3Ryb25pYyBhZGRyZXNzOiByb2Jpbi52ZXN0ZXJncmVu
QGFjZXMuc3Uuc2UuJiN4RDtOSUxVLU5vcndlZ2lhbiBJbnN0aXR1dGUgb2YgQWlyIFJlc2VhcmNo
LCBGcmFtIENlbnRyZSwgSGphbG1hciBKb2hhbnNlbnMgZ2F0ZSAxNCwgTk8tOTI5NiBUcm9tc28s
IE5vcndheS4gRWxlY3Ryb25pYyBhZGRyZXNzOiBkb3J0ZS5oZXJ6a2VAbmlsdS5uby4mI3hEO0Nl
bnRyZSBmb3IgU2FtaSBIZWFsdGggUmVzZWFyY2gsIERlcGFydG1lbnQgb2YgQ29tbXVuaXR5IE1l
ZGljaW5lLCBGYWN1bHR5IG9mIEhlYWx0aCBTY2llbmNlcywgVWlUIFRoZSBBcmN0aWMgVW5pdmVy
c2l0eSBvZiBOb3J3YXksIFAuTy4gQm94IDYwNTAsIExhbmduZXMsIE5PLTkwMzcgVHJvbXNvLCBO
b3J3YXkuIEVsZWN0cm9uaWMgYWRkcmVzczogbWFyaXRhLm1lbGh1c0B1aXQubm8uJiN4RDtBa3Zh
cGxhbi1uaXZhLCBGcmFtIENlbnRyZSwgSGphbG1hciBKb2hhbnNlbnMgR2F0ZSAxNCwgTk8tOTI5
NiBUcm9tc28sIE5vcndheTsgRmFjdWx0eSBvZiBCaW9zY2llbmNlcywgRmlzaGVyaWVzIGFuZCBF
Y29ub21pY3MsIFVpVCBUaGUgQXJjdGljIFVuaXZlcnNpdHkgb2YgTm9yd2F5LCBQLk8uIEJveCA2
MDUwLCBMYW5nbmVzLCBOTy05MDM3IFRyb21zbywgTm9yd2F5LiBFbGVjdHJvbmljIGFkZHJlc3M6
IGFuaXRhLmV2ZW5zZXRAYWt2YXBsYW4ubml2YS5uby4mI3hEO05JTFUtTm9yd2VnaWFuIEluc3Rp
dHV0ZSBvZiBBaXIgUmVzZWFyY2gsIEZyYW0gQ2VudHJlLCBIamFsbWFyIEpvaGFuc2VucyBnYXRl
IDE0LCBOTy05Mjk2IFRyb21zbywgTm9yd2F5LiBFbGVjdHJvbmljIGFkZHJlc3M6IGxpbmRhLmhh
bnNzZW5AbmlsdS5uby4mI3hEO0RlcGFydG1lbnQgb2YgQ29tbXVuaXR5IE1lZGljaW5lLCBGYWN1
bHR5IG9mIEhlYWx0aCBTY2llbmNlcywgVWlUIFRoZSBBcmN0aWMgVW5pdmVyc2l0eSBvZiBOb3J3
YXksIFAuTy4gQm94IDYwNTAsIExhbmduZXMsIE5PLTkwMzcgVHJvbXNvLCBOb3J3YXkuIEVsZWN0
cm9uaWMgYWRkcmVzczogbWFncml0dC5icnVzdGFkQHVpdC5uby4mI3hEO0RlcGFydG1lbnQgb2Yg
Q29tbXVuaXR5IE1lZGljaW5lLCBGYWN1bHR5IG9mIEhlYWx0aCBTY2llbmNlcywgVWlUIFRoZSBB
cmN0aWMgVW5pdmVyc2l0eSBvZiBOb3J3YXksIFAuTy4gQm94IDYwNTAsIExhbmduZXMsIE5PLTkw
MzcgVHJvbXNvLCBOb3J3YXk7IE5JTFUtTm9yd2VnaWFuIEluc3RpdHV0ZSBvZiBBaXIgUmVzZWFy
Y2gsIEZyYW0gQ2VudHJlLCBIamFsbWFyIEpvaGFuc2VucyBnYXRlIDE0LCBOTy05Mjk2IFRyb21z
bywgTm9yd2F5LiBFbGVjdHJvbmljIGFkZHJlc3M6IHRvcmtqZWwuc2FuZGFuZ2VyQHVpdC5uby48
L2F1dGgtYWRkcmVzcz48dGl0bGVzPjx0aXRsZT5FeHBvc3VyZSB0byBwZXItIGFuZCBwb2x5Zmx1
b3JvYWxreWwgc3Vic3RhbmNlcyB0aHJvdWdoIHRoZSBjb25zdW1wdGlvbiBvZiBmaXNoIGZyb20g
bGFrZXMgYWZmZWN0ZWQgYnkgYXF1ZW91cyBmaWxtLWZvcm1pbmcgZm9hbSBlbWlzc2lvbnMgLSBB
IGNvbWJpbmVkIGVwaWRlbWlvbG9naWNhbCBhbmQgZXhwb3N1cmUgbW9kZWxpbmcgYXBwcm9hY2gu
IFRoZSBTQU1JTk9SIDIgQ2xpbmljYWwgU3R1ZHk8L3RpdGxlPjxzZWNvbmRhcnktdGl0bGU+RW52
aXJvbiBJbnQ8L3NlY29uZGFyeS10aXRsZT48L3RpdGxlcz48cGVyaW9kaWNhbD48ZnVsbC10aXRs
ZT5FbnZpcm9uIEludDwvZnVsbC10aXRsZT48L3BlcmlvZGljYWw+PHBhZ2VzPjI3Mi0yODI8L3Bh
Z2VzPjx2b2x1bWU+OTQ8L3ZvbHVtZT48ZWRpdGlvbj4yMDE2LzA2LzExPC9lZGl0aW9uPjxrZXl3
b3Jkcz48a2V5d29yZD5BZHVsdDwva2V5d29yZD48a2V5d29yZD5BZ2VkPC9rZXl3b3JkPjxrZXl3
b3JkPkFpcnBvcnRzPC9rZXl3b3JkPjxrZXl3b3JkPkFsa2FuZXN1bGZvbmljIEFjaWRzL2FuYWx5
c2lzLypibG9vZDwva2V5d29yZD48a2V5d29yZD5BbmltYWxzPC9rZXl3b3JkPjxrZXl3b3JkPkVu
dmlyb25tZW50YWwgRXhwb3N1cmUvYW5hbHlzaXM8L2tleXdvcmQ+PGtleXdvcmQ+RmVtYWxlPC9r
ZXl3b3JkPjxrZXl3b3JkPipGaXNoZXM8L2tleXdvcmQ+PGtleXdvcmQ+Rmx1b3JvY2FyYm9ucy9h
bmFseXNpcy8qYmxvb2Q8L2tleXdvcmQ+PGtleXdvcmQ+KkZvb2QgQ29udGFtaW5hdGlvbi9hbmFs
eXNpczwva2V5d29yZD48a2V5d29yZD5IdW1hbnM8L2tleXdvcmQ+PGtleXdvcmQ+TGFrZXM8L2tl
eXdvcmQ+PGtleXdvcmQ+TWFsZTwva2V5d29yZD48a2V5d29yZD5NaWRkbGUgQWdlZDwva2V5d29y
ZD48a2V5d29yZD4qTW9kZWxzLCBCaW9sb2dpY2FsPC9rZXl3b3JkPjxrZXl3b3JkPk5vcndheTwv
a2V5d29yZD48a2V5d29yZD5XYXRlciBQb2xsdXRhbnRzLCBDaGVtaWNhbC9hbmFseXNpcy8qYmxv
b2Q8L2tleXdvcmQ+PGtleXdvcmQ+KkFxdWVvdXMgZmlsbS1mb3JtaW5nIGZvYW0gKEFGRkYpPC9r
ZXl3b3JkPjxrZXl3b3JkPipFeHBvc3VyZSBtb2RlbGluZzwva2V5d29yZD48a2V5d29yZD4qRnJl
c2h3YXRlciBmaXNoPC9rZXl3b3JkPjxrZXl3b3JkPipIdW1hbiBzZXJ1bTwva2V5d29yZD48a2V5
d29yZD4qUGVyLSBhbmQgcG9seWZsdW9yb2Fsa3lsIHN1YnN0YW5jZXM8L2tleXdvcmQ+PC9rZXl3
b3Jkcz48ZGF0ZXM+PHllYXI+MjAxNjwveWVhcj48cHViLWRhdGVzPjxkYXRlPlNlcDwvZGF0ZT48
L3B1Yi1kYXRlcz48L2RhdGVzPjxpc2JuPjE4NzMtNjc1MCAoRWxlY3Ryb25pYykmI3hEOzAxNjAt
NDEyMCAoTGlua2luZyk8L2lzYm4+PGFjY2Vzc2lvbi1udW0+MjcyODYwMzg8L2FjY2Vzc2lvbi1u
dW0+PHVybHM+PHJlbGF0ZWQtdXJscz48dXJsPmh0dHBzOi8vd3d3Lm5jYmkubmxtLm5paC5nb3Yv
cHVibWVkLzI3Mjg2MDM4PC91cmw+PC9yZWxhdGVkLXVybHM+PC91cmxzPjxlbGVjdHJvbmljLXJl
c291cmNlLW51bT4xMC4xMDE2L2ouZW52aW50LjIwMTYuMDUuMDMwPC9lbGVjdHJvbmljLXJlc291
cmNlLW51bT48L3JlY29yZD48L0NpdGU+PENpdGU+PEF1dGhvcj5IYW5zZW48L0F1dGhvcj48WWVh
cj4yMDE2PC9ZZWFyPjxSZWNOdW0+NTM8L1JlY051bT48cmVjb3JkPjxyZWMtbnVtYmVyPjUzPC9y
ZWMtbnVtYmVyPjxmb3JlaWduLWtleXM+PGtleSBhcHA9IkVOIiBkYi1pZD0iOXd2eHJwcnJxdzB6
cHVldnJyMXBwZGV6MnRyZnMwdnpmZWU1IiB0aW1lc3RhbXA9IjE1Mjc2ODYxMDEiPjUzPC9rZXk+
PC9mb3JlaWduLWtleXM+PHJlZi10eXBlIG5hbWU9IkpvdXJuYWwgQXJ0aWNsZSI+MTc8L3JlZi10
eXBlPjxjb250cmlidXRvcnM+PGF1dGhvcnM+PGF1dGhvcj5IYW5zZW4sIFMuPC9hdXRob3I+PGF1
dGhvcj5WZXN0ZXJncmVuLCBSLjwvYXV0aG9yPjxhdXRob3I+SGVyemtlLCBELjwvYXV0aG9yPjxh
dXRob3I+TWVsaHVzLCBNLjwvYXV0aG9yPjxhdXRob3I+RXZlbnNldCwgQS48L2F1dGhvcj48YXV0
aG9yPkhhbnNzZW4sIEwuPC9hdXRob3I+PGF1dGhvcj5CcnVzdGFkLCBNLjwvYXV0aG9yPjxhdXRo
b3I+U2FuZGFuZ2VyLCBULiBNLjwvYXV0aG9yPjwvYXV0aG9ycz48L2NvbnRyaWJ1dG9ycz48YXV0
aC1hZGRyZXNzPkRlcGFydG1lbnQgb2YgQ29tbXVuaXR5IE1lZGljaW5lLCBGYWN1bHR5IG9mIEhl
YWx0aCBTY2llbmNlcywgVWlUIFRoZSBBcmN0aWMgVW5pdmVyc2l0eSBvZiBOb3J3YXksIFAuTy4g
Qm94IDYwNTAsIExhbmduZXMsIE5PLTkwMzcgVHJvbXNvLCBOb3J3YXkuIEVsZWN0cm9uaWMgYWRk
cmVzczogc29scnVubi5oYW5zZW5AdWl0Lm5vLiYjeEQ7RGVwYXJ0bWVudCBvZiBFbnZpcm9ubWVu
dGFsIFNjaWVuY2UgYW5kIEFuYWx5dGljYWwgQ2hlbWlzdHJ5IChBQ0VTKSwgU3RvY2tob2xtIFVu
aXZlcnNpdHksIFN0b2NraG9sbSBTRS0xMDY5MSwgU3dlZGVuOyBOSUxVLU5vcndlZ2lhbiBJbnN0
aXR1dGUgb2YgQWlyIFJlc2VhcmNoLCBGcmFtIENlbnRyZSwgSGphbG1hciBKb2hhbnNlbnMgZ2F0
ZSAxNCwgTk8tOTI5NiBUcm9tc28sIE5vcndheS4gRWxlY3Ryb25pYyBhZGRyZXNzOiByb2Jpbi52
ZXN0ZXJncmVuQGFjZXMuc3Uuc2UuJiN4RDtOSUxVLU5vcndlZ2lhbiBJbnN0aXR1dGUgb2YgQWly
IFJlc2VhcmNoLCBGcmFtIENlbnRyZSwgSGphbG1hciBKb2hhbnNlbnMgZ2F0ZSAxNCwgTk8tOTI5
NiBUcm9tc28sIE5vcndheS4gRWxlY3Ryb25pYyBhZGRyZXNzOiBkb3J0ZS5oZXJ6a2VAbmlsdS5u
by4mI3hEO0NlbnRyZSBmb3IgU2FtaSBIZWFsdGggUmVzZWFyY2gsIERlcGFydG1lbnQgb2YgQ29t
bXVuaXR5IE1lZGljaW5lLCBGYWN1bHR5IG9mIEhlYWx0aCBTY2llbmNlcywgVWlUIFRoZSBBcmN0
aWMgVW5pdmVyc2l0eSBvZiBOb3J3YXksIFAuTy4gQm94IDYwNTAsIExhbmduZXMsIE5PLTkwMzcg
VHJvbXNvLCBOb3J3YXkuIEVsZWN0cm9uaWMgYWRkcmVzczogbWFyaXRhLm1lbGh1c0B1aXQubm8u
JiN4RDtBa3ZhcGxhbi1uaXZhLCBGcmFtIENlbnRyZSwgSGphbG1hciBKb2hhbnNlbnMgR2F0ZSAx
NCwgTk8tOTI5NiBUcm9tc28sIE5vcndheTsgRmFjdWx0eSBvZiBCaW9zY2llbmNlcywgRmlzaGVy
aWVzIGFuZCBFY29ub21pY3MsIFVpVCBUaGUgQXJjdGljIFVuaXZlcnNpdHkgb2YgTm9yd2F5LCBQ
Lk8uIEJveCA2MDUwLCBMYW5nbmVzLCBOTy05MDM3IFRyb21zbywgTm9yd2F5LiBFbGVjdHJvbmlj
IGFkZHJlc3M6IGFuaXRhLmV2ZW5zZXRAYWt2YXBsYW4ubml2YS5uby4mI3hEO05JTFUtTm9yd2Vn
aWFuIEluc3RpdHV0ZSBvZiBBaXIgUmVzZWFyY2gsIEZyYW0gQ2VudHJlLCBIamFsbWFyIEpvaGFu
c2VucyBnYXRlIDE0LCBOTy05Mjk2IFRyb21zbywgTm9yd2F5LiBFbGVjdHJvbmljIGFkZHJlc3M6
IGxpbmRhLmhhbnNzZW5AbmlsdS5uby4mI3hEO0RlcGFydG1lbnQgb2YgQ29tbXVuaXR5IE1lZGlj
aW5lLCBGYWN1bHR5IG9mIEhlYWx0aCBTY2llbmNlcywgVWlUIFRoZSBBcmN0aWMgVW5pdmVyc2l0
eSBvZiBOb3J3YXksIFAuTy4gQm94IDYwNTAsIExhbmduZXMsIE5PLTkwMzcgVHJvbXNvLCBOb3J3
YXkuIEVsZWN0cm9uaWMgYWRkcmVzczogbWFncml0dC5icnVzdGFkQHVpdC5uby4mI3hEO0RlcGFy
dG1lbnQgb2YgQ29tbXVuaXR5IE1lZGljaW5lLCBGYWN1bHR5IG9mIEhlYWx0aCBTY2llbmNlcywg
VWlUIFRoZSBBcmN0aWMgVW5pdmVyc2l0eSBvZiBOb3J3YXksIFAuTy4gQm94IDYwNTAsIExhbmdu
ZXMsIE5PLTkwMzcgVHJvbXNvLCBOb3J3YXk7IE5JTFUtTm9yd2VnaWFuIEluc3RpdHV0ZSBvZiBB
aXIgUmVzZWFyY2gsIEZyYW0gQ2VudHJlLCBIamFsbWFyIEpvaGFuc2VucyBnYXRlIDE0LCBOTy05
Mjk2IFRyb21zbywgTm9yd2F5LiBFbGVjdHJvbmljIGFkZHJlc3M6IHRvcmtqZWwuc2FuZGFuZ2Vy
QHVpdC5uby48L2F1dGgtYWRkcmVzcz48dGl0bGVzPjx0aXRsZT5FeHBvc3VyZSB0byBwZXItIGFu
ZCBwb2x5Zmx1b3JvYWxreWwgc3Vic3RhbmNlcyB0aHJvdWdoIHRoZSBjb25zdW1wdGlvbiBvZiBm
aXNoIGZyb20gbGFrZXMgYWZmZWN0ZWQgYnkgYXF1ZW91cyBmaWxtLWZvcm1pbmcgZm9hbSBlbWlz
c2lvbnMgLSBBIGNvbWJpbmVkIGVwaWRlbWlvbG9naWNhbCBhbmQgZXhwb3N1cmUgbW9kZWxpbmcg
YXBwcm9hY2guIFRoZSBTQU1JTk9SIDIgQ2xpbmljYWwgU3R1ZHk8L3RpdGxlPjxzZWNvbmRhcnkt
dGl0bGU+RW52aXJvbiBJbnQ8L3NlY29uZGFyeS10aXRsZT48L3RpdGxlcz48cGVyaW9kaWNhbD48
ZnVsbC10aXRsZT5FbnZpcm9uIEludDwvZnVsbC10aXRsZT48L3BlcmlvZGljYWw+PHBhZ2VzPjI3
Mi0yODI8L3BhZ2VzPjx2b2x1bWU+OTQ8L3ZvbHVtZT48ZWRpdGlvbj4yMDE2LzA2LzExPC9lZGl0
aW9uPjxrZXl3b3Jkcz48a2V5d29yZD5BZHVsdDwva2V5d29yZD48a2V5d29yZD5BZ2VkPC9rZXl3
b3JkPjxrZXl3b3JkPkFpcnBvcnRzPC9rZXl3b3JkPjxrZXl3b3JkPkFsa2FuZXN1bGZvbmljIEFj
aWRzL2FuYWx5c2lzLypibG9vZDwva2V5d29yZD48a2V5d29yZD5BbmltYWxzPC9rZXl3b3JkPjxr
ZXl3b3JkPkVudmlyb25tZW50YWwgRXhwb3N1cmUvYW5hbHlzaXM8L2tleXdvcmQ+PGtleXdvcmQ+
RmVtYWxlPC9rZXl3b3JkPjxrZXl3b3JkPipGaXNoZXM8L2tleXdvcmQ+PGtleXdvcmQ+Rmx1b3Jv
Y2FyYm9ucy9hbmFseXNpcy8qYmxvb2Q8L2tleXdvcmQ+PGtleXdvcmQ+KkZvb2QgQ29udGFtaW5h
dGlvbi9hbmFseXNpczwva2V5d29yZD48a2V5d29yZD5IdW1hbnM8L2tleXdvcmQ+PGtleXdvcmQ+
TGFrZXM8L2tleXdvcmQ+PGtleXdvcmQ+TWFsZTwva2V5d29yZD48a2V5d29yZD5NaWRkbGUgQWdl
ZDwva2V5d29yZD48a2V5d29yZD4qTW9kZWxzLCBCaW9sb2dpY2FsPC9rZXl3b3JkPjxrZXl3b3Jk
Pk5vcndheTwva2V5d29yZD48a2V5d29yZD5XYXRlciBQb2xsdXRhbnRzLCBDaGVtaWNhbC9hbmFs
eXNpcy8qYmxvb2Q8L2tleXdvcmQ+PGtleXdvcmQ+KkFxdWVvdXMgZmlsbS1mb3JtaW5nIGZvYW0g
KEFGRkYpPC9rZXl3b3JkPjxrZXl3b3JkPipFeHBvc3VyZSBtb2RlbGluZzwva2V5d29yZD48a2V5
d29yZD4qRnJlc2h3YXRlciBmaXNoPC9rZXl3b3JkPjxrZXl3b3JkPipIdW1hbiBzZXJ1bTwva2V5
d29yZD48a2V5d29yZD4qUGVyLSBhbmQgcG9seWZsdW9yb2Fsa3lsIHN1YnN0YW5jZXM8L2tleXdv
cmQ+PC9rZXl3b3Jkcz48ZGF0ZXM+PHllYXI+MjAxNjwveWVhcj48cHViLWRhdGVzPjxkYXRlPlNl
cDwvZGF0ZT48L3B1Yi1kYXRlcz48L2RhdGVzPjxpc2JuPjE4NzMtNjc1MCAoRWxlY3Ryb25pYykm
I3hEOzAxNjAtNDEyMCAoTGlua2luZyk8L2lzYm4+PGFjY2Vzc2lvbi1udW0+MjcyODYwMzg8L2Fj
Y2Vzc2lvbi1udW0+PHVybHM+PHJlbGF0ZWQtdXJscz48dXJsPmh0dHBzOi8vd3d3Lm5jYmkubmxt
Lm5paC5nb3YvcHVibWVkLzI3Mjg2MDM4PC91cmw+PC9yZWxhdGVkLXVybHM+PC91cmxzPjxlbGVj
dHJvbmljLXJlc291cmNlLW51bT4xMC4xMDE2L2ouZW52aW50LjIwMTYuMDUuMDMwPC9lbGVjdHJv
bmljLXJlc291cmNlLW51bT48L3JlY29yZD48L0NpdGU+PC9FbmROb3RlPn==
</w:fldData>
          </w:fldChar>
        </w:r>
        <w:r w:rsidR="005D7D26">
          <w:rPr>
            <w:lang w:val="en-US"/>
          </w:rPr>
          <w:instrText xml:space="preserve"> ADDIN EN.CITE </w:instrText>
        </w:r>
        <w:r w:rsidR="005D7D26">
          <w:rPr>
            <w:lang w:val="en-US"/>
          </w:rPr>
          <w:fldChar w:fldCharType="begin">
            <w:fldData xml:space="preserve">PEVuZE5vdGU+PENpdGU+PEF1dGhvcj5IYW5zZW48L0F1dGhvcj48WWVhcj4yMDE2PC9ZZWFyPjxS
ZWNOdW0+NTM8L1JlY051bT48RGlzcGxheVRleHQ+PHN0eWxlIGZhY2U9InN1cGVyc2NyaXB0Ij4y
NTwvc3R5bGU+PC9EaXNwbGF5VGV4dD48cmVjb3JkPjxyZWMtbnVtYmVyPjUzPC9yZWMtbnVtYmVy
Pjxmb3JlaWduLWtleXM+PGtleSBhcHA9IkVOIiBkYi1pZD0iOXd2eHJwcnJxdzB6cHVldnJyMXBw
ZGV6MnRyZnMwdnpmZWU1IiB0aW1lc3RhbXA9IjE1Mjc2ODYxMDEiPjUzPC9rZXk+PC9mb3JlaWdu
LWtleXM+PHJlZi10eXBlIG5hbWU9IkpvdXJuYWwgQXJ0aWNsZSI+MTc8L3JlZi10eXBlPjxjb250
cmlidXRvcnM+PGF1dGhvcnM+PGF1dGhvcj5IYW5zZW4sIFMuPC9hdXRob3I+PGF1dGhvcj5WZXN0
ZXJncmVuLCBSLjwvYXV0aG9yPjxhdXRob3I+SGVyemtlLCBELjwvYXV0aG9yPjxhdXRob3I+TWVs
aHVzLCBNLjwvYXV0aG9yPjxhdXRob3I+RXZlbnNldCwgQS48L2F1dGhvcj48YXV0aG9yPkhhbnNz
ZW4sIEwuPC9hdXRob3I+PGF1dGhvcj5CcnVzdGFkLCBNLjwvYXV0aG9yPjxhdXRob3I+U2FuZGFu
Z2VyLCBULiBNLjwvYXV0aG9yPjwvYXV0aG9ycz48L2NvbnRyaWJ1dG9ycz48YXV0aC1hZGRyZXNz
PkRlcGFydG1lbnQgb2YgQ29tbXVuaXR5IE1lZGljaW5lLCBGYWN1bHR5IG9mIEhlYWx0aCBTY2ll
bmNlcywgVWlUIFRoZSBBcmN0aWMgVW5pdmVyc2l0eSBvZiBOb3J3YXksIFAuTy4gQm94IDYwNTAs
IExhbmduZXMsIE5PLTkwMzcgVHJvbXNvLCBOb3J3YXkuIEVsZWN0cm9uaWMgYWRkcmVzczogc29s
cnVubi5oYW5zZW5AdWl0Lm5vLiYjeEQ7RGVwYXJ0bWVudCBvZiBFbnZpcm9ubWVudGFsIFNjaWVu
Y2UgYW5kIEFuYWx5dGljYWwgQ2hlbWlzdHJ5IChBQ0VTKSwgU3RvY2tob2xtIFVuaXZlcnNpdHks
IFN0b2NraG9sbSBTRS0xMDY5MSwgU3dlZGVuOyBOSUxVLU5vcndlZ2lhbiBJbnN0aXR1dGUgb2Yg
QWlyIFJlc2VhcmNoLCBGcmFtIENlbnRyZSwgSGphbG1hciBKb2hhbnNlbnMgZ2F0ZSAxNCwgTk8t
OTI5NiBUcm9tc28sIE5vcndheS4gRWxlY3Ryb25pYyBhZGRyZXNzOiByb2Jpbi52ZXN0ZXJncmVu
QGFjZXMuc3Uuc2UuJiN4RDtOSUxVLU5vcndlZ2lhbiBJbnN0aXR1dGUgb2YgQWlyIFJlc2VhcmNo
LCBGcmFtIENlbnRyZSwgSGphbG1hciBKb2hhbnNlbnMgZ2F0ZSAxNCwgTk8tOTI5NiBUcm9tc28s
IE5vcndheS4gRWxlY3Ryb25pYyBhZGRyZXNzOiBkb3J0ZS5oZXJ6a2VAbmlsdS5uby4mI3hEO0Nl
bnRyZSBmb3IgU2FtaSBIZWFsdGggUmVzZWFyY2gsIERlcGFydG1lbnQgb2YgQ29tbXVuaXR5IE1l
ZGljaW5lLCBGYWN1bHR5IG9mIEhlYWx0aCBTY2llbmNlcywgVWlUIFRoZSBBcmN0aWMgVW5pdmVy
c2l0eSBvZiBOb3J3YXksIFAuTy4gQm94IDYwNTAsIExhbmduZXMsIE5PLTkwMzcgVHJvbXNvLCBO
b3J3YXkuIEVsZWN0cm9uaWMgYWRkcmVzczogbWFyaXRhLm1lbGh1c0B1aXQubm8uJiN4RDtBa3Zh
cGxhbi1uaXZhLCBGcmFtIENlbnRyZSwgSGphbG1hciBKb2hhbnNlbnMgR2F0ZSAxNCwgTk8tOTI5
NiBUcm9tc28sIE5vcndheTsgRmFjdWx0eSBvZiBCaW9zY2llbmNlcywgRmlzaGVyaWVzIGFuZCBF
Y29ub21pY3MsIFVpVCBUaGUgQXJjdGljIFVuaXZlcnNpdHkgb2YgTm9yd2F5LCBQLk8uIEJveCA2
MDUwLCBMYW5nbmVzLCBOTy05MDM3IFRyb21zbywgTm9yd2F5LiBFbGVjdHJvbmljIGFkZHJlc3M6
IGFuaXRhLmV2ZW5zZXRAYWt2YXBsYW4ubml2YS5uby4mI3hEO05JTFUtTm9yd2VnaWFuIEluc3Rp
dHV0ZSBvZiBBaXIgUmVzZWFyY2gsIEZyYW0gQ2VudHJlLCBIamFsbWFyIEpvaGFuc2VucyBnYXRl
IDE0LCBOTy05Mjk2IFRyb21zbywgTm9yd2F5LiBFbGVjdHJvbmljIGFkZHJlc3M6IGxpbmRhLmhh
bnNzZW5AbmlsdS5uby4mI3hEO0RlcGFydG1lbnQgb2YgQ29tbXVuaXR5IE1lZGljaW5lLCBGYWN1
bHR5IG9mIEhlYWx0aCBTY2llbmNlcywgVWlUIFRoZSBBcmN0aWMgVW5pdmVyc2l0eSBvZiBOb3J3
YXksIFAuTy4gQm94IDYwNTAsIExhbmduZXMsIE5PLTkwMzcgVHJvbXNvLCBOb3J3YXkuIEVsZWN0
cm9uaWMgYWRkcmVzczogbWFncml0dC5icnVzdGFkQHVpdC5uby4mI3hEO0RlcGFydG1lbnQgb2Yg
Q29tbXVuaXR5IE1lZGljaW5lLCBGYWN1bHR5IG9mIEhlYWx0aCBTY2llbmNlcywgVWlUIFRoZSBB
cmN0aWMgVW5pdmVyc2l0eSBvZiBOb3J3YXksIFAuTy4gQm94IDYwNTAsIExhbmduZXMsIE5PLTkw
MzcgVHJvbXNvLCBOb3J3YXk7IE5JTFUtTm9yd2VnaWFuIEluc3RpdHV0ZSBvZiBBaXIgUmVzZWFy
Y2gsIEZyYW0gQ2VudHJlLCBIamFsbWFyIEpvaGFuc2VucyBnYXRlIDE0LCBOTy05Mjk2IFRyb21z
bywgTm9yd2F5LiBFbGVjdHJvbmljIGFkZHJlc3M6IHRvcmtqZWwuc2FuZGFuZ2VyQHVpdC5uby48
L2F1dGgtYWRkcmVzcz48dGl0bGVzPjx0aXRsZT5FeHBvc3VyZSB0byBwZXItIGFuZCBwb2x5Zmx1
b3JvYWxreWwgc3Vic3RhbmNlcyB0aHJvdWdoIHRoZSBjb25zdW1wdGlvbiBvZiBmaXNoIGZyb20g
bGFrZXMgYWZmZWN0ZWQgYnkgYXF1ZW91cyBmaWxtLWZvcm1pbmcgZm9hbSBlbWlzc2lvbnMgLSBB
IGNvbWJpbmVkIGVwaWRlbWlvbG9naWNhbCBhbmQgZXhwb3N1cmUgbW9kZWxpbmcgYXBwcm9hY2gu
IFRoZSBTQU1JTk9SIDIgQ2xpbmljYWwgU3R1ZHk8L3RpdGxlPjxzZWNvbmRhcnktdGl0bGU+RW52
aXJvbiBJbnQ8L3NlY29uZGFyeS10aXRsZT48L3RpdGxlcz48cGVyaW9kaWNhbD48ZnVsbC10aXRs
ZT5FbnZpcm9uIEludDwvZnVsbC10aXRsZT48L3BlcmlvZGljYWw+PHBhZ2VzPjI3Mi0yODI8L3Bh
Z2VzPjx2b2x1bWU+OTQ8L3ZvbHVtZT48ZWRpdGlvbj4yMDE2LzA2LzExPC9lZGl0aW9uPjxrZXl3
b3Jkcz48a2V5d29yZD5BZHVsdDwva2V5d29yZD48a2V5d29yZD5BZ2VkPC9rZXl3b3JkPjxrZXl3
b3JkPkFpcnBvcnRzPC9rZXl3b3JkPjxrZXl3b3JkPkFsa2FuZXN1bGZvbmljIEFjaWRzL2FuYWx5
c2lzLypibG9vZDwva2V5d29yZD48a2V5d29yZD5BbmltYWxzPC9rZXl3b3JkPjxrZXl3b3JkPkVu
dmlyb25tZW50YWwgRXhwb3N1cmUvYW5hbHlzaXM8L2tleXdvcmQ+PGtleXdvcmQ+RmVtYWxlPC9r
ZXl3b3JkPjxrZXl3b3JkPipGaXNoZXM8L2tleXdvcmQ+PGtleXdvcmQ+Rmx1b3JvY2FyYm9ucy9h
bmFseXNpcy8qYmxvb2Q8L2tleXdvcmQ+PGtleXdvcmQ+KkZvb2QgQ29udGFtaW5hdGlvbi9hbmFs
eXNpczwva2V5d29yZD48a2V5d29yZD5IdW1hbnM8L2tleXdvcmQ+PGtleXdvcmQ+TGFrZXM8L2tl
eXdvcmQ+PGtleXdvcmQ+TWFsZTwva2V5d29yZD48a2V5d29yZD5NaWRkbGUgQWdlZDwva2V5d29y
ZD48a2V5d29yZD4qTW9kZWxzLCBCaW9sb2dpY2FsPC9rZXl3b3JkPjxrZXl3b3JkPk5vcndheTwv
a2V5d29yZD48a2V5d29yZD5XYXRlciBQb2xsdXRhbnRzLCBDaGVtaWNhbC9hbmFseXNpcy8qYmxv
b2Q8L2tleXdvcmQ+PGtleXdvcmQ+KkFxdWVvdXMgZmlsbS1mb3JtaW5nIGZvYW0gKEFGRkYpPC9r
ZXl3b3JkPjxrZXl3b3JkPipFeHBvc3VyZSBtb2RlbGluZzwva2V5d29yZD48a2V5d29yZD4qRnJl
c2h3YXRlciBmaXNoPC9rZXl3b3JkPjxrZXl3b3JkPipIdW1hbiBzZXJ1bTwva2V5d29yZD48a2V5
d29yZD4qUGVyLSBhbmQgcG9seWZsdW9yb2Fsa3lsIHN1YnN0YW5jZXM8L2tleXdvcmQ+PC9rZXl3
b3Jkcz48ZGF0ZXM+PHllYXI+MjAxNjwveWVhcj48cHViLWRhdGVzPjxkYXRlPlNlcDwvZGF0ZT48
L3B1Yi1kYXRlcz48L2RhdGVzPjxpc2JuPjE4NzMtNjc1MCAoRWxlY3Ryb25pYykmI3hEOzAxNjAt
NDEyMCAoTGlua2luZyk8L2lzYm4+PGFjY2Vzc2lvbi1udW0+MjcyODYwMzg8L2FjY2Vzc2lvbi1u
dW0+PHVybHM+PHJlbGF0ZWQtdXJscz48dXJsPmh0dHBzOi8vd3d3Lm5jYmkubmxtLm5paC5nb3Yv
cHVibWVkLzI3Mjg2MDM4PC91cmw+PC9yZWxhdGVkLXVybHM+PC91cmxzPjxlbGVjdHJvbmljLXJl
c291cmNlLW51bT4xMC4xMDE2L2ouZW52aW50LjIwMTYuMDUuMDMwPC9lbGVjdHJvbmljLXJlc291
cmNlLW51bT48L3JlY29yZD48L0NpdGU+PENpdGU+PEF1dGhvcj5IYW5zZW48L0F1dGhvcj48WWVh
cj4yMDE2PC9ZZWFyPjxSZWNOdW0+NTM8L1JlY051bT48cmVjb3JkPjxyZWMtbnVtYmVyPjUzPC9y
ZWMtbnVtYmVyPjxmb3JlaWduLWtleXM+PGtleSBhcHA9IkVOIiBkYi1pZD0iOXd2eHJwcnJxdzB6
cHVldnJyMXBwZGV6MnRyZnMwdnpmZWU1IiB0aW1lc3RhbXA9IjE1Mjc2ODYxMDEiPjUzPC9rZXk+
PC9mb3JlaWduLWtleXM+PHJlZi10eXBlIG5hbWU9IkpvdXJuYWwgQXJ0aWNsZSI+MTc8L3JlZi10
eXBlPjxjb250cmlidXRvcnM+PGF1dGhvcnM+PGF1dGhvcj5IYW5zZW4sIFMuPC9hdXRob3I+PGF1
dGhvcj5WZXN0ZXJncmVuLCBSLjwvYXV0aG9yPjxhdXRob3I+SGVyemtlLCBELjwvYXV0aG9yPjxh
dXRob3I+TWVsaHVzLCBNLjwvYXV0aG9yPjxhdXRob3I+RXZlbnNldCwgQS48L2F1dGhvcj48YXV0
aG9yPkhhbnNzZW4sIEwuPC9hdXRob3I+PGF1dGhvcj5CcnVzdGFkLCBNLjwvYXV0aG9yPjxhdXRo
b3I+U2FuZGFuZ2VyLCBULiBNLjwvYXV0aG9yPjwvYXV0aG9ycz48L2NvbnRyaWJ1dG9ycz48YXV0
aC1hZGRyZXNzPkRlcGFydG1lbnQgb2YgQ29tbXVuaXR5IE1lZGljaW5lLCBGYWN1bHR5IG9mIEhl
YWx0aCBTY2llbmNlcywgVWlUIFRoZSBBcmN0aWMgVW5pdmVyc2l0eSBvZiBOb3J3YXksIFAuTy4g
Qm94IDYwNTAsIExhbmduZXMsIE5PLTkwMzcgVHJvbXNvLCBOb3J3YXkuIEVsZWN0cm9uaWMgYWRk
cmVzczogc29scnVubi5oYW5zZW5AdWl0Lm5vLiYjeEQ7RGVwYXJ0bWVudCBvZiBFbnZpcm9ubWVu
dGFsIFNjaWVuY2UgYW5kIEFuYWx5dGljYWwgQ2hlbWlzdHJ5IChBQ0VTKSwgU3RvY2tob2xtIFVu
aXZlcnNpdHksIFN0b2NraG9sbSBTRS0xMDY5MSwgU3dlZGVuOyBOSUxVLU5vcndlZ2lhbiBJbnN0
aXR1dGUgb2YgQWlyIFJlc2VhcmNoLCBGcmFtIENlbnRyZSwgSGphbG1hciBKb2hhbnNlbnMgZ2F0
ZSAxNCwgTk8tOTI5NiBUcm9tc28sIE5vcndheS4gRWxlY3Ryb25pYyBhZGRyZXNzOiByb2Jpbi52
ZXN0ZXJncmVuQGFjZXMuc3Uuc2UuJiN4RDtOSUxVLU5vcndlZ2lhbiBJbnN0aXR1dGUgb2YgQWly
IFJlc2VhcmNoLCBGcmFtIENlbnRyZSwgSGphbG1hciBKb2hhbnNlbnMgZ2F0ZSAxNCwgTk8tOTI5
NiBUcm9tc28sIE5vcndheS4gRWxlY3Ryb25pYyBhZGRyZXNzOiBkb3J0ZS5oZXJ6a2VAbmlsdS5u
by4mI3hEO0NlbnRyZSBmb3IgU2FtaSBIZWFsdGggUmVzZWFyY2gsIERlcGFydG1lbnQgb2YgQ29t
bXVuaXR5IE1lZGljaW5lLCBGYWN1bHR5IG9mIEhlYWx0aCBTY2llbmNlcywgVWlUIFRoZSBBcmN0
aWMgVW5pdmVyc2l0eSBvZiBOb3J3YXksIFAuTy4gQm94IDYwNTAsIExhbmduZXMsIE5PLTkwMzcg
VHJvbXNvLCBOb3J3YXkuIEVsZWN0cm9uaWMgYWRkcmVzczogbWFyaXRhLm1lbGh1c0B1aXQubm8u
JiN4RDtBa3ZhcGxhbi1uaXZhLCBGcmFtIENlbnRyZSwgSGphbG1hciBKb2hhbnNlbnMgR2F0ZSAx
NCwgTk8tOTI5NiBUcm9tc28sIE5vcndheTsgRmFjdWx0eSBvZiBCaW9zY2llbmNlcywgRmlzaGVy
aWVzIGFuZCBFY29ub21pY3MsIFVpVCBUaGUgQXJjdGljIFVuaXZlcnNpdHkgb2YgTm9yd2F5LCBQ
Lk8uIEJveCA2MDUwLCBMYW5nbmVzLCBOTy05MDM3IFRyb21zbywgTm9yd2F5LiBFbGVjdHJvbmlj
IGFkZHJlc3M6IGFuaXRhLmV2ZW5zZXRAYWt2YXBsYW4ubml2YS5uby4mI3hEO05JTFUtTm9yd2Vn
aWFuIEluc3RpdHV0ZSBvZiBBaXIgUmVzZWFyY2gsIEZyYW0gQ2VudHJlLCBIamFsbWFyIEpvaGFu
c2VucyBnYXRlIDE0LCBOTy05Mjk2IFRyb21zbywgTm9yd2F5LiBFbGVjdHJvbmljIGFkZHJlc3M6
IGxpbmRhLmhhbnNzZW5AbmlsdS5uby4mI3hEO0RlcGFydG1lbnQgb2YgQ29tbXVuaXR5IE1lZGlj
aW5lLCBGYWN1bHR5IG9mIEhlYWx0aCBTY2llbmNlcywgVWlUIFRoZSBBcmN0aWMgVW5pdmVyc2l0
eSBvZiBOb3J3YXksIFAuTy4gQm94IDYwNTAsIExhbmduZXMsIE5PLTkwMzcgVHJvbXNvLCBOb3J3
YXkuIEVsZWN0cm9uaWMgYWRkcmVzczogbWFncml0dC5icnVzdGFkQHVpdC5uby4mI3hEO0RlcGFy
dG1lbnQgb2YgQ29tbXVuaXR5IE1lZGljaW5lLCBGYWN1bHR5IG9mIEhlYWx0aCBTY2llbmNlcywg
VWlUIFRoZSBBcmN0aWMgVW5pdmVyc2l0eSBvZiBOb3J3YXksIFAuTy4gQm94IDYwNTAsIExhbmdu
ZXMsIE5PLTkwMzcgVHJvbXNvLCBOb3J3YXk7IE5JTFUtTm9yd2VnaWFuIEluc3RpdHV0ZSBvZiBB
aXIgUmVzZWFyY2gsIEZyYW0gQ2VudHJlLCBIamFsbWFyIEpvaGFuc2VucyBnYXRlIDE0LCBOTy05
Mjk2IFRyb21zbywgTm9yd2F5LiBFbGVjdHJvbmljIGFkZHJlc3M6IHRvcmtqZWwuc2FuZGFuZ2Vy
QHVpdC5uby48L2F1dGgtYWRkcmVzcz48dGl0bGVzPjx0aXRsZT5FeHBvc3VyZSB0byBwZXItIGFu
ZCBwb2x5Zmx1b3JvYWxreWwgc3Vic3RhbmNlcyB0aHJvdWdoIHRoZSBjb25zdW1wdGlvbiBvZiBm
aXNoIGZyb20gbGFrZXMgYWZmZWN0ZWQgYnkgYXF1ZW91cyBmaWxtLWZvcm1pbmcgZm9hbSBlbWlz
c2lvbnMgLSBBIGNvbWJpbmVkIGVwaWRlbWlvbG9naWNhbCBhbmQgZXhwb3N1cmUgbW9kZWxpbmcg
YXBwcm9hY2guIFRoZSBTQU1JTk9SIDIgQ2xpbmljYWwgU3R1ZHk8L3RpdGxlPjxzZWNvbmRhcnkt
dGl0bGU+RW52aXJvbiBJbnQ8L3NlY29uZGFyeS10aXRsZT48L3RpdGxlcz48cGVyaW9kaWNhbD48
ZnVsbC10aXRsZT5FbnZpcm9uIEludDwvZnVsbC10aXRsZT48L3BlcmlvZGljYWw+PHBhZ2VzPjI3
Mi0yODI8L3BhZ2VzPjx2b2x1bWU+OTQ8L3ZvbHVtZT48ZWRpdGlvbj4yMDE2LzA2LzExPC9lZGl0
aW9uPjxrZXl3b3Jkcz48a2V5d29yZD5BZHVsdDwva2V5d29yZD48a2V5d29yZD5BZ2VkPC9rZXl3
b3JkPjxrZXl3b3JkPkFpcnBvcnRzPC9rZXl3b3JkPjxrZXl3b3JkPkFsa2FuZXN1bGZvbmljIEFj
aWRzL2FuYWx5c2lzLypibG9vZDwva2V5d29yZD48a2V5d29yZD5BbmltYWxzPC9rZXl3b3JkPjxr
ZXl3b3JkPkVudmlyb25tZW50YWwgRXhwb3N1cmUvYW5hbHlzaXM8L2tleXdvcmQ+PGtleXdvcmQ+
RmVtYWxlPC9rZXl3b3JkPjxrZXl3b3JkPipGaXNoZXM8L2tleXdvcmQ+PGtleXdvcmQ+Rmx1b3Jv
Y2FyYm9ucy9hbmFseXNpcy8qYmxvb2Q8L2tleXdvcmQ+PGtleXdvcmQ+KkZvb2QgQ29udGFtaW5h
dGlvbi9hbmFseXNpczwva2V5d29yZD48a2V5d29yZD5IdW1hbnM8L2tleXdvcmQ+PGtleXdvcmQ+
TGFrZXM8L2tleXdvcmQ+PGtleXdvcmQ+TWFsZTwva2V5d29yZD48a2V5d29yZD5NaWRkbGUgQWdl
ZDwva2V5d29yZD48a2V5d29yZD4qTW9kZWxzLCBCaW9sb2dpY2FsPC9rZXl3b3JkPjxrZXl3b3Jk
Pk5vcndheTwva2V5d29yZD48a2V5d29yZD5XYXRlciBQb2xsdXRhbnRzLCBDaGVtaWNhbC9hbmFs
eXNpcy8qYmxvb2Q8L2tleXdvcmQ+PGtleXdvcmQ+KkFxdWVvdXMgZmlsbS1mb3JtaW5nIGZvYW0g
KEFGRkYpPC9rZXl3b3JkPjxrZXl3b3JkPipFeHBvc3VyZSBtb2RlbGluZzwva2V5d29yZD48a2V5
d29yZD4qRnJlc2h3YXRlciBmaXNoPC9rZXl3b3JkPjxrZXl3b3JkPipIdW1hbiBzZXJ1bTwva2V5
d29yZD48a2V5d29yZD4qUGVyLSBhbmQgcG9seWZsdW9yb2Fsa3lsIHN1YnN0YW5jZXM8L2tleXdv
cmQ+PC9rZXl3b3Jkcz48ZGF0ZXM+PHllYXI+MjAxNjwveWVhcj48cHViLWRhdGVzPjxkYXRlPlNl
cDwvZGF0ZT48L3B1Yi1kYXRlcz48L2RhdGVzPjxpc2JuPjE4NzMtNjc1MCAoRWxlY3Ryb25pYykm
I3hEOzAxNjAtNDEyMCAoTGlua2luZyk8L2lzYm4+PGFjY2Vzc2lvbi1udW0+MjcyODYwMzg8L2Fj
Y2Vzc2lvbi1udW0+PHVybHM+PHJlbGF0ZWQtdXJscz48dXJsPmh0dHBzOi8vd3d3Lm5jYmkubmxt
Lm5paC5nb3YvcHVibWVkLzI3Mjg2MDM4PC91cmw+PC9yZWxhdGVkLXVybHM+PC91cmxzPjxlbGVj
dHJvbmljLXJlc291cmNlLW51bT4xMC4xMDE2L2ouZW52aW50LjIwMTYuMDUuMDMwPC9lbGVjdHJv
bmljLXJlc291cmNlLW51bT48L3JlY29yZD48L0NpdGU+PC9FbmROb3RlPn==
</w:fldData>
          </w:fldChar>
        </w:r>
        <w:r w:rsidR="005D7D26">
          <w:rPr>
            <w:lang w:val="en-US"/>
          </w:rPr>
          <w:instrText xml:space="preserve"> ADDIN EN.CITE.DATA </w:instrText>
        </w:r>
        <w:r w:rsidR="005D7D26">
          <w:rPr>
            <w:lang w:val="en-US"/>
          </w:rPr>
        </w:r>
        <w:r w:rsidR="005D7D26">
          <w:rPr>
            <w:lang w:val="en-US"/>
          </w:rPr>
          <w:fldChar w:fldCharType="end"/>
        </w:r>
        <w:r w:rsidR="005D7D26">
          <w:rPr>
            <w:lang w:val="en-US"/>
          </w:rPr>
        </w:r>
        <w:r w:rsidR="005D7D26">
          <w:rPr>
            <w:lang w:val="en-US"/>
          </w:rPr>
          <w:fldChar w:fldCharType="separate"/>
        </w:r>
        <w:r w:rsidR="005D7D26" w:rsidRPr="005D7D26">
          <w:rPr>
            <w:noProof/>
            <w:vertAlign w:val="superscript"/>
            <w:lang w:val="en-US"/>
          </w:rPr>
          <w:t>25</w:t>
        </w:r>
        <w:r w:rsidR="005D7D26">
          <w:rPr>
            <w:lang w:val="en-US"/>
          </w:rPr>
          <w:fldChar w:fldCharType="end"/>
        </w:r>
      </w:hyperlink>
      <w:r w:rsidRPr="009E2F49">
        <w:rPr>
          <w:lang w:val="en-US"/>
        </w:rPr>
        <w:t xml:space="preserve"> and up-coming publications</w:t>
      </w:r>
      <w:r w:rsidR="00743E4D">
        <w:rPr>
          <w:lang w:val="en-US"/>
        </w:rPr>
        <w:t>.</w:t>
      </w:r>
    </w:p>
    <w:p w14:paraId="39456728" w14:textId="77777777" w:rsidR="00A30BBA" w:rsidRPr="009E2F49" w:rsidRDefault="00A30BBA" w:rsidP="00C813D9">
      <w:pPr>
        <w:spacing w:line="360" w:lineRule="auto"/>
        <w:contextualSpacing/>
        <w:rPr>
          <w:lang w:val="en-US"/>
        </w:rPr>
      </w:pPr>
    </w:p>
    <w:p w14:paraId="62DEF1E1" w14:textId="77777777" w:rsidR="00C813D9" w:rsidRPr="00F942A6" w:rsidRDefault="00C813D9" w:rsidP="00C813D9">
      <w:pPr>
        <w:spacing w:line="360" w:lineRule="auto"/>
        <w:rPr>
          <w:b/>
          <w:sz w:val="28"/>
          <w:szCs w:val="28"/>
          <w:lang w:val="en-US"/>
        </w:rPr>
      </w:pPr>
      <w:r w:rsidRPr="00F942A6">
        <w:rPr>
          <w:b/>
          <w:sz w:val="28"/>
          <w:szCs w:val="28"/>
          <w:lang w:val="en-US"/>
        </w:rPr>
        <w:t>References</w:t>
      </w:r>
    </w:p>
    <w:p w14:paraId="1DF21F7B" w14:textId="77777777" w:rsidR="00C813D9" w:rsidRDefault="00C813D9" w:rsidP="00C813D9">
      <w:pPr>
        <w:spacing w:line="360" w:lineRule="auto"/>
        <w:rPr>
          <w:lang w:val="en-US"/>
        </w:rPr>
      </w:pPr>
    </w:p>
    <w:p w14:paraId="35372735" w14:textId="77777777" w:rsidR="005D7D26" w:rsidRPr="005D7D26" w:rsidRDefault="00C813D9" w:rsidP="005D7D26">
      <w:pPr>
        <w:pStyle w:val="EndNoteBibliography"/>
        <w:spacing w:after="0"/>
        <w:rPr>
          <w:lang w:val="nb-NO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D7D26" w:rsidRPr="005D7D26">
        <w:t>1.</w:t>
      </w:r>
      <w:r w:rsidR="005D7D26" w:rsidRPr="005D7D26">
        <w:tab/>
        <w:t xml:space="preserve">Vanzetti G. An azide-methemoglobin method for hemoglobin determination in blood. </w:t>
      </w:r>
      <w:r w:rsidR="005D7D26" w:rsidRPr="005D7D26">
        <w:rPr>
          <w:i/>
          <w:lang w:val="nb-NO"/>
        </w:rPr>
        <w:t>J Lab Clin Med</w:t>
      </w:r>
      <w:r w:rsidR="005D7D26" w:rsidRPr="005D7D26">
        <w:rPr>
          <w:lang w:val="nb-NO"/>
        </w:rPr>
        <w:t xml:space="preserve"> 1966; </w:t>
      </w:r>
      <w:r w:rsidR="005D7D26" w:rsidRPr="005D7D26">
        <w:rPr>
          <w:b/>
          <w:lang w:val="nb-NO"/>
        </w:rPr>
        <w:t>67</w:t>
      </w:r>
      <w:r w:rsidR="005D7D26" w:rsidRPr="005D7D26">
        <w:rPr>
          <w:lang w:val="nb-NO"/>
        </w:rPr>
        <w:t>(1): 116-26.</w:t>
      </w:r>
      <w:bookmarkEnd w:id="1"/>
    </w:p>
    <w:p w14:paraId="169BC71A" w14:textId="77777777" w:rsidR="005D7D26" w:rsidRPr="005D7D26" w:rsidRDefault="005D7D26" w:rsidP="005D7D26">
      <w:pPr>
        <w:pStyle w:val="EndNoteBibliography"/>
        <w:spacing w:after="0"/>
      </w:pPr>
      <w:bookmarkStart w:id="2" w:name="_ENREF_2"/>
      <w:r w:rsidRPr="005D7D26">
        <w:rPr>
          <w:lang w:val="nb-NO"/>
        </w:rPr>
        <w:t>2.</w:t>
      </w:r>
      <w:r w:rsidRPr="005D7D26">
        <w:rPr>
          <w:lang w:val="nb-NO"/>
        </w:rPr>
        <w:tab/>
        <w:t xml:space="preserve">Baynes JW, Bunn HF, Goldstein D, et al. </w:t>
      </w:r>
      <w:r w:rsidRPr="005D7D26">
        <w:t xml:space="preserve">National Diabetes Data Group: report of the expert committee on glucosylated hemoglobin. </w:t>
      </w:r>
      <w:r w:rsidRPr="005D7D26">
        <w:rPr>
          <w:i/>
        </w:rPr>
        <w:t>Diabetes Care</w:t>
      </w:r>
      <w:r w:rsidRPr="005D7D26">
        <w:t xml:space="preserve"> 1984; </w:t>
      </w:r>
      <w:r w:rsidRPr="005D7D26">
        <w:rPr>
          <w:b/>
        </w:rPr>
        <w:t>7</w:t>
      </w:r>
      <w:r w:rsidRPr="005D7D26">
        <w:t>(6): 602-6.</w:t>
      </w:r>
      <w:bookmarkEnd w:id="2"/>
    </w:p>
    <w:p w14:paraId="21666D64" w14:textId="77777777" w:rsidR="005D7D26" w:rsidRPr="005D7D26" w:rsidRDefault="005D7D26" w:rsidP="005D7D26">
      <w:pPr>
        <w:pStyle w:val="EndNoteBibliography"/>
        <w:spacing w:after="0"/>
      </w:pPr>
      <w:bookmarkStart w:id="3" w:name="_ENREF_3"/>
      <w:r w:rsidRPr="005D7D26">
        <w:t>3.</w:t>
      </w:r>
      <w:r w:rsidRPr="005D7D26">
        <w:tab/>
        <w:t xml:space="preserve">Lenters-Westra E, Slingerland RJ. Six of eight hemoglobin A1c point-of-care instruments do not meet the general accepted analytical performance criteria. </w:t>
      </w:r>
      <w:r w:rsidRPr="005D7D26">
        <w:rPr>
          <w:i/>
        </w:rPr>
        <w:t>Clinical chemistry</w:t>
      </w:r>
      <w:r w:rsidRPr="005D7D26">
        <w:t xml:space="preserve"> 2010; </w:t>
      </w:r>
      <w:r w:rsidRPr="005D7D26">
        <w:rPr>
          <w:b/>
        </w:rPr>
        <w:t>56</w:t>
      </w:r>
      <w:r w:rsidRPr="005D7D26">
        <w:t>(1): 44-52.</w:t>
      </w:r>
      <w:bookmarkEnd w:id="3"/>
    </w:p>
    <w:p w14:paraId="4A55E898" w14:textId="77777777" w:rsidR="005D7D26" w:rsidRPr="005D7D26" w:rsidRDefault="005D7D26" w:rsidP="005D7D26">
      <w:pPr>
        <w:pStyle w:val="EndNoteBibliography"/>
        <w:spacing w:after="0"/>
      </w:pPr>
      <w:bookmarkStart w:id="4" w:name="_ENREF_4"/>
      <w:r w:rsidRPr="005D7D26">
        <w:t>4.</w:t>
      </w:r>
      <w:r w:rsidRPr="005D7D26">
        <w:tab/>
        <w:t xml:space="preserve">Blackmore S, Hamilton M, Lee A, et al. Automated immunoassay methods for ferritin: recovery studies to assess traceability to an international standard. </w:t>
      </w:r>
      <w:r w:rsidRPr="005D7D26">
        <w:rPr>
          <w:i/>
        </w:rPr>
        <w:t>Clinical chemistry and laboratory medicine</w:t>
      </w:r>
      <w:r w:rsidRPr="005D7D26">
        <w:t xml:space="preserve"> 2008; </w:t>
      </w:r>
      <w:r w:rsidRPr="005D7D26">
        <w:rPr>
          <w:b/>
        </w:rPr>
        <w:t>46</w:t>
      </w:r>
      <w:r w:rsidRPr="005D7D26">
        <w:t>(10): 1450-7.</w:t>
      </w:r>
      <w:bookmarkEnd w:id="4"/>
    </w:p>
    <w:p w14:paraId="716F7180" w14:textId="77777777" w:rsidR="005D7D26" w:rsidRPr="005D7D26" w:rsidRDefault="005D7D26" w:rsidP="005D7D26">
      <w:pPr>
        <w:pStyle w:val="EndNoteBibliography"/>
        <w:spacing w:after="0"/>
      </w:pPr>
      <w:bookmarkStart w:id="5" w:name="_ENREF_5"/>
      <w:r w:rsidRPr="005D7D26">
        <w:t>5.</w:t>
      </w:r>
      <w:r w:rsidRPr="005D7D26">
        <w:tab/>
        <w:t xml:space="preserve">Bablok W, Passing H, Bender R, Schneider B. A general regression procedure for method transformation. Application of linear regression procedures for method comparison studies in clinical chemistry, Part III. </w:t>
      </w:r>
      <w:r w:rsidRPr="005D7D26">
        <w:rPr>
          <w:i/>
        </w:rPr>
        <w:t>Journal of clinical chemistry and clinical biochemistry Zeitschrift fur klinische Chemie und klinische Biochemie</w:t>
      </w:r>
      <w:r w:rsidRPr="005D7D26">
        <w:t xml:space="preserve"> 1988; </w:t>
      </w:r>
      <w:r w:rsidRPr="005D7D26">
        <w:rPr>
          <w:b/>
        </w:rPr>
        <w:t>26</w:t>
      </w:r>
      <w:r w:rsidRPr="005D7D26">
        <w:t>(11): 783-90.</w:t>
      </w:r>
      <w:bookmarkEnd w:id="5"/>
    </w:p>
    <w:p w14:paraId="5EEA648E" w14:textId="77777777" w:rsidR="005D7D26" w:rsidRPr="005D7D26" w:rsidRDefault="005D7D26" w:rsidP="005D7D26">
      <w:pPr>
        <w:pStyle w:val="EndNoteBibliography"/>
        <w:spacing w:after="0"/>
      </w:pPr>
      <w:bookmarkStart w:id="6" w:name="_ENREF_6"/>
      <w:r w:rsidRPr="005D7D26">
        <w:t>6.</w:t>
      </w:r>
      <w:r w:rsidRPr="005D7D26">
        <w:tab/>
        <w:t xml:space="preserve">Kreutzer HJ. An immunological turbidimetric method for serum transferrin determination. </w:t>
      </w:r>
      <w:r w:rsidRPr="005D7D26">
        <w:rPr>
          <w:i/>
        </w:rPr>
        <w:t>Journal of clinical chemistry and clinical biochemistry Zeitschrift fur klinische Chemie und klinische Biochemie</w:t>
      </w:r>
      <w:r w:rsidRPr="005D7D26">
        <w:t xml:space="preserve"> 1976; </w:t>
      </w:r>
      <w:r w:rsidRPr="005D7D26">
        <w:rPr>
          <w:b/>
        </w:rPr>
        <w:t>14</w:t>
      </w:r>
      <w:r w:rsidRPr="005D7D26">
        <w:t>(8): 401-6.</w:t>
      </w:r>
      <w:bookmarkEnd w:id="6"/>
    </w:p>
    <w:p w14:paraId="7744D7D2" w14:textId="77777777" w:rsidR="005D7D26" w:rsidRPr="005D7D26" w:rsidRDefault="005D7D26" w:rsidP="005D7D26">
      <w:pPr>
        <w:pStyle w:val="EndNoteBibliography"/>
        <w:spacing w:after="0"/>
      </w:pPr>
      <w:bookmarkStart w:id="7" w:name="_ENREF_7"/>
      <w:r w:rsidRPr="00B278A6">
        <w:rPr>
          <w:lang w:val="nb-NO"/>
        </w:rPr>
        <w:t>7.</w:t>
      </w:r>
      <w:r w:rsidRPr="00B278A6">
        <w:rPr>
          <w:lang w:val="nb-NO"/>
        </w:rPr>
        <w:tab/>
        <w:t xml:space="preserve">Buffone GJ, Lewis SA, Iosefsohn M, Hicks JM. </w:t>
      </w:r>
      <w:r w:rsidRPr="005D7D26">
        <w:t xml:space="preserve">Chemical and immunochemical measurement of total iron-binding capacity compared. </w:t>
      </w:r>
      <w:r w:rsidRPr="005D7D26">
        <w:rPr>
          <w:i/>
        </w:rPr>
        <w:t>Clinical chemistry</w:t>
      </w:r>
      <w:r w:rsidRPr="005D7D26">
        <w:t xml:space="preserve"> 1978; </w:t>
      </w:r>
      <w:r w:rsidRPr="005D7D26">
        <w:rPr>
          <w:b/>
        </w:rPr>
        <w:t>24</w:t>
      </w:r>
      <w:r w:rsidRPr="005D7D26">
        <w:t>(10): 1788-91.</w:t>
      </w:r>
      <w:bookmarkEnd w:id="7"/>
    </w:p>
    <w:p w14:paraId="266DB06C" w14:textId="77777777" w:rsidR="005D7D26" w:rsidRPr="005D7D26" w:rsidRDefault="005D7D26" w:rsidP="005D7D26">
      <w:pPr>
        <w:pStyle w:val="EndNoteBibliography"/>
        <w:spacing w:after="0"/>
      </w:pPr>
      <w:bookmarkStart w:id="8" w:name="_ENREF_8"/>
      <w:r w:rsidRPr="005D7D26">
        <w:t>8.</w:t>
      </w:r>
      <w:r w:rsidRPr="005D7D26">
        <w:tab/>
        <w:t xml:space="preserve">Sonntag O, Scholer A. Drug interference in clinical chemistry: recommendation of drugs and their concentrations to be used in drug interference studies. </w:t>
      </w:r>
      <w:r w:rsidRPr="005D7D26">
        <w:rPr>
          <w:i/>
        </w:rPr>
        <w:t>Annals of clinical biochemistry</w:t>
      </w:r>
      <w:r w:rsidRPr="005D7D26">
        <w:t xml:space="preserve"> 2001; </w:t>
      </w:r>
      <w:r w:rsidRPr="005D7D26">
        <w:rPr>
          <w:b/>
        </w:rPr>
        <w:t>38</w:t>
      </w:r>
      <w:r w:rsidRPr="005D7D26">
        <w:t>(Pt 4): 376-85.</w:t>
      </w:r>
      <w:bookmarkEnd w:id="8"/>
    </w:p>
    <w:p w14:paraId="02B91148" w14:textId="77777777" w:rsidR="005D7D26" w:rsidRPr="005D7D26" w:rsidRDefault="005D7D26" w:rsidP="005D7D26">
      <w:pPr>
        <w:pStyle w:val="EndNoteBibliography"/>
        <w:spacing w:after="0"/>
      </w:pPr>
      <w:bookmarkStart w:id="9" w:name="_ENREF_9"/>
      <w:r w:rsidRPr="005D7D26">
        <w:t>9.</w:t>
      </w:r>
      <w:r w:rsidRPr="005D7D26">
        <w:tab/>
        <w:t xml:space="preserve">Lohr B, El-Samalouti V, Junge W, et al. Reference range study for various parameters on Roche clinical chemistry analyzers. </w:t>
      </w:r>
      <w:r w:rsidRPr="005D7D26">
        <w:rPr>
          <w:i/>
        </w:rPr>
        <w:t>Clinical laboratory</w:t>
      </w:r>
      <w:r w:rsidRPr="005D7D26">
        <w:t xml:space="preserve"> 2009; </w:t>
      </w:r>
      <w:r w:rsidRPr="005D7D26">
        <w:rPr>
          <w:b/>
        </w:rPr>
        <w:t>55</w:t>
      </w:r>
      <w:r w:rsidRPr="005D7D26">
        <w:t>(11-12): 465-71.</w:t>
      </w:r>
      <w:bookmarkEnd w:id="9"/>
    </w:p>
    <w:p w14:paraId="60FD52B5" w14:textId="77777777" w:rsidR="005D7D26" w:rsidRPr="005D7D26" w:rsidRDefault="005D7D26" w:rsidP="005D7D26">
      <w:pPr>
        <w:pStyle w:val="EndNoteBibliography"/>
        <w:spacing w:after="0"/>
      </w:pPr>
      <w:bookmarkStart w:id="10" w:name="_ENREF_10"/>
      <w:r w:rsidRPr="005D7D26">
        <w:lastRenderedPageBreak/>
        <w:t>10.</w:t>
      </w:r>
      <w:r w:rsidRPr="005D7D26">
        <w:tab/>
        <w:t xml:space="preserve">Barakat RM, Ekins RP. Assay of vitamin B12 in blood. A simple method. </w:t>
      </w:r>
      <w:r w:rsidRPr="005D7D26">
        <w:rPr>
          <w:i/>
        </w:rPr>
        <w:t>Lancet</w:t>
      </w:r>
      <w:r w:rsidRPr="005D7D26">
        <w:t xml:space="preserve"> 1961; </w:t>
      </w:r>
      <w:r w:rsidRPr="005D7D26">
        <w:rPr>
          <w:b/>
        </w:rPr>
        <w:t>2</w:t>
      </w:r>
      <w:r w:rsidRPr="005D7D26">
        <w:t>(7192): 25-6.</w:t>
      </w:r>
      <w:bookmarkEnd w:id="10"/>
    </w:p>
    <w:p w14:paraId="4A127563" w14:textId="77777777" w:rsidR="005D7D26" w:rsidRPr="005D7D26" w:rsidRDefault="005D7D26" w:rsidP="005D7D26">
      <w:pPr>
        <w:pStyle w:val="EndNoteBibliography"/>
        <w:spacing w:after="0"/>
      </w:pPr>
      <w:bookmarkStart w:id="11" w:name="_ENREF_11"/>
      <w:r w:rsidRPr="005D7D26">
        <w:t>11.</w:t>
      </w:r>
      <w:r w:rsidRPr="005D7D26">
        <w:tab/>
        <w:t xml:space="preserve">Gutcho S, Mansbach L. Simultaneous radioassay of serum vitamin B12 and folic acid. </w:t>
      </w:r>
      <w:r w:rsidRPr="005D7D26">
        <w:rPr>
          <w:i/>
        </w:rPr>
        <w:t>Clinical chemistry</w:t>
      </w:r>
      <w:r w:rsidRPr="005D7D26">
        <w:t xml:space="preserve"> 1977; </w:t>
      </w:r>
      <w:r w:rsidRPr="005D7D26">
        <w:rPr>
          <w:b/>
        </w:rPr>
        <w:t>23</w:t>
      </w:r>
      <w:r w:rsidRPr="005D7D26">
        <w:t>(9): 1609-14.</w:t>
      </w:r>
      <w:bookmarkEnd w:id="11"/>
    </w:p>
    <w:p w14:paraId="24833B77" w14:textId="77777777" w:rsidR="005D7D26" w:rsidRPr="005D7D26" w:rsidRDefault="005D7D26" w:rsidP="005D7D26">
      <w:pPr>
        <w:pStyle w:val="EndNoteBibliography"/>
        <w:spacing w:after="0"/>
      </w:pPr>
      <w:bookmarkStart w:id="12" w:name="_ENREF_12"/>
      <w:r w:rsidRPr="005D7D26">
        <w:t>12.</w:t>
      </w:r>
      <w:r w:rsidRPr="005D7D26">
        <w:tab/>
        <w:t>Tietz. N W, ed. Clinical Guide to Laboratory Testes 4th ed. Philadelphia.: WB Saunders CO 2006.</w:t>
      </w:r>
      <w:bookmarkEnd w:id="12"/>
    </w:p>
    <w:p w14:paraId="149F5789" w14:textId="77777777" w:rsidR="005D7D26" w:rsidRPr="005D7D26" w:rsidRDefault="005D7D26" w:rsidP="005D7D26">
      <w:pPr>
        <w:pStyle w:val="EndNoteBibliography"/>
        <w:spacing w:after="0"/>
      </w:pPr>
      <w:bookmarkStart w:id="13" w:name="_ENREF_13"/>
      <w:r w:rsidRPr="005D7D26">
        <w:t>13.</w:t>
      </w:r>
      <w:r w:rsidRPr="005D7D26">
        <w:tab/>
        <w:t xml:space="preserve">Young B, Gleeson M, Cripps AW. C-reactive protein: a critical review. </w:t>
      </w:r>
      <w:r w:rsidRPr="005D7D26">
        <w:rPr>
          <w:i/>
        </w:rPr>
        <w:t>Pathology</w:t>
      </w:r>
      <w:r w:rsidRPr="005D7D26">
        <w:t xml:space="preserve"> 1991; </w:t>
      </w:r>
      <w:r w:rsidRPr="005D7D26">
        <w:rPr>
          <w:b/>
        </w:rPr>
        <w:t>23</w:t>
      </w:r>
      <w:r w:rsidRPr="005D7D26">
        <w:t>(2): 118-24.</w:t>
      </w:r>
      <w:bookmarkEnd w:id="13"/>
    </w:p>
    <w:p w14:paraId="542C7263" w14:textId="77777777" w:rsidR="005D7D26" w:rsidRPr="005D7D26" w:rsidRDefault="005D7D26" w:rsidP="005D7D26">
      <w:pPr>
        <w:pStyle w:val="EndNoteBibliography"/>
        <w:spacing w:after="0"/>
      </w:pPr>
      <w:bookmarkStart w:id="14" w:name="_ENREF_14"/>
      <w:r w:rsidRPr="005D7D26">
        <w:t>14.</w:t>
      </w:r>
      <w:r w:rsidRPr="005D7D26">
        <w:tab/>
        <w:t>NW T. Clinical Guide to Laboratory Tests. 3rd ed Philadelphia: WB Saunders CO; 1995.</w:t>
      </w:r>
      <w:bookmarkEnd w:id="14"/>
    </w:p>
    <w:p w14:paraId="050A4819" w14:textId="77777777" w:rsidR="005D7D26" w:rsidRPr="005D7D26" w:rsidRDefault="005D7D26" w:rsidP="005D7D26">
      <w:pPr>
        <w:pStyle w:val="EndNoteBibliography"/>
        <w:spacing w:after="0"/>
      </w:pPr>
      <w:bookmarkStart w:id="15" w:name="_ENREF_15"/>
      <w:r w:rsidRPr="005D7D26">
        <w:t>15.</w:t>
      </w:r>
      <w:r w:rsidRPr="005D7D26">
        <w:tab/>
        <w:t xml:space="preserve">Price CP, Trull AK, Berry D, Gorman EG. Development and validation of a particle-enhanced turbidimetric immunoassay for C-reactive protein. </w:t>
      </w:r>
      <w:r w:rsidRPr="005D7D26">
        <w:rPr>
          <w:i/>
        </w:rPr>
        <w:t>Journal of immunological methods</w:t>
      </w:r>
      <w:r w:rsidRPr="005D7D26">
        <w:t xml:space="preserve"> 1987; </w:t>
      </w:r>
      <w:r w:rsidRPr="005D7D26">
        <w:rPr>
          <w:b/>
        </w:rPr>
        <w:t>99</w:t>
      </w:r>
      <w:r w:rsidRPr="005D7D26">
        <w:t>(2): 205-11.</w:t>
      </w:r>
      <w:bookmarkEnd w:id="15"/>
    </w:p>
    <w:p w14:paraId="260B6892" w14:textId="77777777" w:rsidR="005D7D26" w:rsidRPr="005D7D26" w:rsidRDefault="005D7D26" w:rsidP="005D7D26">
      <w:pPr>
        <w:pStyle w:val="EndNoteBibliography"/>
        <w:spacing w:after="0"/>
      </w:pPr>
      <w:bookmarkStart w:id="16" w:name="_ENREF_16"/>
      <w:r w:rsidRPr="005D7D26">
        <w:t>16.</w:t>
      </w:r>
      <w:r w:rsidRPr="005D7D26">
        <w:tab/>
        <w:t xml:space="preserve">Eda S, Kaufmann J, Roos W, Pohl S. Development of a new microparticle-enhanced turbidimetric assay for C-reactive protein with superior features in analytical sensitivity and dynamic range. </w:t>
      </w:r>
      <w:r w:rsidRPr="005D7D26">
        <w:rPr>
          <w:i/>
        </w:rPr>
        <w:t>Journal of clinical laboratory analysis</w:t>
      </w:r>
      <w:r w:rsidRPr="005D7D26">
        <w:t xml:space="preserve"> 1998; </w:t>
      </w:r>
      <w:r w:rsidRPr="005D7D26">
        <w:rPr>
          <w:b/>
        </w:rPr>
        <w:t>12</w:t>
      </w:r>
      <w:r w:rsidRPr="005D7D26">
        <w:t>(3): 137-44.</w:t>
      </w:r>
      <w:bookmarkEnd w:id="16"/>
    </w:p>
    <w:p w14:paraId="7E16E695" w14:textId="77777777" w:rsidR="005D7D26" w:rsidRPr="005D7D26" w:rsidRDefault="005D7D26" w:rsidP="005D7D26">
      <w:pPr>
        <w:pStyle w:val="EndNoteBibliography"/>
        <w:spacing w:after="0"/>
      </w:pPr>
      <w:bookmarkStart w:id="17" w:name="_ENREF_17"/>
      <w:r w:rsidRPr="005D7D26">
        <w:t>17.</w:t>
      </w:r>
      <w:r w:rsidRPr="005D7D26">
        <w:tab/>
        <w:t xml:space="preserve">Siedel J, Schiefer S, Rosseneu M, et al. Immunoturbidimetric method for routine determinations of apolipoproteins A-I, A-II, and B in normo- and hyperlipemic sera compared with immunonephelometry. </w:t>
      </w:r>
      <w:r w:rsidRPr="005D7D26">
        <w:rPr>
          <w:i/>
        </w:rPr>
        <w:t>Clinical chemistry</w:t>
      </w:r>
      <w:r w:rsidRPr="005D7D26">
        <w:t xml:space="preserve"> 1988; </w:t>
      </w:r>
      <w:r w:rsidRPr="005D7D26">
        <w:rPr>
          <w:b/>
        </w:rPr>
        <w:t>34</w:t>
      </w:r>
      <w:r w:rsidRPr="005D7D26">
        <w:t>(9): 1821-5.</w:t>
      </w:r>
      <w:bookmarkEnd w:id="17"/>
    </w:p>
    <w:p w14:paraId="638CBAE4" w14:textId="77777777" w:rsidR="005D7D26" w:rsidRPr="005D7D26" w:rsidRDefault="005D7D26" w:rsidP="005D7D26">
      <w:pPr>
        <w:pStyle w:val="EndNoteBibliography"/>
        <w:spacing w:after="0"/>
      </w:pPr>
      <w:bookmarkStart w:id="18" w:name="_ENREF_18"/>
      <w:r w:rsidRPr="005D7D26">
        <w:t>18.</w:t>
      </w:r>
      <w:r w:rsidRPr="005D7D26">
        <w:tab/>
        <w:t xml:space="preserve">Naito HK. Reliability of lipid, lipoprotein, and apolipoprotein measurements. </w:t>
      </w:r>
      <w:r w:rsidRPr="005D7D26">
        <w:rPr>
          <w:i/>
        </w:rPr>
        <w:t>Clinical chemistry</w:t>
      </w:r>
      <w:r w:rsidRPr="005D7D26">
        <w:t xml:space="preserve"> 1988; </w:t>
      </w:r>
      <w:r w:rsidRPr="005D7D26">
        <w:rPr>
          <w:b/>
        </w:rPr>
        <w:t>34</w:t>
      </w:r>
      <w:r w:rsidRPr="005D7D26">
        <w:t>(8B): B84-94.</w:t>
      </w:r>
      <w:bookmarkEnd w:id="18"/>
    </w:p>
    <w:p w14:paraId="3FDA7526" w14:textId="77777777" w:rsidR="005D7D26" w:rsidRPr="005D7D26" w:rsidRDefault="005D7D26" w:rsidP="005D7D26">
      <w:pPr>
        <w:pStyle w:val="EndNoteBibliography"/>
        <w:spacing w:after="0"/>
      </w:pPr>
      <w:bookmarkStart w:id="19" w:name="_ENREF_19"/>
      <w:r w:rsidRPr="005D7D26">
        <w:t>19.</w:t>
      </w:r>
      <w:r w:rsidRPr="005D7D26">
        <w:tab/>
        <w:t xml:space="preserve">Siedel J, Hagele EO, Ziegenhorn J, Wahlefeld AW. Reagent for the enzymatic determination of serum total cholesterol with improved lipolytic efficiency. </w:t>
      </w:r>
      <w:r w:rsidRPr="005D7D26">
        <w:rPr>
          <w:i/>
        </w:rPr>
        <w:t>Clinical chemistry</w:t>
      </w:r>
      <w:r w:rsidRPr="005D7D26">
        <w:t xml:space="preserve"> 1983; </w:t>
      </w:r>
      <w:r w:rsidRPr="005D7D26">
        <w:rPr>
          <w:b/>
        </w:rPr>
        <w:t>29</w:t>
      </w:r>
      <w:r w:rsidRPr="005D7D26">
        <w:t>(6): 1075-80.</w:t>
      </w:r>
      <w:bookmarkEnd w:id="19"/>
    </w:p>
    <w:p w14:paraId="583CA760" w14:textId="77777777" w:rsidR="005D7D26" w:rsidRPr="005D7D26" w:rsidRDefault="005D7D26" w:rsidP="005D7D26">
      <w:pPr>
        <w:pStyle w:val="EndNoteBibliography"/>
        <w:spacing w:after="0"/>
      </w:pPr>
      <w:bookmarkStart w:id="20" w:name="_ENREF_20"/>
      <w:r w:rsidRPr="005D7D26">
        <w:t>20.</w:t>
      </w:r>
      <w:r w:rsidRPr="005D7D26">
        <w:tab/>
        <w:t xml:space="preserve">Pisani T, Gebski CP, Leary ET, Warnick GR, Ollington JF. Accurate direct determination of low-density lipoprotein cholesterol using an immunoseparation reagent and enzymatic cholesterol assay. </w:t>
      </w:r>
      <w:r w:rsidRPr="005D7D26">
        <w:rPr>
          <w:i/>
        </w:rPr>
        <w:t>Archives of pathology &amp; laboratory medicine</w:t>
      </w:r>
      <w:r w:rsidRPr="005D7D26">
        <w:t xml:space="preserve"> 1995; </w:t>
      </w:r>
      <w:r w:rsidRPr="005D7D26">
        <w:rPr>
          <w:b/>
        </w:rPr>
        <w:t>119</w:t>
      </w:r>
      <w:r w:rsidRPr="005D7D26">
        <w:t>(12): 1127-35.</w:t>
      </w:r>
      <w:bookmarkEnd w:id="20"/>
    </w:p>
    <w:p w14:paraId="25C575D4" w14:textId="77777777" w:rsidR="005D7D26" w:rsidRPr="005D7D26" w:rsidRDefault="005D7D26" w:rsidP="005D7D26">
      <w:pPr>
        <w:pStyle w:val="EndNoteBibliography"/>
        <w:spacing w:after="0"/>
      </w:pPr>
      <w:bookmarkStart w:id="21" w:name="_ENREF_21"/>
      <w:r w:rsidRPr="005D7D26">
        <w:t>21.</w:t>
      </w:r>
      <w:r w:rsidRPr="005D7D26">
        <w:tab/>
        <w:t xml:space="preserve">Cohn JS, McNamara JR, Schaefer EJ. Lipoprotein cholesterol concentrations in the plasma of human subjects as measured in the fed and fasted states. </w:t>
      </w:r>
      <w:r w:rsidRPr="005D7D26">
        <w:rPr>
          <w:i/>
        </w:rPr>
        <w:t>Clinical chemistry</w:t>
      </w:r>
      <w:r w:rsidRPr="005D7D26">
        <w:t xml:space="preserve"> 1988; </w:t>
      </w:r>
      <w:r w:rsidRPr="005D7D26">
        <w:rPr>
          <w:b/>
        </w:rPr>
        <w:t>34</w:t>
      </w:r>
      <w:r w:rsidRPr="005D7D26">
        <w:t>(12): 2456-9.</w:t>
      </w:r>
      <w:bookmarkEnd w:id="21"/>
    </w:p>
    <w:p w14:paraId="0496A9F1" w14:textId="77777777" w:rsidR="005D7D26" w:rsidRPr="005D7D26" w:rsidRDefault="005D7D26" w:rsidP="005D7D26">
      <w:pPr>
        <w:pStyle w:val="EndNoteBibliography"/>
        <w:spacing w:after="0"/>
      </w:pPr>
      <w:bookmarkStart w:id="22" w:name="_ENREF_22"/>
      <w:r w:rsidRPr="005D7D26">
        <w:t>22.</w:t>
      </w:r>
      <w:r w:rsidRPr="005D7D26">
        <w:tab/>
        <w:t xml:space="preserve">Cooper GR, Myers GL, Smith SJ, Sampson EJ. Standardization of lipid, lipoprotein, and apolipoprotein measurements. </w:t>
      </w:r>
      <w:r w:rsidRPr="005D7D26">
        <w:rPr>
          <w:i/>
        </w:rPr>
        <w:t>Clinical chemistry</w:t>
      </w:r>
      <w:r w:rsidRPr="005D7D26">
        <w:t xml:space="preserve"> 1988; </w:t>
      </w:r>
      <w:r w:rsidRPr="005D7D26">
        <w:rPr>
          <w:b/>
        </w:rPr>
        <w:t>34</w:t>
      </w:r>
      <w:r w:rsidRPr="005D7D26">
        <w:t>(8B): B95-105.</w:t>
      </w:r>
      <w:bookmarkEnd w:id="22"/>
    </w:p>
    <w:p w14:paraId="237575F5" w14:textId="77777777" w:rsidR="005D7D26" w:rsidRPr="005D7D26" w:rsidRDefault="005D7D26" w:rsidP="005D7D26">
      <w:pPr>
        <w:pStyle w:val="EndNoteBibliography"/>
        <w:spacing w:after="0"/>
      </w:pPr>
      <w:bookmarkStart w:id="23" w:name="_ENREF_23"/>
      <w:r w:rsidRPr="005D7D26">
        <w:t>23.</w:t>
      </w:r>
      <w:r w:rsidRPr="005D7D26">
        <w:tab/>
        <w:t xml:space="preserve">Sugiuchi H, Uji Y, Okabe H, et al. Direct measurement of high-density lipoprotein cholesterol in serum with polyethylene glycol-modified enzymes and sulfated alpha-cyclodextrin. </w:t>
      </w:r>
      <w:r w:rsidRPr="005D7D26">
        <w:rPr>
          <w:i/>
        </w:rPr>
        <w:t>Clinical chemistry</w:t>
      </w:r>
      <w:r w:rsidRPr="005D7D26">
        <w:t xml:space="preserve"> 1995; </w:t>
      </w:r>
      <w:r w:rsidRPr="005D7D26">
        <w:rPr>
          <w:b/>
        </w:rPr>
        <w:t>41</w:t>
      </w:r>
      <w:r w:rsidRPr="005D7D26">
        <w:t>(5): 717-23.</w:t>
      </w:r>
      <w:bookmarkEnd w:id="23"/>
    </w:p>
    <w:p w14:paraId="4629F74B" w14:textId="77777777" w:rsidR="005D7D26" w:rsidRPr="005D7D26" w:rsidRDefault="005D7D26" w:rsidP="005D7D26">
      <w:pPr>
        <w:pStyle w:val="EndNoteBibliography"/>
        <w:spacing w:after="0"/>
      </w:pPr>
      <w:bookmarkStart w:id="24" w:name="_ENREF_24"/>
      <w:r w:rsidRPr="005D7D26">
        <w:t>24.</w:t>
      </w:r>
      <w:r w:rsidRPr="005D7D26">
        <w:tab/>
        <w:t xml:space="preserve">Bucolo G, David H. Quantitative determination of serum triglycerides by the use of enzymes. </w:t>
      </w:r>
      <w:r w:rsidRPr="005D7D26">
        <w:rPr>
          <w:i/>
        </w:rPr>
        <w:t>Clinical chemistry</w:t>
      </w:r>
      <w:r w:rsidRPr="005D7D26">
        <w:t xml:space="preserve"> 1973; </w:t>
      </w:r>
      <w:r w:rsidRPr="005D7D26">
        <w:rPr>
          <w:b/>
        </w:rPr>
        <w:t>19</w:t>
      </w:r>
      <w:r w:rsidRPr="005D7D26">
        <w:t>(5): 476-82.</w:t>
      </w:r>
      <w:bookmarkEnd w:id="24"/>
    </w:p>
    <w:p w14:paraId="5C9E3852" w14:textId="77777777" w:rsidR="005D7D26" w:rsidRPr="005D7D26" w:rsidRDefault="005D7D26" w:rsidP="005D7D26">
      <w:pPr>
        <w:pStyle w:val="EndNoteBibliography"/>
      </w:pPr>
      <w:bookmarkStart w:id="25" w:name="_ENREF_25"/>
      <w:r w:rsidRPr="005D7D26">
        <w:t>25.</w:t>
      </w:r>
      <w:r w:rsidRPr="005D7D26">
        <w:tab/>
        <w:t xml:space="preserve">Hansen S, Vestergren R, Herzke D, et al. Exposure to per- and polyfluoroalkyl substances through the consumption of fish from lakes affected by aqueous film-forming foam emissions - A combined epidemiological and exposure modeling approach. The SAMINOR 2 Clinical Study. </w:t>
      </w:r>
      <w:r w:rsidRPr="005D7D26">
        <w:rPr>
          <w:i/>
        </w:rPr>
        <w:t>Environ Int</w:t>
      </w:r>
      <w:r w:rsidRPr="005D7D26">
        <w:t xml:space="preserve"> 2016; </w:t>
      </w:r>
      <w:r w:rsidRPr="005D7D26">
        <w:rPr>
          <w:b/>
        </w:rPr>
        <w:t>94</w:t>
      </w:r>
      <w:r w:rsidRPr="005D7D26">
        <w:t>: 272-82.</w:t>
      </w:r>
      <w:bookmarkEnd w:id="25"/>
    </w:p>
    <w:p w14:paraId="7BF13507" w14:textId="61ED0323" w:rsidR="00C813D9" w:rsidRPr="00FB5AC6" w:rsidRDefault="00C813D9" w:rsidP="00C813D9">
      <w:pPr>
        <w:spacing w:line="360" w:lineRule="auto"/>
        <w:rPr>
          <w:lang w:val="en-US"/>
        </w:rPr>
      </w:pPr>
      <w:r>
        <w:rPr>
          <w:lang w:val="en-US"/>
        </w:rPr>
        <w:fldChar w:fldCharType="end"/>
      </w:r>
    </w:p>
    <w:p w14:paraId="6F8C4966" w14:textId="52280ABA" w:rsidR="00574263" w:rsidRPr="004D0C54" w:rsidRDefault="00574263" w:rsidP="00C813D9">
      <w:pPr>
        <w:rPr>
          <w:lang w:val="en-US"/>
        </w:rPr>
      </w:pPr>
    </w:p>
    <w:sectPr w:rsidR="00574263" w:rsidRPr="004D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E2B6" w14:textId="77777777" w:rsidR="00511D57" w:rsidRDefault="00511D57" w:rsidP="002104ED">
      <w:pPr>
        <w:spacing w:after="0" w:line="240" w:lineRule="auto"/>
      </w:pPr>
      <w:r>
        <w:separator/>
      </w:r>
    </w:p>
  </w:endnote>
  <w:endnote w:type="continuationSeparator" w:id="0">
    <w:p w14:paraId="71C9E6A7" w14:textId="77777777" w:rsidR="00511D57" w:rsidRDefault="00511D57" w:rsidP="0021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21A3" w14:textId="77777777" w:rsidR="00511D57" w:rsidRDefault="00511D57" w:rsidP="002104ED">
      <w:pPr>
        <w:spacing w:after="0" w:line="240" w:lineRule="auto"/>
      </w:pPr>
      <w:r>
        <w:separator/>
      </w:r>
    </w:p>
  </w:footnote>
  <w:footnote w:type="continuationSeparator" w:id="0">
    <w:p w14:paraId="2030DCF3" w14:textId="77777777" w:rsidR="00511D57" w:rsidRDefault="00511D57" w:rsidP="0021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trA0MzY2NzAxs7RQ0lEKTi0uzszPAykwrAUA8XdG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wvxrprrqw0zpuevrr1ppdez2trfs0vzfee5&quot;&gt;Mets versjon 3&lt;record-ids&gt;&lt;item&gt;53&lt;/item&gt;&lt;item&gt;54&lt;/item&gt;&lt;item&gt;55&lt;/item&gt;&lt;/record-ids&gt;&lt;/item&gt;&lt;/Libraries&gt;"/>
  </w:docVars>
  <w:rsids>
    <w:rsidRoot w:val="00C813D9"/>
    <w:rsid w:val="000001BB"/>
    <w:rsid w:val="00054919"/>
    <w:rsid w:val="00076490"/>
    <w:rsid w:val="000B1BCD"/>
    <w:rsid w:val="000C0EF6"/>
    <w:rsid w:val="000D706E"/>
    <w:rsid w:val="000E016D"/>
    <w:rsid w:val="001155F2"/>
    <w:rsid w:val="00140795"/>
    <w:rsid w:val="00150FA2"/>
    <w:rsid w:val="00152159"/>
    <w:rsid w:val="001717CE"/>
    <w:rsid w:val="001978E7"/>
    <w:rsid w:val="001B1B77"/>
    <w:rsid w:val="001B2668"/>
    <w:rsid w:val="001D7CFC"/>
    <w:rsid w:val="001F1794"/>
    <w:rsid w:val="00202861"/>
    <w:rsid w:val="002104ED"/>
    <w:rsid w:val="0026427B"/>
    <w:rsid w:val="00266137"/>
    <w:rsid w:val="0029118C"/>
    <w:rsid w:val="002A0AF1"/>
    <w:rsid w:val="002A60DF"/>
    <w:rsid w:val="002C1DE3"/>
    <w:rsid w:val="002C48FF"/>
    <w:rsid w:val="002F362D"/>
    <w:rsid w:val="00302AC9"/>
    <w:rsid w:val="00312A9D"/>
    <w:rsid w:val="00327E05"/>
    <w:rsid w:val="00331B74"/>
    <w:rsid w:val="00336AA3"/>
    <w:rsid w:val="0034075E"/>
    <w:rsid w:val="0035312F"/>
    <w:rsid w:val="00355353"/>
    <w:rsid w:val="0038401A"/>
    <w:rsid w:val="003C2EB8"/>
    <w:rsid w:val="003E1055"/>
    <w:rsid w:val="003E7EA4"/>
    <w:rsid w:val="00400B35"/>
    <w:rsid w:val="00405E7A"/>
    <w:rsid w:val="00424B70"/>
    <w:rsid w:val="004A40B3"/>
    <w:rsid w:val="004A5F0E"/>
    <w:rsid w:val="004D0C54"/>
    <w:rsid w:val="00511D57"/>
    <w:rsid w:val="00553080"/>
    <w:rsid w:val="00574263"/>
    <w:rsid w:val="005B0D35"/>
    <w:rsid w:val="005D7D26"/>
    <w:rsid w:val="006124A4"/>
    <w:rsid w:val="00657B50"/>
    <w:rsid w:val="00684315"/>
    <w:rsid w:val="00690B42"/>
    <w:rsid w:val="006A74CE"/>
    <w:rsid w:val="006C225E"/>
    <w:rsid w:val="006E5B78"/>
    <w:rsid w:val="006F6844"/>
    <w:rsid w:val="00724414"/>
    <w:rsid w:val="00726F24"/>
    <w:rsid w:val="00743E4D"/>
    <w:rsid w:val="00760426"/>
    <w:rsid w:val="007A4F26"/>
    <w:rsid w:val="007B3937"/>
    <w:rsid w:val="007F53B0"/>
    <w:rsid w:val="00835581"/>
    <w:rsid w:val="00854C45"/>
    <w:rsid w:val="00857584"/>
    <w:rsid w:val="00870326"/>
    <w:rsid w:val="0087092F"/>
    <w:rsid w:val="008A5C3C"/>
    <w:rsid w:val="008A7999"/>
    <w:rsid w:val="008D4975"/>
    <w:rsid w:val="00902F63"/>
    <w:rsid w:val="0090670D"/>
    <w:rsid w:val="009335C5"/>
    <w:rsid w:val="00951211"/>
    <w:rsid w:val="00970B73"/>
    <w:rsid w:val="00972005"/>
    <w:rsid w:val="009A31E3"/>
    <w:rsid w:val="009E2F49"/>
    <w:rsid w:val="00A0363C"/>
    <w:rsid w:val="00A055D3"/>
    <w:rsid w:val="00A2200C"/>
    <w:rsid w:val="00A30BBA"/>
    <w:rsid w:val="00A44430"/>
    <w:rsid w:val="00A64E9C"/>
    <w:rsid w:val="00A73072"/>
    <w:rsid w:val="00A91ED9"/>
    <w:rsid w:val="00AB1CDA"/>
    <w:rsid w:val="00AF16D0"/>
    <w:rsid w:val="00B014E5"/>
    <w:rsid w:val="00B20124"/>
    <w:rsid w:val="00B278A6"/>
    <w:rsid w:val="00B35EAD"/>
    <w:rsid w:val="00B52522"/>
    <w:rsid w:val="00B84A15"/>
    <w:rsid w:val="00BA00C4"/>
    <w:rsid w:val="00BE5F76"/>
    <w:rsid w:val="00BE6247"/>
    <w:rsid w:val="00BF7286"/>
    <w:rsid w:val="00C05088"/>
    <w:rsid w:val="00C10CE1"/>
    <w:rsid w:val="00C23D6E"/>
    <w:rsid w:val="00C27FE7"/>
    <w:rsid w:val="00C813D9"/>
    <w:rsid w:val="00D019BF"/>
    <w:rsid w:val="00D01C7D"/>
    <w:rsid w:val="00D05D53"/>
    <w:rsid w:val="00D6077E"/>
    <w:rsid w:val="00D9762B"/>
    <w:rsid w:val="00DB52FA"/>
    <w:rsid w:val="00DE59A8"/>
    <w:rsid w:val="00E0003B"/>
    <w:rsid w:val="00E478F2"/>
    <w:rsid w:val="00E720E6"/>
    <w:rsid w:val="00E7693C"/>
    <w:rsid w:val="00EA1878"/>
    <w:rsid w:val="00EE357E"/>
    <w:rsid w:val="00F10F70"/>
    <w:rsid w:val="00F24AB0"/>
    <w:rsid w:val="00F27061"/>
    <w:rsid w:val="00F62186"/>
    <w:rsid w:val="00F81121"/>
    <w:rsid w:val="00F836DE"/>
    <w:rsid w:val="00F8421E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8210"/>
  <w15:docId w15:val="{A0A3FE0E-F9FE-4515-9F63-D31A56F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C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78F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90670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670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0670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670D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4A40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7E"/>
  </w:style>
  <w:style w:type="paragraph" w:styleId="Footer">
    <w:name w:val="footer"/>
    <w:basedOn w:val="Normal"/>
    <w:link w:val="FooterChar"/>
    <w:uiPriority w:val="99"/>
    <w:unhideWhenUsed/>
    <w:rsid w:val="00D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7E"/>
  </w:style>
  <w:style w:type="paragraph" w:styleId="NormalWeb">
    <w:name w:val="Normal (Web)"/>
    <w:basedOn w:val="Normal"/>
    <w:uiPriority w:val="99"/>
    <w:semiHidden/>
    <w:unhideWhenUsed/>
    <w:rsid w:val="00D607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1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6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0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6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4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33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3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0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89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184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72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474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8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363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928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testsonline.org/tests/high-sensitivity-c-reactive-protein-hs-c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testsonline.org/tests/high-sensitivity-c-reactive-protein-hs-cr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ds.od.nih.gov/Research/vds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2E1C-6771-4EE4-95EC-13C9BEF2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Ragnhild Broderstad</dc:creator>
  <cp:lastModifiedBy>Bhumika Dhawan</cp:lastModifiedBy>
  <cp:revision>3</cp:revision>
  <dcterms:created xsi:type="dcterms:W3CDTF">2019-02-21T20:24:00Z</dcterms:created>
  <dcterms:modified xsi:type="dcterms:W3CDTF">2019-03-27T05:42:00Z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72810-6bc5-4b24-a067-8742f322c238_Enabled">
    <vt:lpwstr>True</vt:lpwstr>
  </property>
  <property fmtid="{D5CDD505-2E9C-101B-9397-08002B2CF9AE}" pid="3" name="MSIP_Label_ed372810-6bc5-4b24-a067-8742f322c238_SiteId">
    <vt:lpwstr>4e7f212d-74db-4563-a57b-8ae44ed05526</vt:lpwstr>
  </property>
  <property fmtid="{D5CDD505-2E9C-101B-9397-08002B2CF9AE}" pid="4" name="MSIP_Label_ed372810-6bc5-4b24-a067-8742f322c238_Owner">
    <vt:lpwstr>arb000@uit.no</vt:lpwstr>
  </property>
  <property fmtid="{D5CDD505-2E9C-101B-9397-08002B2CF9AE}" pid="5" name="MSIP_Label_ed372810-6bc5-4b24-a067-8742f322c238_SetDate">
    <vt:lpwstr>2018-05-03T10:47:54.1280403Z</vt:lpwstr>
  </property>
  <property fmtid="{D5CDD505-2E9C-101B-9397-08002B2CF9AE}" pid="6" name="MSIP_Label_ed372810-6bc5-4b24-a067-8742f322c238_Name">
    <vt:lpwstr>Open</vt:lpwstr>
  </property>
  <property fmtid="{D5CDD505-2E9C-101B-9397-08002B2CF9AE}" pid="7" name="MSIP_Label_ed372810-6bc5-4b24-a067-8742f322c238_Application">
    <vt:lpwstr>Microsoft Azure Information Protection</vt:lpwstr>
  </property>
  <property fmtid="{D5CDD505-2E9C-101B-9397-08002B2CF9AE}" pid="8" name="MSIP_Label_ed372810-6bc5-4b24-a067-8742f322c238_Extended_MSFT_Method">
    <vt:lpwstr>Manual</vt:lpwstr>
  </property>
  <property fmtid="{D5CDD505-2E9C-101B-9397-08002B2CF9AE}" pid="9" name="Sensitivity">
    <vt:lpwstr>Open</vt:lpwstr>
  </property>
</Properties>
</file>