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E214" w14:textId="77777777" w:rsidR="00635768" w:rsidRPr="00217065" w:rsidRDefault="00635768" w:rsidP="00635768">
      <w:pPr>
        <w:pStyle w:val="Testocommento"/>
        <w:spacing w:line="276" w:lineRule="auto"/>
        <w:ind w:firstLine="709"/>
        <w:jc w:val="both"/>
        <w:rPr>
          <w:lang w:val="en-GB"/>
        </w:rPr>
      </w:pPr>
      <w:bookmarkStart w:id="0" w:name="_GoBack"/>
      <w:bookmarkEnd w:id="0"/>
      <w:r w:rsidRPr="00217065">
        <w:rPr>
          <w:b/>
          <w:lang w:val="en-GB"/>
        </w:rPr>
        <w:t xml:space="preserve">Supplementary table 1 – </w:t>
      </w:r>
      <w:r w:rsidRPr="00217065">
        <w:rPr>
          <w:lang w:val="en-GB"/>
        </w:rPr>
        <w:t>Prevalence of obesity among children ag</w:t>
      </w:r>
      <w:r w:rsidRPr="009F7B37">
        <w:rPr>
          <w:lang w:val="en-GB"/>
        </w:rPr>
        <w:t xml:space="preserve">ed 6-9 years, by breastfeeding </w:t>
      </w:r>
      <w:r>
        <w:rPr>
          <w:lang w:val="en-GB"/>
        </w:rPr>
        <w:t>practice</w:t>
      </w:r>
      <w:r w:rsidRPr="00E20511">
        <w:rPr>
          <w:lang w:val="en-GB"/>
        </w:rPr>
        <w:t xml:space="preserve"> and </w:t>
      </w:r>
      <w:proofErr w:type="spellStart"/>
      <w:r w:rsidRPr="00E20511">
        <w:rPr>
          <w:lang w:val="en-GB"/>
        </w:rPr>
        <w:t>country</w:t>
      </w:r>
      <w:r w:rsidRPr="00217065">
        <w:rPr>
          <w:vertAlign w:val="superscript"/>
          <w:lang w:val="en-GB"/>
        </w:rPr>
        <w:t>a</w:t>
      </w:r>
      <w:proofErr w:type="spellEnd"/>
      <w:r w:rsidRPr="00217065">
        <w:rPr>
          <w:lang w:val="en-GB"/>
        </w:rPr>
        <w:t>. COSI round 4 (2015/2017)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635768" w:rsidRPr="001F1F81" w14:paraId="2563E9CA" w14:textId="77777777" w:rsidTr="004B22BA">
        <w:tc>
          <w:tcPr>
            <w:tcW w:w="625" w:type="pct"/>
            <w:vMerge w:val="restart"/>
          </w:tcPr>
          <w:p w14:paraId="3CA0F281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875" w:type="pct"/>
            <w:gridSpan w:val="3"/>
            <w:vAlign w:val="center"/>
          </w:tcPr>
          <w:p w14:paraId="05842585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b/>
                <w:color w:val="000000"/>
                <w:sz w:val="18"/>
                <w:szCs w:val="18"/>
                <w:lang w:val="en-GB"/>
              </w:rPr>
              <w:t>Duration of any breastfeeding (%)</w:t>
            </w:r>
          </w:p>
        </w:tc>
        <w:tc>
          <w:tcPr>
            <w:tcW w:w="1875" w:type="pct"/>
            <w:gridSpan w:val="3"/>
          </w:tcPr>
          <w:p w14:paraId="39A00CF3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b/>
                <w:color w:val="000000"/>
                <w:sz w:val="18"/>
                <w:szCs w:val="18"/>
                <w:lang w:val="en-GB"/>
              </w:rPr>
              <w:t>Duration of exclusive breastfeeding (%)</w:t>
            </w:r>
          </w:p>
        </w:tc>
        <w:tc>
          <w:tcPr>
            <w:tcW w:w="625" w:type="pct"/>
            <w:vMerge w:val="restart"/>
          </w:tcPr>
          <w:p w14:paraId="4C1D9181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b/>
                <w:color w:val="000000"/>
                <w:sz w:val="18"/>
                <w:szCs w:val="18"/>
                <w:lang w:val="en-GB"/>
              </w:rPr>
              <w:t>Overall</w:t>
            </w:r>
          </w:p>
        </w:tc>
      </w:tr>
      <w:tr w:rsidR="00635768" w:rsidRPr="001F1F81" w14:paraId="5B79A4F1" w14:textId="77777777" w:rsidTr="004B22BA">
        <w:tc>
          <w:tcPr>
            <w:tcW w:w="625" w:type="pct"/>
            <w:vMerge/>
          </w:tcPr>
          <w:p w14:paraId="050CC1C1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</w:tcPr>
          <w:p w14:paraId="5571B4A5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sz w:val="18"/>
                <w:szCs w:val="18"/>
                <w:lang w:val="en-GB"/>
              </w:rPr>
              <w:t>Never</w:t>
            </w:r>
          </w:p>
        </w:tc>
        <w:tc>
          <w:tcPr>
            <w:tcW w:w="625" w:type="pct"/>
          </w:tcPr>
          <w:p w14:paraId="062C0C3D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sz w:val="18"/>
                <w:szCs w:val="18"/>
                <w:lang w:val="en-GB"/>
              </w:rPr>
              <w:t>Less than 6 months</w:t>
            </w:r>
          </w:p>
        </w:tc>
        <w:tc>
          <w:tcPr>
            <w:tcW w:w="625" w:type="pct"/>
          </w:tcPr>
          <w:p w14:paraId="62DE4205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sz w:val="18"/>
                <w:szCs w:val="18"/>
                <w:lang w:val="en-GB"/>
              </w:rPr>
              <w:t>At least 6 months</w:t>
            </w:r>
          </w:p>
        </w:tc>
        <w:tc>
          <w:tcPr>
            <w:tcW w:w="625" w:type="pct"/>
          </w:tcPr>
          <w:p w14:paraId="0397AD0F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sz w:val="18"/>
                <w:szCs w:val="18"/>
                <w:lang w:val="en-GB"/>
              </w:rPr>
              <w:t>Never</w:t>
            </w:r>
          </w:p>
        </w:tc>
        <w:tc>
          <w:tcPr>
            <w:tcW w:w="625" w:type="pct"/>
          </w:tcPr>
          <w:p w14:paraId="6CD6D9DC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sz w:val="18"/>
                <w:szCs w:val="18"/>
                <w:lang w:val="en-GB"/>
              </w:rPr>
              <w:t>Less than 6 months</w:t>
            </w:r>
          </w:p>
        </w:tc>
        <w:tc>
          <w:tcPr>
            <w:tcW w:w="625" w:type="pct"/>
          </w:tcPr>
          <w:p w14:paraId="0970BCB8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sz w:val="18"/>
                <w:szCs w:val="18"/>
                <w:lang w:val="en-GB"/>
              </w:rPr>
              <w:t>At least 6 months</w:t>
            </w:r>
          </w:p>
        </w:tc>
        <w:tc>
          <w:tcPr>
            <w:tcW w:w="625" w:type="pct"/>
            <w:vMerge/>
            <w:vAlign w:val="bottom"/>
          </w:tcPr>
          <w:p w14:paraId="4504929F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35768" w:rsidRPr="001F1F81" w14:paraId="405B6803" w14:textId="77777777" w:rsidTr="004B22BA">
        <w:tc>
          <w:tcPr>
            <w:tcW w:w="5000" w:type="pct"/>
            <w:gridSpan w:val="8"/>
          </w:tcPr>
          <w:p w14:paraId="64B9A0D1" w14:textId="77777777" w:rsidR="00635768" w:rsidRPr="001F1F81" w:rsidRDefault="00635768" w:rsidP="004B22B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b/>
                <w:color w:val="000000"/>
                <w:sz w:val="18"/>
                <w:szCs w:val="18"/>
                <w:lang w:val="en-GB"/>
              </w:rPr>
              <w:t>Country-specific estimates</w:t>
            </w:r>
          </w:p>
        </w:tc>
      </w:tr>
      <w:tr w:rsidR="00635768" w:rsidRPr="001F1F81" w14:paraId="56CDB27A" w14:textId="77777777" w:rsidTr="004B22BA">
        <w:tc>
          <w:tcPr>
            <w:tcW w:w="625" w:type="pct"/>
          </w:tcPr>
          <w:p w14:paraId="0DB21F1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ALB</w:t>
            </w:r>
          </w:p>
        </w:tc>
        <w:tc>
          <w:tcPr>
            <w:tcW w:w="625" w:type="pct"/>
            <w:vAlign w:val="bottom"/>
          </w:tcPr>
          <w:p w14:paraId="0560AE8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14.4 (6.5-28.8)</w:t>
            </w:r>
          </w:p>
        </w:tc>
        <w:tc>
          <w:tcPr>
            <w:tcW w:w="625" w:type="pct"/>
            <w:vAlign w:val="bottom"/>
          </w:tcPr>
          <w:p w14:paraId="6914F2D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12.6 (7.0-21.7)</w:t>
            </w:r>
          </w:p>
        </w:tc>
        <w:tc>
          <w:tcPr>
            <w:tcW w:w="625" w:type="pct"/>
            <w:vAlign w:val="bottom"/>
          </w:tcPr>
          <w:p w14:paraId="63B62FD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9.2 (6.9-12.2)</w:t>
            </w:r>
          </w:p>
        </w:tc>
        <w:tc>
          <w:tcPr>
            <w:tcW w:w="625" w:type="pct"/>
          </w:tcPr>
          <w:p w14:paraId="5F55912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0AFA89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1DE4887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6355348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10.0 (7.3-13.4)</w:t>
            </w:r>
          </w:p>
        </w:tc>
      </w:tr>
      <w:tr w:rsidR="00635768" w:rsidRPr="001F1F81" w14:paraId="66EC607D" w14:textId="77777777" w:rsidTr="004B22BA">
        <w:tc>
          <w:tcPr>
            <w:tcW w:w="625" w:type="pct"/>
          </w:tcPr>
          <w:p w14:paraId="2C44E76F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BUL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 xml:space="preserve"> e</w:t>
            </w:r>
          </w:p>
        </w:tc>
        <w:tc>
          <w:tcPr>
            <w:tcW w:w="625" w:type="pct"/>
            <w:vAlign w:val="bottom"/>
          </w:tcPr>
          <w:p w14:paraId="6A6F637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14.5 (11.7-17.8)</w:t>
            </w:r>
          </w:p>
        </w:tc>
        <w:tc>
          <w:tcPr>
            <w:tcW w:w="625" w:type="pct"/>
            <w:vAlign w:val="bottom"/>
          </w:tcPr>
          <w:p w14:paraId="4E48AE4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15.3 (13.1-17.8)</w:t>
            </w:r>
          </w:p>
        </w:tc>
        <w:tc>
          <w:tcPr>
            <w:tcW w:w="625" w:type="pct"/>
            <w:vAlign w:val="bottom"/>
          </w:tcPr>
          <w:p w14:paraId="55524A3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11.8 (10.1-13.7)</w:t>
            </w:r>
          </w:p>
        </w:tc>
        <w:tc>
          <w:tcPr>
            <w:tcW w:w="625" w:type="pct"/>
            <w:vAlign w:val="bottom"/>
          </w:tcPr>
          <w:p w14:paraId="50F5B57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15.6 (13.2-18.2)</w:t>
            </w:r>
          </w:p>
        </w:tc>
        <w:tc>
          <w:tcPr>
            <w:tcW w:w="625" w:type="pct"/>
            <w:vAlign w:val="bottom"/>
          </w:tcPr>
          <w:p w14:paraId="7D4034E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13.7 (11.7-15.8)</w:t>
            </w:r>
          </w:p>
        </w:tc>
        <w:tc>
          <w:tcPr>
            <w:tcW w:w="625" w:type="pct"/>
            <w:vAlign w:val="bottom"/>
          </w:tcPr>
          <w:p w14:paraId="233A807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11.9 (9.2-15.3)</w:t>
            </w:r>
          </w:p>
        </w:tc>
        <w:tc>
          <w:tcPr>
            <w:tcW w:w="625" w:type="pct"/>
            <w:vAlign w:val="bottom"/>
          </w:tcPr>
          <w:p w14:paraId="165F73D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13.6 (12.2-15.1)</w:t>
            </w:r>
          </w:p>
        </w:tc>
      </w:tr>
      <w:tr w:rsidR="00635768" w:rsidRPr="001F1F81" w14:paraId="462CDADB" w14:textId="77777777" w:rsidTr="004B22BA">
        <w:tc>
          <w:tcPr>
            <w:tcW w:w="625" w:type="pct"/>
          </w:tcPr>
          <w:p w14:paraId="153E83A3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CRO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625" w:type="pct"/>
            <w:vAlign w:val="bottom"/>
          </w:tcPr>
          <w:p w14:paraId="1A4CD11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20.6 (15.4-27)</w:t>
            </w:r>
          </w:p>
        </w:tc>
        <w:tc>
          <w:tcPr>
            <w:tcW w:w="625" w:type="pct"/>
            <w:vAlign w:val="bottom"/>
          </w:tcPr>
          <w:p w14:paraId="0FFE472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15.1 (12.6-18)</w:t>
            </w:r>
          </w:p>
        </w:tc>
        <w:tc>
          <w:tcPr>
            <w:tcW w:w="625" w:type="pct"/>
            <w:vAlign w:val="bottom"/>
          </w:tcPr>
          <w:p w14:paraId="28FBACC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11.3 (9.7-13.2)</w:t>
            </w:r>
          </w:p>
        </w:tc>
        <w:tc>
          <w:tcPr>
            <w:tcW w:w="625" w:type="pct"/>
          </w:tcPr>
          <w:p w14:paraId="5A204EC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247BAF4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3800992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0A003CE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13.5 (12.1-15.1)</w:t>
            </w:r>
          </w:p>
        </w:tc>
      </w:tr>
      <w:tr w:rsidR="00635768" w:rsidRPr="001F1F81" w14:paraId="1D79D23D" w14:textId="77777777" w:rsidTr="004B22BA">
        <w:tc>
          <w:tcPr>
            <w:tcW w:w="625" w:type="pct"/>
          </w:tcPr>
          <w:p w14:paraId="41D4F034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CZH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625" w:type="pct"/>
            <w:vAlign w:val="bottom"/>
          </w:tcPr>
          <w:p w14:paraId="210FE34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10.6 (6.8-16.2)</w:t>
            </w:r>
          </w:p>
        </w:tc>
        <w:tc>
          <w:tcPr>
            <w:tcW w:w="625" w:type="pct"/>
            <w:vAlign w:val="bottom"/>
          </w:tcPr>
          <w:p w14:paraId="798E828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10.4 (7.6-14.1)</w:t>
            </w:r>
          </w:p>
        </w:tc>
        <w:tc>
          <w:tcPr>
            <w:tcW w:w="625" w:type="pct"/>
            <w:vAlign w:val="bottom"/>
          </w:tcPr>
          <w:p w14:paraId="6B31E17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5.1 (3.6-7.3)</w:t>
            </w:r>
          </w:p>
        </w:tc>
        <w:tc>
          <w:tcPr>
            <w:tcW w:w="625" w:type="pct"/>
          </w:tcPr>
          <w:p w14:paraId="73A442A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F9E4DE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71F37C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03ACF68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6.9 (5.4-8.6)</w:t>
            </w:r>
          </w:p>
        </w:tc>
      </w:tr>
      <w:tr w:rsidR="00635768" w:rsidRPr="001F1F81" w14:paraId="681CC227" w14:textId="77777777" w:rsidTr="004B22BA">
        <w:tc>
          <w:tcPr>
            <w:tcW w:w="625" w:type="pct"/>
          </w:tcPr>
          <w:p w14:paraId="65832F0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DEN</w:t>
            </w:r>
          </w:p>
        </w:tc>
        <w:tc>
          <w:tcPr>
            <w:tcW w:w="625" w:type="pct"/>
            <w:vAlign w:val="bottom"/>
          </w:tcPr>
          <w:p w14:paraId="74B0C4B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6.7 (2.6-16.2)</w:t>
            </w:r>
          </w:p>
        </w:tc>
        <w:tc>
          <w:tcPr>
            <w:tcW w:w="625" w:type="pct"/>
            <w:vAlign w:val="bottom"/>
          </w:tcPr>
          <w:p w14:paraId="3C78574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2.9 (0.8-10.0)</w:t>
            </w:r>
          </w:p>
        </w:tc>
        <w:tc>
          <w:tcPr>
            <w:tcW w:w="625" w:type="pct"/>
            <w:vAlign w:val="bottom"/>
          </w:tcPr>
          <w:p w14:paraId="6FB9501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3.0 (1.7-5.1)</w:t>
            </w:r>
          </w:p>
        </w:tc>
        <w:tc>
          <w:tcPr>
            <w:tcW w:w="625" w:type="pct"/>
          </w:tcPr>
          <w:p w14:paraId="3341F0D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03C0955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0E2CDC8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6A15F9C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3.4 (2.1-5.3)</w:t>
            </w:r>
          </w:p>
        </w:tc>
      </w:tr>
      <w:tr w:rsidR="00635768" w:rsidRPr="001F1F81" w14:paraId="65EB9669" w14:textId="77777777" w:rsidTr="004B22BA">
        <w:tc>
          <w:tcPr>
            <w:tcW w:w="625" w:type="pct"/>
          </w:tcPr>
          <w:p w14:paraId="3251311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FRA</w:t>
            </w:r>
          </w:p>
        </w:tc>
        <w:tc>
          <w:tcPr>
            <w:tcW w:w="625" w:type="pct"/>
            <w:vAlign w:val="bottom"/>
          </w:tcPr>
          <w:p w14:paraId="6FD5919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7.2 (5.6-9.3)</w:t>
            </w:r>
          </w:p>
        </w:tc>
        <w:tc>
          <w:tcPr>
            <w:tcW w:w="625" w:type="pct"/>
            <w:vAlign w:val="bottom"/>
          </w:tcPr>
          <w:p w14:paraId="6F3FB50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6.9 (5.4-8.7)</w:t>
            </w:r>
          </w:p>
        </w:tc>
        <w:tc>
          <w:tcPr>
            <w:tcW w:w="625" w:type="pct"/>
            <w:vAlign w:val="bottom"/>
          </w:tcPr>
          <w:p w14:paraId="7A0FF58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7.4 (5.5-9.7)</w:t>
            </w:r>
          </w:p>
        </w:tc>
        <w:tc>
          <w:tcPr>
            <w:tcW w:w="625" w:type="pct"/>
          </w:tcPr>
          <w:p w14:paraId="514A1F5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23A23A5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21A498E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428AE7C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7.1 (6.1-8.3)</w:t>
            </w:r>
          </w:p>
        </w:tc>
      </w:tr>
      <w:tr w:rsidR="00635768" w:rsidRPr="001F1F81" w14:paraId="5F929800" w14:textId="77777777" w:rsidTr="004B22BA">
        <w:tc>
          <w:tcPr>
            <w:tcW w:w="625" w:type="pct"/>
          </w:tcPr>
          <w:p w14:paraId="19F62C6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GEO</w:t>
            </w:r>
          </w:p>
        </w:tc>
        <w:tc>
          <w:tcPr>
            <w:tcW w:w="625" w:type="pct"/>
            <w:vAlign w:val="bottom"/>
          </w:tcPr>
          <w:p w14:paraId="1412921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12.4 (9.2-16.5)</w:t>
            </w:r>
          </w:p>
        </w:tc>
        <w:tc>
          <w:tcPr>
            <w:tcW w:w="625" w:type="pct"/>
            <w:vAlign w:val="bottom"/>
          </w:tcPr>
          <w:p w14:paraId="277A221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8.3 (6.5-10.6)</w:t>
            </w:r>
          </w:p>
        </w:tc>
        <w:tc>
          <w:tcPr>
            <w:tcW w:w="625" w:type="pct"/>
            <w:vAlign w:val="bottom"/>
          </w:tcPr>
          <w:p w14:paraId="137AA1A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8.4 (7.1-10)</w:t>
            </w:r>
          </w:p>
        </w:tc>
        <w:tc>
          <w:tcPr>
            <w:tcW w:w="625" w:type="pct"/>
            <w:vAlign w:val="bottom"/>
          </w:tcPr>
          <w:p w14:paraId="629745B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11.3 (8.4-15)</w:t>
            </w:r>
          </w:p>
        </w:tc>
        <w:tc>
          <w:tcPr>
            <w:tcW w:w="625" w:type="pct"/>
            <w:vAlign w:val="bottom"/>
          </w:tcPr>
          <w:p w14:paraId="605AB8C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8.3 (6.9-10.1)</w:t>
            </w:r>
          </w:p>
        </w:tc>
        <w:tc>
          <w:tcPr>
            <w:tcW w:w="625" w:type="pct"/>
            <w:vAlign w:val="bottom"/>
          </w:tcPr>
          <w:p w14:paraId="13706E3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8.6 (6.9-10.8)</w:t>
            </w:r>
          </w:p>
        </w:tc>
        <w:tc>
          <w:tcPr>
            <w:tcW w:w="625" w:type="pct"/>
            <w:vAlign w:val="bottom"/>
          </w:tcPr>
          <w:p w14:paraId="5B40CA0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8.9 (7.8-10.2)</w:t>
            </w:r>
          </w:p>
        </w:tc>
      </w:tr>
      <w:tr w:rsidR="00635768" w:rsidRPr="001F1F81" w14:paraId="489AA569" w14:textId="77777777" w:rsidTr="004B22BA">
        <w:tc>
          <w:tcPr>
            <w:tcW w:w="625" w:type="pct"/>
          </w:tcPr>
          <w:p w14:paraId="15DE19B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IRE</w:t>
            </w:r>
          </w:p>
        </w:tc>
        <w:tc>
          <w:tcPr>
            <w:tcW w:w="625" w:type="pct"/>
            <w:vAlign w:val="bottom"/>
          </w:tcPr>
          <w:p w14:paraId="048D093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4.1 (2.2-7.5)</w:t>
            </w:r>
          </w:p>
        </w:tc>
        <w:tc>
          <w:tcPr>
            <w:tcW w:w="625" w:type="pct"/>
            <w:vAlign w:val="bottom"/>
          </w:tcPr>
          <w:p w14:paraId="31A6B83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6.0 (3.2-10.8)</w:t>
            </w:r>
          </w:p>
        </w:tc>
        <w:tc>
          <w:tcPr>
            <w:tcW w:w="625" w:type="pct"/>
            <w:vAlign w:val="bottom"/>
          </w:tcPr>
          <w:p w14:paraId="63F5721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7.5 (4.0-13.6)</w:t>
            </w:r>
          </w:p>
        </w:tc>
        <w:tc>
          <w:tcPr>
            <w:tcW w:w="625" w:type="pct"/>
            <w:vAlign w:val="bottom"/>
          </w:tcPr>
          <w:p w14:paraId="5A26B5F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4.0 (2.2-7.2)</w:t>
            </w:r>
          </w:p>
        </w:tc>
        <w:tc>
          <w:tcPr>
            <w:tcW w:w="625" w:type="pct"/>
            <w:vAlign w:val="bottom"/>
          </w:tcPr>
          <w:p w14:paraId="1A1FCE3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6.8 (4.2-10.9)</w:t>
            </w:r>
          </w:p>
        </w:tc>
        <w:tc>
          <w:tcPr>
            <w:tcW w:w="625" w:type="pct"/>
            <w:vAlign w:val="bottom"/>
          </w:tcPr>
          <w:p w14:paraId="5137467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7.2 (3.2-15.3)</w:t>
            </w:r>
          </w:p>
        </w:tc>
        <w:tc>
          <w:tcPr>
            <w:tcW w:w="625" w:type="pct"/>
            <w:vAlign w:val="bottom"/>
          </w:tcPr>
          <w:p w14:paraId="5096E9F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5.5 (3.9-7.7)</w:t>
            </w:r>
          </w:p>
        </w:tc>
      </w:tr>
      <w:tr w:rsidR="00635768" w:rsidRPr="001F1F81" w14:paraId="524BD527" w14:textId="77777777" w:rsidTr="004B22BA">
        <w:tc>
          <w:tcPr>
            <w:tcW w:w="625" w:type="pct"/>
          </w:tcPr>
          <w:p w14:paraId="6FC89092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ITA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625" w:type="pct"/>
            <w:vAlign w:val="bottom"/>
          </w:tcPr>
          <w:p w14:paraId="7C5F32A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21.2 (19.6-22.9)</w:t>
            </w:r>
          </w:p>
        </w:tc>
        <w:tc>
          <w:tcPr>
            <w:tcW w:w="625" w:type="pct"/>
            <w:vAlign w:val="bottom"/>
          </w:tcPr>
          <w:p w14:paraId="6B2786E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17.6 (16.8-18.3)</w:t>
            </w:r>
          </w:p>
        </w:tc>
        <w:tc>
          <w:tcPr>
            <w:tcW w:w="625" w:type="pct"/>
            <w:vAlign w:val="bottom"/>
          </w:tcPr>
          <w:p w14:paraId="666E984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 (14.3-15.7)</w:t>
            </w:r>
          </w:p>
        </w:tc>
        <w:tc>
          <w:tcPr>
            <w:tcW w:w="625" w:type="pct"/>
          </w:tcPr>
          <w:p w14:paraId="3BD5496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006D5A7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E35737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639B279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16.8 (16.3-17.4)</w:t>
            </w:r>
          </w:p>
        </w:tc>
      </w:tr>
      <w:tr w:rsidR="00635768" w:rsidRPr="001F1F81" w14:paraId="006789D3" w14:textId="77777777" w:rsidTr="004B22BA">
        <w:tc>
          <w:tcPr>
            <w:tcW w:w="625" w:type="pct"/>
          </w:tcPr>
          <w:p w14:paraId="423D2391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KAZ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625" w:type="pct"/>
            <w:vAlign w:val="bottom"/>
          </w:tcPr>
          <w:p w14:paraId="3E8A48D1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12.3 (6.0-23.7)</w:t>
            </w:r>
          </w:p>
        </w:tc>
        <w:tc>
          <w:tcPr>
            <w:tcW w:w="625" w:type="pct"/>
            <w:vAlign w:val="bottom"/>
          </w:tcPr>
          <w:p w14:paraId="5A185D4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5.9 (2.8-12.0)</w:t>
            </w:r>
          </w:p>
        </w:tc>
        <w:tc>
          <w:tcPr>
            <w:tcW w:w="625" w:type="pct"/>
            <w:vAlign w:val="bottom"/>
          </w:tcPr>
          <w:p w14:paraId="73BF677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5.2 (4.0-6.8)</w:t>
            </w:r>
          </w:p>
        </w:tc>
        <w:tc>
          <w:tcPr>
            <w:tcW w:w="625" w:type="pct"/>
            <w:vAlign w:val="bottom"/>
          </w:tcPr>
          <w:p w14:paraId="10F08DE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12.3 (6.0-23.7)</w:t>
            </w:r>
          </w:p>
        </w:tc>
        <w:tc>
          <w:tcPr>
            <w:tcW w:w="625" w:type="pct"/>
            <w:vAlign w:val="bottom"/>
          </w:tcPr>
          <w:p w14:paraId="777FC82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6.8 (4.3-10.4)</w:t>
            </w:r>
          </w:p>
        </w:tc>
        <w:tc>
          <w:tcPr>
            <w:tcW w:w="625" w:type="pct"/>
            <w:vAlign w:val="bottom"/>
          </w:tcPr>
          <w:p w14:paraId="7C2F659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6.0 (4.8-7.6)</w:t>
            </w:r>
          </w:p>
        </w:tc>
        <w:tc>
          <w:tcPr>
            <w:tcW w:w="625" w:type="pct"/>
            <w:vAlign w:val="bottom"/>
          </w:tcPr>
          <w:p w14:paraId="4158A2B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5.6 (4.3-7.4)</w:t>
            </w:r>
          </w:p>
        </w:tc>
      </w:tr>
      <w:tr w:rsidR="00635768" w:rsidRPr="001F1F81" w14:paraId="072487C1" w14:textId="77777777" w:rsidTr="004B22BA">
        <w:tc>
          <w:tcPr>
            <w:tcW w:w="625" w:type="pct"/>
          </w:tcPr>
          <w:p w14:paraId="1F1F055F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LTU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b; f</w:t>
            </w:r>
          </w:p>
        </w:tc>
        <w:tc>
          <w:tcPr>
            <w:tcW w:w="625" w:type="pct"/>
            <w:vAlign w:val="bottom"/>
          </w:tcPr>
          <w:p w14:paraId="041DDD51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12.8 (9.8-16.6)</w:t>
            </w:r>
          </w:p>
        </w:tc>
        <w:tc>
          <w:tcPr>
            <w:tcW w:w="625" w:type="pct"/>
            <w:vAlign w:val="bottom"/>
          </w:tcPr>
          <w:p w14:paraId="08C0191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10.9 (9.3-12.7)</w:t>
            </w:r>
          </w:p>
        </w:tc>
        <w:tc>
          <w:tcPr>
            <w:tcW w:w="625" w:type="pct"/>
            <w:vAlign w:val="bottom"/>
          </w:tcPr>
          <w:p w14:paraId="4C8F1E5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8.7 (7.1-10.6)</w:t>
            </w:r>
          </w:p>
        </w:tc>
        <w:tc>
          <w:tcPr>
            <w:tcW w:w="625" w:type="pct"/>
            <w:vAlign w:val="bottom"/>
          </w:tcPr>
          <w:p w14:paraId="298C803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11.9 (9.1-15.5)</w:t>
            </w:r>
          </w:p>
        </w:tc>
        <w:tc>
          <w:tcPr>
            <w:tcW w:w="625" w:type="pct"/>
            <w:vAlign w:val="bottom"/>
          </w:tcPr>
          <w:p w14:paraId="0E1ED0A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10.5 (9.1-12.2)</w:t>
            </w:r>
          </w:p>
        </w:tc>
        <w:tc>
          <w:tcPr>
            <w:tcW w:w="625" w:type="pct"/>
            <w:vAlign w:val="bottom"/>
          </w:tcPr>
          <w:p w14:paraId="4F37BCB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7.1 (5.4-9.2)</w:t>
            </w:r>
          </w:p>
        </w:tc>
        <w:tc>
          <w:tcPr>
            <w:tcW w:w="625" w:type="pct"/>
            <w:vAlign w:val="bottom"/>
          </w:tcPr>
          <w:p w14:paraId="284F596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10.1 (8.8-11.6)</w:t>
            </w:r>
          </w:p>
        </w:tc>
      </w:tr>
      <w:tr w:rsidR="00635768" w:rsidRPr="001F1F81" w14:paraId="4BA0A93C" w14:textId="77777777" w:rsidTr="004B22BA">
        <w:tc>
          <w:tcPr>
            <w:tcW w:w="625" w:type="pct"/>
          </w:tcPr>
          <w:p w14:paraId="1F789C5B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LVA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625" w:type="pct"/>
            <w:vAlign w:val="bottom"/>
          </w:tcPr>
          <w:p w14:paraId="71130D1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10.5 (7.7-14.2)</w:t>
            </w:r>
          </w:p>
        </w:tc>
        <w:tc>
          <w:tcPr>
            <w:tcW w:w="625" w:type="pct"/>
            <w:vAlign w:val="bottom"/>
          </w:tcPr>
          <w:p w14:paraId="02EA613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9.5 (7.9-11.3)</w:t>
            </w:r>
          </w:p>
        </w:tc>
        <w:tc>
          <w:tcPr>
            <w:tcW w:w="625" w:type="pct"/>
            <w:vAlign w:val="bottom"/>
          </w:tcPr>
          <w:p w14:paraId="74A0021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7.3 (6.4-8.2)</w:t>
            </w:r>
          </w:p>
        </w:tc>
        <w:tc>
          <w:tcPr>
            <w:tcW w:w="625" w:type="pct"/>
            <w:vAlign w:val="bottom"/>
          </w:tcPr>
          <w:p w14:paraId="397D5CB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10.6 (8.1-13.8)</w:t>
            </w:r>
          </w:p>
        </w:tc>
        <w:tc>
          <w:tcPr>
            <w:tcW w:w="625" w:type="pct"/>
            <w:vAlign w:val="bottom"/>
          </w:tcPr>
          <w:p w14:paraId="195B9F8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8.3 (7.2-9.5)</w:t>
            </w:r>
          </w:p>
        </w:tc>
        <w:tc>
          <w:tcPr>
            <w:tcW w:w="625" w:type="pct"/>
            <w:vAlign w:val="bottom"/>
          </w:tcPr>
          <w:p w14:paraId="6B046C0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7.1 (5.7-8.8)</w:t>
            </w:r>
          </w:p>
        </w:tc>
        <w:tc>
          <w:tcPr>
            <w:tcW w:w="625" w:type="pct"/>
            <w:vAlign w:val="bottom"/>
          </w:tcPr>
          <w:p w14:paraId="23B0AB1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8.2 (7.4-9.1)</w:t>
            </w:r>
          </w:p>
        </w:tc>
      </w:tr>
      <w:tr w:rsidR="00635768" w:rsidRPr="001F1F81" w14:paraId="76DB5823" w14:textId="77777777" w:rsidTr="004B22BA">
        <w:tc>
          <w:tcPr>
            <w:tcW w:w="625" w:type="pct"/>
          </w:tcPr>
          <w:p w14:paraId="6D8943C0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MAT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625" w:type="pct"/>
            <w:vAlign w:val="bottom"/>
          </w:tcPr>
          <w:p w14:paraId="45F91E9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21.2 (1</w:t>
            </w:r>
            <w:r>
              <w:rPr>
                <w:color w:val="000000"/>
                <w:sz w:val="18"/>
                <w:szCs w:val="18"/>
                <w:lang w:val="en-GB"/>
              </w:rPr>
              <w:t>9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9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-2</w:t>
            </w:r>
            <w:r>
              <w:rPr>
                <w:color w:val="000000"/>
                <w:sz w:val="18"/>
                <w:szCs w:val="18"/>
                <w:lang w:val="en-GB"/>
              </w:rPr>
              <w:t>2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  <w:vAlign w:val="bottom"/>
          </w:tcPr>
          <w:p w14:paraId="0117CB8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16.1 (1</w:t>
            </w:r>
            <w:r>
              <w:rPr>
                <w:color w:val="000000"/>
                <w:sz w:val="18"/>
                <w:szCs w:val="18"/>
                <w:lang w:val="en-GB"/>
              </w:rPr>
              <w:t>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0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color w:val="000000"/>
                <w:sz w:val="18"/>
                <w:szCs w:val="18"/>
                <w:lang w:val="en-GB"/>
              </w:rPr>
              <w:t>7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3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  <w:vAlign w:val="bottom"/>
          </w:tcPr>
          <w:p w14:paraId="08E865E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13.4 (1</w:t>
            </w:r>
            <w:r>
              <w:rPr>
                <w:color w:val="000000"/>
                <w:sz w:val="18"/>
                <w:szCs w:val="18"/>
                <w:lang w:val="en-GB"/>
              </w:rPr>
              <w:t>2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1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color w:val="000000"/>
                <w:sz w:val="18"/>
                <w:szCs w:val="18"/>
                <w:lang w:val="en-GB"/>
              </w:rPr>
              <w:t>4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8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</w:tcPr>
          <w:p w14:paraId="569ABAB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08F9FBB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93AC65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5ED6F0A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17.2 (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color w:val="000000"/>
                <w:sz w:val="18"/>
                <w:szCs w:val="18"/>
                <w:lang w:val="en-GB"/>
              </w:rPr>
              <w:t>6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-18.</w:t>
            </w:r>
            <w:r>
              <w:rPr>
                <w:color w:val="000000"/>
                <w:sz w:val="18"/>
                <w:szCs w:val="18"/>
                <w:lang w:val="en-GB"/>
              </w:rPr>
              <w:t>0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635768" w:rsidRPr="001F1F81" w14:paraId="50E7847E" w14:textId="77777777" w:rsidTr="004B22BA">
        <w:tc>
          <w:tcPr>
            <w:tcW w:w="625" w:type="pct"/>
          </w:tcPr>
          <w:p w14:paraId="57D1214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MNE </w:t>
            </w:r>
            <w:r w:rsidRPr="001F1F81">
              <w:rPr>
                <w:color w:val="000000"/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625" w:type="pct"/>
            <w:vAlign w:val="bottom"/>
          </w:tcPr>
          <w:p w14:paraId="0CF5EC9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19.9 (15.2-25.6)</w:t>
            </w:r>
          </w:p>
        </w:tc>
        <w:tc>
          <w:tcPr>
            <w:tcW w:w="625" w:type="pct"/>
            <w:vAlign w:val="bottom"/>
          </w:tcPr>
          <w:p w14:paraId="51815FB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12.1 (9.7-15.0)</w:t>
            </w:r>
          </w:p>
        </w:tc>
        <w:tc>
          <w:tcPr>
            <w:tcW w:w="625" w:type="pct"/>
            <w:vAlign w:val="bottom"/>
          </w:tcPr>
          <w:p w14:paraId="6B422F5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10.8 (9.1-12.7)</w:t>
            </w:r>
          </w:p>
        </w:tc>
        <w:tc>
          <w:tcPr>
            <w:tcW w:w="625" w:type="pct"/>
          </w:tcPr>
          <w:p w14:paraId="65203051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1EEA875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2656EE5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70037D3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12.3 (10.7-14.2)</w:t>
            </w:r>
          </w:p>
        </w:tc>
      </w:tr>
      <w:tr w:rsidR="00635768" w:rsidRPr="001F1F81" w14:paraId="6CAF86CE" w14:textId="77777777" w:rsidTr="004B22BA">
        <w:tc>
          <w:tcPr>
            <w:tcW w:w="625" w:type="pct"/>
          </w:tcPr>
          <w:p w14:paraId="5CD2A39F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POL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b;</w:t>
            </w:r>
            <w:r w:rsidRPr="00084BC8">
              <w:rPr>
                <w:sz w:val="18"/>
                <w:szCs w:val="18"/>
                <w:vertAlign w:val="superscript"/>
                <w:lang w:val="en-GB"/>
              </w:rPr>
              <w:t xml:space="preserve"> f</w:t>
            </w:r>
          </w:p>
        </w:tc>
        <w:tc>
          <w:tcPr>
            <w:tcW w:w="625" w:type="pct"/>
            <w:vAlign w:val="bottom"/>
          </w:tcPr>
          <w:p w14:paraId="17DC006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15.0 (11.4-19.4)</w:t>
            </w:r>
          </w:p>
        </w:tc>
        <w:tc>
          <w:tcPr>
            <w:tcW w:w="625" w:type="pct"/>
            <w:vAlign w:val="bottom"/>
          </w:tcPr>
          <w:p w14:paraId="6E0829A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14.2 (10.5-18.9)</w:t>
            </w:r>
          </w:p>
        </w:tc>
        <w:tc>
          <w:tcPr>
            <w:tcW w:w="625" w:type="pct"/>
            <w:vAlign w:val="bottom"/>
          </w:tcPr>
          <w:p w14:paraId="4A32313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11.2 (8.9-14.0)</w:t>
            </w:r>
          </w:p>
        </w:tc>
        <w:tc>
          <w:tcPr>
            <w:tcW w:w="625" w:type="pct"/>
            <w:vAlign w:val="bottom"/>
          </w:tcPr>
          <w:p w14:paraId="02973DD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14.3 (11.5-17.6)</w:t>
            </w:r>
          </w:p>
        </w:tc>
        <w:tc>
          <w:tcPr>
            <w:tcW w:w="625" w:type="pct"/>
            <w:vAlign w:val="bottom"/>
          </w:tcPr>
          <w:p w14:paraId="7F2C0451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13.3 (9.3-18.5)</w:t>
            </w:r>
          </w:p>
        </w:tc>
        <w:tc>
          <w:tcPr>
            <w:tcW w:w="625" w:type="pct"/>
            <w:vAlign w:val="bottom"/>
          </w:tcPr>
          <w:p w14:paraId="56AEA5D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6.4 (3.9-10.5)</w:t>
            </w:r>
          </w:p>
        </w:tc>
        <w:tc>
          <w:tcPr>
            <w:tcW w:w="625" w:type="pct"/>
            <w:vAlign w:val="bottom"/>
          </w:tcPr>
          <w:p w14:paraId="051E0B9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12.6 (9.9-15.8)</w:t>
            </w:r>
          </w:p>
        </w:tc>
      </w:tr>
      <w:tr w:rsidR="00635768" w:rsidRPr="001F1F81" w14:paraId="6725BC14" w14:textId="77777777" w:rsidTr="004B22BA">
        <w:tc>
          <w:tcPr>
            <w:tcW w:w="625" w:type="pct"/>
          </w:tcPr>
          <w:p w14:paraId="24D37CB5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POR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b; f</w:t>
            </w:r>
          </w:p>
        </w:tc>
        <w:tc>
          <w:tcPr>
            <w:tcW w:w="625" w:type="pct"/>
            <w:vAlign w:val="bottom"/>
          </w:tcPr>
          <w:p w14:paraId="6063E69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15.8 (13.0-19.2)</w:t>
            </w:r>
          </w:p>
        </w:tc>
        <w:tc>
          <w:tcPr>
            <w:tcW w:w="625" w:type="pct"/>
            <w:vAlign w:val="bottom"/>
          </w:tcPr>
          <w:p w14:paraId="73915F6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11.1 (9.5-12.9)</w:t>
            </w:r>
          </w:p>
        </w:tc>
        <w:tc>
          <w:tcPr>
            <w:tcW w:w="625" w:type="pct"/>
            <w:vAlign w:val="bottom"/>
          </w:tcPr>
          <w:p w14:paraId="2B06EA7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10.9 (9.5-12.5)</w:t>
            </w:r>
          </w:p>
        </w:tc>
        <w:tc>
          <w:tcPr>
            <w:tcW w:w="625" w:type="pct"/>
            <w:vAlign w:val="bottom"/>
          </w:tcPr>
          <w:p w14:paraId="435E63B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15.3 (12.7-18.4)</w:t>
            </w:r>
          </w:p>
        </w:tc>
        <w:tc>
          <w:tcPr>
            <w:tcW w:w="625" w:type="pct"/>
            <w:vAlign w:val="bottom"/>
          </w:tcPr>
          <w:p w14:paraId="17239CE7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10.1 (8.9-11.5)</w:t>
            </w:r>
          </w:p>
        </w:tc>
        <w:tc>
          <w:tcPr>
            <w:tcW w:w="625" w:type="pct"/>
            <w:vAlign w:val="bottom"/>
          </w:tcPr>
          <w:p w14:paraId="4C46F95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11.1 (9.0-13.6)</w:t>
            </w:r>
          </w:p>
        </w:tc>
        <w:tc>
          <w:tcPr>
            <w:tcW w:w="625" w:type="pct"/>
            <w:vAlign w:val="bottom"/>
          </w:tcPr>
          <w:p w14:paraId="59D8A45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11.6 (10.6-12.7)</w:t>
            </w:r>
          </w:p>
        </w:tc>
      </w:tr>
      <w:tr w:rsidR="00635768" w:rsidRPr="001F1F81" w14:paraId="38D15B0A" w14:textId="77777777" w:rsidTr="004B22BA">
        <w:tc>
          <w:tcPr>
            <w:tcW w:w="625" w:type="pct"/>
          </w:tcPr>
          <w:p w14:paraId="2DAD2BA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ROM</w:t>
            </w:r>
          </w:p>
        </w:tc>
        <w:tc>
          <w:tcPr>
            <w:tcW w:w="625" w:type="pct"/>
            <w:vAlign w:val="bottom"/>
          </w:tcPr>
          <w:p w14:paraId="676F633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12.7 (10.0-15.9)</w:t>
            </w:r>
          </w:p>
        </w:tc>
        <w:tc>
          <w:tcPr>
            <w:tcW w:w="625" w:type="pct"/>
            <w:vAlign w:val="bottom"/>
          </w:tcPr>
          <w:p w14:paraId="373E9A90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11.0 (8.9-13.4)</w:t>
            </w:r>
          </w:p>
        </w:tc>
        <w:tc>
          <w:tcPr>
            <w:tcW w:w="625" w:type="pct"/>
            <w:vAlign w:val="bottom"/>
          </w:tcPr>
          <w:p w14:paraId="77BC4EC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10.4 (9.1-11.8)</w:t>
            </w:r>
          </w:p>
        </w:tc>
        <w:tc>
          <w:tcPr>
            <w:tcW w:w="625" w:type="pct"/>
          </w:tcPr>
          <w:p w14:paraId="0E26A7D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C01E00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6EFBA50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46F825D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10.8 (9.6-12.1)</w:t>
            </w:r>
          </w:p>
        </w:tc>
      </w:tr>
      <w:tr w:rsidR="00635768" w:rsidRPr="001F1F81" w14:paraId="69BF7FEC" w14:textId="77777777" w:rsidTr="004B22BA">
        <w:tc>
          <w:tcPr>
            <w:tcW w:w="625" w:type="pct"/>
          </w:tcPr>
          <w:p w14:paraId="529E5A9C" w14:textId="77777777" w:rsidR="00635768" w:rsidRPr="00084BC8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RUS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625" w:type="pct"/>
            <w:vAlign w:val="bottom"/>
          </w:tcPr>
          <w:p w14:paraId="2006F38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9.5 (5.5-15.9)</w:t>
            </w:r>
          </w:p>
        </w:tc>
        <w:tc>
          <w:tcPr>
            <w:tcW w:w="625" w:type="pct"/>
            <w:vAlign w:val="bottom"/>
          </w:tcPr>
          <w:p w14:paraId="45BA631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11.8 (9.2-15)</w:t>
            </w:r>
          </w:p>
        </w:tc>
        <w:tc>
          <w:tcPr>
            <w:tcW w:w="625" w:type="pct"/>
            <w:vAlign w:val="bottom"/>
          </w:tcPr>
          <w:p w14:paraId="1A78D87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7.6 (6.0-9.7)</w:t>
            </w:r>
          </w:p>
        </w:tc>
        <w:tc>
          <w:tcPr>
            <w:tcW w:w="625" w:type="pct"/>
            <w:vAlign w:val="bottom"/>
          </w:tcPr>
          <w:p w14:paraId="2914A53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9.7 (6.1-15.0)</w:t>
            </w:r>
          </w:p>
        </w:tc>
        <w:tc>
          <w:tcPr>
            <w:tcW w:w="625" w:type="pct"/>
            <w:vAlign w:val="bottom"/>
          </w:tcPr>
          <w:p w14:paraId="18132F5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9.2 (7.4-11.5)</w:t>
            </w:r>
          </w:p>
        </w:tc>
        <w:tc>
          <w:tcPr>
            <w:tcW w:w="625" w:type="pct"/>
            <w:vAlign w:val="bottom"/>
          </w:tcPr>
          <w:p w14:paraId="330BAF7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7.4 (5.4-10.1)</w:t>
            </w:r>
          </w:p>
        </w:tc>
        <w:tc>
          <w:tcPr>
            <w:tcW w:w="625" w:type="pct"/>
            <w:vAlign w:val="bottom"/>
          </w:tcPr>
          <w:p w14:paraId="62581F8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9.1 (7.5-10.9)</w:t>
            </w:r>
          </w:p>
        </w:tc>
      </w:tr>
      <w:tr w:rsidR="00635768" w:rsidRPr="001F1F81" w14:paraId="47088894" w14:textId="77777777" w:rsidTr="004B22BA">
        <w:tc>
          <w:tcPr>
            <w:tcW w:w="625" w:type="pct"/>
          </w:tcPr>
          <w:p w14:paraId="729B6BCE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SMR</w:t>
            </w:r>
          </w:p>
        </w:tc>
        <w:tc>
          <w:tcPr>
            <w:tcW w:w="625" w:type="pct"/>
            <w:vAlign w:val="bottom"/>
          </w:tcPr>
          <w:p w14:paraId="4F83AD5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9.1 (</w:t>
            </w:r>
            <w:r>
              <w:rPr>
                <w:color w:val="000000"/>
                <w:sz w:val="18"/>
                <w:szCs w:val="18"/>
                <w:lang w:val="en-GB"/>
              </w:rPr>
              <w:t>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.7-</w:t>
            </w:r>
            <w:r>
              <w:rPr>
                <w:color w:val="000000"/>
                <w:sz w:val="18"/>
                <w:szCs w:val="18"/>
                <w:lang w:val="en-GB"/>
              </w:rPr>
              <w:t>1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6.</w:t>
            </w:r>
            <w:r>
              <w:rPr>
                <w:color w:val="000000"/>
                <w:sz w:val="18"/>
                <w:szCs w:val="18"/>
                <w:lang w:val="en-GB"/>
              </w:rPr>
              <w:t>9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  <w:vAlign w:val="bottom"/>
          </w:tcPr>
          <w:p w14:paraId="099D542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12.5 (</w:t>
            </w:r>
            <w:r>
              <w:rPr>
                <w:color w:val="000000"/>
                <w:sz w:val="18"/>
                <w:szCs w:val="18"/>
                <w:lang w:val="en-GB"/>
              </w:rPr>
              <w:t>9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4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  <w:r>
              <w:rPr>
                <w:color w:val="000000"/>
                <w:sz w:val="18"/>
                <w:szCs w:val="18"/>
                <w:lang w:val="en-GB"/>
              </w:rPr>
              <w:t>16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  <w:vAlign w:val="bottom"/>
          </w:tcPr>
          <w:p w14:paraId="73B1E71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12.9 (</w:t>
            </w:r>
            <w:r>
              <w:rPr>
                <w:color w:val="000000"/>
                <w:sz w:val="18"/>
                <w:szCs w:val="18"/>
                <w:lang w:val="en-GB"/>
              </w:rPr>
              <w:t>10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  <w:r>
              <w:rPr>
                <w:color w:val="000000"/>
                <w:sz w:val="18"/>
                <w:szCs w:val="18"/>
                <w:lang w:val="en-GB"/>
              </w:rPr>
              <w:t>15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7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</w:tcPr>
          <w:p w14:paraId="0AFBE495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7C7CDFA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</w:tcPr>
          <w:p w14:paraId="5D9CD3FF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625" w:type="pct"/>
            <w:vAlign w:val="bottom"/>
          </w:tcPr>
          <w:p w14:paraId="647DBEA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12.5 (</w:t>
            </w:r>
            <w:r>
              <w:rPr>
                <w:color w:val="000000"/>
                <w:sz w:val="18"/>
                <w:szCs w:val="18"/>
                <w:lang w:val="en-GB"/>
              </w:rPr>
              <w:t>10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6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-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color w:val="000000"/>
                <w:sz w:val="18"/>
                <w:szCs w:val="18"/>
                <w:lang w:val="en-GB"/>
              </w:rPr>
              <w:t>4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GB"/>
              </w:rPr>
              <w:t>6</w:t>
            </w:r>
            <w:r w:rsidRPr="001F1F81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635768" w:rsidRPr="001F1F81" w14:paraId="430DBA77" w14:textId="77777777" w:rsidTr="004B22BA">
        <w:tc>
          <w:tcPr>
            <w:tcW w:w="625" w:type="pct"/>
          </w:tcPr>
          <w:p w14:paraId="2D6C632B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 xml:space="preserve">SPA </w:t>
            </w:r>
            <w:r w:rsidRPr="00386867">
              <w:rPr>
                <w:sz w:val="18"/>
                <w:szCs w:val="18"/>
                <w:vertAlign w:val="superscript"/>
                <w:lang w:val="en-GB"/>
              </w:rPr>
              <w:t>c; e</w:t>
            </w:r>
          </w:p>
        </w:tc>
        <w:tc>
          <w:tcPr>
            <w:tcW w:w="625" w:type="pct"/>
            <w:vAlign w:val="bottom"/>
          </w:tcPr>
          <w:p w14:paraId="3225347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21.0 (18.7-23.5)</w:t>
            </w:r>
          </w:p>
        </w:tc>
        <w:tc>
          <w:tcPr>
            <w:tcW w:w="625" w:type="pct"/>
            <w:vAlign w:val="bottom"/>
          </w:tcPr>
          <w:p w14:paraId="5859F2B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17.4 (15.4-19.7)</w:t>
            </w:r>
          </w:p>
        </w:tc>
        <w:tc>
          <w:tcPr>
            <w:tcW w:w="625" w:type="pct"/>
            <w:vAlign w:val="bottom"/>
          </w:tcPr>
          <w:p w14:paraId="0DC17FF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16.2 (14.3-18.2)</w:t>
            </w:r>
          </w:p>
        </w:tc>
        <w:tc>
          <w:tcPr>
            <w:tcW w:w="625" w:type="pct"/>
            <w:vAlign w:val="bottom"/>
          </w:tcPr>
          <w:p w14:paraId="535721F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21 (18.7-23.5)</w:t>
            </w:r>
          </w:p>
        </w:tc>
        <w:tc>
          <w:tcPr>
            <w:tcW w:w="625" w:type="pct"/>
            <w:vAlign w:val="bottom"/>
          </w:tcPr>
          <w:p w14:paraId="50BFB908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16.6 (14.5-19)</w:t>
            </w:r>
          </w:p>
        </w:tc>
        <w:tc>
          <w:tcPr>
            <w:tcW w:w="625" w:type="pct"/>
            <w:vAlign w:val="bottom"/>
          </w:tcPr>
          <w:p w14:paraId="662A44B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17.6 (15.6-19.7)</w:t>
            </w:r>
          </w:p>
        </w:tc>
        <w:tc>
          <w:tcPr>
            <w:tcW w:w="625" w:type="pct"/>
            <w:vAlign w:val="bottom"/>
          </w:tcPr>
          <w:p w14:paraId="7E9C08E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17.7 (16.3-19.2)</w:t>
            </w:r>
          </w:p>
        </w:tc>
      </w:tr>
      <w:tr w:rsidR="00635768" w:rsidRPr="001F1F81" w14:paraId="026C47CB" w14:textId="77777777" w:rsidTr="004B22BA">
        <w:tc>
          <w:tcPr>
            <w:tcW w:w="625" w:type="pct"/>
          </w:tcPr>
          <w:p w14:paraId="00B74485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TJK</w:t>
            </w:r>
          </w:p>
        </w:tc>
        <w:tc>
          <w:tcPr>
            <w:tcW w:w="625" w:type="pct"/>
            <w:vAlign w:val="bottom"/>
          </w:tcPr>
          <w:p w14:paraId="11CC5B44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2.7 (0.4-17.5)</w:t>
            </w:r>
          </w:p>
        </w:tc>
        <w:tc>
          <w:tcPr>
            <w:tcW w:w="625" w:type="pct"/>
            <w:vAlign w:val="bottom"/>
          </w:tcPr>
          <w:p w14:paraId="67D5F4FA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3.8 (0.9-14.4)</w:t>
            </w:r>
          </w:p>
        </w:tc>
        <w:tc>
          <w:tcPr>
            <w:tcW w:w="625" w:type="pct"/>
            <w:vAlign w:val="bottom"/>
          </w:tcPr>
          <w:p w14:paraId="162405C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1.3 (0.8-2.0)</w:t>
            </w:r>
          </w:p>
        </w:tc>
        <w:tc>
          <w:tcPr>
            <w:tcW w:w="625" w:type="pct"/>
            <w:vAlign w:val="bottom"/>
          </w:tcPr>
          <w:p w14:paraId="7EFE9B79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2.7 (0.4-17.2)</w:t>
            </w:r>
          </w:p>
        </w:tc>
        <w:tc>
          <w:tcPr>
            <w:tcW w:w="625" w:type="pct"/>
            <w:vAlign w:val="bottom"/>
          </w:tcPr>
          <w:p w14:paraId="089F7EA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1.0 (0.3-3.3)</w:t>
            </w:r>
          </w:p>
        </w:tc>
        <w:tc>
          <w:tcPr>
            <w:tcW w:w="625" w:type="pct"/>
            <w:vAlign w:val="bottom"/>
          </w:tcPr>
          <w:p w14:paraId="69CA6C5C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1.5 (0.9-2.4)</w:t>
            </w:r>
          </w:p>
        </w:tc>
        <w:tc>
          <w:tcPr>
            <w:tcW w:w="625" w:type="pct"/>
            <w:vAlign w:val="bottom"/>
          </w:tcPr>
          <w:p w14:paraId="15ABFF42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1.4 (0.9-2.1)</w:t>
            </w:r>
          </w:p>
        </w:tc>
      </w:tr>
      <w:tr w:rsidR="00635768" w:rsidRPr="001F1F81" w14:paraId="565E5B5B" w14:textId="77777777" w:rsidTr="004B22BA">
        <w:tc>
          <w:tcPr>
            <w:tcW w:w="625" w:type="pct"/>
          </w:tcPr>
          <w:p w14:paraId="0F0AEECC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TKM</w:t>
            </w:r>
          </w:p>
        </w:tc>
        <w:tc>
          <w:tcPr>
            <w:tcW w:w="625" w:type="pct"/>
            <w:vAlign w:val="bottom"/>
          </w:tcPr>
          <w:p w14:paraId="3177B67E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3.2 (0.8-11.2)</w:t>
            </w:r>
          </w:p>
        </w:tc>
        <w:tc>
          <w:tcPr>
            <w:tcW w:w="625" w:type="pct"/>
            <w:vAlign w:val="bottom"/>
          </w:tcPr>
          <w:p w14:paraId="58A0DAF6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3.1 (1.0-8.9)</w:t>
            </w:r>
          </w:p>
        </w:tc>
        <w:tc>
          <w:tcPr>
            <w:tcW w:w="625" w:type="pct"/>
            <w:vAlign w:val="bottom"/>
          </w:tcPr>
          <w:p w14:paraId="2DFCEB61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3.4 (2.7-4.3)</w:t>
            </w:r>
          </w:p>
        </w:tc>
        <w:tc>
          <w:tcPr>
            <w:tcW w:w="625" w:type="pct"/>
            <w:vAlign w:val="bottom"/>
          </w:tcPr>
          <w:p w14:paraId="5ADEC42D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3.2 (0.8-11.2)</w:t>
            </w:r>
          </w:p>
        </w:tc>
        <w:tc>
          <w:tcPr>
            <w:tcW w:w="625" w:type="pct"/>
            <w:vAlign w:val="bottom"/>
          </w:tcPr>
          <w:p w14:paraId="2F18C751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4.1 (2.8-6.0)</w:t>
            </w:r>
          </w:p>
        </w:tc>
        <w:tc>
          <w:tcPr>
            <w:tcW w:w="625" w:type="pct"/>
            <w:vAlign w:val="bottom"/>
          </w:tcPr>
          <w:p w14:paraId="64A34783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2.7 (2.0-3.6)</w:t>
            </w:r>
          </w:p>
        </w:tc>
        <w:tc>
          <w:tcPr>
            <w:tcW w:w="625" w:type="pct"/>
            <w:vAlign w:val="bottom"/>
          </w:tcPr>
          <w:p w14:paraId="66FB6BAB" w14:textId="77777777" w:rsidR="00635768" w:rsidRPr="00386867" w:rsidRDefault="00635768" w:rsidP="004B22BA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3.4 (2.7-4.2)</w:t>
            </w:r>
          </w:p>
        </w:tc>
      </w:tr>
      <w:tr w:rsidR="00635768" w:rsidRPr="001F1F81" w14:paraId="26A2242A" w14:textId="77777777" w:rsidTr="004B22BA">
        <w:tc>
          <w:tcPr>
            <w:tcW w:w="625" w:type="pct"/>
          </w:tcPr>
          <w:p w14:paraId="7CE3A2E6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43ED4086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7FD12EF7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1703B537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044BBFA6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6903ED6A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56B7D87E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65F94392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35768" w:rsidRPr="001F1F81" w14:paraId="2943A0DC" w14:textId="77777777" w:rsidTr="004B22BA">
        <w:tc>
          <w:tcPr>
            <w:tcW w:w="5000" w:type="pct"/>
            <w:gridSpan w:val="8"/>
          </w:tcPr>
          <w:p w14:paraId="355216DB" w14:textId="77777777" w:rsidR="00635768" w:rsidRPr="00217065" w:rsidRDefault="00635768" w:rsidP="004B22B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386867">
              <w:rPr>
                <w:b/>
                <w:color w:val="000000"/>
                <w:sz w:val="18"/>
                <w:szCs w:val="18"/>
                <w:lang w:val="en-GB"/>
              </w:rPr>
              <w:t xml:space="preserve">Pooled </w:t>
            </w:r>
            <w:proofErr w:type="spellStart"/>
            <w:proofErr w:type="gramStart"/>
            <w:r w:rsidRPr="00084BC8">
              <w:rPr>
                <w:b/>
                <w:color w:val="000000"/>
                <w:sz w:val="18"/>
                <w:szCs w:val="18"/>
                <w:lang w:val="en-GB"/>
              </w:rPr>
              <w:t>estimates</w:t>
            </w:r>
            <w:r w:rsidRPr="00084BC8">
              <w:rPr>
                <w:b/>
                <w:color w:val="000000"/>
                <w:sz w:val="18"/>
                <w:szCs w:val="18"/>
                <w:vertAlign w:val="superscript"/>
                <w:lang w:val="en-GB"/>
              </w:rPr>
              <w:t>c;f</w:t>
            </w:r>
            <w:proofErr w:type="gramEnd"/>
            <w:r w:rsidRPr="00E20511">
              <w:rPr>
                <w:b/>
                <w:color w:val="000000"/>
                <w:sz w:val="18"/>
                <w:szCs w:val="18"/>
                <w:vertAlign w:val="superscript"/>
                <w:lang w:val="en-GB"/>
              </w:rPr>
              <w:t>;g</w:t>
            </w:r>
            <w:proofErr w:type="spellEnd"/>
          </w:p>
        </w:tc>
      </w:tr>
      <w:tr w:rsidR="00635768" w:rsidRPr="001F1F81" w14:paraId="2A2AEA78" w14:textId="77777777" w:rsidTr="004B22BA">
        <w:tc>
          <w:tcPr>
            <w:tcW w:w="625" w:type="pct"/>
          </w:tcPr>
          <w:p w14:paraId="227ECE79" w14:textId="77777777" w:rsidR="00635768" w:rsidRPr="00386867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vAlign w:val="bottom"/>
          </w:tcPr>
          <w:p w14:paraId="75C3B46C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11.7 (9.7-14.1)</w:t>
            </w:r>
          </w:p>
        </w:tc>
        <w:tc>
          <w:tcPr>
            <w:tcW w:w="625" w:type="pct"/>
            <w:vAlign w:val="bottom"/>
          </w:tcPr>
          <w:p w14:paraId="6FED8379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11.4 (9.9-13.2)</w:t>
            </w:r>
          </w:p>
        </w:tc>
        <w:tc>
          <w:tcPr>
            <w:tcW w:w="625" w:type="pct"/>
            <w:vAlign w:val="bottom"/>
          </w:tcPr>
          <w:p w14:paraId="05D9BD0F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9.2 (8.3-9.9)</w:t>
            </w:r>
          </w:p>
        </w:tc>
        <w:tc>
          <w:tcPr>
            <w:tcW w:w="625" w:type="pct"/>
            <w:vAlign w:val="bottom"/>
          </w:tcPr>
          <w:p w14:paraId="0D36A4EB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16.8 (14.8-19.0)</w:t>
            </w:r>
          </w:p>
        </w:tc>
        <w:tc>
          <w:tcPr>
            <w:tcW w:w="625" w:type="pct"/>
            <w:vAlign w:val="bottom"/>
          </w:tcPr>
          <w:p w14:paraId="04619541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13.2 (11.5-15.1)</w:t>
            </w:r>
          </w:p>
        </w:tc>
        <w:tc>
          <w:tcPr>
            <w:tcW w:w="625" w:type="pct"/>
            <w:vAlign w:val="bottom"/>
          </w:tcPr>
          <w:p w14:paraId="2EA795D6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9.3 (7.9-10.8)</w:t>
            </w:r>
          </w:p>
        </w:tc>
        <w:tc>
          <w:tcPr>
            <w:tcW w:w="625" w:type="pct"/>
            <w:vAlign w:val="bottom"/>
          </w:tcPr>
          <w:p w14:paraId="6E2C078F" w14:textId="77777777" w:rsidR="00635768" w:rsidRPr="001F1F81" w:rsidRDefault="00635768" w:rsidP="004B22BA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1F1F81">
              <w:rPr>
                <w:color w:val="000000"/>
                <w:sz w:val="18"/>
                <w:szCs w:val="18"/>
                <w:lang w:val="en-GB"/>
              </w:rPr>
              <w:t>10.4 (9.6-11.3)</w:t>
            </w:r>
          </w:p>
        </w:tc>
      </w:tr>
    </w:tbl>
    <w:p w14:paraId="4B71B843" w14:textId="77777777" w:rsidR="00635768" w:rsidRPr="00084BC8" w:rsidRDefault="00635768" w:rsidP="00635768">
      <w:pPr>
        <w:spacing w:line="276" w:lineRule="auto"/>
        <w:jc w:val="both"/>
        <w:rPr>
          <w:sz w:val="18"/>
          <w:szCs w:val="18"/>
          <w:lang w:val="en-GB"/>
        </w:rPr>
      </w:pPr>
      <w:proofErr w:type="spellStart"/>
      <w:r w:rsidRPr="00386867">
        <w:rPr>
          <w:sz w:val="18"/>
          <w:szCs w:val="18"/>
          <w:vertAlign w:val="superscript"/>
          <w:lang w:val="en-GB"/>
        </w:rPr>
        <w:t>a</w:t>
      </w:r>
      <w:proofErr w:type="spellEnd"/>
      <w:r w:rsidRPr="00084BC8">
        <w:rPr>
          <w:sz w:val="18"/>
          <w:szCs w:val="18"/>
          <w:lang w:val="en-GB"/>
        </w:rPr>
        <w:t xml:space="preserve"> For Italy and San Marino Republic, the figures about breastfeeding duration referred to the following categories: “Never”; “Up to 6 months”; “More than 6 months”.</w:t>
      </w:r>
    </w:p>
    <w:p w14:paraId="64B6C4CB" w14:textId="77777777" w:rsidR="00635768" w:rsidRPr="003B121C" w:rsidRDefault="00635768" w:rsidP="00635768">
      <w:pPr>
        <w:spacing w:line="276" w:lineRule="auto"/>
        <w:jc w:val="both"/>
        <w:rPr>
          <w:sz w:val="18"/>
          <w:szCs w:val="18"/>
          <w:lang w:val="en-GB"/>
        </w:rPr>
      </w:pPr>
      <w:r w:rsidRPr="00E20511">
        <w:rPr>
          <w:sz w:val="18"/>
          <w:szCs w:val="18"/>
          <w:vertAlign w:val="superscript"/>
          <w:lang w:val="en-GB"/>
        </w:rPr>
        <w:t xml:space="preserve">b; c; d </w:t>
      </w:r>
      <w:r w:rsidRPr="00217065">
        <w:rPr>
          <w:sz w:val="18"/>
          <w:szCs w:val="18"/>
          <w:lang w:val="en-GB"/>
        </w:rPr>
        <w:t>Statistically significant difference of proportions between any breastfeeding duration categories for obesity (based on WHO definition) - Pearson's chi-squared corrected using Rao-Scott method, p-value&lt;0.05 (</w:t>
      </w:r>
      <w:r w:rsidRPr="009F7B37">
        <w:rPr>
          <w:sz w:val="18"/>
          <w:szCs w:val="18"/>
          <w:vertAlign w:val="superscript"/>
          <w:lang w:val="en-GB"/>
        </w:rPr>
        <w:t>b</w:t>
      </w:r>
      <w:r w:rsidRPr="009F7B37">
        <w:rPr>
          <w:sz w:val="18"/>
          <w:szCs w:val="18"/>
          <w:lang w:val="en-GB"/>
        </w:rPr>
        <w:t>); p-value &lt;0.01 (</w:t>
      </w:r>
      <w:r w:rsidRPr="00366AAF">
        <w:rPr>
          <w:sz w:val="18"/>
          <w:szCs w:val="18"/>
          <w:vertAlign w:val="superscript"/>
          <w:lang w:val="en-GB"/>
        </w:rPr>
        <w:t>c</w:t>
      </w:r>
      <w:r w:rsidRPr="00EB02C7">
        <w:rPr>
          <w:sz w:val="18"/>
          <w:szCs w:val="18"/>
          <w:lang w:val="en-GB"/>
        </w:rPr>
        <w:t>); p-value &lt;0.001 (</w:t>
      </w:r>
      <w:r w:rsidRPr="00EB02C7">
        <w:rPr>
          <w:sz w:val="18"/>
          <w:szCs w:val="18"/>
          <w:vertAlign w:val="superscript"/>
          <w:lang w:val="en-GB"/>
        </w:rPr>
        <w:t>d</w:t>
      </w:r>
      <w:r w:rsidRPr="003B121C">
        <w:rPr>
          <w:sz w:val="18"/>
          <w:szCs w:val="18"/>
          <w:lang w:val="en-GB"/>
        </w:rPr>
        <w:t>).</w:t>
      </w:r>
    </w:p>
    <w:p w14:paraId="52A89382" w14:textId="77777777" w:rsidR="00635768" w:rsidRPr="00523F13" w:rsidRDefault="00635768" w:rsidP="00635768">
      <w:pPr>
        <w:spacing w:line="276" w:lineRule="auto"/>
        <w:jc w:val="both"/>
        <w:rPr>
          <w:sz w:val="18"/>
          <w:szCs w:val="18"/>
          <w:lang w:val="en-GB"/>
        </w:rPr>
      </w:pPr>
      <w:r w:rsidRPr="00EF2959">
        <w:rPr>
          <w:sz w:val="18"/>
          <w:szCs w:val="18"/>
          <w:vertAlign w:val="superscript"/>
          <w:lang w:val="en-GB"/>
        </w:rPr>
        <w:lastRenderedPageBreak/>
        <w:t xml:space="preserve">e; f </w:t>
      </w:r>
      <w:r w:rsidRPr="00EF2959">
        <w:rPr>
          <w:sz w:val="18"/>
          <w:szCs w:val="18"/>
          <w:lang w:val="en-GB"/>
        </w:rPr>
        <w:t>Statistically significant difference of proportions between exclusive breastfeeding duration categories for obesity (based on WHO definition) - Pearson's chi-squared corrected using Rao-Scott method, p-value&lt;0.05 (</w:t>
      </w:r>
      <w:r w:rsidRPr="00EF2959">
        <w:rPr>
          <w:sz w:val="18"/>
          <w:szCs w:val="18"/>
          <w:vertAlign w:val="superscript"/>
          <w:lang w:val="en-GB"/>
        </w:rPr>
        <w:t>e</w:t>
      </w:r>
      <w:r w:rsidRPr="00EF2959">
        <w:rPr>
          <w:sz w:val="18"/>
          <w:szCs w:val="18"/>
          <w:lang w:val="en-GB"/>
        </w:rPr>
        <w:t>); p-value &lt;0.01 (</w:t>
      </w:r>
      <w:r w:rsidRPr="00EF2959">
        <w:rPr>
          <w:sz w:val="18"/>
          <w:szCs w:val="18"/>
          <w:vertAlign w:val="superscript"/>
          <w:lang w:val="en-GB"/>
        </w:rPr>
        <w:t>f</w:t>
      </w:r>
      <w:r w:rsidRPr="00523F13">
        <w:rPr>
          <w:sz w:val="18"/>
          <w:szCs w:val="18"/>
          <w:lang w:val="en-GB"/>
        </w:rPr>
        <w:t>).</w:t>
      </w:r>
    </w:p>
    <w:p w14:paraId="282FD46B" w14:textId="77777777" w:rsidR="00635768" w:rsidRPr="00811D9A" w:rsidRDefault="00635768" w:rsidP="00635768">
      <w:pPr>
        <w:spacing w:line="276" w:lineRule="auto"/>
        <w:jc w:val="both"/>
        <w:rPr>
          <w:sz w:val="18"/>
          <w:szCs w:val="18"/>
          <w:lang w:val="en-GB"/>
        </w:rPr>
      </w:pPr>
      <w:proofErr w:type="spellStart"/>
      <w:r w:rsidRPr="00523F13">
        <w:rPr>
          <w:sz w:val="18"/>
          <w:szCs w:val="18"/>
          <w:vertAlign w:val="superscript"/>
          <w:lang w:val="en-GB"/>
        </w:rPr>
        <w:t>g</w:t>
      </w:r>
      <w:r w:rsidRPr="00523F13">
        <w:rPr>
          <w:sz w:val="18"/>
          <w:szCs w:val="18"/>
          <w:lang w:val="en-GB"/>
        </w:rPr>
        <w:t>Pooled</w:t>
      </w:r>
      <w:proofErr w:type="spellEnd"/>
      <w:r w:rsidRPr="00523F13">
        <w:rPr>
          <w:sz w:val="18"/>
          <w:szCs w:val="18"/>
          <w:lang w:val="en-GB"/>
        </w:rPr>
        <w:t xml:space="preserve"> estimates </w:t>
      </w:r>
      <w:r w:rsidRPr="00381279">
        <w:rPr>
          <w:sz w:val="18"/>
          <w:szCs w:val="18"/>
          <w:lang w:val="en-GB"/>
        </w:rPr>
        <w:t>overall and by</w:t>
      </w:r>
      <w:r w:rsidRPr="0032480B">
        <w:rPr>
          <w:sz w:val="18"/>
          <w:szCs w:val="18"/>
          <w:lang w:val="en-GB"/>
        </w:rPr>
        <w:t xml:space="preserve"> general breastfeeding were obtained including children from the following countries and age groups: 7-year-olds from Bulgaria, Czechia, Georgia, Latvia, Lithuania, Malta, Montenegro</w:t>
      </w:r>
      <w:r w:rsidRPr="00BD45D5">
        <w:rPr>
          <w:sz w:val="18"/>
          <w:szCs w:val="18"/>
          <w:lang w:val="en-GB"/>
        </w:rPr>
        <w:t>, Portugal, Spain and Turkmenistan; 8-year-olds from Albania, Croatia, France,</w:t>
      </w:r>
      <w:r w:rsidRPr="000F7DB1">
        <w:rPr>
          <w:sz w:val="18"/>
          <w:szCs w:val="18"/>
          <w:lang w:val="en-GB"/>
        </w:rPr>
        <w:t xml:space="preserve"> Poland and Romania; 9-year-olds from Kazakhstan. Pooled estimates by exclusive breastfeeding were obtained including children from the following countries and age groups: 7-year-olds from Bulgaria, Georgia, Latvia, Lithuania, Portugal and Spain; 8-year-olds from Poland; 9-year-olds from Kazakhstan.</w:t>
      </w:r>
    </w:p>
    <w:p w14:paraId="4DF4DFD1" w14:textId="77777777" w:rsidR="00D608B1" w:rsidRDefault="00D608B1"/>
    <w:sectPr w:rsidR="00D608B1" w:rsidSect="0072653E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3E"/>
    <w:rsid w:val="00635768"/>
    <w:rsid w:val="0072653E"/>
    <w:rsid w:val="00B96724"/>
    <w:rsid w:val="00D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4E7C3"/>
  <w14:defaultImageDpi w14:val="300"/>
  <w15:docId w15:val="{56C3376D-5E86-408B-A4F8-BB2C409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53E"/>
    <w:rPr>
      <w:rFonts w:ascii="Times New Roman" w:eastAsia="Times New Roman" w:hAnsi="Times New Roman" w:cs="Times New Roman"/>
      <w:lang w:eastAsia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7265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653E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Grigliatabella">
    <w:name w:val="Table Grid"/>
    <w:basedOn w:val="Tabellanormale"/>
    <w:uiPriority w:val="39"/>
    <w:rsid w:val="0072653E"/>
    <w:rPr>
      <w:rFonts w:eastAsiaTheme="minorHAns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Rito</dc:creator>
  <cp:keywords/>
  <dc:description/>
  <cp:lastModifiedBy>Marta Buoncristiano</cp:lastModifiedBy>
  <cp:revision>2</cp:revision>
  <dcterms:created xsi:type="dcterms:W3CDTF">2019-04-16T13:28:00Z</dcterms:created>
  <dcterms:modified xsi:type="dcterms:W3CDTF">2019-04-16T13:28:00Z</dcterms:modified>
</cp:coreProperties>
</file>