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EE5C" w14:textId="6C3C4DB6" w:rsidR="003070F6" w:rsidRPr="00D758AF" w:rsidRDefault="00D758AF" w:rsidP="007D0226">
      <w:pPr>
        <w:spacing w:line="240" w:lineRule="auto"/>
        <w:ind w:left="2160" w:hanging="2160"/>
        <w:rPr>
          <w:b/>
        </w:rPr>
      </w:pPr>
      <w:bookmarkStart w:id="0" w:name="_GoBack"/>
      <w:bookmarkEnd w:id="0"/>
      <w:r w:rsidRPr="00D758AF">
        <w:rPr>
          <w:b/>
        </w:rPr>
        <w:t xml:space="preserve">Supplementary </w:t>
      </w:r>
      <w:r w:rsidR="00675839">
        <w:rPr>
          <w:b/>
        </w:rPr>
        <w:t>Information</w:t>
      </w:r>
    </w:p>
    <w:p w14:paraId="61706699" w14:textId="77777777" w:rsidR="00D92EBC" w:rsidRDefault="00D92EBC">
      <w:pPr>
        <w:spacing w:line="240" w:lineRule="auto"/>
        <w:ind w:firstLine="0"/>
      </w:pPr>
    </w:p>
    <w:p w14:paraId="6E304B86" w14:textId="0BA3AAC8" w:rsidR="00D92EBC" w:rsidRPr="00847329" w:rsidRDefault="00D92EBC">
      <w:pPr>
        <w:spacing w:line="240" w:lineRule="auto"/>
        <w:ind w:firstLine="0"/>
      </w:pPr>
    </w:p>
    <w:tbl>
      <w:tblPr>
        <w:tblW w:w="0" w:type="auto"/>
        <w:tblInd w:w="-72" w:type="dxa"/>
        <w:tblLook w:val="04A0" w:firstRow="1" w:lastRow="0" w:firstColumn="1" w:lastColumn="0" w:noHBand="0" w:noVBand="1"/>
      </w:tblPr>
      <w:tblGrid>
        <w:gridCol w:w="4950"/>
      </w:tblGrid>
      <w:tr w:rsidR="009A1438" w:rsidRPr="00075F3E" w14:paraId="223FEF20" w14:textId="77777777" w:rsidTr="009A1438">
        <w:tc>
          <w:tcPr>
            <w:tcW w:w="4950" w:type="dxa"/>
          </w:tcPr>
          <w:p w14:paraId="15EC387E" w14:textId="77777777" w:rsidR="009A1438" w:rsidRPr="00075F3E" w:rsidRDefault="009A1438" w:rsidP="009A1438">
            <w:pPr>
              <w:spacing w:line="240" w:lineRule="auto"/>
              <w:ind w:firstLine="0"/>
            </w:pPr>
            <w:r>
              <w:rPr>
                <w:noProof/>
              </w:rPr>
              <w:drawing>
                <wp:inline distT="0" distB="0" distL="0" distR="0" wp14:anchorId="50FAB2EB" wp14:editId="3CAEC840">
                  <wp:extent cx="3001425" cy="3200400"/>
                  <wp:effectExtent l="0" t="0" r="0" b="0"/>
                  <wp:docPr id="1" name="Picture 1" descr="FactoryDrive 1TB:Users:sarahbarahcarah:Documents:Cruise Data:South China Sea:FK160603_CruiseData:FK160603_Nutricline:NAI_example:NAI_AllCases_4-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oryDrive 1TB:Users:sarahbarahcarah:Documents:Cruise Data:South China Sea:FK160603_CruiseData:FK160603_Nutricline:NAI_example:NAI_AllCases_4-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425" cy="3200400"/>
                          </a:xfrm>
                          <a:prstGeom prst="rect">
                            <a:avLst/>
                          </a:prstGeom>
                          <a:noFill/>
                          <a:ln>
                            <a:noFill/>
                          </a:ln>
                        </pic:spPr>
                      </pic:pic>
                    </a:graphicData>
                  </a:graphic>
                </wp:inline>
              </w:drawing>
            </w:r>
          </w:p>
        </w:tc>
      </w:tr>
      <w:tr w:rsidR="009A1438" w:rsidRPr="00075F3E" w14:paraId="73CE6B63" w14:textId="77777777" w:rsidTr="009A1438">
        <w:trPr>
          <w:trHeight w:val="2691"/>
        </w:trPr>
        <w:tc>
          <w:tcPr>
            <w:tcW w:w="4950" w:type="dxa"/>
          </w:tcPr>
          <w:p w14:paraId="09C55EB1" w14:textId="25AF3195" w:rsidR="009A1438" w:rsidRPr="00075F3E" w:rsidRDefault="009A1438" w:rsidP="00FE19CF">
            <w:pPr>
              <w:spacing w:line="240" w:lineRule="auto"/>
              <w:ind w:firstLine="0"/>
            </w:pPr>
            <w:r w:rsidRPr="008422BB">
              <w:rPr>
                <w:b/>
              </w:rPr>
              <w:t>Figure S1:</w:t>
            </w:r>
            <w:r w:rsidRPr="00075F3E">
              <w:t xml:space="preserve">  Exemplar profiles of nitrate + nitrite concentrations demonstrating how the nitrate availability index (NAI) was calculated, where the three cases correspond to the methods description in the main text.  Grey dashed lines denote the case boundaries (0.5 </w:t>
            </w:r>
            <w:r w:rsidR="007932AB">
              <w:t>and 2 µM NO</w:t>
            </w:r>
            <w:r w:rsidR="0099350D">
              <w:rPr>
                <w:vertAlign w:val="subscript"/>
              </w:rPr>
              <w:t>2/</w:t>
            </w:r>
            <w:r w:rsidR="007932AB" w:rsidRPr="007932AB">
              <w:rPr>
                <w:vertAlign w:val="subscript"/>
              </w:rPr>
              <w:t>3</w:t>
            </w:r>
            <w:r w:rsidRPr="00075F3E">
              <w:t>).  Note that there are two profiles for Case 2.  The deepest measured nutrient sample for all profiles was collected either between 85-100m or just above bottom (whichever was deeper).  Exemplar profiles are from F</w:t>
            </w:r>
            <w:r>
              <w:t>K160603 CTD casts 11.03 (red), 18.03 (light blue), 7</w:t>
            </w:r>
            <w:r w:rsidRPr="00075F3E">
              <w:t xml:space="preserve">.03 (dark blue), and </w:t>
            </w:r>
            <w:r>
              <w:t>8.02</w:t>
            </w:r>
            <w:r w:rsidRPr="00075F3E">
              <w:t xml:space="preserve"> (black) from the SCS.  </w:t>
            </w:r>
          </w:p>
        </w:tc>
      </w:tr>
    </w:tbl>
    <w:p w14:paraId="08DC9847" w14:textId="77777777" w:rsidR="00810830" w:rsidRDefault="00251A94">
      <w:pPr>
        <w:spacing w:line="240" w:lineRule="auto"/>
        <w:ind w:firstLine="0"/>
      </w:pPr>
      <w:r>
        <w:br w:type="page"/>
      </w:r>
    </w:p>
    <w:tbl>
      <w:tblPr>
        <w:tblW w:w="0" w:type="auto"/>
        <w:tblInd w:w="-72" w:type="dxa"/>
        <w:tblLook w:val="04A0" w:firstRow="1" w:lastRow="0" w:firstColumn="1" w:lastColumn="0" w:noHBand="0" w:noVBand="1"/>
      </w:tblPr>
      <w:tblGrid>
        <w:gridCol w:w="8856"/>
      </w:tblGrid>
      <w:tr w:rsidR="00810830" w14:paraId="25AD1BCC" w14:textId="77777777" w:rsidTr="006C2EF9">
        <w:tc>
          <w:tcPr>
            <w:tcW w:w="8856" w:type="dxa"/>
          </w:tcPr>
          <w:p w14:paraId="11CAA1C7" w14:textId="77777777" w:rsidR="00810830" w:rsidRPr="007D5FB1" w:rsidRDefault="00810830" w:rsidP="006C2EF9">
            <w:pPr>
              <w:spacing w:line="240" w:lineRule="auto"/>
              <w:ind w:firstLine="0"/>
            </w:pPr>
            <w:r w:rsidRPr="007D5FB1">
              <w:rPr>
                <w:noProof/>
              </w:rPr>
              <w:lastRenderedPageBreak/>
              <w:drawing>
                <wp:inline distT="0" distB="0" distL="0" distR="0" wp14:anchorId="0EA7D540" wp14:editId="57ACB1B8">
                  <wp:extent cx="5478145" cy="3151505"/>
                  <wp:effectExtent l="0" t="0" r="8255" b="0"/>
                  <wp:docPr id="16" name="Picture 16" descr="FactoryDrive 1TB:Users:sarahbarahcarah:Documents:Cruise Data:South China Sea:Manuscripts:HabitatType:ExportImages:ExptVar_SummaryPlots:ExptVar_Plots-WTN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toryDrive 1TB:Users:sarahbarahcarah:Documents:Cruise Data:South China Sea:Manuscripts:HabitatType:ExportImages:ExptVar_SummaryPlots:ExptVar_Plots-WTNA-5.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5159"/>
                          <a:stretch/>
                        </pic:blipFill>
                        <pic:spPr bwMode="auto">
                          <a:xfrm>
                            <a:off x="0" y="0"/>
                            <a:ext cx="5478145" cy="31515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10830" w14:paraId="6F905207" w14:textId="77777777" w:rsidTr="006C2EF9">
        <w:tc>
          <w:tcPr>
            <w:tcW w:w="8856" w:type="dxa"/>
          </w:tcPr>
          <w:p w14:paraId="7D10260A" w14:textId="66E8B6BE" w:rsidR="00810830" w:rsidRPr="007D5FB1" w:rsidRDefault="00DE1628" w:rsidP="006C2EF9">
            <w:pPr>
              <w:spacing w:line="240" w:lineRule="auto"/>
              <w:ind w:firstLine="0"/>
            </w:pPr>
            <w:r w:rsidRPr="007D5FB1">
              <w:rPr>
                <w:b/>
              </w:rPr>
              <w:t>Figure S2</w:t>
            </w:r>
            <w:r w:rsidR="00810830" w:rsidRPr="007D5FB1">
              <w:rPr>
                <w:b/>
              </w:rPr>
              <w:t>:</w:t>
            </w:r>
            <w:r w:rsidR="00810830" w:rsidRPr="007D5FB1">
              <w:t xml:space="preserve">  Graphical representations of WTNA habitat-defining variables grouped by habitat, as in Table 1.  Note that the y-axis is flipped for MLD and ChlMD.  Error bars represent the standard deviation of the mean.  Letters at the top of each plot indicate significant differences for a given variable between habitats, where habitats with different letters are significantly different (Tukey-Kramer tests, p&lt;0.05). </w:t>
            </w:r>
          </w:p>
        </w:tc>
      </w:tr>
    </w:tbl>
    <w:p w14:paraId="4087743A" w14:textId="32191F90" w:rsidR="00810830" w:rsidRDefault="00810830">
      <w:pPr>
        <w:spacing w:line="240" w:lineRule="auto"/>
        <w:ind w:firstLine="0"/>
      </w:pPr>
      <w:r>
        <w:br w:type="page"/>
      </w:r>
    </w:p>
    <w:p w14:paraId="7E73764D" w14:textId="77777777" w:rsidR="00251A94" w:rsidRDefault="00251A94">
      <w:pPr>
        <w:spacing w:line="240" w:lineRule="auto"/>
        <w:ind w:firstLine="0"/>
      </w:pPr>
    </w:p>
    <w:tbl>
      <w:tblPr>
        <w:tblW w:w="0" w:type="auto"/>
        <w:tblInd w:w="-72" w:type="dxa"/>
        <w:tblLook w:val="04A0" w:firstRow="1" w:lastRow="0" w:firstColumn="1" w:lastColumn="0" w:noHBand="0" w:noVBand="1"/>
      </w:tblPr>
      <w:tblGrid>
        <w:gridCol w:w="8856"/>
      </w:tblGrid>
      <w:tr w:rsidR="00B65D02" w14:paraId="0B83A1FE" w14:textId="77777777" w:rsidTr="00B65D02">
        <w:tc>
          <w:tcPr>
            <w:tcW w:w="8856" w:type="dxa"/>
          </w:tcPr>
          <w:p w14:paraId="07456014" w14:textId="77777777" w:rsidR="00B65D02" w:rsidRDefault="00B65D02" w:rsidP="00B65D02">
            <w:pPr>
              <w:spacing w:line="240" w:lineRule="auto"/>
              <w:ind w:firstLine="0"/>
            </w:pPr>
            <w:r>
              <w:rPr>
                <w:noProof/>
              </w:rPr>
              <w:drawing>
                <wp:inline distT="0" distB="0" distL="0" distR="0" wp14:anchorId="42663157" wp14:editId="657FBB4F">
                  <wp:extent cx="5478145" cy="3135176"/>
                  <wp:effectExtent l="0" t="0" r="8255" b="0"/>
                  <wp:docPr id="19" name="Picture 19" descr="FactoryDrive 1TB:Users:sarahbarahcarah:Documents:Cruise Data:South China Sea:Manuscripts:HabitatType:ExportImages:ExptVar_SummaryPlots:ExptVar_Plots_SC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toryDrive 1TB:Users:sarahbarahcarah:Documents:Cruise Data:South China Sea:Manuscripts:HabitatType:ExportImages:ExptVar_SummaryPlots:ExptVar_Plots_SCS-5.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5651"/>
                          <a:stretch/>
                        </pic:blipFill>
                        <pic:spPr bwMode="auto">
                          <a:xfrm>
                            <a:off x="0" y="0"/>
                            <a:ext cx="5478145" cy="313517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65D02" w14:paraId="5E3436CD" w14:textId="77777777" w:rsidTr="00B65D02">
        <w:tc>
          <w:tcPr>
            <w:tcW w:w="8856" w:type="dxa"/>
          </w:tcPr>
          <w:p w14:paraId="53EA4A60" w14:textId="3B18B3C8" w:rsidR="00B65D02" w:rsidRDefault="00DE1628" w:rsidP="00B65D02">
            <w:pPr>
              <w:spacing w:line="240" w:lineRule="auto"/>
              <w:ind w:firstLine="0"/>
            </w:pPr>
            <w:r w:rsidRPr="007D5FB1">
              <w:rPr>
                <w:b/>
              </w:rPr>
              <w:t>Figure S3</w:t>
            </w:r>
            <w:r w:rsidR="00B65D02" w:rsidRPr="007D5FB1">
              <w:rPr>
                <w:b/>
              </w:rPr>
              <w:t>:</w:t>
            </w:r>
            <w:r w:rsidR="00B65D02" w:rsidRPr="007D5FB1">
              <w:t xml:space="preserve">  Graphical representations of SCS habitat-defining variables grouped by habitat, as in Table </w:t>
            </w:r>
            <w:r w:rsidR="00810830" w:rsidRPr="007D5FB1">
              <w:t>2</w:t>
            </w:r>
            <w:r w:rsidR="00B65D02" w:rsidRPr="007D5FB1">
              <w:t>.  Note that the y-axis is flipped for MLD and ChlMD.  Error bars represent the standard deviation of the mean.  Letters at the top of each plot indicate significant differences for</w:t>
            </w:r>
            <w:r w:rsidR="00B65D02">
              <w:t xml:space="preserve"> a given variable between habitats, where habitats with different letters are significantly different (Tukey-Kramer tests, p&lt;0.05).</w:t>
            </w:r>
          </w:p>
        </w:tc>
      </w:tr>
    </w:tbl>
    <w:p w14:paraId="7ADAC19D" w14:textId="2B2B0E0A" w:rsidR="003070F6" w:rsidRDefault="003070F6" w:rsidP="003070F6">
      <w:pPr>
        <w:spacing w:line="240" w:lineRule="auto"/>
        <w:ind w:firstLine="0"/>
      </w:pPr>
    </w:p>
    <w:sectPr w:rsidR="003070F6" w:rsidSect="00A427C4">
      <w:footerReference w:type="even" r:id="rId12"/>
      <w:footerReference w:type="default" r:id="rId1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A83D4" w14:textId="77777777" w:rsidR="00E159A9" w:rsidRDefault="00E159A9">
      <w:r>
        <w:separator/>
      </w:r>
    </w:p>
  </w:endnote>
  <w:endnote w:type="continuationSeparator" w:id="0">
    <w:p w14:paraId="4763A6F7" w14:textId="77777777" w:rsidR="00E159A9" w:rsidRDefault="00E1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A873D" w14:textId="77777777" w:rsidR="00847329" w:rsidRDefault="00847329" w:rsidP="00A43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2F8D0" w14:textId="77777777" w:rsidR="00847329" w:rsidRDefault="008473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45A4" w14:textId="77777777" w:rsidR="00847329" w:rsidRDefault="00847329" w:rsidP="00A43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226">
      <w:rPr>
        <w:rStyle w:val="PageNumber"/>
        <w:noProof/>
      </w:rPr>
      <w:t>1</w:t>
    </w:r>
    <w:r>
      <w:rPr>
        <w:rStyle w:val="PageNumber"/>
      </w:rPr>
      <w:fldChar w:fldCharType="end"/>
    </w:r>
  </w:p>
  <w:p w14:paraId="3EE67C8B" w14:textId="77777777" w:rsidR="00847329" w:rsidRDefault="00847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F5F15" w14:textId="77777777" w:rsidR="00E159A9" w:rsidRDefault="00E159A9">
      <w:r>
        <w:separator/>
      </w:r>
    </w:p>
  </w:footnote>
  <w:footnote w:type="continuationSeparator" w:id="0">
    <w:p w14:paraId="38DF2EC5" w14:textId="77777777" w:rsidR="00E159A9" w:rsidRDefault="00E1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69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C2C13C"/>
    <w:lvl w:ilvl="0">
      <w:start w:val="1"/>
      <w:numFmt w:val="decimal"/>
      <w:lvlText w:val="%1."/>
      <w:lvlJc w:val="left"/>
      <w:pPr>
        <w:tabs>
          <w:tab w:val="num" w:pos="1800"/>
        </w:tabs>
        <w:ind w:left="1800" w:hanging="360"/>
      </w:pPr>
    </w:lvl>
  </w:abstractNum>
  <w:abstractNum w:abstractNumId="2">
    <w:nsid w:val="FFFFFF7D"/>
    <w:multiLevelType w:val="singleLevel"/>
    <w:tmpl w:val="12FE137C"/>
    <w:lvl w:ilvl="0">
      <w:start w:val="1"/>
      <w:numFmt w:val="decimal"/>
      <w:lvlText w:val="%1."/>
      <w:lvlJc w:val="left"/>
      <w:pPr>
        <w:tabs>
          <w:tab w:val="num" w:pos="1440"/>
        </w:tabs>
        <w:ind w:left="1440" w:hanging="360"/>
      </w:pPr>
    </w:lvl>
  </w:abstractNum>
  <w:abstractNum w:abstractNumId="3">
    <w:nsid w:val="FFFFFF7E"/>
    <w:multiLevelType w:val="singleLevel"/>
    <w:tmpl w:val="263C1014"/>
    <w:lvl w:ilvl="0">
      <w:start w:val="1"/>
      <w:numFmt w:val="decimal"/>
      <w:lvlText w:val="%1."/>
      <w:lvlJc w:val="left"/>
      <w:pPr>
        <w:tabs>
          <w:tab w:val="num" w:pos="1080"/>
        </w:tabs>
        <w:ind w:left="1080" w:hanging="360"/>
      </w:pPr>
    </w:lvl>
  </w:abstractNum>
  <w:abstractNum w:abstractNumId="4">
    <w:nsid w:val="FFFFFF7F"/>
    <w:multiLevelType w:val="singleLevel"/>
    <w:tmpl w:val="37EE30B6"/>
    <w:lvl w:ilvl="0">
      <w:start w:val="1"/>
      <w:numFmt w:val="decimal"/>
      <w:lvlText w:val="%1."/>
      <w:lvlJc w:val="left"/>
      <w:pPr>
        <w:tabs>
          <w:tab w:val="num" w:pos="720"/>
        </w:tabs>
        <w:ind w:left="720" w:hanging="360"/>
      </w:pPr>
    </w:lvl>
  </w:abstractNum>
  <w:abstractNum w:abstractNumId="5">
    <w:nsid w:val="FFFFFF80"/>
    <w:multiLevelType w:val="singleLevel"/>
    <w:tmpl w:val="E15AE8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46CD9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EF4E2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E126A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8D6F4A6"/>
    <w:lvl w:ilvl="0">
      <w:start w:val="1"/>
      <w:numFmt w:val="decimal"/>
      <w:lvlText w:val="%1."/>
      <w:lvlJc w:val="left"/>
      <w:pPr>
        <w:tabs>
          <w:tab w:val="num" w:pos="360"/>
        </w:tabs>
        <w:ind w:left="360" w:hanging="360"/>
      </w:pPr>
    </w:lvl>
  </w:abstractNum>
  <w:abstractNum w:abstractNumId="10">
    <w:nsid w:val="FFFFFF89"/>
    <w:multiLevelType w:val="singleLevel"/>
    <w:tmpl w:val="0DDC23D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4B2BC9"/>
    <w:multiLevelType w:val="hybridMultilevel"/>
    <w:tmpl w:val="05EEF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D16654"/>
    <w:multiLevelType w:val="hybridMultilevel"/>
    <w:tmpl w:val="DA26878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B46B78"/>
    <w:multiLevelType w:val="hybridMultilevel"/>
    <w:tmpl w:val="68AAA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D451B3"/>
    <w:multiLevelType w:val="hybridMultilevel"/>
    <w:tmpl w:val="A950FBB6"/>
    <w:lvl w:ilvl="0" w:tplc="51720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6B053A"/>
    <w:multiLevelType w:val="hybridMultilevel"/>
    <w:tmpl w:val="4404BA6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8"/>
  </w:num>
  <w:num w:numId="11">
    <w:abstractNumId w:val="9"/>
  </w:num>
  <w:num w:numId="12">
    <w:abstractNumId w:val="12"/>
  </w:num>
  <w:num w:numId="13">
    <w:abstractNumId w:val="13"/>
  </w:num>
  <w:num w:numId="14">
    <w:abstractNumId w:val="16"/>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imnology Oceanograph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pespwr50eprd29exdt1vde2kstwaextswf9z&quot;&gt;anacondas&lt;record-ids&gt;&lt;item&gt;36&lt;/item&gt;&lt;item&gt;39&lt;/item&gt;&lt;item&gt;268&lt;/item&gt;&lt;item&gt;279&lt;/item&gt;&lt;item&gt;460&lt;/item&gt;&lt;item&gt;510&lt;/item&gt;&lt;item&gt;511&lt;/item&gt;&lt;item&gt;513&lt;/item&gt;&lt;item&gt;514&lt;/item&gt;&lt;/record-ids&gt;&lt;/item&gt;&lt;/Libraries&gt;"/>
  </w:docVars>
  <w:rsids>
    <w:rsidRoot w:val="006146A9"/>
    <w:rsid w:val="00005FCC"/>
    <w:rsid w:val="00007C1B"/>
    <w:rsid w:val="00014700"/>
    <w:rsid w:val="00015687"/>
    <w:rsid w:val="00015924"/>
    <w:rsid w:val="00015B67"/>
    <w:rsid w:val="0001633F"/>
    <w:rsid w:val="00020AC1"/>
    <w:rsid w:val="0002332C"/>
    <w:rsid w:val="000255E2"/>
    <w:rsid w:val="000339DD"/>
    <w:rsid w:val="000339E6"/>
    <w:rsid w:val="00043B25"/>
    <w:rsid w:val="0004454F"/>
    <w:rsid w:val="0004493C"/>
    <w:rsid w:val="00050E63"/>
    <w:rsid w:val="00053290"/>
    <w:rsid w:val="00053B6C"/>
    <w:rsid w:val="00061540"/>
    <w:rsid w:val="00065152"/>
    <w:rsid w:val="00067CE3"/>
    <w:rsid w:val="00070376"/>
    <w:rsid w:val="00071942"/>
    <w:rsid w:val="00073760"/>
    <w:rsid w:val="00075FB9"/>
    <w:rsid w:val="000773FE"/>
    <w:rsid w:val="00080D92"/>
    <w:rsid w:val="000828DD"/>
    <w:rsid w:val="0008499E"/>
    <w:rsid w:val="0009296E"/>
    <w:rsid w:val="00092C8F"/>
    <w:rsid w:val="00097D58"/>
    <w:rsid w:val="000A0DFA"/>
    <w:rsid w:val="000B01EB"/>
    <w:rsid w:val="000B0B33"/>
    <w:rsid w:val="000B4377"/>
    <w:rsid w:val="000B4B7A"/>
    <w:rsid w:val="000B6EC6"/>
    <w:rsid w:val="000B776F"/>
    <w:rsid w:val="000C10DB"/>
    <w:rsid w:val="000C1B49"/>
    <w:rsid w:val="000C679F"/>
    <w:rsid w:val="000D2838"/>
    <w:rsid w:val="000D4D2A"/>
    <w:rsid w:val="000E6917"/>
    <w:rsid w:val="000F00C9"/>
    <w:rsid w:val="001021C3"/>
    <w:rsid w:val="00103C0F"/>
    <w:rsid w:val="001062CC"/>
    <w:rsid w:val="00107D0F"/>
    <w:rsid w:val="00114AFC"/>
    <w:rsid w:val="001236B5"/>
    <w:rsid w:val="00125089"/>
    <w:rsid w:val="00132C88"/>
    <w:rsid w:val="00136696"/>
    <w:rsid w:val="001366B2"/>
    <w:rsid w:val="00152ED1"/>
    <w:rsid w:val="001538B1"/>
    <w:rsid w:val="00156642"/>
    <w:rsid w:val="00162200"/>
    <w:rsid w:val="00167CEA"/>
    <w:rsid w:val="00174CBD"/>
    <w:rsid w:val="001873B0"/>
    <w:rsid w:val="00195872"/>
    <w:rsid w:val="001A705D"/>
    <w:rsid w:val="001B0BF5"/>
    <w:rsid w:val="001B40CA"/>
    <w:rsid w:val="001B6468"/>
    <w:rsid w:val="001B6947"/>
    <w:rsid w:val="001D5F50"/>
    <w:rsid w:val="001E0E71"/>
    <w:rsid w:val="001E3B26"/>
    <w:rsid w:val="001E4B51"/>
    <w:rsid w:val="001F0BE0"/>
    <w:rsid w:val="001F5DE7"/>
    <w:rsid w:val="001F61FD"/>
    <w:rsid w:val="001F745E"/>
    <w:rsid w:val="00201652"/>
    <w:rsid w:val="0020251F"/>
    <w:rsid w:val="00202773"/>
    <w:rsid w:val="00203E5A"/>
    <w:rsid w:val="00204054"/>
    <w:rsid w:val="002043E0"/>
    <w:rsid w:val="002078EA"/>
    <w:rsid w:val="00224AF6"/>
    <w:rsid w:val="00224CB4"/>
    <w:rsid w:val="00225B05"/>
    <w:rsid w:val="00225CEC"/>
    <w:rsid w:val="00227C7A"/>
    <w:rsid w:val="00232A42"/>
    <w:rsid w:val="00236944"/>
    <w:rsid w:val="00236EE3"/>
    <w:rsid w:val="0024478E"/>
    <w:rsid w:val="00244977"/>
    <w:rsid w:val="00245096"/>
    <w:rsid w:val="00245217"/>
    <w:rsid w:val="00245298"/>
    <w:rsid w:val="002460DB"/>
    <w:rsid w:val="00250370"/>
    <w:rsid w:val="00251A94"/>
    <w:rsid w:val="00252D3F"/>
    <w:rsid w:val="00253363"/>
    <w:rsid w:val="0025663E"/>
    <w:rsid w:val="002745A4"/>
    <w:rsid w:val="00283DE8"/>
    <w:rsid w:val="002844F3"/>
    <w:rsid w:val="00284852"/>
    <w:rsid w:val="00291BEF"/>
    <w:rsid w:val="00296B88"/>
    <w:rsid w:val="002A68EA"/>
    <w:rsid w:val="002B02C0"/>
    <w:rsid w:val="002C3AF5"/>
    <w:rsid w:val="002C7B0D"/>
    <w:rsid w:val="002D1250"/>
    <w:rsid w:val="002E0871"/>
    <w:rsid w:val="002E3B76"/>
    <w:rsid w:val="002E799C"/>
    <w:rsid w:val="002F3D86"/>
    <w:rsid w:val="002F4C3E"/>
    <w:rsid w:val="002F503F"/>
    <w:rsid w:val="002F70EE"/>
    <w:rsid w:val="00301996"/>
    <w:rsid w:val="00303169"/>
    <w:rsid w:val="0030418E"/>
    <w:rsid w:val="003067A4"/>
    <w:rsid w:val="003070F6"/>
    <w:rsid w:val="00311551"/>
    <w:rsid w:val="003201A8"/>
    <w:rsid w:val="00321EE9"/>
    <w:rsid w:val="00322642"/>
    <w:rsid w:val="00323F52"/>
    <w:rsid w:val="003256AE"/>
    <w:rsid w:val="00334D88"/>
    <w:rsid w:val="00336FCE"/>
    <w:rsid w:val="0034139C"/>
    <w:rsid w:val="0034561C"/>
    <w:rsid w:val="00354994"/>
    <w:rsid w:val="00356759"/>
    <w:rsid w:val="0036262B"/>
    <w:rsid w:val="003628EE"/>
    <w:rsid w:val="00363820"/>
    <w:rsid w:val="00364A47"/>
    <w:rsid w:val="00372AD2"/>
    <w:rsid w:val="0037570A"/>
    <w:rsid w:val="00376220"/>
    <w:rsid w:val="00384FC9"/>
    <w:rsid w:val="0038588A"/>
    <w:rsid w:val="00394944"/>
    <w:rsid w:val="003972AF"/>
    <w:rsid w:val="003B03A1"/>
    <w:rsid w:val="003B2E5A"/>
    <w:rsid w:val="003B4DE9"/>
    <w:rsid w:val="003B6241"/>
    <w:rsid w:val="003C0EA5"/>
    <w:rsid w:val="003C4E11"/>
    <w:rsid w:val="003D29F6"/>
    <w:rsid w:val="003D2DD9"/>
    <w:rsid w:val="003D6696"/>
    <w:rsid w:val="003D7B53"/>
    <w:rsid w:val="003E03CF"/>
    <w:rsid w:val="003E73D6"/>
    <w:rsid w:val="003E7E03"/>
    <w:rsid w:val="003F210A"/>
    <w:rsid w:val="003F2224"/>
    <w:rsid w:val="003F38B1"/>
    <w:rsid w:val="003F6ABC"/>
    <w:rsid w:val="0040212A"/>
    <w:rsid w:val="004106F1"/>
    <w:rsid w:val="004133E7"/>
    <w:rsid w:val="00414169"/>
    <w:rsid w:val="00421604"/>
    <w:rsid w:val="004222C7"/>
    <w:rsid w:val="00422570"/>
    <w:rsid w:val="004257DE"/>
    <w:rsid w:val="004261FF"/>
    <w:rsid w:val="00427DB3"/>
    <w:rsid w:val="00430096"/>
    <w:rsid w:val="00430FF9"/>
    <w:rsid w:val="00433DB3"/>
    <w:rsid w:val="00440DA2"/>
    <w:rsid w:val="00446467"/>
    <w:rsid w:val="00456230"/>
    <w:rsid w:val="00456801"/>
    <w:rsid w:val="00456A9C"/>
    <w:rsid w:val="00465C27"/>
    <w:rsid w:val="004731A6"/>
    <w:rsid w:val="004744D5"/>
    <w:rsid w:val="00485459"/>
    <w:rsid w:val="00486D79"/>
    <w:rsid w:val="004908ED"/>
    <w:rsid w:val="00493190"/>
    <w:rsid w:val="004A0F4B"/>
    <w:rsid w:val="004A14C1"/>
    <w:rsid w:val="004A18B4"/>
    <w:rsid w:val="004A1918"/>
    <w:rsid w:val="004A207F"/>
    <w:rsid w:val="004A297B"/>
    <w:rsid w:val="004A32E9"/>
    <w:rsid w:val="004A38B8"/>
    <w:rsid w:val="004B36F3"/>
    <w:rsid w:val="004B754B"/>
    <w:rsid w:val="004C5462"/>
    <w:rsid w:val="004C5713"/>
    <w:rsid w:val="004C6BB9"/>
    <w:rsid w:val="004C7B4D"/>
    <w:rsid w:val="004D4744"/>
    <w:rsid w:val="004E650C"/>
    <w:rsid w:val="004F2639"/>
    <w:rsid w:val="004F42C0"/>
    <w:rsid w:val="004F708D"/>
    <w:rsid w:val="004F7C39"/>
    <w:rsid w:val="00503D40"/>
    <w:rsid w:val="00504229"/>
    <w:rsid w:val="00507E39"/>
    <w:rsid w:val="00514B38"/>
    <w:rsid w:val="00520836"/>
    <w:rsid w:val="00524853"/>
    <w:rsid w:val="005261A3"/>
    <w:rsid w:val="0053223C"/>
    <w:rsid w:val="005362FD"/>
    <w:rsid w:val="005438E5"/>
    <w:rsid w:val="00544880"/>
    <w:rsid w:val="00546B50"/>
    <w:rsid w:val="0055478F"/>
    <w:rsid w:val="005577D0"/>
    <w:rsid w:val="0056009B"/>
    <w:rsid w:val="00560D46"/>
    <w:rsid w:val="00561B9F"/>
    <w:rsid w:val="0056279B"/>
    <w:rsid w:val="005643BC"/>
    <w:rsid w:val="0057130F"/>
    <w:rsid w:val="005732FC"/>
    <w:rsid w:val="005806B7"/>
    <w:rsid w:val="005939DA"/>
    <w:rsid w:val="00594FFE"/>
    <w:rsid w:val="005A2BF4"/>
    <w:rsid w:val="005A5C0D"/>
    <w:rsid w:val="005B0A09"/>
    <w:rsid w:val="005B7486"/>
    <w:rsid w:val="005C32A6"/>
    <w:rsid w:val="005C7B2A"/>
    <w:rsid w:val="005E4E71"/>
    <w:rsid w:val="005F0E10"/>
    <w:rsid w:val="0061249C"/>
    <w:rsid w:val="006146A9"/>
    <w:rsid w:val="00614AD3"/>
    <w:rsid w:val="00621536"/>
    <w:rsid w:val="00624AA7"/>
    <w:rsid w:val="0062540E"/>
    <w:rsid w:val="006300AC"/>
    <w:rsid w:val="006317A3"/>
    <w:rsid w:val="00632B8D"/>
    <w:rsid w:val="00633995"/>
    <w:rsid w:val="0064092D"/>
    <w:rsid w:val="0065111D"/>
    <w:rsid w:val="00651C79"/>
    <w:rsid w:val="00652FC7"/>
    <w:rsid w:val="006538C1"/>
    <w:rsid w:val="0065436B"/>
    <w:rsid w:val="00663A8F"/>
    <w:rsid w:val="00670648"/>
    <w:rsid w:val="00675839"/>
    <w:rsid w:val="006758CE"/>
    <w:rsid w:val="00677220"/>
    <w:rsid w:val="0068572F"/>
    <w:rsid w:val="00687BEB"/>
    <w:rsid w:val="0069560F"/>
    <w:rsid w:val="00696C8B"/>
    <w:rsid w:val="006A193D"/>
    <w:rsid w:val="006A219E"/>
    <w:rsid w:val="006A244C"/>
    <w:rsid w:val="006A29B3"/>
    <w:rsid w:val="006A454B"/>
    <w:rsid w:val="006B2791"/>
    <w:rsid w:val="006B2981"/>
    <w:rsid w:val="006B37AF"/>
    <w:rsid w:val="006B6B6C"/>
    <w:rsid w:val="006C2EF9"/>
    <w:rsid w:val="006C32ED"/>
    <w:rsid w:val="006C5C7C"/>
    <w:rsid w:val="006C713E"/>
    <w:rsid w:val="006C7885"/>
    <w:rsid w:val="006D3DB9"/>
    <w:rsid w:val="006D3DF2"/>
    <w:rsid w:val="006D4FE9"/>
    <w:rsid w:val="006D693C"/>
    <w:rsid w:val="006D79F8"/>
    <w:rsid w:val="006E2141"/>
    <w:rsid w:val="006F097E"/>
    <w:rsid w:val="006F0C25"/>
    <w:rsid w:val="006F4819"/>
    <w:rsid w:val="006F6740"/>
    <w:rsid w:val="006F7CED"/>
    <w:rsid w:val="0070042D"/>
    <w:rsid w:val="00701D35"/>
    <w:rsid w:val="00703F43"/>
    <w:rsid w:val="0070648F"/>
    <w:rsid w:val="00706F21"/>
    <w:rsid w:val="00712D56"/>
    <w:rsid w:val="00716B74"/>
    <w:rsid w:val="00717679"/>
    <w:rsid w:val="00723A21"/>
    <w:rsid w:val="00731DDD"/>
    <w:rsid w:val="00734B21"/>
    <w:rsid w:val="00734FD3"/>
    <w:rsid w:val="0073519B"/>
    <w:rsid w:val="007401D3"/>
    <w:rsid w:val="00740996"/>
    <w:rsid w:val="0074223E"/>
    <w:rsid w:val="00743DA7"/>
    <w:rsid w:val="007563F9"/>
    <w:rsid w:val="00761D0A"/>
    <w:rsid w:val="0076302C"/>
    <w:rsid w:val="00764A4A"/>
    <w:rsid w:val="00775465"/>
    <w:rsid w:val="007814C8"/>
    <w:rsid w:val="007825A5"/>
    <w:rsid w:val="0078362A"/>
    <w:rsid w:val="00783C62"/>
    <w:rsid w:val="0078497A"/>
    <w:rsid w:val="007873EB"/>
    <w:rsid w:val="00791B85"/>
    <w:rsid w:val="007932AB"/>
    <w:rsid w:val="007935C9"/>
    <w:rsid w:val="007A37D2"/>
    <w:rsid w:val="007A4CE1"/>
    <w:rsid w:val="007A6D0F"/>
    <w:rsid w:val="007B0D02"/>
    <w:rsid w:val="007B42F6"/>
    <w:rsid w:val="007B48A8"/>
    <w:rsid w:val="007B5272"/>
    <w:rsid w:val="007C33CA"/>
    <w:rsid w:val="007C5547"/>
    <w:rsid w:val="007C56A2"/>
    <w:rsid w:val="007D0226"/>
    <w:rsid w:val="007D1C5E"/>
    <w:rsid w:val="007D5FB1"/>
    <w:rsid w:val="007E0A1F"/>
    <w:rsid w:val="007E3A6E"/>
    <w:rsid w:val="007E49B3"/>
    <w:rsid w:val="007E4ED4"/>
    <w:rsid w:val="007E5C2E"/>
    <w:rsid w:val="007E637B"/>
    <w:rsid w:val="007F2455"/>
    <w:rsid w:val="007F3E35"/>
    <w:rsid w:val="007F675C"/>
    <w:rsid w:val="00802C6F"/>
    <w:rsid w:val="0080642F"/>
    <w:rsid w:val="00810830"/>
    <w:rsid w:val="008117AD"/>
    <w:rsid w:val="0081541F"/>
    <w:rsid w:val="00816196"/>
    <w:rsid w:val="008205A8"/>
    <w:rsid w:val="00821006"/>
    <w:rsid w:val="008237F4"/>
    <w:rsid w:val="00825C2E"/>
    <w:rsid w:val="0082611F"/>
    <w:rsid w:val="00830321"/>
    <w:rsid w:val="00830E77"/>
    <w:rsid w:val="00831468"/>
    <w:rsid w:val="00832564"/>
    <w:rsid w:val="008401F5"/>
    <w:rsid w:val="0084062F"/>
    <w:rsid w:val="008422BB"/>
    <w:rsid w:val="00842EDB"/>
    <w:rsid w:val="00842FE9"/>
    <w:rsid w:val="0084489E"/>
    <w:rsid w:val="00847329"/>
    <w:rsid w:val="00850582"/>
    <w:rsid w:val="008512AC"/>
    <w:rsid w:val="0085466C"/>
    <w:rsid w:val="00854F61"/>
    <w:rsid w:val="00862A9A"/>
    <w:rsid w:val="008633B7"/>
    <w:rsid w:val="008636AA"/>
    <w:rsid w:val="0087030A"/>
    <w:rsid w:val="00871C3B"/>
    <w:rsid w:val="008757EA"/>
    <w:rsid w:val="008811FC"/>
    <w:rsid w:val="00882F43"/>
    <w:rsid w:val="00885541"/>
    <w:rsid w:val="008905F9"/>
    <w:rsid w:val="008905FB"/>
    <w:rsid w:val="00894846"/>
    <w:rsid w:val="008972FF"/>
    <w:rsid w:val="008A1AD8"/>
    <w:rsid w:val="008A6E25"/>
    <w:rsid w:val="008B6564"/>
    <w:rsid w:val="008B6CBA"/>
    <w:rsid w:val="008C0CEB"/>
    <w:rsid w:val="008C5237"/>
    <w:rsid w:val="008C6ED2"/>
    <w:rsid w:val="008D0147"/>
    <w:rsid w:val="008D31BD"/>
    <w:rsid w:val="008D4D23"/>
    <w:rsid w:val="008D744A"/>
    <w:rsid w:val="008E026F"/>
    <w:rsid w:val="008E62E5"/>
    <w:rsid w:val="008F497C"/>
    <w:rsid w:val="008F68F6"/>
    <w:rsid w:val="00900C5F"/>
    <w:rsid w:val="00900E5A"/>
    <w:rsid w:val="009120EA"/>
    <w:rsid w:val="00914007"/>
    <w:rsid w:val="00915DE2"/>
    <w:rsid w:val="00916DD7"/>
    <w:rsid w:val="00921FDC"/>
    <w:rsid w:val="00922117"/>
    <w:rsid w:val="00922829"/>
    <w:rsid w:val="009230A2"/>
    <w:rsid w:val="00924E42"/>
    <w:rsid w:val="009259E7"/>
    <w:rsid w:val="009264FB"/>
    <w:rsid w:val="009269DF"/>
    <w:rsid w:val="0093092E"/>
    <w:rsid w:val="00930B75"/>
    <w:rsid w:val="009344E4"/>
    <w:rsid w:val="0093763F"/>
    <w:rsid w:val="00944318"/>
    <w:rsid w:val="009476F0"/>
    <w:rsid w:val="00947832"/>
    <w:rsid w:val="00951DC2"/>
    <w:rsid w:val="009520BF"/>
    <w:rsid w:val="0095251D"/>
    <w:rsid w:val="00954954"/>
    <w:rsid w:val="00955440"/>
    <w:rsid w:val="00965CD3"/>
    <w:rsid w:val="009869F0"/>
    <w:rsid w:val="009918FA"/>
    <w:rsid w:val="009930F7"/>
    <w:rsid w:val="0099336B"/>
    <w:rsid w:val="0099350D"/>
    <w:rsid w:val="009935FE"/>
    <w:rsid w:val="009A1438"/>
    <w:rsid w:val="009A3B8F"/>
    <w:rsid w:val="009A5337"/>
    <w:rsid w:val="009B11D2"/>
    <w:rsid w:val="009B1CFB"/>
    <w:rsid w:val="009B707A"/>
    <w:rsid w:val="009C2B05"/>
    <w:rsid w:val="009C3C26"/>
    <w:rsid w:val="009C4FAE"/>
    <w:rsid w:val="009C6244"/>
    <w:rsid w:val="009C6A40"/>
    <w:rsid w:val="009D0DB7"/>
    <w:rsid w:val="009D2812"/>
    <w:rsid w:val="009D3880"/>
    <w:rsid w:val="009D4A6A"/>
    <w:rsid w:val="009D6115"/>
    <w:rsid w:val="009D68FA"/>
    <w:rsid w:val="009D767C"/>
    <w:rsid w:val="009E5481"/>
    <w:rsid w:val="009F0603"/>
    <w:rsid w:val="009F7179"/>
    <w:rsid w:val="00A04B9D"/>
    <w:rsid w:val="00A05244"/>
    <w:rsid w:val="00A11278"/>
    <w:rsid w:val="00A178D4"/>
    <w:rsid w:val="00A25DED"/>
    <w:rsid w:val="00A26C5C"/>
    <w:rsid w:val="00A33136"/>
    <w:rsid w:val="00A3400D"/>
    <w:rsid w:val="00A419E0"/>
    <w:rsid w:val="00A427C4"/>
    <w:rsid w:val="00A43591"/>
    <w:rsid w:val="00A4397D"/>
    <w:rsid w:val="00A45C65"/>
    <w:rsid w:val="00A46F47"/>
    <w:rsid w:val="00A51DF8"/>
    <w:rsid w:val="00A529C3"/>
    <w:rsid w:val="00A5383F"/>
    <w:rsid w:val="00A5596A"/>
    <w:rsid w:val="00A61167"/>
    <w:rsid w:val="00A65FDF"/>
    <w:rsid w:val="00A66584"/>
    <w:rsid w:val="00A66AF3"/>
    <w:rsid w:val="00A8052E"/>
    <w:rsid w:val="00A82C80"/>
    <w:rsid w:val="00A844CB"/>
    <w:rsid w:val="00A84A78"/>
    <w:rsid w:val="00A92599"/>
    <w:rsid w:val="00A939EA"/>
    <w:rsid w:val="00A94243"/>
    <w:rsid w:val="00A947CF"/>
    <w:rsid w:val="00AB2B9D"/>
    <w:rsid w:val="00AB4A25"/>
    <w:rsid w:val="00AC3412"/>
    <w:rsid w:val="00AC4B64"/>
    <w:rsid w:val="00AC5CD6"/>
    <w:rsid w:val="00AC666A"/>
    <w:rsid w:val="00AC67C8"/>
    <w:rsid w:val="00AC69F9"/>
    <w:rsid w:val="00AD0ADB"/>
    <w:rsid w:val="00AD37D9"/>
    <w:rsid w:val="00AE1031"/>
    <w:rsid w:val="00AE5485"/>
    <w:rsid w:val="00AF7C21"/>
    <w:rsid w:val="00B01AF5"/>
    <w:rsid w:val="00B04833"/>
    <w:rsid w:val="00B101EC"/>
    <w:rsid w:val="00B10CCC"/>
    <w:rsid w:val="00B17163"/>
    <w:rsid w:val="00B25237"/>
    <w:rsid w:val="00B25853"/>
    <w:rsid w:val="00B271E5"/>
    <w:rsid w:val="00B33694"/>
    <w:rsid w:val="00B365F2"/>
    <w:rsid w:val="00B3669E"/>
    <w:rsid w:val="00B433CF"/>
    <w:rsid w:val="00B521B7"/>
    <w:rsid w:val="00B5242E"/>
    <w:rsid w:val="00B5616D"/>
    <w:rsid w:val="00B566E4"/>
    <w:rsid w:val="00B60830"/>
    <w:rsid w:val="00B60E84"/>
    <w:rsid w:val="00B63DB9"/>
    <w:rsid w:val="00B65D02"/>
    <w:rsid w:val="00B65FAF"/>
    <w:rsid w:val="00B67184"/>
    <w:rsid w:val="00B90A01"/>
    <w:rsid w:val="00B963B0"/>
    <w:rsid w:val="00B96AE8"/>
    <w:rsid w:val="00BA080C"/>
    <w:rsid w:val="00BA7067"/>
    <w:rsid w:val="00BC2A96"/>
    <w:rsid w:val="00BC55BF"/>
    <w:rsid w:val="00BD251B"/>
    <w:rsid w:val="00BE37CF"/>
    <w:rsid w:val="00BE6F27"/>
    <w:rsid w:val="00BE7F45"/>
    <w:rsid w:val="00BE7FE7"/>
    <w:rsid w:val="00BE7FF2"/>
    <w:rsid w:val="00BF0D55"/>
    <w:rsid w:val="00BF24EA"/>
    <w:rsid w:val="00BF330E"/>
    <w:rsid w:val="00BF39DE"/>
    <w:rsid w:val="00BF4278"/>
    <w:rsid w:val="00BF5A1E"/>
    <w:rsid w:val="00BF7846"/>
    <w:rsid w:val="00C007A5"/>
    <w:rsid w:val="00C046C1"/>
    <w:rsid w:val="00C11C36"/>
    <w:rsid w:val="00C14C10"/>
    <w:rsid w:val="00C21362"/>
    <w:rsid w:val="00C222AD"/>
    <w:rsid w:val="00C24C25"/>
    <w:rsid w:val="00C33F47"/>
    <w:rsid w:val="00C42548"/>
    <w:rsid w:val="00C46B09"/>
    <w:rsid w:val="00C470D1"/>
    <w:rsid w:val="00C50330"/>
    <w:rsid w:val="00C57AE8"/>
    <w:rsid w:val="00C6659C"/>
    <w:rsid w:val="00C67847"/>
    <w:rsid w:val="00C7104E"/>
    <w:rsid w:val="00C74181"/>
    <w:rsid w:val="00C77A5B"/>
    <w:rsid w:val="00C829AC"/>
    <w:rsid w:val="00C83C7E"/>
    <w:rsid w:val="00C91184"/>
    <w:rsid w:val="00C9280D"/>
    <w:rsid w:val="00C92EA8"/>
    <w:rsid w:val="00C96A24"/>
    <w:rsid w:val="00CA6AEF"/>
    <w:rsid w:val="00CB0E26"/>
    <w:rsid w:val="00CB606A"/>
    <w:rsid w:val="00CB6C4E"/>
    <w:rsid w:val="00CC04DB"/>
    <w:rsid w:val="00CC2D70"/>
    <w:rsid w:val="00CC3211"/>
    <w:rsid w:val="00CC3422"/>
    <w:rsid w:val="00CC4F64"/>
    <w:rsid w:val="00CC7312"/>
    <w:rsid w:val="00CD0A72"/>
    <w:rsid w:val="00CD2596"/>
    <w:rsid w:val="00CD43D7"/>
    <w:rsid w:val="00CD4C8D"/>
    <w:rsid w:val="00CE7292"/>
    <w:rsid w:val="00CE79C8"/>
    <w:rsid w:val="00CF055D"/>
    <w:rsid w:val="00CF2DCD"/>
    <w:rsid w:val="00CF6697"/>
    <w:rsid w:val="00CF686D"/>
    <w:rsid w:val="00D00127"/>
    <w:rsid w:val="00D05180"/>
    <w:rsid w:val="00D062E2"/>
    <w:rsid w:val="00D1073A"/>
    <w:rsid w:val="00D10AD2"/>
    <w:rsid w:val="00D10FA2"/>
    <w:rsid w:val="00D1130A"/>
    <w:rsid w:val="00D128A6"/>
    <w:rsid w:val="00D16A9B"/>
    <w:rsid w:val="00D21108"/>
    <w:rsid w:val="00D214CF"/>
    <w:rsid w:val="00D34DEE"/>
    <w:rsid w:val="00D43C0D"/>
    <w:rsid w:val="00D44D6F"/>
    <w:rsid w:val="00D45075"/>
    <w:rsid w:val="00D54411"/>
    <w:rsid w:val="00D54B4F"/>
    <w:rsid w:val="00D561F9"/>
    <w:rsid w:val="00D56520"/>
    <w:rsid w:val="00D57E45"/>
    <w:rsid w:val="00D621FA"/>
    <w:rsid w:val="00D673D4"/>
    <w:rsid w:val="00D7140B"/>
    <w:rsid w:val="00D74458"/>
    <w:rsid w:val="00D7539C"/>
    <w:rsid w:val="00D758AF"/>
    <w:rsid w:val="00D76CF5"/>
    <w:rsid w:val="00D8039E"/>
    <w:rsid w:val="00D836D2"/>
    <w:rsid w:val="00D92EBC"/>
    <w:rsid w:val="00D92ED0"/>
    <w:rsid w:val="00DA11BA"/>
    <w:rsid w:val="00DA457D"/>
    <w:rsid w:val="00DA467D"/>
    <w:rsid w:val="00DB5229"/>
    <w:rsid w:val="00DC388A"/>
    <w:rsid w:val="00DC409D"/>
    <w:rsid w:val="00DC657B"/>
    <w:rsid w:val="00DD0219"/>
    <w:rsid w:val="00DD4A84"/>
    <w:rsid w:val="00DD595B"/>
    <w:rsid w:val="00DD651C"/>
    <w:rsid w:val="00DD66A5"/>
    <w:rsid w:val="00DE036F"/>
    <w:rsid w:val="00DE1628"/>
    <w:rsid w:val="00DE1743"/>
    <w:rsid w:val="00DE2ADF"/>
    <w:rsid w:val="00DE5381"/>
    <w:rsid w:val="00DE639C"/>
    <w:rsid w:val="00DF677E"/>
    <w:rsid w:val="00E01DCD"/>
    <w:rsid w:val="00E02847"/>
    <w:rsid w:val="00E049D4"/>
    <w:rsid w:val="00E0628D"/>
    <w:rsid w:val="00E07113"/>
    <w:rsid w:val="00E13AA8"/>
    <w:rsid w:val="00E14854"/>
    <w:rsid w:val="00E159A9"/>
    <w:rsid w:val="00E220A1"/>
    <w:rsid w:val="00E31876"/>
    <w:rsid w:val="00E33E3C"/>
    <w:rsid w:val="00E345D1"/>
    <w:rsid w:val="00E4759B"/>
    <w:rsid w:val="00E512A9"/>
    <w:rsid w:val="00E56E8F"/>
    <w:rsid w:val="00E618DF"/>
    <w:rsid w:val="00E72C0A"/>
    <w:rsid w:val="00E81C18"/>
    <w:rsid w:val="00E926B8"/>
    <w:rsid w:val="00EA08CC"/>
    <w:rsid w:val="00EA30D3"/>
    <w:rsid w:val="00EA75C8"/>
    <w:rsid w:val="00EB1DB1"/>
    <w:rsid w:val="00EB2F08"/>
    <w:rsid w:val="00EB367A"/>
    <w:rsid w:val="00EB6446"/>
    <w:rsid w:val="00EB6B21"/>
    <w:rsid w:val="00EC338B"/>
    <w:rsid w:val="00EC3EEF"/>
    <w:rsid w:val="00ED0EE3"/>
    <w:rsid w:val="00ED40D0"/>
    <w:rsid w:val="00ED42AE"/>
    <w:rsid w:val="00EE483C"/>
    <w:rsid w:val="00EF038D"/>
    <w:rsid w:val="00EF3BA9"/>
    <w:rsid w:val="00EF4E34"/>
    <w:rsid w:val="00EF5360"/>
    <w:rsid w:val="00F007BD"/>
    <w:rsid w:val="00F00C4D"/>
    <w:rsid w:val="00F02AD7"/>
    <w:rsid w:val="00F03A1C"/>
    <w:rsid w:val="00F04AA0"/>
    <w:rsid w:val="00F13972"/>
    <w:rsid w:val="00F15235"/>
    <w:rsid w:val="00F276EB"/>
    <w:rsid w:val="00F3360C"/>
    <w:rsid w:val="00F33E8C"/>
    <w:rsid w:val="00F34F47"/>
    <w:rsid w:val="00F35D9A"/>
    <w:rsid w:val="00F35FFF"/>
    <w:rsid w:val="00F37ABF"/>
    <w:rsid w:val="00F37BAD"/>
    <w:rsid w:val="00F44689"/>
    <w:rsid w:val="00F512A4"/>
    <w:rsid w:val="00F55690"/>
    <w:rsid w:val="00F60F43"/>
    <w:rsid w:val="00F73ECD"/>
    <w:rsid w:val="00F7457A"/>
    <w:rsid w:val="00F745F0"/>
    <w:rsid w:val="00F74C21"/>
    <w:rsid w:val="00F76CBE"/>
    <w:rsid w:val="00F80AA2"/>
    <w:rsid w:val="00F813EA"/>
    <w:rsid w:val="00F81D27"/>
    <w:rsid w:val="00F852C9"/>
    <w:rsid w:val="00F8651A"/>
    <w:rsid w:val="00F865B6"/>
    <w:rsid w:val="00F871C8"/>
    <w:rsid w:val="00F87F32"/>
    <w:rsid w:val="00FA496A"/>
    <w:rsid w:val="00FB2834"/>
    <w:rsid w:val="00FB43F2"/>
    <w:rsid w:val="00FC1F29"/>
    <w:rsid w:val="00FC5E83"/>
    <w:rsid w:val="00FC64DB"/>
    <w:rsid w:val="00FD15DA"/>
    <w:rsid w:val="00FD337D"/>
    <w:rsid w:val="00FD36CF"/>
    <w:rsid w:val="00FE12C5"/>
    <w:rsid w:val="00FE19CF"/>
    <w:rsid w:val="00FE4059"/>
    <w:rsid w:val="00FE58C2"/>
    <w:rsid w:val="00FE75AC"/>
    <w:rsid w:val="00FF0EBC"/>
    <w:rsid w:val="00FF1853"/>
    <w:rsid w:val="00FF5D50"/>
    <w:rsid w:val="00FF6262"/>
    <w:rsid w:val="00FF62A0"/>
    <w:rsid w:val="00FF6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C898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4C"/>
    <w:pPr>
      <w:spacing w:line="360" w:lineRule="auto"/>
      <w:ind w:firstLine="360"/>
    </w:pPr>
  </w:style>
  <w:style w:type="paragraph" w:styleId="Heading1">
    <w:name w:val="heading 1"/>
    <w:basedOn w:val="Normal"/>
    <w:next w:val="Normal"/>
    <w:link w:val="Heading1Char"/>
    <w:qFormat/>
    <w:rsid w:val="00776D5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47D56"/>
    <w:pPr>
      <w:spacing w:before="120" w:after="120"/>
    </w:pPr>
    <w:rPr>
      <w:b/>
    </w:rPr>
  </w:style>
  <w:style w:type="paragraph" w:styleId="Footer">
    <w:name w:val="footer"/>
    <w:basedOn w:val="Normal"/>
    <w:link w:val="FooterChar"/>
    <w:semiHidden/>
    <w:rsid w:val="00776D53"/>
    <w:pPr>
      <w:tabs>
        <w:tab w:val="center" w:pos="4320"/>
        <w:tab w:val="right" w:pos="8640"/>
      </w:tabs>
    </w:pPr>
  </w:style>
  <w:style w:type="character" w:styleId="PageNumber">
    <w:name w:val="page number"/>
    <w:basedOn w:val="DefaultParagraphFont"/>
    <w:rsid w:val="00776D53"/>
  </w:style>
  <w:style w:type="character" w:styleId="LineNumber">
    <w:name w:val="line number"/>
    <w:basedOn w:val="DefaultParagraphFont"/>
    <w:rsid w:val="00776D53"/>
  </w:style>
  <w:style w:type="character" w:customStyle="1" w:styleId="Heading1Char">
    <w:name w:val="Heading 1 Char"/>
    <w:link w:val="Heading1"/>
    <w:rsid w:val="001D37E1"/>
    <w:rPr>
      <w:rFonts w:ascii="Arial" w:hAnsi="Arial"/>
      <w:b/>
      <w:kern w:val="32"/>
      <w:sz w:val="32"/>
      <w:szCs w:val="32"/>
    </w:rPr>
  </w:style>
  <w:style w:type="character" w:customStyle="1" w:styleId="FooterChar">
    <w:name w:val="Footer Char"/>
    <w:link w:val="Footer"/>
    <w:semiHidden/>
    <w:rsid w:val="001D37E1"/>
    <w:rPr>
      <w:sz w:val="24"/>
      <w:szCs w:val="24"/>
    </w:rPr>
  </w:style>
  <w:style w:type="character" w:styleId="Hyperlink">
    <w:name w:val="Hyperlink"/>
    <w:rsid w:val="00732D2C"/>
    <w:rPr>
      <w:color w:val="0000FF"/>
      <w:u w:val="single"/>
    </w:rPr>
  </w:style>
  <w:style w:type="paragraph" w:customStyle="1" w:styleId="MajorHeader">
    <w:name w:val="Major Header"/>
    <w:aliases w:val="mh"/>
    <w:basedOn w:val="Normal"/>
    <w:next w:val="Normal"/>
    <w:rsid w:val="00A4397D"/>
    <w:pPr>
      <w:keepNext/>
      <w:spacing w:before="240"/>
      <w:ind w:firstLine="0"/>
    </w:pPr>
    <w:rPr>
      <w:b/>
    </w:rPr>
  </w:style>
  <w:style w:type="paragraph" w:customStyle="1" w:styleId="SecHed">
    <w:name w:val="SecHed"/>
    <w:aliases w:val="SH"/>
    <w:basedOn w:val="Normal"/>
    <w:next w:val="Normal"/>
    <w:rsid w:val="00FF6262"/>
    <w:pPr>
      <w:keepNext/>
      <w:keepLines/>
      <w:tabs>
        <w:tab w:val="left" w:pos="720"/>
      </w:tabs>
      <w:spacing w:before="120"/>
      <w:ind w:firstLine="0"/>
    </w:pPr>
    <w:rPr>
      <w:i/>
    </w:rPr>
  </w:style>
  <w:style w:type="table" w:styleId="TableSimple1">
    <w:name w:val="Table Simple 1"/>
    <w:basedOn w:val="TableNormal"/>
    <w:rsid w:val="0041234C"/>
    <w:pPr>
      <w:spacing w:line="360" w:lineRule="auto"/>
      <w:ind w:firstLine="360"/>
    </w:pPr>
    <w:rPr>
      <w:lang w:bidi="x-none"/>
    </w:rPr>
    <w:tblPr>
      <w:jc w:val="center"/>
      <w:tblInd w:w="0" w:type="dxa"/>
      <w:tblBorders>
        <w:top w:val="double" w:sz="4" w:space="0" w:color="auto"/>
        <w:bottom w:val="single" w:sz="12" w:space="0" w:color="008000"/>
      </w:tblBorders>
      <w:tblCellMar>
        <w:top w:w="0" w:type="dxa"/>
        <w:left w:w="108" w:type="dxa"/>
        <w:bottom w:w="0" w:type="dxa"/>
        <w:right w:w="108" w:type="dxa"/>
      </w:tblCellMar>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semiHidden/>
    <w:rsid w:val="0036287A"/>
    <w:rPr>
      <w:rFonts w:ascii="Lucida Grande" w:hAnsi="Lucida Grande"/>
      <w:sz w:val="18"/>
      <w:szCs w:val="18"/>
    </w:rPr>
  </w:style>
  <w:style w:type="character" w:styleId="CommentReference">
    <w:name w:val="annotation reference"/>
    <w:semiHidden/>
    <w:rsid w:val="0036287A"/>
    <w:rPr>
      <w:sz w:val="18"/>
    </w:rPr>
  </w:style>
  <w:style w:type="paragraph" w:styleId="CommentText">
    <w:name w:val="annotation text"/>
    <w:basedOn w:val="Normal"/>
    <w:semiHidden/>
    <w:rsid w:val="0036287A"/>
  </w:style>
  <w:style w:type="paragraph" w:styleId="CommentSubject">
    <w:name w:val="annotation subject"/>
    <w:basedOn w:val="CommentText"/>
    <w:next w:val="CommentText"/>
    <w:semiHidden/>
    <w:rsid w:val="0036287A"/>
  </w:style>
  <w:style w:type="character" w:styleId="Strong">
    <w:name w:val="Strong"/>
    <w:qFormat/>
    <w:rsid w:val="0036287A"/>
    <w:rPr>
      <w:b/>
    </w:rPr>
  </w:style>
  <w:style w:type="character" w:styleId="FollowedHyperlink">
    <w:name w:val="FollowedHyperlink"/>
    <w:rsid w:val="00A94AB9"/>
    <w:rPr>
      <w:color w:val="800080"/>
      <w:u w:val="single"/>
    </w:rPr>
  </w:style>
  <w:style w:type="paragraph" w:customStyle="1" w:styleId="NormalThesis">
    <w:name w:val="Normal Thesis"/>
    <w:basedOn w:val="Normal"/>
    <w:rsid w:val="00584B57"/>
    <w:pPr>
      <w:tabs>
        <w:tab w:val="left" w:pos="720"/>
      </w:tabs>
      <w:spacing w:line="420" w:lineRule="auto"/>
      <w:ind w:firstLine="0"/>
    </w:pPr>
  </w:style>
  <w:style w:type="paragraph" w:customStyle="1" w:styleId="Equation">
    <w:name w:val="Equation"/>
    <w:aliases w:val="eqn"/>
    <w:basedOn w:val="Normal"/>
    <w:rsid w:val="00FC67E4"/>
    <w:pPr>
      <w:tabs>
        <w:tab w:val="center" w:pos="3600"/>
        <w:tab w:val="right" w:pos="8280"/>
      </w:tabs>
      <w:ind w:firstLine="0"/>
      <w:jc w:val="center"/>
    </w:pPr>
  </w:style>
  <w:style w:type="character" w:customStyle="1" w:styleId="bold">
    <w:name w:val="bold"/>
    <w:basedOn w:val="DefaultParagraphFont"/>
    <w:rsid w:val="001C7257"/>
  </w:style>
  <w:style w:type="paragraph" w:styleId="Revision">
    <w:name w:val="Revision"/>
    <w:hidden/>
    <w:uiPriority w:val="99"/>
    <w:semiHidden/>
    <w:rsid w:val="008E026F"/>
  </w:style>
  <w:style w:type="paragraph" w:customStyle="1" w:styleId="citation">
    <w:name w:val="citation"/>
    <w:aliases w:val="cit"/>
    <w:basedOn w:val="Normal"/>
    <w:rsid w:val="008E026F"/>
    <w:pPr>
      <w:spacing w:after="240" w:line="240" w:lineRule="auto"/>
      <w:ind w:left="180" w:hanging="180"/>
    </w:pPr>
  </w:style>
  <w:style w:type="paragraph" w:customStyle="1" w:styleId="FigLeg">
    <w:name w:val="FigLeg"/>
    <w:basedOn w:val="Caption"/>
    <w:rsid w:val="008E026F"/>
    <w:pPr>
      <w:keepNext/>
      <w:ind w:left="1080" w:hanging="1080"/>
    </w:pPr>
    <w:rPr>
      <w:b w:val="0"/>
    </w:rPr>
  </w:style>
  <w:style w:type="paragraph" w:customStyle="1" w:styleId="EndNoteBibliographyTitle">
    <w:name w:val="EndNote Bibliography Title"/>
    <w:basedOn w:val="Normal"/>
    <w:rsid w:val="00245298"/>
    <w:pPr>
      <w:jc w:val="center"/>
    </w:pPr>
  </w:style>
  <w:style w:type="paragraph" w:customStyle="1" w:styleId="EndNoteBibliography">
    <w:name w:val="EndNote Bibliography"/>
    <w:basedOn w:val="Normal"/>
    <w:rsid w:val="00245298"/>
    <w:pPr>
      <w:spacing w:line="240" w:lineRule="auto"/>
    </w:pPr>
  </w:style>
  <w:style w:type="table" w:styleId="TableGrid">
    <w:name w:val="Table Grid"/>
    <w:basedOn w:val="TableNormal"/>
    <w:uiPriority w:val="59"/>
    <w:rsid w:val="008757EA"/>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style>
  <w:style w:type="paragraph" w:styleId="NormalWeb">
    <w:name w:val="Normal (Web)"/>
    <w:basedOn w:val="Normal"/>
    <w:uiPriority w:val="99"/>
    <w:semiHidden/>
    <w:unhideWhenUsed/>
    <w:rsid w:val="000C10DB"/>
    <w:pPr>
      <w:spacing w:before="100" w:beforeAutospacing="1" w:after="100" w:afterAutospacing="1" w:line="240" w:lineRule="auto"/>
      <w:ind w:firstLine="0"/>
    </w:pPr>
    <w:rPr>
      <w:rFonts w:ascii="Times" w:hAnsi="Times"/>
      <w:sz w:val="20"/>
      <w:szCs w:val="20"/>
    </w:rPr>
  </w:style>
  <w:style w:type="paragraph" w:customStyle="1" w:styleId="numlist1">
    <w:name w:val="numlist1"/>
    <w:aliases w:val="nl1"/>
    <w:basedOn w:val="Normal"/>
    <w:rsid w:val="00EE483C"/>
    <w:pPr>
      <w:ind w:left="990" w:hanging="270"/>
    </w:pPr>
  </w:style>
  <w:style w:type="paragraph" w:styleId="Header">
    <w:name w:val="header"/>
    <w:basedOn w:val="Normal"/>
    <w:link w:val="HeaderChar"/>
    <w:uiPriority w:val="99"/>
    <w:unhideWhenUsed/>
    <w:rsid w:val="004731A6"/>
    <w:pPr>
      <w:tabs>
        <w:tab w:val="center" w:pos="4320"/>
        <w:tab w:val="right" w:pos="8640"/>
      </w:tabs>
      <w:spacing w:line="240" w:lineRule="auto"/>
    </w:pPr>
  </w:style>
  <w:style w:type="character" w:customStyle="1" w:styleId="HeaderChar">
    <w:name w:val="Header Char"/>
    <w:basedOn w:val="DefaultParagraphFont"/>
    <w:link w:val="Header"/>
    <w:uiPriority w:val="99"/>
    <w:rsid w:val="00473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4C"/>
    <w:pPr>
      <w:spacing w:line="360" w:lineRule="auto"/>
      <w:ind w:firstLine="360"/>
    </w:pPr>
  </w:style>
  <w:style w:type="paragraph" w:styleId="Heading1">
    <w:name w:val="heading 1"/>
    <w:basedOn w:val="Normal"/>
    <w:next w:val="Normal"/>
    <w:link w:val="Heading1Char"/>
    <w:qFormat/>
    <w:rsid w:val="00776D53"/>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47D56"/>
    <w:pPr>
      <w:spacing w:before="120" w:after="120"/>
    </w:pPr>
    <w:rPr>
      <w:b/>
    </w:rPr>
  </w:style>
  <w:style w:type="paragraph" w:styleId="Footer">
    <w:name w:val="footer"/>
    <w:basedOn w:val="Normal"/>
    <w:link w:val="FooterChar"/>
    <w:semiHidden/>
    <w:rsid w:val="00776D53"/>
    <w:pPr>
      <w:tabs>
        <w:tab w:val="center" w:pos="4320"/>
        <w:tab w:val="right" w:pos="8640"/>
      </w:tabs>
    </w:pPr>
  </w:style>
  <w:style w:type="character" w:styleId="PageNumber">
    <w:name w:val="page number"/>
    <w:basedOn w:val="DefaultParagraphFont"/>
    <w:rsid w:val="00776D53"/>
  </w:style>
  <w:style w:type="character" w:styleId="LineNumber">
    <w:name w:val="line number"/>
    <w:basedOn w:val="DefaultParagraphFont"/>
    <w:rsid w:val="00776D53"/>
  </w:style>
  <w:style w:type="character" w:customStyle="1" w:styleId="Heading1Char">
    <w:name w:val="Heading 1 Char"/>
    <w:link w:val="Heading1"/>
    <w:rsid w:val="001D37E1"/>
    <w:rPr>
      <w:rFonts w:ascii="Arial" w:hAnsi="Arial"/>
      <w:b/>
      <w:kern w:val="32"/>
      <w:sz w:val="32"/>
      <w:szCs w:val="32"/>
    </w:rPr>
  </w:style>
  <w:style w:type="character" w:customStyle="1" w:styleId="FooterChar">
    <w:name w:val="Footer Char"/>
    <w:link w:val="Footer"/>
    <w:semiHidden/>
    <w:rsid w:val="001D37E1"/>
    <w:rPr>
      <w:sz w:val="24"/>
      <w:szCs w:val="24"/>
    </w:rPr>
  </w:style>
  <w:style w:type="character" w:styleId="Hyperlink">
    <w:name w:val="Hyperlink"/>
    <w:rsid w:val="00732D2C"/>
    <w:rPr>
      <w:color w:val="0000FF"/>
      <w:u w:val="single"/>
    </w:rPr>
  </w:style>
  <w:style w:type="paragraph" w:customStyle="1" w:styleId="MajorHeader">
    <w:name w:val="Major Header"/>
    <w:aliases w:val="mh"/>
    <w:basedOn w:val="Normal"/>
    <w:next w:val="Normal"/>
    <w:rsid w:val="00A4397D"/>
    <w:pPr>
      <w:keepNext/>
      <w:spacing w:before="240"/>
      <w:ind w:firstLine="0"/>
    </w:pPr>
    <w:rPr>
      <w:b/>
    </w:rPr>
  </w:style>
  <w:style w:type="paragraph" w:customStyle="1" w:styleId="SecHed">
    <w:name w:val="SecHed"/>
    <w:aliases w:val="SH"/>
    <w:basedOn w:val="Normal"/>
    <w:next w:val="Normal"/>
    <w:rsid w:val="00FF6262"/>
    <w:pPr>
      <w:keepNext/>
      <w:keepLines/>
      <w:tabs>
        <w:tab w:val="left" w:pos="720"/>
      </w:tabs>
      <w:spacing w:before="120"/>
      <w:ind w:firstLine="0"/>
    </w:pPr>
    <w:rPr>
      <w:i/>
    </w:rPr>
  </w:style>
  <w:style w:type="table" w:styleId="TableSimple1">
    <w:name w:val="Table Simple 1"/>
    <w:basedOn w:val="TableNormal"/>
    <w:rsid w:val="0041234C"/>
    <w:pPr>
      <w:spacing w:line="360" w:lineRule="auto"/>
      <w:ind w:firstLine="360"/>
    </w:pPr>
    <w:rPr>
      <w:lang w:bidi="x-none"/>
    </w:rPr>
    <w:tblPr>
      <w:jc w:val="center"/>
      <w:tblInd w:w="0" w:type="dxa"/>
      <w:tblBorders>
        <w:top w:val="double" w:sz="4" w:space="0" w:color="auto"/>
        <w:bottom w:val="single" w:sz="12" w:space="0" w:color="008000"/>
      </w:tblBorders>
      <w:tblCellMar>
        <w:top w:w="0" w:type="dxa"/>
        <w:left w:w="108" w:type="dxa"/>
        <w:bottom w:w="0" w:type="dxa"/>
        <w:right w:w="108" w:type="dxa"/>
      </w:tblCellMar>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semiHidden/>
    <w:rsid w:val="0036287A"/>
    <w:rPr>
      <w:rFonts w:ascii="Lucida Grande" w:hAnsi="Lucida Grande"/>
      <w:sz w:val="18"/>
      <w:szCs w:val="18"/>
    </w:rPr>
  </w:style>
  <w:style w:type="character" w:styleId="CommentReference">
    <w:name w:val="annotation reference"/>
    <w:semiHidden/>
    <w:rsid w:val="0036287A"/>
    <w:rPr>
      <w:sz w:val="18"/>
    </w:rPr>
  </w:style>
  <w:style w:type="paragraph" w:styleId="CommentText">
    <w:name w:val="annotation text"/>
    <w:basedOn w:val="Normal"/>
    <w:semiHidden/>
    <w:rsid w:val="0036287A"/>
  </w:style>
  <w:style w:type="paragraph" w:styleId="CommentSubject">
    <w:name w:val="annotation subject"/>
    <w:basedOn w:val="CommentText"/>
    <w:next w:val="CommentText"/>
    <w:semiHidden/>
    <w:rsid w:val="0036287A"/>
  </w:style>
  <w:style w:type="character" w:styleId="Strong">
    <w:name w:val="Strong"/>
    <w:qFormat/>
    <w:rsid w:val="0036287A"/>
    <w:rPr>
      <w:b/>
    </w:rPr>
  </w:style>
  <w:style w:type="character" w:styleId="FollowedHyperlink">
    <w:name w:val="FollowedHyperlink"/>
    <w:rsid w:val="00A94AB9"/>
    <w:rPr>
      <w:color w:val="800080"/>
      <w:u w:val="single"/>
    </w:rPr>
  </w:style>
  <w:style w:type="paragraph" w:customStyle="1" w:styleId="NormalThesis">
    <w:name w:val="Normal Thesis"/>
    <w:basedOn w:val="Normal"/>
    <w:rsid w:val="00584B57"/>
    <w:pPr>
      <w:tabs>
        <w:tab w:val="left" w:pos="720"/>
      </w:tabs>
      <w:spacing w:line="420" w:lineRule="auto"/>
      <w:ind w:firstLine="0"/>
    </w:pPr>
  </w:style>
  <w:style w:type="paragraph" w:customStyle="1" w:styleId="Equation">
    <w:name w:val="Equation"/>
    <w:aliases w:val="eqn"/>
    <w:basedOn w:val="Normal"/>
    <w:rsid w:val="00FC67E4"/>
    <w:pPr>
      <w:tabs>
        <w:tab w:val="center" w:pos="3600"/>
        <w:tab w:val="right" w:pos="8280"/>
      </w:tabs>
      <w:ind w:firstLine="0"/>
      <w:jc w:val="center"/>
    </w:pPr>
  </w:style>
  <w:style w:type="character" w:customStyle="1" w:styleId="bold">
    <w:name w:val="bold"/>
    <w:basedOn w:val="DefaultParagraphFont"/>
    <w:rsid w:val="001C7257"/>
  </w:style>
  <w:style w:type="paragraph" w:styleId="Revision">
    <w:name w:val="Revision"/>
    <w:hidden/>
    <w:uiPriority w:val="99"/>
    <w:semiHidden/>
    <w:rsid w:val="008E026F"/>
  </w:style>
  <w:style w:type="paragraph" w:customStyle="1" w:styleId="citation">
    <w:name w:val="citation"/>
    <w:aliases w:val="cit"/>
    <w:basedOn w:val="Normal"/>
    <w:rsid w:val="008E026F"/>
    <w:pPr>
      <w:spacing w:after="240" w:line="240" w:lineRule="auto"/>
      <w:ind w:left="180" w:hanging="180"/>
    </w:pPr>
  </w:style>
  <w:style w:type="paragraph" w:customStyle="1" w:styleId="FigLeg">
    <w:name w:val="FigLeg"/>
    <w:basedOn w:val="Caption"/>
    <w:rsid w:val="008E026F"/>
    <w:pPr>
      <w:keepNext/>
      <w:ind w:left="1080" w:hanging="1080"/>
    </w:pPr>
    <w:rPr>
      <w:b w:val="0"/>
    </w:rPr>
  </w:style>
  <w:style w:type="paragraph" w:customStyle="1" w:styleId="EndNoteBibliographyTitle">
    <w:name w:val="EndNote Bibliography Title"/>
    <w:basedOn w:val="Normal"/>
    <w:rsid w:val="00245298"/>
    <w:pPr>
      <w:jc w:val="center"/>
    </w:pPr>
  </w:style>
  <w:style w:type="paragraph" w:customStyle="1" w:styleId="EndNoteBibliography">
    <w:name w:val="EndNote Bibliography"/>
    <w:basedOn w:val="Normal"/>
    <w:rsid w:val="00245298"/>
    <w:pPr>
      <w:spacing w:line="240" w:lineRule="auto"/>
    </w:pPr>
  </w:style>
  <w:style w:type="table" w:styleId="TableGrid">
    <w:name w:val="Table Grid"/>
    <w:basedOn w:val="TableNormal"/>
    <w:uiPriority w:val="59"/>
    <w:rsid w:val="008757EA"/>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style>
  <w:style w:type="paragraph" w:styleId="NormalWeb">
    <w:name w:val="Normal (Web)"/>
    <w:basedOn w:val="Normal"/>
    <w:uiPriority w:val="99"/>
    <w:semiHidden/>
    <w:unhideWhenUsed/>
    <w:rsid w:val="000C10DB"/>
    <w:pPr>
      <w:spacing w:before="100" w:beforeAutospacing="1" w:after="100" w:afterAutospacing="1" w:line="240" w:lineRule="auto"/>
      <w:ind w:firstLine="0"/>
    </w:pPr>
    <w:rPr>
      <w:rFonts w:ascii="Times" w:hAnsi="Times"/>
      <w:sz w:val="20"/>
      <w:szCs w:val="20"/>
    </w:rPr>
  </w:style>
  <w:style w:type="paragraph" w:customStyle="1" w:styleId="numlist1">
    <w:name w:val="numlist1"/>
    <w:aliases w:val="nl1"/>
    <w:basedOn w:val="Normal"/>
    <w:rsid w:val="00EE483C"/>
    <w:pPr>
      <w:ind w:left="990" w:hanging="270"/>
    </w:pPr>
  </w:style>
  <w:style w:type="paragraph" w:styleId="Header">
    <w:name w:val="header"/>
    <w:basedOn w:val="Normal"/>
    <w:link w:val="HeaderChar"/>
    <w:uiPriority w:val="99"/>
    <w:unhideWhenUsed/>
    <w:rsid w:val="004731A6"/>
    <w:pPr>
      <w:tabs>
        <w:tab w:val="center" w:pos="4320"/>
        <w:tab w:val="right" w:pos="8640"/>
      </w:tabs>
      <w:spacing w:line="240" w:lineRule="auto"/>
    </w:pPr>
  </w:style>
  <w:style w:type="character" w:customStyle="1" w:styleId="HeaderChar">
    <w:name w:val="Header Char"/>
    <w:basedOn w:val="DefaultParagraphFont"/>
    <w:link w:val="Header"/>
    <w:uiPriority w:val="99"/>
    <w:rsid w:val="0047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2510">
      <w:bodyDiv w:val="1"/>
      <w:marLeft w:val="0"/>
      <w:marRight w:val="0"/>
      <w:marTop w:val="0"/>
      <w:marBottom w:val="0"/>
      <w:divBdr>
        <w:top w:val="none" w:sz="0" w:space="0" w:color="auto"/>
        <w:left w:val="none" w:sz="0" w:space="0" w:color="auto"/>
        <w:bottom w:val="none" w:sz="0" w:space="0" w:color="auto"/>
        <w:right w:val="none" w:sz="0" w:space="0" w:color="auto"/>
      </w:divBdr>
    </w:div>
    <w:div w:id="1716076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1023-24CD-4408-BC40-1CEA9204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vt:lpstr>
    </vt:vector>
  </TitlesOfParts>
  <Company>Georgia Institute of Technology</Company>
  <LinksUpToDate>false</LinksUpToDate>
  <CharactersWithSpaces>1479</CharactersWithSpaces>
  <SharedDoc>false</SharedDoc>
  <HLinks>
    <vt:vector size="12" baseType="variant">
      <vt:variant>
        <vt:i4>4784206</vt:i4>
      </vt:variant>
      <vt:variant>
        <vt:i4>13434</vt:i4>
      </vt:variant>
      <vt:variant>
        <vt:i4>1026</vt:i4>
      </vt:variant>
      <vt:variant>
        <vt:i4>1</vt:i4>
      </vt:variant>
      <vt:variant>
        <vt:lpwstr>PCA_2uM</vt:lpwstr>
      </vt:variant>
      <vt:variant>
        <vt:lpwstr/>
      </vt:variant>
      <vt:variant>
        <vt:i4>3932226</vt:i4>
      </vt:variant>
      <vt:variant>
        <vt:i4>13971</vt:i4>
      </vt:variant>
      <vt:variant>
        <vt:i4>1027</vt:i4>
      </vt:variant>
      <vt:variant>
        <vt:i4>1</vt:i4>
      </vt:variant>
      <vt:variant>
        <vt:lpwstr>HC_2uM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Jason Landrum</dc:creator>
  <cp:keywords/>
  <dc:description/>
  <cp:lastModifiedBy>Anish Kumar R</cp:lastModifiedBy>
  <cp:revision>3</cp:revision>
  <cp:lastPrinted>2018-11-28T20:17:00Z</cp:lastPrinted>
  <dcterms:created xsi:type="dcterms:W3CDTF">2019-03-13T16:10:00Z</dcterms:created>
  <dcterms:modified xsi:type="dcterms:W3CDTF">2019-03-25T15:53:00Z</dcterms:modified>
</cp:coreProperties>
</file>