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42" w:rsidRPr="009228DE" w:rsidRDefault="00EA0B42" w:rsidP="00EA0B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28D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5663293" cy="2121259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04" cy="212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B42" w:rsidRPr="009228DE" w:rsidRDefault="00EA0B42" w:rsidP="00EA0B42">
      <w:pPr>
        <w:spacing w:line="360" w:lineRule="auto"/>
        <w:ind w:left="1260" w:hanging="1260"/>
        <w:jc w:val="center"/>
        <w:rPr>
          <w:rFonts w:ascii="Times New Roman" w:hAnsi="Times New Roman" w:cs="Times New Roman"/>
          <w:sz w:val="24"/>
          <w:szCs w:val="24"/>
        </w:rPr>
      </w:pPr>
      <w:r w:rsidRPr="009228DE">
        <w:rPr>
          <w:rFonts w:ascii="Times New Roman" w:hAnsi="Times New Roman" w:cs="Times New Roman"/>
          <w:b/>
          <w:bCs/>
          <w:sz w:val="24"/>
          <w:szCs w:val="24"/>
        </w:rPr>
        <w:t xml:space="preserve">Figure S1 </w:t>
      </w:r>
      <w:r w:rsidRPr="009228DE">
        <w:rPr>
          <w:rFonts w:ascii="Times New Roman" w:hAnsi="Times New Roman" w:cs="Times New Roman"/>
          <w:bCs/>
          <w:sz w:val="24"/>
          <w:szCs w:val="24"/>
        </w:rPr>
        <w:t xml:space="preserve">Bar </w:t>
      </w:r>
      <w:r w:rsidR="00735F13">
        <w:rPr>
          <w:rFonts w:ascii="Times New Roman" w:hAnsi="Times New Roman" w:cs="Times New Roman"/>
          <w:bCs/>
          <w:sz w:val="24"/>
          <w:szCs w:val="24"/>
        </w:rPr>
        <w:t>dia</w:t>
      </w:r>
      <w:r w:rsidRPr="009228DE">
        <w:rPr>
          <w:rFonts w:ascii="Times New Roman" w:hAnsi="Times New Roman" w:cs="Times New Roman"/>
          <w:bCs/>
          <w:sz w:val="24"/>
          <w:szCs w:val="24"/>
        </w:rPr>
        <w:t xml:space="preserve">gram representation of </w:t>
      </w:r>
      <w:r w:rsidRPr="009228DE">
        <w:rPr>
          <w:rFonts w:ascii="Times New Roman" w:hAnsi="Times New Roman" w:cs="Times New Roman"/>
          <w:sz w:val="24"/>
          <w:szCs w:val="24"/>
        </w:rPr>
        <w:t xml:space="preserve">Mulliken atomic charges of sal-snmH </w:t>
      </w:r>
    </w:p>
    <w:p w:rsidR="00EA0B42" w:rsidRPr="009228DE" w:rsidRDefault="00EA0B42" w:rsidP="00EA0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A0B42" w:rsidRPr="009228DE" w:rsidRDefault="00EA0B42" w:rsidP="00EA0B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dvGulliv-R" w:hAnsi="Times New Roman" w:cs="Times New Roman"/>
          <w:sz w:val="24"/>
          <w:szCs w:val="24"/>
          <w:lang w:val="en-IN"/>
        </w:rPr>
      </w:pPr>
    </w:p>
    <w:p w:rsidR="00EA0B42" w:rsidRPr="009228DE" w:rsidRDefault="00EA0B42" w:rsidP="00EA0B42">
      <w:pPr>
        <w:spacing w:line="360" w:lineRule="auto"/>
        <w:ind w:left="1260" w:hanging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8D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2963636" cy="2545241"/>
            <wp:effectExtent l="19050" t="0" r="816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21" cy="254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B42" w:rsidRPr="009228DE" w:rsidRDefault="00EA0B42" w:rsidP="00EA0B42">
      <w:pPr>
        <w:spacing w:line="360" w:lineRule="auto"/>
        <w:ind w:left="1260" w:hanging="1260"/>
        <w:jc w:val="center"/>
        <w:rPr>
          <w:rFonts w:ascii="Times New Roman" w:hAnsi="Times New Roman" w:cs="Times New Roman"/>
          <w:sz w:val="24"/>
          <w:szCs w:val="24"/>
        </w:rPr>
      </w:pPr>
      <w:r w:rsidRPr="009228DE">
        <w:rPr>
          <w:rFonts w:ascii="Times New Roman" w:hAnsi="Times New Roman" w:cs="Times New Roman"/>
          <w:bCs/>
          <w:sz w:val="24"/>
          <w:szCs w:val="24"/>
        </w:rPr>
        <w:t>FigureS2</w:t>
      </w:r>
      <w:r w:rsidRPr="00922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8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228DE">
        <w:rPr>
          <w:rFonts w:ascii="Times New Roman" w:hAnsi="Times New Roman" w:cs="Times New Roman"/>
          <w:bCs/>
          <w:sz w:val="24"/>
          <w:szCs w:val="24"/>
        </w:rPr>
        <w:t>color range in the scale of positive and negative charge for</w:t>
      </w:r>
      <w:r w:rsidRPr="009228DE">
        <w:rPr>
          <w:rFonts w:ascii="Times New Roman" w:hAnsi="Times New Roman" w:cs="Times New Roman"/>
          <w:sz w:val="24"/>
          <w:szCs w:val="24"/>
        </w:rPr>
        <w:t xml:space="preserve"> Mulliken atomic charges of sal-snmH in atomic units (a.u.)</w:t>
      </w:r>
    </w:p>
    <w:p w:rsidR="00D976A3" w:rsidRPr="009228DE" w:rsidRDefault="00D976A3" w:rsidP="00D976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GulliverRM" w:hAnsi="Times New Roman" w:cs="Times New Roman"/>
          <w:color w:val="000000"/>
          <w:sz w:val="24"/>
          <w:szCs w:val="24"/>
        </w:rPr>
      </w:pPr>
      <w:r w:rsidRPr="009228DE">
        <w:rPr>
          <w:rFonts w:ascii="Times New Roman" w:eastAsia="GulliverRM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45277" cy="3972704"/>
            <wp:effectExtent l="19050" t="0" r="2723" b="0"/>
            <wp:docPr id="17" name="Picture 50" descr="C:\Users\admin\Desktop\HOM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HOMO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09" cy="398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A3" w:rsidRPr="009228DE" w:rsidRDefault="00D976A3" w:rsidP="00D976A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GulliverRM" w:hAnsi="Times New Roman" w:cs="Times New Roman"/>
          <w:color w:val="000000"/>
          <w:sz w:val="24"/>
          <w:szCs w:val="24"/>
        </w:rPr>
      </w:pPr>
      <w:r w:rsidRPr="009228DE">
        <w:rPr>
          <w:rFonts w:ascii="Times New Roman" w:hAnsi="Times New Roman" w:cs="Times New Roman"/>
          <w:b/>
          <w:bCs/>
          <w:sz w:val="24"/>
          <w:szCs w:val="24"/>
        </w:rPr>
        <w:t xml:space="preserve">Figure S3 </w:t>
      </w:r>
      <w:r w:rsidRPr="009228DE">
        <w:rPr>
          <w:rFonts w:ascii="Times New Roman" w:eastAsia="GulliverRM" w:hAnsi="Times New Roman" w:cs="Times New Roman"/>
          <w:sz w:val="24"/>
          <w:szCs w:val="24"/>
        </w:rPr>
        <w:t>FMOs</w:t>
      </w:r>
      <w:r w:rsidRPr="009228DE">
        <w:rPr>
          <w:rFonts w:ascii="Times New Roman" w:eastAsia="GulliverRM" w:hAnsi="Times New Roman" w:cs="Times New Roman"/>
          <w:b/>
          <w:i/>
          <w:sz w:val="24"/>
          <w:szCs w:val="24"/>
        </w:rPr>
        <w:t xml:space="preserve"> </w:t>
      </w:r>
      <w:r w:rsidRPr="009228DE">
        <w:rPr>
          <w:rFonts w:ascii="Times New Roman" w:eastAsia="GulliverRM" w:hAnsi="Times New Roman" w:cs="Times New Roman"/>
          <w:sz w:val="24"/>
          <w:szCs w:val="24"/>
        </w:rPr>
        <w:t>with energy level t</w:t>
      </w:r>
      <w:r w:rsidRPr="009228DE">
        <w:rPr>
          <w:rFonts w:ascii="Times New Roman" w:eastAsia="GulliverRM" w:hAnsi="Times New Roman" w:cs="Times New Roman"/>
          <w:color w:val="000000"/>
          <w:sz w:val="24"/>
          <w:szCs w:val="24"/>
        </w:rPr>
        <w:t xml:space="preserve">hree dimensional structures </w:t>
      </w:r>
      <w:r w:rsidRPr="009228DE">
        <w:rPr>
          <w:rFonts w:ascii="Times New Roman" w:eastAsia="GulliverRM" w:hAnsi="Times New Roman" w:cs="Times New Roman"/>
          <w:sz w:val="24"/>
          <w:szCs w:val="24"/>
        </w:rPr>
        <w:t>of sal-snmH</w:t>
      </w:r>
    </w:p>
    <w:p w:rsidR="00D976A3" w:rsidRPr="009228DE" w:rsidRDefault="00D976A3" w:rsidP="00EA0B42">
      <w:pPr>
        <w:spacing w:line="360" w:lineRule="auto"/>
        <w:ind w:left="1260" w:hanging="1260"/>
        <w:jc w:val="center"/>
        <w:rPr>
          <w:rFonts w:ascii="Times New Roman" w:hAnsi="Times New Roman" w:cs="Times New Roman"/>
          <w:sz w:val="24"/>
          <w:szCs w:val="24"/>
        </w:rPr>
      </w:pPr>
    </w:p>
    <w:p w:rsidR="00EA0B42" w:rsidRPr="009228DE" w:rsidRDefault="00EA0B42" w:rsidP="00EA0B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dvGulliv-R" w:hAnsi="Times New Roman" w:cs="Times New Roman"/>
          <w:sz w:val="24"/>
          <w:szCs w:val="24"/>
          <w:lang w:val="en-IN"/>
        </w:rPr>
      </w:pPr>
    </w:p>
    <w:p w:rsidR="003113C0" w:rsidRPr="009228DE" w:rsidRDefault="003113C0">
      <w:pPr>
        <w:rPr>
          <w:rFonts w:ascii="Times New Roman" w:hAnsi="Times New Roman" w:cs="Times New Roman"/>
          <w:sz w:val="24"/>
          <w:szCs w:val="24"/>
        </w:rPr>
      </w:pPr>
    </w:p>
    <w:sectPr w:rsidR="003113C0" w:rsidRPr="009228DE" w:rsidSect="0031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A0B42"/>
    <w:rsid w:val="001E3770"/>
    <w:rsid w:val="003113C0"/>
    <w:rsid w:val="006B3D38"/>
    <w:rsid w:val="00735F13"/>
    <w:rsid w:val="007C6B09"/>
    <w:rsid w:val="00903C55"/>
    <w:rsid w:val="009228DE"/>
    <w:rsid w:val="00D976A3"/>
    <w:rsid w:val="00E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2018-07-24T15:23:00Z</dcterms:created>
  <dcterms:modified xsi:type="dcterms:W3CDTF">2018-07-25T05:30:00Z</dcterms:modified>
</cp:coreProperties>
</file>