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ABE2" w14:textId="77777777" w:rsidR="008538DA" w:rsidRDefault="008538DA" w:rsidP="008538DA">
      <w:r>
        <w:rPr>
          <w:b/>
        </w:rPr>
        <w:t xml:space="preserve">Supplemental </w:t>
      </w:r>
      <w:r w:rsidRPr="00DD150F">
        <w:rPr>
          <w:b/>
        </w:rPr>
        <w:t xml:space="preserve">Table </w:t>
      </w:r>
      <w:r>
        <w:rPr>
          <w:b/>
        </w:rPr>
        <w:t>4</w:t>
      </w:r>
      <w:r w:rsidRPr="00DD150F">
        <w:rPr>
          <w:b/>
        </w:rPr>
        <w:t>.</w:t>
      </w:r>
      <w:r>
        <w:t xml:space="preserve"> The presence of </w:t>
      </w:r>
      <w:proofErr w:type="spellStart"/>
      <w:r>
        <w:rPr>
          <w:i/>
        </w:rPr>
        <w:t>Asal</w:t>
      </w:r>
      <w:proofErr w:type="spellEnd"/>
      <w:r>
        <w:t xml:space="preserve"> was quantified by the presence of positive bacterial colonies on blood-agar plates (</w:t>
      </w:r>
      <w:proofErr w:type="spellStart"/>
      <w:r>
        <w:t>BacT</w:t>
      </w:r>
      <w:proofErr w:type="spellEnd"/>
      <w:r>
        <w:t xml:space="preserve">), as well as by conventional PCR and real-time quantitative PCR targeting the </w:t>
      </w:r>
      <w:proofErr w:type="spellStart"/>
      <w:r w:rsidRPr="00DD150F">
        <w:rPr>
          <w:i/>
        </w:rPr>
        <w:t>apo</w:t>
      </w:r>
      <w:r>
        <w:rPr>
          <w:i/>
        </w:rPr>
        <w:t>O</w:t>
      </w:r>
      <w:proofErr w:type="spellEnd"/>
      <w:r>
        <w:t xml:space="preserve"> gene. </w:t>
      </w:r>
    </w:p>
    <w:p w14:paraId="0F6FDFB6" w14:textId="77777777" w:rsidR="008538DA" w:rsidRDefault="008538DA" w:rsidP="008538DA"/>
    <w:tbl>
      <w:tblPr>
        <w:tblStyle w:val="TableGrid"/>
        <w:tblW w:w="10330" w:type="dxa"/>
        <w:tblInd w:w="-489" w:type="dxa"/>
        <w:tblLook w:val="04A0" w:firstRow="1" w:lastRow="0" w:firstColumn="1" w:lastColumn="0" w:noHBand="0" w:noVBand="1"/>
      </w:tblPr>
      <w:tblGrid>
        <w:gridCol w:w="1790"/>
        <w:gridCol w:w="843"/>
        <w:gridCol w:w="657"/>
        <w:gridCol w:w="1407"/>
        <w:gridCol w:w="1157"/>
        <w:gridCol w:w="754"/>
        <w:gridCol w:w="1232"/>
        <w:gridCol w:w="700"/>
        <w:gridCol w:w="653"/>
        <w:gridCol w:w="1137"/>
      </w:tblGrid>
      <w:tr w:rsidR="008538DA" w:rsidRPr="0052532B" w14:paraId="294C621E" w14:textId="77777777" w:rsidTr="003D6760">
        <w:trPr>
          <w:trHeight w:val="225"/>
        </w:trPr>
        <w:tc>
          <w:tcPr>
            <w:tcW w:w="1790" w:type="dxa"/>
          </w:tcPr>
          <w:p w14:paraId="51E5FE17" w14:textId="77777777" w:rsidR="008538DA" w:rsidRPr="0052532B" w:rsidRDefault="008538DA" w:rsidP="003D6760">
            <w:pPr>
              <w:rPr>
                <w:b/>
                <w:sz w:val="21"/>
              </w:rPr>
            </w:pPr>
          </w:p>
        </w:tc>
        <w:tc>
          <w:tcPr>
            <w:tcW w:w="2902" w:type="dxa"/>
            <w:gridSpan w:val="3"/>
          </w:tcPr>
          <w:p w14:paraId="7F51A24D" w14:textId="77777777" w:rsidR="008538DA" w:rsidRPr="0052532B" w:rsidRDefault="008538DA" w:rsidP="003D6760">
            <w:pPr>
              <w:jc w:val="center"/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 </w:t>
            </w:r>
            <w:r>
              <w:rPr>
                <w:b/>
                <w:sz w:val="21"/>
              </w:rPr>
              <w:t>517</w:t>
            </w:r>
            <w:r w:rsidRPr="0052532B">
              <w:rPr>
                <w:b/>
                <w:sz w:val="21"/>
              </w:rPr>
              <w:t xml:space="preserve"> </w:t>
            </w:r>
            <w:proofErr w:type="spellStart"/>
            <w:r w:rsidRPr="0052532B">
              <w:rPr>
                <w:b/>
                <w:sz w:val="21"/>
              </w:rPr>
              <w:t>ddpv</w:t>
            </w:r>
            <w:proofErr w:type="spellEnd"/>
          </w:p>
        </w:tc>
        <w:tc>
          <w:tcPr>
            <w:tcW w:w="3128" w:type="dxa"/>
            <w:gridSpan w:val="3"/>
          </w:tcPr>
          <w:p w14:paraId="79CC5E07" w14:textId="77777777" w:rsidR="008538DA" w:rsidRPr="0052532B" w:rsidRDefault="008538DA" w:rsidP="003D6760">
            <w:pPr>
              <w:jc w:val="center"/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 xml:space="preserve">8 dpi, </w:t>
            </w:r>
            <w:r>
              <w:rPr>
                <w:b/>
                <w:sz w:val="21"/>
              </w:rPr>
              <w:t>605</w:t>
            </w:r>
            <w:r w:rsidRPr="0052532B">
              <w:rPr>
                <w:b/>
                <w:sz w:val="21"/>
              </w:rPr>
              <w:t xml:space="preserve"> </w:t>
            </w:r>
            <w:proofErr w:type="spellStart"/>
            <w:r w:rsidRPr="0052532B">
              <w:rPr>
                <w:b/>
                <w:sz w:val="21"/>
              </w:rPr>
              <w:t>ddpv</w:t>
            </w:r>
            <w:proofErr w:type="spellEnd"/>
          </w:p>
        </w:tc>
        <w:tc>
          <w:tcPr>
            <w:tcW w:w="0" w:type="auto"/>
            <w:gridSpan w:val="3"/>
          </w:tcPr>
          <w:p w14:paraId="30402EB3" w14:textId="77777777" w:rsidR="008538DA" w:rsidRPr="0052532B" w:rsidRDefault="008538DA" w:rsidP="003D6760">
            <w:pPr>
              <w:jc w:val="center"/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 xml:space="preserve">29 dpi, </w:t>
            </w:r>
            <w:r>
              <w:rPr>
                <w:b/>
                <w:sz w:val="21"/>
              </w:rPr>
              <w:t>836</w:t>
            </w:r>
            <w:r w:rsidRPr="0052532B">
              <w:rPr>
                <w:b/>
                <w:sz w:val="21"/>
              </w:rPr>
              <w:t xml:space="preserve"> </w:t>
            </w:r>
            <w:proofErr w:type="spellStart"/>
            <w:r w:rsidRPr="0052532B">
              <w:rPr>
                <w:b/>
                <w:sz w:val="21"/>
              </w:rPr>
              <w:t>ddpv</w:t>
            </w:r>
            <w:proofErr w:type="spellEnd"/>
          </w:p>
        </w:tc>
      </w:tr>
      <w:tr w:rsidR="008538DA" w:rsidRPr="0052532B" w14:paraId="629B22CC" w14:textId="77777777" w:rsidTr="003D6760">
        <w:trPr>
          <w:trHeight w:val="239"/>
        </w:trPr>
        <w:tc>
          <w:tcPr>
            <w:tcW w:w="1790" w:type="dxa"/>
          </w:tcPr>
          <w:p w14:paraId="725CF19C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Treatment</w:t>
            </w:r>
          </w:p>
        </w:tc>
        <w:tc>
          <w:tcPr>
            <w:tcW w:w="838" w:type="dxa"/>
          </w:tcPr>
          <w:p w14:paraId="72ADF045" w14:textId="77777777" w:rsidR="008538DA" w:rsidRPr="0052532B" w:rsidRDefault="008538DA" w:rsidP="003D6760">
            <w:pPr>
              <w:rPr>
                <w:b/>
                <w:sz w:val="21"/>
              </w:rPr>
            </w:pPr>
            <w:proofErr w:type="spellStart"/>
            <w:r w:rsidRPr="0052532B">
              <w:rPr>
                <w:b/>
                <w:sz w:val="21"/>
              </w:rPr>
              <w:t>BacT</w:t>
            </w:r>
            <w:proofErr w:type="spellEnd"/>
          </w:p>
        </w:tc>
        <w:tc>
          <w:tcPr>
            <w:tcW w:w="0" w:type="auto"/>
          </w:tcPr>
          <w:p w14:paraId="15E777FC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PCR</w:t>
            </w:r>
          </w:p>
        </w:tc>
        <w:tc>
          <w:tcPr>
            <w:tcW w:w="1398" w:type="dxa"/>
          </w:tcPr>
          <w:p w14:paraId="6BF2CE31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qPCR</w:t>
            </w:r>
            <w:r>
              <w:rPr>
                <w:b/>
                <w:sz w:val="21"/>
              </w:rPr>
              <w:t>*</w:t>
            </w:r>
          </w:p>
        </w:tc>
        <w:tc>
          <w:tcPr>
            <w:tcW w:w="1075" w:type="dxa"/>
          </w:tcPr>
          <w:p w14:paraId="5CDD3139" w14:textId="77777777" w:rsidR="008538DA" w:rsidRPr="0052532B" w:rsidRDefault="008538DA" w:rsidP="003D6760">
            <w:pPr>
              <w:rPr>
                <w:b/>
                <w:sz w:val="21"/>
              </w:rPr>
            </w:pPr>
            <w:proofErr w:type="spellStart"/>
            <w:r w:rsidRPr="0052532B">
              <w:rPr>
                <w:b/>
                <w:sz w:val="21"/>
              </w:rPr>
              <w:t>BacT</w:t>
            </w:r>
            <w:proofErr w:type="spellEnd"/>
          </w:p>
        </w:tc>
        <w:tc>
          <w:tcPr>
            <w:tcW w:w="0" w:type="auto"/>
          </w:tcPr>
          <w:p w14:paraId="2CB648A0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PCR</w:t>
            </w:r>
          </w:p>
        </w:tc>
        <w:tc>
          <w:tcPr>
            <w:tcW w:w="0" w:type="auto"/>
          </w:tcPr>
          <w:p w14:paraId="680CF1B2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qPCR</w:t>
            </w:r>
            <w:r>
              <w:rPr>
                <w:b/>
                <w:sz w:val="21"/>
              </w:rPr>
              <w:t>*</w:t>
            </w:r>
          </w:p>
        </w:tc>
        <w:tc>
          <w:tcPr>
            <w:tcW w:w="0" w:type="auto"/>
          </w:tcPr>
          <w:p w14:paraId="53A1361E" w14:textId="77777777" w:rsidR="008538DA" w:rsidRPr="0052532B" w:rsidRDefault="008538DA" w:rsidP="003D6760">
            <w:pPr>
              <w:rPr>
                <w:b/>
                <w:sz w:val="21"/>
              </w:rPr>
            </w:pPr>
            <w:proofErr w:type="spellStart"/>
            <w:r w:rsidRPr="0052532B">
              <w:rPr>
                <w:b/>
                <w:sz w:val="21"/>
              </w:rPr>
              <w:t>BacT</w:t>
            </w:r>
            <w:proofErr w:type="spellEnd"/>
          </w:p>
        </w:tc>
        <w:tc>
          <w:tcPr>
            <w:tcW w:w="0" w:type="auto"/>
          </w:tcPr>
          <w:p w14:paraId="6AA611C9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PCR</w:t>
            </w:r>
          </w:p>
        </w:tc>
        <w:tc>
          <w:tcPr>
            <w:tcW w:w="0" w:type="auto"/>
          </w:tcPr>
          <w:p w14:paraId="000533A6" w14:textId="77777777" w:rsidR="008538DA" w:rsidRPr="0052532B" w:rsidRDefault="008538DA" w:rsidP="003D6760">
            <w:pPr>
              <w:rPr>
                <w:b/>
                <w:sz w:val="21"/>
              </w:rPr>
            </w:pPr>
            <w:r w:rsidRPr="0052532B">
              <w:rPr>
                <w:b/>
                <w:sz w:val="21"/>
              </w:rPr>
              <w:t>qPCR</w:t>
            </w:r>
            <w:r>
              <w:rPr>
                <w:b/>
                <w:sz w:val="21"/>
              </w:rPr>
              <w:t>*</w:t>
            </w:r>
          </w:p>
        </w:tc>
      </w:tr>
      <w:tr w:rsidR="008538DA" w:rsidRPr="0052532B" w14:paraId="69C21DC0" w14:textId="77777777" w:rsidTr="003D6760">
        <w:trPr>
          <w:trHeight w:val="239"/>
        </w:trPr>
        <w:tc>
          <w:tcPr>
            <w:tcW w:w="1790" w:type="dxa"/>
          </w:tcPr>
          <w:p w14:paraId="7492CE7D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PBS-injected</w:t>
            </w:r>
          </w:p>
        </w:tc>
        <w:tc>
          <w:tcPr>
            <w:tcW w:w="838" w:type="dxa"/>
          </w:tcPr>
          <w:p w14:paraId="3F088C11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0/10</w:t>
            </w:r>
          </w:p>
        </w:tc>
        <w:tc>
          <w:tcPr>
            <w:tcW w:w="0" w:type="auto"/>
          </w:tcPr>
          <w:p w14:paraId="45F24F5A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0/3</w:t>
            </w:r>
          </w:p>
        </w:tc>
        <w:tc>
          <w:tcPr>
            <w:tcW w:w="1398" w:type="dxa"/>
          </w:tcPr>
          <w:p w14:paraId="7BDB0E1A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0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  <w:tc>
          <w:tcPr>
            <w:tcW w:w="1075" w:type="dxa"/>
          </w:tcPr>
          <w:p w14:paraId="1DB8F68E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9/12</w:t>
            </w:r>
          </w:p>
        </w:tc>
        <w:tc>
          <w:tcPr>
            <w:tcW w:w="0" w:type="auto"/>
          </w:tcPr>
          <w:p w14:paraId="5BD769D8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10/12</w:t>
            </w:r>
          </w:p>
        </w:tc>
        <w:tc>
          <w:tcPr>
            <w:tcW w:w="0" w:type="auto"/>
          </w:tcPr>
          <w:p w14:paraId="72046F83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6.27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4.39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2F36F1F2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0/12</w:t>
            </w:r>
          </w:p>
        </w:tc>
        <w:tc>
          <w:tcPr>
            <w:tcW w:w="0" w:type="auto"/>
          </w:tcPr>
          <w:p w14:paraId="69ECA668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6/12</w:t>
            </w:r>
          </w:p>
        </w:tc>
        <w:tc>
          <w:tcPr>
            <w:tcW w:w="0" w:type="auto"/>
          </w:tcPr>
          <w:p w14:paraId="36B8C749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1.06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1.48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</w:tr>
      <w:tr w:rsidR="008538DA" w:rsidRPr="0052532B" w14:paraId="4914B766" w14:textId="77777777" w:rsidTr="003D6760">
        <w:trPr>
          <w:trHeight w:val="252"/>
        </w:trPr>
        <w:tc>
          <w:tcPr>
            <w:tcW w:w="1790" w:type="dxa"/>
          </w:tcPr>
          <w:p w14:paraId="56FC2D9C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FM-vaccinates</w:t>
            </w:r>
          </w:p>
        </w:tc>
        <w:tc>
          <w:tcPr>
            <w:tcW w:w="838" w:type="dxa"/>
          </w:tcPr>
          <w:p w14:paraId="236E91DD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0/10</w:t>
            </w:r>
          </w:p>
        </w:tc>
        <w:tc>
          <w:tcPr>
            <w:tcW w:w="0" w:type="auto"/>
          </w:tcPr>
          <w:p w14:paraId="63DE9D1B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0/3</w:t>
            </w:r>
          </w:p>
        </w:tc>
        <w:tc>
          <w:tcPr>
            <w:tcW w:w="1398" w:type="dxa"/>
          </w:tcPr>
          <w:p w14:paraId="6E3DFC22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0.07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0.13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  <w:tc>
          <w:tcPr>
            <w:tcW w:w="1075" w:type="dxa"/>
          </w:tcPr>
          <w:p w14:paraId="5AFE90B2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0/12</w:t>
            </w:r>
          </w:p>
        </w:tc>
        <w:tc>
          <w:tcPr>
            <w:tcW w:w="0" w:type="auto"/>
          </w:tcPr>
          <w:p w14:paraId="7301EFAD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9/12</w:t>
            </w:r>
          </w:p>
        </w:tc>
        <w:tc>
          <w:tcPr>
            <w:tcW w:w="0" w:type="auto"/>
          </w:tcPr>
          <w:p w14:paraId="2C54B915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1.59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1.85</w:t>
            </w:r>
            <w:r w:rsidRPr="00327BF7">
              <w:rPr>
                <w:sz w:val="21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494D3092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0/12</w:t>
            </w:r>
          </w:p>
        </w:tc>
        <w:tc>
          <w:tcPr>
            <w:tcW w:w="0" w:type="auto"/>
          </w:tcPr>
          <w:p w14:paraId="314D37FE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9/12</w:t>
            </w:r>
          </w:p>
        </w:tc>
        <w:tc>
          <w:tcPr>
            <w:tcW w:w="0" w:type="auto"/>
          </w:tcPr>
          <w:p w14:paraId="7A69D4C6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0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</w:tr>
      <w:tr w:rsidR="008538DA" w:rsidRPr="0052532B" w14:paraId="0E654CA7" w14:textId="77777777" w:rsidTr="003D6760">
        <w:trPr>
          <w:trHeight w:val="169"/>
        </w:trPr>
        <w:tc>
          <w:tcPr>
            <w:tcW w:w="1790" w:type="dxa"/>
          </w:tcPr>
          <w:p w14:paraId="3ACCAD7B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FM+R-vaccinates</w:t>
            </w:r>
          </w:p>
        </w:tc>
        <w:tc>
          <w:tcPr>
            <w:tcW w:w="838" w:type="dxa"/>
          </w:tcPr>
          <w:p w14:paraId="592810F6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0/10</w:t>
            </w:r>
          </w:p>
        </w:tc>
        <w:tc>
          <w:tcPr>
            <w:tcW w:w="0" w:type="auto"/>
          </w:tcPr>
          <w:p w14:paraId="711F9FEE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0/3</w:t>
            </w:r>
          </w:p>
        </w:tc>
        <w:tc>
          <w:tcPr>
            <w:tcW w:w="1398" w:type="dxa"/>
          </w:tcPr>
          <w:p w14:paraId="6547633F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0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  <w:tc>
          <w:tcPr>
            <w:tcW w:w="1075" w:type="dxa"/>
          </w:tcPr>
          <w:p w14:paraId="7EB75667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3/12</w:t>
            </w:r>
          </w:p>
        </w:tc>
        <w:tc>
          <w:tcPr>
            <w:tcW w:w="0" w:type="auto"/>
          </w:tcPr>
          <w:p w14:paraId="5A7AAA8C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6/12</w:t>
            </w:r>
          </w:p>
        </w:tc>
        <w:tc>
          <w:tcPr>
            <w:tcW w:w="0" w:type="auto"/>
          </w:tcPr>
          <w:p w14:paraId="2EEDA3E3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2.47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3.64</w:t>
            </w:r>
            <w:r w:rsidRPr="00327BF7">
              <w:rPr>
                <w:sz w:val="21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DB50BEF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0/12</w:t>
            </w:r>
          </w:p>
        </w:tc>
        <w:tc>
          <w:tcPr>
            <w:tcW w:w="0" w:type="auto"/>
          </w:tcPr>
          <w:p w14:paraId="5597D32C" w14:textId="77777777" w:rsidR="008538DA" w:rsidRPr="0052532B" w:rsidRDefault="008538DA" w:rsidP="003D6760">
            <w:pPr>
              <w:rPr>
                <w:sz w:val="21"/>
              </w:rPr>
            </w:pPr>
            <w:r w:rsidRPr="0052532B">
              <w:rPr>
                <w:sz w:val="21"/>
              </w:rPr>
              <w:t>2/12</w:t>
            </w:r>
          </w:p>
        </w:tc>
        <w:tc>
          <w:tcPr>
            <w:tcW w:w="0" w:type="auto"/>
          </w:tcPr>
          <w:p w14:paraId="3C8D28DC" w14:textId="77777777" w:rsidR="008538DA" w:rsidRPr="0052532B" w:rsidRDefault="008538DA" w:rsidP="003D6760">
            <w:pPr>
              <w:rPr>
                <w:sz w:val="21"/>
              </w:rPr>
            </w:pPr>
            <w:r>
              <w:rPr>
                <w:sz w:val="21"/>
              </w:rPr>
              <w:t>1.85</w:t>
            </w:r>
            <w:r>
              <w:rPr>
                <w:sz w:val="21"/>
              </w:rPr>
              <w:sym w:font="Symbol" w:char="F0B1"/>
            </w:r>
            <w:r>
              <w:rPr>
                <w:sz w:val="21"/>
              </w:rPr>
              <w:t>3.62</w:t>
            </w:r>
            <w:r w:rsidRPr="00327BF7">
              <w:rPr>
                <w:sz w:val="21"/>
                <w:vertAlign w:val="superscript"/>
              </w:rPr>
              <w:t>a</w:t>
            </w:r>
          </w:p>
        </w:tc>
      </w:tr>
    </w:tbl>
    <w:p w14:paraId="5F3A5624" w14:textId="77777777" w:rsidR="008538DA" w:rsidRDefault="008538DA" w:rsidP="008538DA">
      <w:pPr>
        <w:rPr>
          <w:sz w:val="21"/>
        </w:rPr>
      </w:pPr>
      <w:r w:rsidRPr="0052532B">
        <w:rPr>
          <w:sz w:val="21"/>
        </w:rPr>
        <w:t>*</w:t>
      </w:r>
      <w:r>
        <w:rPr>
          <w:sz w:val="21"/>
        </w:rPr>
        <w:t xml:space="preserve">Average </w:t>
      </w:r>
      <w:r w:rsidRPr="0052532B">
        <w:rPr>
          <w:sz w:val="21"/>
        </w:rPr>
        <w:t>log2-transformed fold-change</w:t>
      </w:r>
      <w:r>
        <w:rPr>
          <w:sz w:val="21"/>
        </w:rPr>
        <w:t xml:space="preserve"> </w:t>
      </w:r>
      <w:r>
        <w:rPr>
          <w:sz w:val="21"/>
        </w:rPr>
        <w:sym w:font="Symbol" w:char="F0B1"/>
      </w:r>
      <w:r>
        <w:rPr>
          <w:sz w:val="21"/>
        </w:rPr>
        <w:t xml:space="preserve"> standard deviation</w:t>
      </w:r>
    </w:p>
    <w:p w14:paraId="5C079B1D" w14:textId="77777777" w:rsidR="008538DA" w:rsidRPr="0052532B" w:rsidRDefault="008538DA" w:rsidP="008538DA">
      <w:pPr>
        <w:rPr>
          <w:sz w:val="21"/>
        </w:rPr>
      </w:pPr>
      <w:r w:rsidRPr="00327BF7">
        <w:rPr>
          <w:sz w:val="21"/>
          <w:vertAlign w:val="superscript"/>
        </w:rPr>
        <w:t>a-</w:t>
      </w:r>
      <w:proofErr w:type="spellStart"/>
      <w:r w:rsidRPr="00327BF7">
        <w:rPr>
          <w:sz w:val="21"/>
          <w:vertAlign w:val="superscript"/>
        </w:rPr>
        <w:t>b</w:t>
      </w:r>
      <w:r>
        <w:rPr>
          <w:sz w:val="21"/>
        </w:rPr>
        <w:t>Significant</w:t>
      </w:r>
      <w:proofErr w:type="spellEnd"/>
      <w:r>
        <w:rPr>
          <w:sz w:val="21"/>
        </w:rPr>
        <w:t xml:space="preserve"> differences among groups at each time denoted by lower-cased letters</w:t>
      </w:r>
    </w:p>
    <w:p w14:paraId="2AD680ED" w14:textId="77777777" w:rsidR="008538DA" w:rsidRDefault="008538DA" w:rsidP="008538DA">
      <w:pPr>
        <w:rPr>
          <w:b/>
        </w:rPr>
      </w:pPr>
    </w:p>
    <w:p w14:paraId="54084E88" w14:textId="77777777" w:rsidR="0087473B" w:rsidRDefault="008538DA">
      <w:bookmarkStart w:id="0" w:name="_GoBack"/>
      <w:bookmarkEnd w:id="0"/>
    </w:p>
    <w:sectPr w:rsidR="0087473B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7C43"/>
    <w:rsid w:val="0031728B"/>
    <w:rsid w:val="006D0A69"/>
    <w:rsid w:val="00734211"/>
    <w:rsid w:val="008538DA"/>
    <w:rsid w:val="00AE6574"/>
    <w:rsid w:val="00BA2EC6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2018-09-15T00:00:00Z</dcterms:created>
  <dcterms:modified xsi:type="dcterms:W3CDTF">2018-09-15T00:00:00Z</dcterms:modified>
</cp:coreProperties>
</file>