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A6" w:rsidRPr="00503F9A" w:rsidRDefault="00765138" w:rsidP="00C849A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Additional file 2</w:t>
      </w:r>
      <w:bookmarkStart w:id="0" w:name="_GoBack"/>
      <w:bookmarkEnd w:id="0"/>
      <w:r w:rsidR="00C849A6" w:rsidRPr="00C849A6">
        <w:rPr>
          <w:rFonts w:ascii="Arial" w:hAnsi="Arial" w:cs="Arial"/>
          <w:b/>
          <w:sz w:val="30"/>
          <w:szCs w:val="30"/>
        </w:rPr>
        <w:t>.</w:t>
      </w:r>
      <w:r w:rsidR="00C849A6" w:rsidRPr="00C849A6">
        <w:rPr>
          <w:rFonts w:ascii="Arial" w:hAnsi="Arial" w:cs="Arial"/>
          <w:sz w:val="30"/>
          <w:szCs w:val="30"/>
        </w:rPr>
        <w:t xml:space="preserve"> Sensitivity analyses with heart diseases</w:t>
      </w:r>
      <w:r w:rsidR="00C849A6">
        <w:rPr>
          <w:rFonts w:ascii="Arial" w:hAnsi="Arial" w:cs="Arial"/>
        </w:rPr>
        <w:br/>
      </w:r>
      <w:r w:rsidR="00C849A6" w:rsidRPr="00C849A6">
        <w:rPr>
          <w:rFonts w:ascii="Arial" w:hAnsi="Arial" w:cs="Arial"/>
          <w:sz w:val="20"/>
          <w:szCs w:val="20"/>
        </w:rPr>
        <w:t>Sensitivity analyses were performed by adding heart disease into the association model building</w:t>
      </w:r>
      <w:r>
        <w:rPr>
          <w:rFonts w:ascii="Arial" w:hAnsi="Arial" w:cs="Arial"/>
          <w:sz w:val="20"/>
          <w:szCs w:val="20"/>
        </w:rPr>
        <w:t>.</w:t>
      </w:r>
      <w:r w:rsidR="00C849A6" w:rsidRPr="00C849A6">
        <w:rPr>
          <w:rFonts w:ascii="Arial" w:hAnsi="Arial" w:cs="Arial"/>
          <w:sz w:val="20"/>
          <w:szCs w:val="20"/>
        </w:rPr>
        <w:t xml:space="preserve"> process.</w:t>
      </w:r>
      <w:r w:rsidR="00C849A6" w:rsidRPr="00503F9A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0640E6" w:rsidTr="00C026D3"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 w:rsidRPr="005D61B6">
              <w:rPr>
                <w:b/>
              </w:rPr>
              <w:t>Appendix B1</w:t>
            </w:r>
            <w:r w:rsidRPr="00686690">
              <w:t xml:space="preserve">.  </w:t>
            </w:r>
            <w:r>
              <w:t>Association model for 0-1 L</w:t>
            </w:r>
          </w:p>
        </w:tc>
      </w:tr>
      <w:tr w:rsidR="000640E6" w:rsidTr="00C026D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r>
              <w:t>Variables included in the model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OR</w:t>
            </w:r>
            <w:r>
              <w:rPr>
                <w:b/>
              </w:rPr>
              <w:t xml:space="preserve"> (</w:t>
            </w:r>
            <w:r w:rsidRPr="001E37F4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p-value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≤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1.01 (0.41 – 2.49)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0.977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PI-SCORE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1.10 (0.93 – 1.31)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0.268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2.61 (1.07 – 6.36)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0.034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3.36 (1.20 – 9.46)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0.022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RO-score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 xml:space="preserve">1.16 (1.03 – 1.30)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0.014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&gt;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2.13 (1.06 – 4.25)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0.033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PI-SCORE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1.04 (0.91 – 1.19)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0.562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4.16 (2.18 – 7.96)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0.000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3.97 (1.63 – 9.64)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0.002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RO-score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1.11 (1.01 – 1.22)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0.027</w:t>
            </w:r>
          </w:p>
        </w:tc>
      </w:tr>
      <w:tr w:rsidR="000640E6" w:rsidTr="00C026D3"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0E6" w:rsidRDefault="000640E6" w:rsidP="00C026D3">
            <w:r>
              <w:t>For a sensitivity analysis</w:t>
            </w:r>
            <w:r w:rsidR="009B624D">
              <w:t>,</w:t>
            </w:r>
            <w:r>
              <w:t xml:space="preserve"> an association model was built taking heart diseases into the consideration. In the group of patients who received 0-1L, heart diseases had too little effect on the regression coefficient to be included into the model and so did not affect the association of concern.</w:t>
            </w:r>
            <w:r>
              <w:br/>
              <w:t xml:space="preserve">Abbreviations OR= odds ratios, CI= confidence interval, SBP= initial systolic blood pressure, L = </w:t>
            </w:r>
            <w:proofErr w:type="spellStart"/>
            <w:r>
              <w:t>liter</w:t>
            </w:r>
            <w:proofErr w:type="spellEnd"/>
            <w:r>
              <w:t>, PI = Predisposition, Infection, RO = Response, Organ failure, DNR= Do Not Resuscitate, MICU= medium care or intensive care</w:t>
            </w:r>
          </w:p>
          <w:p w:rsidR="000640E6" w:rsidRDefault="000640E6" w:rsidP="00C026D3"/>
        </w:tc>
      </w:tr>
    </w:tbl>
    <w:p w:rsidR="000640E6" w:rsidRDefault="000640E6" w:rsidP="000640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0640E6" w:rsidTr="00C026D3"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0640E6">
            <w:r w:rsidRPr="005D61B6">
              <w:rPr>
                <w:b/>
              </w:rPr>
              <w:t>Appendix B2</w:t>
            </w:r>
            <w:r w:rsidRPr="00686690">
              <w:t xml:space="preserve">.  </w:t>
            </w:r>
            <w:r>
              <w:t>Association model for 1-2 L</w:t>
            </w:r>
          </w:p>
        </w:tc>
      </w:tr>
      <w:tr w:rsidR="000640E6" w:rsidRPr="001E37F4" w:rsidTr="00C026D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r>
              <w:t>Variables included in the model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OR</w:t>
            </w:r>
            <w:r>
              <w:rPr>
                <w:b/>
              </w:rPr>
              <w:t xml:space="preserve"> (</w:t>
            </w:r>
            <w:r w:rsidRPr="001E37F4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p-value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≤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0.80 (0.30 – 2.12)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0.797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PI-SCORE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1.12 (0.92 – 1.35)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0.256</w:t>
            </w:r>
          </w:p>
        </w:tc>
      </w:tr>
      <w:tr w:rsidR="000640E6" w:rsidRPr="003324FE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8.63 (3.16 – 23.57)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0.000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3.21 (1.04 – 9.91)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0.042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Heart diseases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 xml:space="preserve">0.94 (0.32 – 2.83)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0.918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&gt;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0.42 (0.11 – 1.61)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0.205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PI-SCORE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1.38 (1.05 – 1.81)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0.022</w:t>
            </w:r>
          </w:p>
        </w:tc>
      </w:tr>
      <w:tr w:rsidR="000640E6" w:rsidRPr="003324FE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3.92 (1.12 – 13.70)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0.033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15.39 (4.67 – 50.75)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0.000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Heart diseases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0.33 (0.39 – 2.84)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C026D3">
            <w:r>
              <w:t>0.331</w:t>
            </w:r>
          </w:p>
        </w:tc>
      </w:tr>
      <w:tr w:rsidR="000640E6" w:rsidTr="00C026D3"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0E6" w:rsidRDefault="000640E6" w:rsidP="00C026D3">
            <w:r>
              <w:t>For a sensitivity analysis, an association model was built taking heart diseases into the consideration. In the group of patients who received 1-2L, heart diseases had enough effect on the regression coefficient to be included into the model, but had no changing effect on association of our concern.</w:t>
            </w:r>
          </w:p>
          <w:p w:rsidR="000640E6" w:rsidRDefault="000640E6" w:rsidP="00C026D3">
            <w:r>
              <w:t xml:space="preserve">Abbreviations OR= odds ratios, CI= confidence interval, SBP= initial systolic blood pressure, L = </w:t>
            </w:r>
            <w:proofErr w:type="spellStart"/>
            <w:r>
              <w:t>liter</w:t>
            </w:r>
            <w:proofErr w:type="spellEnd"/>
            <w:r>
              <w:t>, PI = Predisposition, Infection, MICU= medium care or intensive care</w:t>
            </w:r>
          </w:p>
          <w:p w:rsidR="000640E6" w:rsidRDefault="000640E6" w:rsidP="00C026D3"/>
          <w:p w:rsidR="000640E6" w:rsidRDefault="000640E6" w:rsidP="00C026D3"/>
          <w:p w:rsidR="000640E6" w:rsidRDefault="000640E6" w:rsidP="00C026D3">
            <w:pPr>
              <w:tabs>
                <w:tab w:val="left" w:pos="4671"/>
              </w:tabs>
            </w:pPr>
            <w:r>
              <w:tab/>
            </w:r>
          </w:p>
        </w:tc>
      </w:tr>
    </w:tbl>
    <w:p w:rsidR="000640E6" w:rsidRDefault="000640E6"/>
    <w:p w:rsidR="000640E6" w:rsidRDefault="000640E6">
      <w:r>
        <w:br w:type="page"/>
      </w:r>
    </w:p>
    <w:p w:rsidR="000640E6" w:rsidRDefault="000640E6" w:rsidP="000640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0640E6" w:rsidTr="00C026D3"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E6" w:rsidRDefault="000640E6" w:rsidP="000640E6">
            <w:r w:rsidRPr="005D61B6">
              <w:rPr>
                <w:b/>
              </w:rPr>
              <w:t>Appendix B3.</w:t>
            </w:r>
            <w:r w:rsidRPr="00686690">
              <w:t xml:space="preserve">  </w:t>
            </w:r>
            <w:r>
              <w:t>Association model for &gt;2 L</w:t>
            </w:r>
          </w:p>
        </w:tc>
      </w:tr>
      <w:tr w:rsidR="000640E6" w:rsidRPr="001E37F4" w:rsidTr="00C026D3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r>
              <w:t>Variables included in the model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OR</w:t>
            </w:r>
            <w:r>
              <w:rPr>
                <w:b/>
              </w:rPr>
              <w:t xml:space="preserve"> (</w:t>
            </w:r>
            <w:r w:rsidRPr="001E37F4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 w:rsidRPr="001E37F4">
              <w:rPr>
                <w:b/>
              </w:rPr>
              <w:t>p-value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≤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1.71 (0.73 – 3.99)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0.222</w:t>
            </w:r>
          </w:p>
        </w:tc>
      </w:tr>
      <w:tr w:rsidR="000640E6" w:rsidRPr="003324FE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0640E6">
            <w:r>
              <w:t>3.94 (1.54 – 10.07)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0.004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5.82 (2.35 – 14.60)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0.000</w:t>
            </w:r>
          </w:p>
        </w:tc>
      </w:tr>
      <w:tr w:rsidR="000640E6" w:rsidTr="00C026D3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0640E6" w:rsidRPr="001E37F4" w:rsidRDefault="000640E6" w:rsidP="00C026D3">
            <w:pPr>
              <w:rPr>
                <w:b/>
              </w:rPr>
            </w:pPr>
            <w:r>
              <w:rPr>
                <w:b/>
              </w:rPr>
              <w:t>SBP &gt; 120 mmH</w:t>
            </w:r>
            <w:r w:rsidRPr="001E37F4">
              <w:rPr>
                <w:b/>
              </w:rPr>
              <w:t>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640E6" w:rsidRDefault="000640E6" w:rsidP="00C026D3"/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Age category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1.99 (0.55 – 7.15)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0.293</w:t>
            </w:r>
          </w:p>
        </w:tc>
      </w:tr>
      <w:tr w:rsidR="000640E6" w:rsidRPr="003324FE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C026D3">
            <w:r>
              <w:t>DNR-status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0640E6">
            <w:r>
              <w:t>2.27 (0.62 – 8.32)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Pr="003324FE" w:rsidRDefault="000640E6" w:rsidP="000640E6">
            <w:r>
              <w:t>0.215</w:t>
            </w:r>
          </w:p>
        </w:tc>
      </w:tr>
      <w:tr w:rsidR="000640E6" w:rsidTr="00C026D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MICU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0640E6">
            <w:r>
              <w:t>2.60 (0.71 – 9.49)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40E6" w:rsidRDefault="000640E6" w:rsidP="00C026D3">
            <w:r>
              <w:t>0.147</w:t>
            </w:r>
          </w:p>
        </w:tc>
      </w:tr>
      <w:tr w:rsidR="000640E6" w:rsidTr="00C026D3">
        <w:tc>
          <w:tcPr>
            <w:tcW w:w="7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0E6" w:rsidRDefault="000640E6" w:rsidP="00C026D3">
            <w:r>
              <w:t>For a sensitivity analysis, an association model was built taking heart diseases into the consideration. In the group of patients who received &gt;2L, heart diseases had too little effect on the regression coefficient to be included into the model and so did not affect the association of concern.</w:t>
            </w:r>
            <w:r>
              <w:br/>
              <w:t xml:space="preserve">Abbreviations OR= odds ratios, CI= confidence interval, SBP= initial systolic blood pressure, L = </w:t>
            </w:r>
            <w:proofErr w:type="spellStart"/>
            <w:r>
              <w:t>liter</w:t>
            </w:r>
            <w:proofErr w:type="spellEnd"/>
            <w:r>
              <w:t>, MICU= medium care or intensive care</w:t>
            </w:r>
          </w:p>
          <w:p w:rsidR="000640E6" w:rsidRDefault="000640E6" w:rsidP="00C026D3"/>
          <w:p w:rsidR="000640E6" w:rsidRDefault="000640E6" w:rsidP="00C026D3"/>
          <w:p w:rsidR="000640E6" w:rsidRDefault="000640E6" w:rsidP="00C026D3">
            <w:pPr>
              <w:tabs>
                <w:tab w:val="left" w:pos="4671"/>
              </w:tabs>
            </w:pPr>
            <w:r>
              <w:tab/>
            </w:r>
          </w:p>
        </w:tc>
      </w:tr>
    </w:tbl>
    <w:p w:rsidR="00912437" w:rsidRDefault="00765138"/>
    <w:sectPr w:rsidR="0091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E6"/>
    <w:rsid w:val="000640E6"/>
    <w:rsid w:val="00407409"/>
    <w:rsid w:val="005D61B6"/>
    <w:rsid w:val="00765138"/>
    <w:rsid w:val="009B624D"/>
    <w:rsid w:val="00C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3554-09D7-43D5-9245-2D6B1E7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0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2564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S.Y. (COASS)</dc:creator>
  <cp:lastModifiedBy>Sindy Ko</cp:lastModifiedBy>
  <cp:revision>5</cp:revision>
  <dcterms:created xsi:type="dcterms:W3CDTF">2018-02-26T12:12:00Z</dcterms:created>
  <dcterms:modified xsi:type="dcterms:W3CDTF">2018-10-03T13:22:00Z</dcterms:modified>
</cp:coreProperties>
</file>