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052"/>
        <w:gridCol w:w="1051"/>
        <w:gridCol w:w="1051"/>
        <w:gridCol w:w="1051"/>
        <w:gridCol w:w="1051"/>
        <w:gridCol w:w="1051"/>
      </w:tblGrid>
      <w:tr w:rsidR="0003724D" w:rsidRPr="0043432D" w14:paraId="7396F722" w14:textId="77777777" w:rsidTr="005F6790">
        <w:trPr>
          <w:trHeight w:val="2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AC4A7" w14:textId="77777777" w:rsidR="0003724D" w:rsidRPr="0043432D" w:rsidRDefault="0003724D" w:rsidP="005F6790">
            <w:pPr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b/>
                <w:color w:val="auto"/>
                <w:sz w:val="22"/>
                <w:szCs w:val="22"/>
              </w:rPr>
              <w:t>Table 7</w:t>
            </w: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43432D">
              <w:rPr>
                <w:rFonts w:ascii="Arial" w:hAnsi="Arial" w:cs="Arial"/>
                <w:sz w:val="22"/>
                <w:szCs w:val="22"/>
              </w:rPr>
              <w:t>Research outcomes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32D">
              <w:rPr>
                <w:rFonts w:ascii="Arial" w:hAnsi="Arial" w:cs="Arial"/>
                <w:sz w:val="22"/>
                <w:szCs w:val="22"/>
              </w:rPr>
              <w:t>SESYNC Graduate Pursuit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43432D">
              <w:rPr>
                <w:rFonts w:ascii="Arial" w:hAnsi="Arial" w:cs="Arial"/>
                <w:sz w:val="22"/>
                <w:szCs w:val="22"/>
              </w:rPr>
              <w:t xml:space="preserve"> first cohort</w:t>
            </w:r>
            <w:r>
              <w:rPr>
                <w:rFonts w:ascii="Arial" w:hAnsi="Arial" w:cs="Arial"/>
                <w:sz w:val="22"/>
                <w:szCs w:val="22"/>
              </w:rPr>
              <w:t xml:space="preserve"> (as of December 2018)</w:t>
            </w:r>
          </w:p>
        </w:tc>
      </w:tr>
      <w:tr w:rsidR="0003724D" w:rsidRPr="0043432D" w14:paraId="510F31B3" w14:textId="77777777" w:rsidTr="005F6790">
        <w:trPr>
          <w:trHeight w:val="26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399" w14:textId="77777777" w:rsidR="0003724D" w:rsidRPr="0043432D" w:rsidRDefault="0003724D" w:rsidP="005F6790">
            <w:pPr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Research Outcomes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BF5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Team 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266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Team 2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177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Team 3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295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Team 4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963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Team 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D29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Team 6</w:t>
            </w:r>
          </w:p>
        </w:tc>
      </w:tr>
      <w:tr w:rsidR="0003724D" w:rsidRPr="0043432D" w14:paraId="091D8D3E" w14:textId="77777777" w:rsidTr="005F6790">
        <w:trPr>
          <w:trHeight w:val="264"/>
        </w:trPr>
        <w:tc>
          <w:tcPr>
            <w:tcW w:w="16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F277C5" w14:textId="77777777" w:rsidR="0003724D" w:rsidRPr="0043432D" w:rsidRDefault="0003724D" w:rsidP="005F6790">
            <w:pPr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Peer-reviewed manuscript</w:t>
            </w:r>
          </w:p>
        </w:tc>
        <w:tc>
          <w:tcPr>
            <w:tcW w:w="336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E98EF1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3724D" w:rsidRPr="0043432D" w14:paraId="2BFA2497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DC04742" w14:textId="77777777" w:rsidR="0003724D" w:rsidRPr="0043432D" w:rsidRDefault="0003724D" w:rsidP="005F6790">
            <w:pPr>
              <w:ind w:firstLine="24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Accepted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647A909B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4D0A7E26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6964A9A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6EB8C4C4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416196B4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7DF48D6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3724D" w:rsidRPr="0043432D" w14:paraId="0B03913E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65A8F72" w14:textId="77777777" w:rsidR="0003724D" w:rsidRPr="0043432D" w:rsidRDefault="0003724D" w:rsidP="005F6790">
            <w:pPr>
              <w:ind w:firstLine="24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In-review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4B3DD30B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1DD6238A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3B1E371B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1134D5B6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32F764DC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7E5192C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3724D" w:rsidRPr="0043432D" w14:paraId="7BD05D05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2E7AC5A" w14:textId="77777777" w:rsidR="0003724D" w:rsidRPr="0043432D" w:rsidRDefault="0003724D" w:rsidP="005F6790">
            <w:pPr>
              <w:ind w:firstLine="24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In-preparation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CCBAE58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1CEC41E9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EA93640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C930E57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099F853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DD83E06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03724D" w:rsidRPr="0043432D" w14:paraId="2C5459A9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</w:tcPr>
          <w:p w14:paraId="038D77CA" w14:textId="77777777" w:rsidR="0003724D" w:rsidRPr="0043432D" w:rsidRDefault="0003724D" w:rsidP="005F6790">
            <w:pPr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Conference presentation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6539344E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5E988FD1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1DD22BF4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2ED001E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792A3585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6354191D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03724D" w:rsidRPr="0043432D" w14:paraId="142FAE79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</w:tcPr>
          <w:p w14:paraId="3B005FFE" w14:textId="77777777" w:rsidR="0003724D" w:rsidRPr="0043432D" w:rsidRDefault="0003724D" w:rsidP="005F6790">
            <w:pPr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Stakeholder presentation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186F6493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047211F4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27277A1C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30844E0D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5EB3264E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14:paraId="19D17985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3724D" w:rsidRPr="0043432D" w14:paraId="486DC5A4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</w:tcPr>
          <w:p w14:paraId="0445128E" w14:textId="77777777" w:rsidR="0003724D" w:rsidRPr="0043432D" w:rsidRDefault="0003724D" w:rsidP="005F6790">
            <w:pPr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Policy brief/technical report</w:t>
            </w:r>
          </w:p>
        </w:tc>
        <w:tc>
          <w:tcPr>
            <w:tcW w:w="3360" w:type="pct"/>
            <w:gridSpan w:val="6"/>
            <w:shd w:val="clear" w:color="auto" w:fill="auto"/>
            <w:noWrap/>
            <w:vAlign w:val="center"/>
          </w:tcPr>
          <w:p w14:paraId="68E586B5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3724D" w:rsidRPr="0043432D" w14:paraId="55C55FF2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643F008" w14:textId="77777777" w:rsidR="0003724D" w:rsidRPr="0043432D" w:rsidRDefault="0003724D" w:rsidP="005F6790">
            <w:pPr>
              <w:ind w:firstLine="24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In-preparation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75C395F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811E2E1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139A4C2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B728A34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42CE407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934B30A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</w:tr>
      <w:tr w:rsidR="0003724D" w:rsidRPr="0043432D" w14:paraId="6F193FEF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0FFEB48A" w14:textId="77777777" w:rsidR="0003724D" w:rsidRPr="0043432D" w:rsidRDefault="0003724D" w:rsidP="005F6790">
            <w:pPr>
              <w:ind w:firstLine="24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Planned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960BBA5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F0B748B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582DCE7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8614CAF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7C782FC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BF8B3DE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3724D" w:rsidRPr="0043432D" w14:paraId="7539167C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</w:tcPr>
          <w:p w14:paraId="36B6B06E" w14:textId="77777777" w:rsidR="0003724D" w:rsidRPr="0043432D" w:rsidRDefault="0003724D" w:rsidP="005F6790">
            <w:pPr>
              <w:ind w:firstLine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Public dataset/database</w:t>
            </w:r>
          </w:p>
        </w:tc>
        <w:tc>
          <w:tcPr>
            <w:tcW w:w="3360" w:type="pct"/>
            <w:gridSpan w:val="6"/>
            <w:shd w:val="clear" w:color="auto" w:fill="auto"/>
            <w:noWrap/>
            <w:vAlign w:val="center"/>
          </w:tcPr>
          <w:p w14:paraId="199B4880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3724D" w:rsidRPr="0043432D" w14:paraId="64EDA30A" w14:textId="77777777" w:rsidTr="005F6790">
        <w:trPr>
          <w:trHeight w:val="264"/>
        </w:trPr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A2097E5" w14:textId="77777777" w:rsidR="0003724D" w:rsidRPr="0043432D" w:rsidRDefault="0003724D" w:rsidP="005F6790">
            <w:pPr>
              <w:ind w:firstLine="24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Available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F7007FB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7EEEF37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45BF250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6BBF07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E8C52D3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85235FA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</w:tr>
      <w:tr w:rsidR="0003724D" w:rsidRPr="0043432D" w14:paraId="65D80CBC" w14:textId="77777777" w:rsidTr="005F6790">
        <w:trPr>
          <w:trHeight w:val="264"/>
        </w:trPr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411" w14:textId="77777777" w:rsidR="0003724D" w:rsidRPr="0043432D" w:rsidRDefault="0003724D" w:rsidP="005F6790">
            <w:pPr>
              <w:ind w:firstLine="248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In-development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633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AF1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66646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E8CC1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B5BB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D2B" w14:textId="77777777" w:rsidR="0003724D" w:rsidRPr="0043432D" w:rsidRDefault="0003724D" w:rsidP="005F6790">
            <w:pPr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32D">
              <w:rPr>
                <w:rFonts w:ascii="Arial" w:hAnsi="Arial" w:cs="Arial"/>
                <w:color w:val="auto"/>
                <w:sz w:val="22"/>
                <w:szCs w:val="22"/>
              </w:rPr>
              <w:t>‒</w:t>
            </w:r>
          </w:p>
        </w:tc>
      </w:tr>
    </w:tbl>
    <w:p w14:paraId="37AF0E37" w14:textId="77777777" w:rsidR="00123C6E" w:rsidRDefault="00123C6E">
      <w:bookmarkStart w:id="0" w:name="_GoBack"/>
      <w:bookmarkEnd w:id="0"/>
    </w:p>
    <w:sectPr w:rsidR="0012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4D"/>
    <w:rsid w:val="0003724D"/>
    <w:rsid w:val="000574E1"/>
    <w:rsid w:val="00123C6E"/>
    <w:rsid w:val="00C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B7A6"/>
  <w15:chartTrackingRefBased/>
  <w15:docId w15:val="{09A9494A-C4CE-4D24-A43E-9BC07144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724D"/>
    <w:pPr>
      <w:ind w:firstLine="720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574E1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03724D"/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 Kenneth E.</dc:creator>
  <cp:keywords/>
  <dc:description/>
  <cp:lastModifiedBy>Wallen Kenneth E.</cp:lastModifiedBy>
  <cp:revision>1</cp:revision>
  <dcterms:created xsi:type="dcterms:W3CDTF">2018-12-17T11:10:00Z</dcterms:created>
  <dcterms:modified xsi:type="dcterms:W3CDTF">2018-12-17T11:10:00Z</dcterms:modified>
</cp:coreProperties>
</file>