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66BE" w14:textId="18A55489" w:rsidR="005C12FF" w:rsidRDefault="00DF7C91" w:rsidP="00DF7C91">
      <w:bookmarkStart w:id="0" w:name="_GoBack"/>
      <w:bookmarkEnd w:id="0"/>
      <w:r>
        <w:rPr>
          <w:b/>
        </w:rPr>
        <w:t xml:space="preserve">SUPPLEMENTARY TABLE AND FIGURES </w:t>
      </w:r>
    </w:p>
    <w:p w14:paraId="79A6A697" w14:textId="77777777" w:rsidR="00DF7C91" w:rsidRDefault="00DF7C91" w:rsidP="00DF7C91"/>
    <w:p w14:paraId="150CF41D" w14:textId="19A8BEA6" w:rsidR="005C12FF" w:rsidRDefault="005C12FF" w:rsidP="00DF7C91">
      <w:r w:rsidRPr="00A84D64">
        <w:t>David J. Portman, Steven R. Goldstein</w:t>
      </w:r>
      <w:r>
        <w:t xml:space="preserve">, </w:t>
      </w:r>
      <w:r w:rsidRPr="00A84D64">
        <w:t>Risa Kagan</w:t>
      </w:r>
      <w:r>
        <w:t xml:space="preserve">. </w:t>
      </w:r>
    </w:p>
    <w:p w14:paraId="6AFC6C98" w14:textId="2D042850" w:rsidR="009B2E9C" w:rsidRPr="00A84D64" w:rsidRDefault="00005EA9" w:rsidP="00DF7C91">
      <w:pPr>
        <w:rPr>
          <w:b/>
          <w:szCs w:val="24"/>
        </w:rPr>
      </w:pPr>
      <w:r w:rsidRPr="005C12FF">
        <w:t>Treatment of moderate to severe dyspareunia with intravaginal prasterone therapy: a review</w:t>
      </w:r>
      <w:r w:rsidR="005C12FF" w:rsidRPr="005C12FF">
        <w:t xml:space="preserve">. </w:t>
      </w:r>
      <w:r w:rsidR="005C12FF" w:rsidRPr="00DF7C91">
        <w:rPr>
          <w:i/>
        </w:rPr>
        <w:t>Climacteric</w:t>
      </w:r>
      <w:r w:rsidR="005C12FF" w:rsidRPr="005C12FF">
        <w:t xml:space="preserve"> 2018</w:t>
      </w:r>
      <w:r w:rsidR="005C12FF">
        <w:t>.</w:t>
      </w:r>
    </w:p>
    <w:p w14:paraId="33AEAD79" w14:textId="77777777" w:rsidR="0011418C" w:rsidRDefault="0011418C" w:rsidP="006312F5">
      <w:pPr>
        <w:spacing w:line="480" w:lineRule="auto"/>
        <w:rPr>
          <w:szCs w:val="24"/>
          <w:vertAlign w:val="superscript"/>
        </w:rPr>
      </w:pPr>
    </w:p>
    <w:p w14:paraId="5BF9CA07" w14:textId="77777777" w:rsidR="00E00E0C" w:rsidRPr="003C424C" w:rsidRDefault="00E00E0C" w:rsidP="00E00E0C">
      <w:pPr>
        <w:spacing w:line="360" w:lineRule="auto"/>
        <w:rPr>
          <w:b/>
          <w:szCs w:val="24"/>
        </w:rPr>
      </w:pPr>
      <w:r w:rsidRPr="00DF7C91">
        <w:rPr>
          <w:b/>
          <w:szCs w:val="24"/>
        </w:rPr>
        <w:t>Supplementary Table 1.</w:t>
      </w:r>
      <w:r w:rsidRPr="003C424C">
        <w:rPr>
          <w:b/>
          <w:szCs w:val="24"/>
        </w:rPr>
        <w:t xml:space="preserve"> </w:t>
      </w:r>
      <w:r w:rsidRPr="00D03B95">
        <w:rPr>
          <w:szCs w:val="24"/>
        </w:rPr>
        <w:t>Prasterone table of studies.</w:t>
      </w:r>
    </w:p>
    <w:tbl>
      <w:tblPr>
        <w:tblStyle w:val="TableGrid"/>
        <w:tblW w:w="101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1"/>
        <w:gridCol w:w="1851"/>
        <w:gridCol w:w="1035"/>
        <w:gridCol w:w="1188"/>
        <w:gridCol w:w="1440"/>
        <w:gridCol w:w="3780"/>
      </w:tblGrid>
      <w:tr w:rsidR="00E00E0C" w:rsidRPr="003648A9" w14:paraId="3615303E" w14:textId="77777777" w:rsidTr="00596ED2">
        <w:trPr>
          <w:trHeight w:val="431"/>
        </w:trPr>
        <w:tc>
          <w:tcPr>
            <w:tcW w:w="871" w:type="dxa"/>
            <w:tcBorders>
              <w:top w:val="single" w:sz="4" w:space="0" w:color="auto"/>
              <w:bottom w:val="single" w:sz="4" w:space="0" w:color="auto"/>
            </w:tcBorders>
            <w:shd w:val="clear" w:color="auto" w:fill="auto"/>
            <w:vAlign w:val="center"/>
          </w:tcPr>
          <w:p w14:paraId="18C843BD" w14:textId="77777777" w:rsidR="00E00E0C" w:rsidRPr="00D03B95" w:rsidRDefault="00E00E0C" w:rsidP="00207275">
            <w:pPr>
              <w:ind w:left="-110" w:right="-40"/>
              <w:jc w:val="center"/>
              <w:rPr>
                <w:i/>
                <w:sz w:val="22"/>
              </w:rPr>
            </w:pPr>
            <w:r w:rsidRPr="00D03B95">
              <w:rPr>
                <w:i/>
                <w:sz w:val="22"/>
              </w:rPr>
              <w:t>Phase</w:t>
            </w:r>
          </w:p>
        </w:tc>
        <w:tc>
          <w:tcPr>
            <w:tcW w:w="1851" w:type="dxa"/>
            <w:tcBorders>
              <w:top w:val="single" w:sz="4" w:space="0" w:color="auto"/>
              <w:bottom w:val="single" w:sz="4" w:space="0" w:color="auto"/>
            </w:tcBorders>
            <w:shd w:val="clear" w:color="auto" w:fill="auto"/>
            <w:vAlign w:val="center"/>
          </w:tcPr>
          <w:p w14:paraId="55DB714A" w14:textId="77777777" w:rsidR="00E00E0C" w:rsidRPr="00D03B95" w:rsidRDefault="00E00E0C" w:rsidP="00207275">
            <w:pPr>
              <w:ind w:right="-20"/>
              <w:rPr>
                <w:i/>
                <w:sz w:val="22"/>
              </w:rPr>
            </w:pPr>
            <w:r w:rsidRPr="00D03B95">
              <w:rPr>
                <w:i/>
                <w:sz w:val="22"/>
              </w:rPr>
              <w:t>NCT ID</w:t>
            </w:r>
            <w:r w:rsidRPr="00C7751F">
              <w:rPr>
                <w:i/>
                <w:sz w:val="22"/>
              </w:rPr>
              <w:t xml:space="preserve"> </w:t>
            </w:r>
            <w:r>
              <w:rPr>
                <w:i/>
                <w:sz w:val="22"/>
              </w:rPr>
              <w:t>(</w:t>
            </w:r>
            <w:r w:rsidRPr="00C7751F">
              <w:rPr>
                <w:i/>
                <w:sz w:val="22"/>
              </w:rPr>
              <w:t>publication</w:t>
            </w:r>
            <w:r>
              <w:rPr>
                <w:i/>
                <w:sz w:val="22"/>
              </w:rPr>
              <w:t>)</w:t>
            </w:r>
          </w:p>
        </w:tc>
        <w:tc>
          <w:tcPr>
            <w:tcW w:w="1035" w:type="dxa"/>
            <w:tcBorders>
              <w:top w:val="single" w:sz="4" w:space="0" w:color="auto"/>
              <w:bottom w:val="single" w:sz="4" w:space="0" w:color="auto"/>
            </w:tcBorders>
            <w:shd w:val="clear" w:color="auto" w:fill="auto"/>
            <w:vAlign w:val="center"/>
          </w:tcPr>
          <w:p w14:paraId="5E961699" w14:textId="77777777" w:rsidR="00E00E0C" w:rsidRPr="00D03B95" w:rsidRDefault="00E00E0C" w:rsidP="00207275">
            <w:pPr>
              <w:ind w:right="0"/>
              <w:jc w:val="center"/>
              <w:rPr>
                <w:i/>
                <w:sz w:val="22"/>
              </w:rPr>
            </w:pPr>
            <w:r w:rsidRPr="00D03B95">
              <w:rPr>
                <w:i/>
                <w:sz w:val="22"/>
              </w:rPr>
              <w:t xml:space="preserve">Number </w:t>
            </w:r>
            <w:r w:rsidRPr="00C7751F">
              <w:rPr>
                <w:i/>
                <w:sz w:val="22"/>
              </w:rPr>
              <w:t>e</w:t>
            </w:r>
            <w:r w:rsidRPr="00D03B95">
              <w:rPr>
                <w:i/>
                <w:sz w:val="22"/>
              </w:rPr>
              <w:t>nrolled</w:t>
            </w:r>
          </w:p>
        </w:tc>
        <w:tc>
          <w:tcPr>
            <w:tcW w:w="1188" w:type="dxa"/>
            <w:tcBorders>
              <w:top w:val="single" w:sz="4" w:space="0" w:color="auto"/>
              <w:bottom w:val="single" w:sz="4" w:space="0" w:color="auto"/>
            </w:tcBorders>
            <w:shd w:val="clear" w:color="auto" w:fill="auto"/>
            <w:vAlign w:val="center"/>
          </w:tcPr>
          <w:p w14:paraId="3EEDC8F1" w14:textId="77777777" w:rsidR="00E00E0C" w:rsidRPr="00D03B95" w:rsidRDefault="00E00E0C" w:rsidP="00207275">
            <w:pPr>
              <w:ind w:right="70"/>
              <w:rPr>
                <w:i/>
                <w:sz w:val="22"/>
              </w:rPr>
            </w:pPr>
            <w:r w:rsidRPr="00D03B95">
              <w:rPr>
                <w:i/>
                <w:sz w:val="22"/>
              </w:rPr>
              <w:t>Duration</w:t>
            </w:r>
          </w:p>
        </w:tc>
        <w:tc>
          <w:tcPr>
            <w:tcW w:w="1440" w:type="dxa"/>
            <w:tcBorders>
              <w:top w:val="single" w:sz="4" w:space="0" w:color="auto"/>
              <w:bottom w:val="single" w:sz="4" w:space="0" w:color="auto"/>
            </w:tcBorders>
            <w:shd w:val="clear" w:color="auto" w:fill="auto"/>
            <w:vAlign w:val="center"/>
          </w:tcPr>
          <w:p w14:paraId="4342ABD4" w14:textId="77777777" w:rsidR="00E00E0C" w:rsidRPr="00D03B95" w:rsidRDefault="00E00E0C" w:rsidP="00207275">
            <w:pPr>
              <w:ind w:right="0"/>
              <w:jc w:val="center"/>
              <w:rPr>
                <w:i/>
                <w:sz w:val="22"/>
              </w:rPr>
            </w:pPr>
            <w:r w:rsidRPr="00D03B95">
              <w:rPr>
                <w:i/>
                <w:sz w:val="22"/>
              </w:rPr>
              <w:t>Treatment</w:t>
            </w:r>
          </w:p>
        </w:tc>
        <w:tc>
          <w:tcPr>
            <w:tcW w:w="3780" w:type="dxa"/>
            <w:tcBorders>
              <w:top w:val="single" w:sz="4" w:space="0" w:color="auto"/>
              <w:bottom w:val="single" w:sz="4" w:space="0" w:color="auto"/>
            </w:tcBorders>
            <w:shd w:val="clear" w:color="auto" w:fill="auto"/>
            <w:vAlign w:val="center"/>
          </w:tcPr>
          <w:p w14:paraId="6FC6BB87" w14:textId="77777777" w:rsidR="00E00E0C" w:rsidRPr="00D03B95" w:rsidRDefault="00E00E0C" w:rsidP="00207275">
            <w:pPr>
              <w:ind w:right="0"/>
              <w:jc w:val="center"/>
              <w:rPr>
                <w:i/>
                <w:sz w:val="22"/>
              </w:rPr>
            </w:pPr>
            <w:r w:rsidRPr="00D03B95">
              <w:rPr>
                <w:i/>
                <w:sz w:val="22"/>
              </w:rPr>
              <w:t xml:space="preserve">Primary </w:t>
            </w:r>
            <w:r w:rsidRPr="00C7751F">
              <w:rPr>
                <w:i/>
                <w:sz w:val="22"/>
              </w:rPr>
              <w:t>o</w:t>
            </w:r>
            <w:r w:rsidRPr="00D03B95">
              <w:rPr>
                <w:i/>
                <w:sz w:val="22"/>
              </w:rPr>
              <w:t>utcome</w:t>
            </w:r>
            <w:r w:rsidRPr="00C7751F">
              <w:rPr>
                <w:i/>
                <w:sz w:val="22"/>
              </w:rPr>
              <w:t>s</w:t>
            </w:r>
          </w:p>
        </w:tc>
      </w:tr>
      <w:tr w:rsidR="00E00E0C" w:rsidRPr="003648A9" w14:paraId="7B8B2944" w14:textId="77777777" w:rsidTr="00596ED2">
        <w:tc>
          <w:tcPr>
            <w:tcW w:w="871" w:type="dxa"/>
            <w:tcBorders>
              <w:top w:val="single" w:sz="4" w:space="0" w:color="auto"/>
            </w:tcBorders>
          </w:tcPr>
          <w:p w14:paraId="65E87A49" w14:textId="77777777" w:rsidR="00E00E0C" w:rsidRPr="00C7751F" w:rsidRDefault="00E00E0C" w:rsidP="00207275">
            <w:pPr>
              <w:ind w:right="100"/>
              <w:rPr>
                <w:sz w:val="22"/>
              </w:rPr>
            </w:pPr>
            <w:r w:rsidRPr="00C7751F">
              <w:rPr>
                <w:sz w:val="22"/>
              </w:rPr>
              <w:t>1/2</w:t>
            </w:r>
          </w:p>
        </w:tc>
        <w:tc>
          <w:tcPr>
            <w:tcW w:w="1851" w:type="dxa"/>
            <w:tcBorders>
              <w:top w:val="single" w:sz="4" w:space="0" w:color="auto"/>
            </w:tcBorders>
          </w:tcPr>
          <w:p w14:paraId="22A83277" w14:textId="22299054" w:rsidR="00E00E0C" w:rsidRPr="00C7751F" w:rsidRDefault="00E00E0C" w:rsidP="00207275">
            <w:pPr>
              <w:ind w:right="-20"/>
              <w:rPr>
                <w:sz w:val="22"/>
              </w:rPr>
            </w:pPr>
            <w:r w:rsidRPr="00C7751F">
              <w:rPr>
                <w:sz w:val="22"/>
              </w:rPr>
              <w:t xml:space="preserve">NCT00429806 (Labrie </w:t>
            </w:r>
            <w:r w:rsidRPr="00D03B95">
              <w:rPr>
                <w:i/>
                <w:sz w:val="22"/>
              </w:rPr>
              <w:t>et al.</w:t>
            </w:r>
            <w:r w:rsidRPr="00C7751F">
              <w:rPr>
                <w:sz w:val="22"/>
              </w:rPr>
              <w:t xml:space="preserve"> 2008</w:t>
            </w:r>
            <w:r w:rsidR="00C341C9">
              <w:rPr>
                <w:sz w:val="22"/>
              </w:rPr>
              <w:fldChar w:fldCharType="begin">
                <w:fldData xml:space="preserve">PEVuZE5vdGU+PENpdGU+PEF1dGhvcj5MYWJyaWU8L0F1dGhvcj48WWVhcj4yMDA4PC9ZZWFyPjxS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=
</w:fldData>
              </w:fldChar>
            </w:r>
            <w:r w:rsidR="00C341C9">
              <w:rPr>
                <w:sz w:val="22"/>
              </w:rPr>
              <w:instrText xml:space="preserve"> ADDIN EN.CITE </w:instrText>
            </w:r>
            <w:r w:rsidR="00C341C9">
              <w:rPr>
                <w:sz w:val="22"/>
              </w:rPr>
              <w:fldChar w:fldCharType="begin">
                <w:fldData xml:space="preserve">PEVuZE5vdGU+PENpdGU+PEF1dGhvcj5MYWJyaWU8L0F1dGhvcj48WWVhcj4yMDA4PC9ZZWFyPjxS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=
</w:fldData>
              </w:fldChar>
            </w:r>
            <w:r w:rsidR="00C341C9">
              <w:rPr>
                <w:sz w:val="22"/>
              </w:rPr>
              <w:instrText xml:space="preserve"> ADDIN EN.CITE.DATA </w:instrText>
            </w:r>
            <w:r w:rsidR="00C341C9">
              <w:rPr>
                <w:sz w:val="22"/>
              </w:rPr>
            </w:r>
            <w:r w:rsidR="00C341C9">
              <w:rPr>
                <w:sz w:val="22"/>
              </w:rPr>
              <w:fldChar w:fldCharType="end"/>
            </w:r>
            <w:r w:rsidR="00C341C9">
              <w:rPr>
                <w:sz w:val="22"/>
              </w:rPr>
            </w:r>
            <w:r w:rsidR="00C341C9">
              <w:rPr>
                <w:sz w:val="22"/>
              </w:rPr>
              <w:fldChar w:fldCharType="separate"/>
            </w:r>
            <w:r w:rsidR="00C341C9" w:rsidRPr="00C341C9">
              <w:rPr>
                <w:noProof/>
                <w:sz w:val="22"/>
                <w:vertAlign w:val="superscript"/>
              </w:rPr>
              <w:t>[</w:t>
            </w:r>
            <w:hyperlink w:anchor="_ENREF_1" w:tooltip="Labrie, 2008 #149" w:history="1">
              <w:r w:rsidR="00C341C9" w:rsidRPr="00C341C9">
                <w:rPr>
                  <w:noProof/>
                  <w:sz w:val="22"/>
                  <w:vertAlign w:val="superscript"/>
                </w:rPr>
                <w:t>1</w:t>
              </w:r>
            </w:hyperlink>
            <w:r w:rsidR="00C341C9" w:rsidRPr="00C341C9">
              <w:rPr>
                <w:noProof/>
                <w:sz w:val="22"/>
                <w:vertAlign w:val="superscript"/>
              </w:rPr>
              <w:t>]</w:t>
            </w:r>
            <w:r w:rsidR="00C341C9">
              <w:rPr>
                <w:sz w:val="22"/>
              </w:rPr>
              <w:fldChar w:fldCharType="end"/>
            </w:r>
            <w:r w:rsidRPr="00C341C9">
              <w:rPr>
                <w:sz w:val="22"/>
              </w:rPr>
              <w:t>)</w:t>
            </w:r>
          </w:p>
        </w:tc>
        <w:tc>
          <w:tcPr>
            <w:tcW w:w="1035" w:type="dxa"/>
            <w:tcBorders>
              <w:top w:val="single" w:sz="4" w:space="0" w:color="auto"/>
            </w:tcBorders>
          </w:tcPr>
          <w:p w14:paraId="29A4C0F2" w14:textId="77777777" w:rsidR="00E00E0C" w:rsidRPr="00C7751F" w:rsidRDefault="00E00E0C" w:rsidP="00207275">
            <w:pPr>
              <w:ind w:right="0"/>
              <w:jc w:val="center"/>
              <w:rPr>
                <w:sz w:val="22"/>
              </w:rPr>
            </w:pPr>
            <w:r w:rsidRPr="00C7751F">
              <w:rPr>
                <w:sz w:val="22"/>
              </w:rPr>
              <w:t>40</w:t>
            </w:r>
          </w:p>
        </w:tc>
        <w:tc>
          <w:tcPr>
            <w:tcW w:w="1188" w:type="dxa"/>
            <w:tcBorders>
              <w:top w:val="single" w:sz="4" w:space="0" w:color="auto"/>
            </w:tcBorders>
          </w:tcPr>
          <w:p w14:paraId="308AC2DB" w14:textId="77777777" w:rsidR="00E00E0C" w:rsidRPr="00C7751F" w:rsidRDefault="00E00E0C" w:rsidP="00207275">
            <w:pPr>
              <w:ind w:right="70"/>
              <w:rPr>
                <w:sz w:val="22"/>
              </w:rPr>
            </w:pPr>
            <w:r w:rsidRPr="00C7751F">
              <w:rPr>
                <w:sz w:val="22"/>
              </w:rPr>
              <w:t>1 week</w:t>
            </w:r>
          </w:p>
        </w:tc>
        <w:tc>
          <w:tcPr>
            <w:tcW w:w="1440" w:type="dxa"/>
            <w:tcBorders>
              <w:top w:val="single" w:sz="4" w:space="0" w:color="auto"/>
            </w:tcBorders>
          </w:tcPr>
          <w:p w14:paraId="56621536" w14:textId="77777777" w:rsidR="00E00E0C" w:rsidRPr="00C7751F" w:rsidRDefault="00E00E0C" w:rsidP="00207275">
            <w:pPr>
              <w:ind w:right="0"/>
              <w:rPr>
                <w:sz w:val="22"/>
              </w:rPr>
            </w:pPr>
            <w:r>
              <w:rPr>
                <w:sz w:val="22"/>
              </w:rPr>
              <w:t>Prasterone</w:t>
            </w:r>
            <w:r w:rsidRPr="00C7751F">
              <w:rPr>
                <w:sz w:val="22"/>
              </w:rPr>
              <w:t xml:space="preserve"> (0.5%, 1.0%, and 1.8%)</w:t>
            </w:r>
          </w:p>
          <w:p w14:paraId="0BD4A7AA" w14:textId="77777777" w:rsidR="00E00E0C" w:rsidRPr="00C7751F" w:rsidRDefault="00E00E0C" w:rsidP="00207275">
            <w:pPr>
              <w:ind w:right="0"/>
              <w:rPr>
                <w:sz w:val="22"/>
              </w:rPr>
            </w:pPr>
            <w:r w:rsidRPr="00C7751F">
              <w:rPr>
                <w:sz w:val="22"/>
              </w:rPr>
              <w:t>Placebo</w:t>
            </w:r>
          </w:p>
        </w:tc>
        <w:tc>
          <w:tcPr>
            <w:tcW w:w="3780" w:type="dxa"/>
            <w:tcBorders>
              <w:top w:val="single" w:sz="4" w:space="0" w:color="auto"/>
            </w:tcBorders>
          </w:tcPr>
          <w:p w14:paraId="7830DF93" w14:textId="77777777" w:rsidR="00E00E0C" w:rsidRPr="00D03B95" w:rsidRDefault="00E00E0C" w:rsidP="00207275">
            <w:pPr>
              <w:ind w:left="253" w:right="0" w:hanging="180"/>
              <w:rPr>
                <w:sz w:val="22"/>
              </w:rPr>
            </w:pPr>
            <w:r w:rsidRPr="00D03B95">
              <w:rPr>
                <w:sz w:val="22"/>
              </w:rPr>
              <w:t>Systemic bioavailability of DHEA and its metabolites</w:t>
            </w:r>
          </w:p>
          <w:p w14:paraId="05FDFACC" w14:textId="77777777" w:rsidR="00E00E0C" w:rsidRPr="00D03B95" w:rsidRDefault="00E00E0C" w:rsidP="00207275">
            <w:pPr>
              <w:ind w:left="253" w:right="0" w:hanging="180"/>
              <w:rPr>
                <w:sz w:val="22"/>
              </w:rPr>
            </w:pPr>
            <w:r w:rsidRPr="00D03B95">
              <w:rPr>
                <w:sz w:val="22"/>
              </w:rPr>
              <w:t>Pharmacokinetics at 4 different DHEA concentrations</w:t>
            </w:r>
          </w:p>
        </w:tc>
      </w:tr>
      <w:tr w:rsidR="00E00E0C" w:rsidRPr="003648A9" w14:paraId="61C321CA" w14:textId="77777777" w:rsidTr="00596ED2">
        <w:tc>
          <w:tcPr>
            <w:tcW w:w="871" w:type="dxa"/>
          </w:tcPr>
          <w:p w14:paraId="24BB08A5" w14:textId="77777777" w:rsidR="00E00E0C" w:rsidRPr="00C7751F" w:rsidRDefault="00E00E0C" w:rsidP="00207275">
            <w:pPr>
              <w:rPr>
                <w:sz w:val="22"/>
              </w:rPr>
            </w:pPr>
            <w:r w:rsidRPr="00C7751F">
              <w:rPr>
                <w:sz w:val="22"/>
              </w:rPr>
              <w:t>3</w:t>
            </w:r>
          </w:p>
        </w:tc>
        <w:tc>
          <w:tcPr>
            <w:tcW w:w="1851" w:type="dxa"/>
          </w:tcPr>
          <w:p w14:paraId="36476DFF" w14:textId="79417138" w:rsidR="00E00E0C" w:rsidRPr="00C7751F" w:rsidRDefault="00E00E0C" w:rsidP="00207275">
            <w:pPr>
              <w:ind w:right="-20"/>
              <w:rPr>
                <w:sz w:val="22"/>
              </w:rPr>
            </w:pPr>
            <w:r w:rsidRPr="00C7751F">
              <w:rPr>
                <w:sz w:val="22"/>
              </w:rPr>
              <w:t xml:space="preserve">NCT01846442 (Labrie </w:t>
            </w:r>
            <w:r w:rsidRPr="00C7751F">
              <w:rPr>
                <w:i/>
                <w:sz w:val="22"/>
              </w:rPr>
              <w:t>et al.</w:t>
            </w:r>
            <w:r w:rsidRPr="00C7751F">
              <w:rPr>
                <w:sz w:val="22"/>
              </w:rPr>
              <w:t xml:space="preserve"> 2009</w:t>
            </w:r>
            <w:r w:rsidR="00C341C9">
              <w:rPr>
                <w:sz w:val="22"/>
              </w:rPr>
              <w:fldChar w:fldCharType="begin">
                <w:fldData xml:space="preserve">PEVuZE5vdGU+PENpdGU+PEF1dGhvcj5MYWJyaWU8L0F1dGhvcj48WWVhcj4yMDA5PC9ZZWFyPjxS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</w:fldData>
              </w:fldChar>
            </w:r>
            <w:r w:rsidR="00C341C9">
              <w:rPr>
                <w:sz w:val="22"/>
              </w:rPr>
              <w:instrText xml:space="preserve"> ADDIN EN.CITE </w:instrText>
            </w:r>
            <w:r w:rsidR="00C341C9">
              <w:rPr>
                <w:sz w:val="22"/>
              </w:rPr>
              <w:fldChar w:fldCharType="begin">
                <w:fldData xml:space="preserve">PEVuZE5vdGU+PENpdGU+PEF1dGhvcj5MYWJyaWU8L0F1dGhvcj48WWVhcj4yMDA5PC9ZZWFyPjxS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</w:fldData>
              </w:fldChar>
            </w:r>
            <w:r w:rsidR="00C341C9">
              <w:rPr>
                <w:sz w:val="22"/>
              </w:rPr>
              <w:instrText xml:space="preserve"> ADDIN EN.CITE.DATA </w:instrText>
            </w:r>
            <w:r w:rsidR="00C341C9">
              <w:rPr>
                <w:sz w:val="22"/>
              </w:rPr>
            </w:r>
            <w:r w:rsidR="00C341C9">
              <w:rPr>
                <w:sz w:val="22"/>
              </w:rPr>
              <w:fldChar w:fldCharType="end"/>
            </w:r>
            <w:r w:rsidR="00C341C9">
              <w:rPr>
                <w:sz w:val="22"/>
              </w:rPr>
            </w:r>
            <w:r w:rsidR="00C341C9">
              <w:rPr>
                <w:sz w:val="22"/>
              </w:rPr>
              <w:fldChar w:fldCharType="separate"/>
            </w:r>
            <w:r w:rsidR="00C341C9" w:rsidRPr="00C341C9">
              <w:rPr>
                <w:noProof/>
                <w:sz w:val="22"/>
                <w:vertAlign w:val="superscript"/>
              </w:rPr>
              <w:t>[</w:t>
            </w:r>
            <w:hyperlink w:anchor="_ENREF_2" w:tooltip="Labrie, 2009 #142" w:history="1">
              <w:r w:rsidR="00C341C9" w:rsidRPr="00C341C9">
                <w:rPr>
                  <w:noProof/>
                  <w:sz w:val="22"/>
                  <w:vertAlign w:val="superscript"/>
                </w:rPr>
                <w:t>2</w:t>
              </w:r>
            </w:hyperlink>
            <w:r w:rsidR="00C341C9" w:rsidRPr="00C341C9">
              <w:rPr>
                <w:noProof/>
                <w:sz w:val="22"/>
                <w:vertAlign w:val="superscript"/>
              </w:rPr>
              <w:t>]</w:t>
            </w:r>
            <w:r w:rsidR="00C341C9">
              <w:rPr>
                <w:sz w:val="22"/>
              </w:rPr>
              <w:fldChar w:fldCharType="end"/>
            </w:r>
            <w:r w:rsidRPr="00C341C9">
              <w:rPr>
                <w:sz w:val="22"/>
              </w:rPr>
              <w:t>)</w:t>
            </w:r>
          </w:p>
        </w:tc>
        <w:tc>
          <w:tcPr>
            <w:tcW w:w="1035" w:type="dxa"/>
          </w:tcPr>
          <w:p w14:paraId="6D53911F" w14:textId="77777777" w:rsidR="00E00E0C" w:rsidRPr="00C7751F" w:rsidRDefault="00E00E0C" w:rsidP="00207275">
            <w:pPr>
              <w:ind w:right="0"/>
              <w:jc w:val="center"/>
              <w:rPr>
                <w:sz w:val="22"/>
              </w:rPr>
            </w:pPr>
            <w:r w:rsidRPr="00C7751F">
              <w:rPr>
                <w:sz w:val="22"/>
              </w:rPr>
              <w:t>218</w:t>
            </w:r>
          </w:p>
        </w:tc>
        <w:tc>
          <w:tcPr>
            <w:tcW w:w="1188" w:type="dxa"/>
          </w:tcPr>
          <w:p w14:paraId="39F34906" w14:textId="77777777" w:rsidR="00E00E0C" w:rsidRPr="00C7751F" w:rsidRDefault="00E00E0C" w:rsidP="00207275">
            <w:pPr>
              <w:ind w:right="70"/>
              <w:rPr>
                <w:sz w:val="22"/>
              </w:rPr>
            </w:pPr>
            <w:r w:rsidRPr="00C7751F">
              <w:rPr>
                <w:sz w:val="22"/>
              </w:rPr>
              <w:t>12 weeks</w:t>
            </w:r>
          </w:p>
        </w:tc>
        <w:tc>
          <w:tcPr>
            <w:tcW w:w="1440" w:type="dxa"/>
          </w:tcPr>
          <w:p w14:paraId="45454146" w14:textId="77777777" w:rsidR="00E00E0C" w:rsidRPr="00C7751F" w:rsidRDefault="00E00E0C" w:rsidP="00207275">
            <w:pPr>
              <w:ind w:right="0"/>
              <w:rPr>
                <w:sz w:val="22"/>
              </w:rPr>
            </w:pPr>
            <w:r>
              <w:rPr>
                <w:sz w:val="22"/>
              </w:rPr>
              <w:t>Prasterone</w:t>
            </w:r>
            <w:r w:rsidRPr="00C7751F">
              <w:rPr>
                <w:sz w:val="22"/>
              </w:rPr>
              <w:t xml:space="preserve"> (0.25%, 0.5%, 1.0%)</w:t>
            </w:r>
          </w:p>
          <w:p w14:paraId="0CE5E8F5" w14:textId="77777777" w:rsidR="00E00E0C" w:rsidRPr="00C7751F" w:rsidRDefault="00E00E0C" w:rsidP="00207275">
            <w:pPr>
              <w:ind w:right="0"/>
              <w:rPr>
                <w:sz w:val="22"/>
              </w:rPr>
            </w:pPr>
            <w:r w:rsidRPr="00C7751F">
              <w:rPr>
                <w:sz w:val="22"/>
              </w:rPr>
              <w:t>Placebo</w:t>
            </w:r>
          </w:p>
        </w:tc>
        <w:tc>
          <w:tcPr>
            <w:tcW w:w="3780" w:type="dxa"/>
          </w:tcPr>
          <w:p w14:paraId="6B26C044" w14:textId="77777777" w:rsidR="00E00E0C" w:rsidRPr="00C7751F" w:rsidRDefault="00E00E0C" w:rsidP="00207275">
            <w:pPr>
              <w:ind w:left="73" w:right="0"/>
              <w:rPr>
                <w:sz w:val="22"/>
              </w:rPr>
            </w:pPr>
            <w:r w:rsidRPr="00C7751F">
              <w:rPr>
                <w:sz w:val="22"/>
              </w:rPr>
              <w:t>Change from baseline to week 12</w:t>
            </w:r>
            <w:r>
              <w:rPr>
                <w:sz w:val="22"/>
                <w:vertAlign w:val="superscript"/>
              </w:rPr>
              <w:t>a</w:t>
            </w:r>
            <w:r w:rsidRPr="00C7751F">
              <w:rPr>
                <w:sz w:val="22"/>
              </w:rPr>
              <w:t>:</w:t>
            </w:r>
          </w:p>
          <w:p w14:paraId="48AAD28F" w14:textId="77777777" w:rsidR="00E00E0C" w:rsidRPr="00D03B95" w:rsidRDefault="00E00E0C" w:rsidP="00207275">
            <w:pPr>
              <w:ind w:left="433" w:right="0" w:hanging="180"/>
              <w:rPr>
                <w:sz w:val="22"/>
              </w:rPr>
            </w:pPr>
            <w:r w:rsidRPr="00D03B95">
              <w:rPr>
                <w:sz w:val="22"/>
              </w:rPr>
              <w:t>Vaginal cell maturation</w:t>
            </w:r>
            <w:r w:rsidRPr="00C7751F">
              <w:rPr>
                <w:sz w:val="22"/>
              </w:rPr>
              <w:t xml:space="preserve"> (p</w:t>
            </w:r>
            <w:r w:rsidRPr="00D03B95">
              <w:rPr>
                <w:sz w:val="22"/>
              </w:rPr>
              <w:t>ercentage of parabasal cells</w:t>
            </w:r>
            <w:r w:rsidRPr="00C7751F">
              <w:rPr>
                <w:sz w:val="22"/>
              </w:rPr>
              <w:t xml:space="preserve"> and </w:t>
            </w:r>
            <w:r w:rsidRPr="00D03B95">
              <w:rPr>
                <w:sz w:val="22"/>
              </w:rPr>
              <w:t>superficial cells</w:t>
            </w:r>
            <w:r w:rsidRPr="00C7751F">
              <w:rPr>
                <w:sz w:val="22"/>
              </w:rPr>
              <w:t>)</w:t>
            </w:r>
          </w:p>
          <w:p w14:paraId="5C5C9A7B" w14:textId="77777777" w:rsidR="00E00E0C" w:rsidRPr="00D03B95" w:rsidRDefault="00E00E0C" w:rsidP="00207275">
            <w:pPr>
              <w:ind w:left="253" w:right="0"/>
              <w:rPr>
                <w:sz w:val="22"/>
              </w:rPr>
            </w:pPr>
            <w:r w:rsidRPr="00D03B95">
              <w:rPr>
                <w:sz w:val="22"/>
              </w:rPr>
              <w:t>Vaginal pH</w:t>
            </w:r>
          </w:p>
          <w:p w14:paraId="679F350D" w14:textId="77777777" w:rsidR="00E00E0C" w:rsidRPr="00D03B95" w:rsidRDefault="00E00E0C" w:rsidP="00207275">
            <w:pPr>
              <w:ind w:left="433" w:right="0" w:hanging="180"/>
              <w:rPr>
                <w:sz w:val="22"/>
              </w:rPr>
            </w:pPr>
            <w:r w:rsidRPr="00D03B95">
              <w:rPr>
                <w:sz w:val="22"/>
              </w:rPr>
              <w:t>Self-assessed severity of the MBS dyspareunia</w:t>
            </w:r>
          </w:p>
        </w:tc>
      </w:tr>
      <w:tr w:rsidR="00E00E0C" w:rsidRPr="003648A9" w14:paraId="56322966" w14:textId="77777777" w:rsidTr="00596ED2">
        <w:tc>
          <w:tcPr>
            <w:tcW w:w="871" w:type="dxa"/>
          </w:tcPr>
          <w:p w14:paraId="15F43C12" w14:textId="77777777" w:rsidR="00E00E0C" w:rsidRPr="00C7751F" w:rsidRDefault="00E00E0C" w:rsidP="00207275">
            <w:pPr>
              <w:rPr>
                <w:sz w:val="22"/>
              </w:rPr>
            </w:pPr>
            <w:r w:rsidRPr="00C7751F">
              <w:rPr>
                <w:sz w:val="22"/>
              </w:rPr>
              <w:t>3</w:t>
            </w:r>
            <w:r>
              <w:rPr>
                <w:sz w:val="22"/>
                <w:vertAlign w:val="superscript"/>
              </w:rPr>
              <w:t>b</w:t>
            </w:r>
          </w:p>
        </w:tc>
        <w:tc>
          <w:tcPr>
            <w:tcW w:w="1851" w:type="dxa"/>
          </w:tcPr>
          <w:p w14:paraId="55B1316A" w14:textId="7A7D91DD" w:rsidR="00E00E0C" w:rsidRPr="00C7751F" w:rsidRDefault="00E00E0C" w:rsidP="00207275">
            <w:pPr>
              <w:ind w:right="-20"/>
              <w:rPr>
                <w:sz w:val="22"/>
              </w:rPr>
            </w:pPr>
            <w:r w:rsidRPr="00C7751F">
              <w:rPr>
                <w:sz w:val="22"/>
              </w:rPr>
              <w:t xml:space="preserve">NCT01256671 (Labrie </w:t>
            </w:r>
            <w:r w:rsidRPr="00D03B95">
              <w:rPr>
                <w:i/>
                <w:sz w:val="22"/>
              </w:rPr>
              <w:t>et al.</w:t>
            </w:r>
            <w:r w:rsidRPr="00C7751F">
              <w:rPr>
                <w:sz w:val="22"/>
              </w:rPr>
              <w:t xml:space="preserve"> 2015</w:t>
            </w:r>
            <w:r w:rsidR="00C341C9">
              <w:rPr>
                <w:sz w:val="22"/>
              </w:rPr>
              <w:t>;</w:t>
            </w:r>
            <w:r w:rsidRPr="00C7751F">
              <w:rPr>
                <w:sz w:val="22"/>
              </w:rPr>
              <w:t xml:space="preserve"> Bouchard </w:t>
            </w:r>
            <w:r w:rsidRPr="00D03B95">
              <w:rPr>
                <w:i/>
                <w:sz w:val="22"/>
              </w:rPr>
              <w:t>et al.</w:t>
            </w:r>
            <w:r w:rsidRPr="00C7751F">
              <w:rPr>
                <w:sz w:val="22"/>
              </w:rPr>
              <w:t xml:space="preserve"> 2016</w:t>
            </w:r>
            <w:r w:rsidR="00C341C9">
              <w:rPr>
                <w:sz w:val="22"/>
              </w:rPr>
              <w:fldChar w:fldCharType="begin">
                <w:fldData xml:space="preserve">PEVuZE5vdGU+PENpdGU+PEF1dGhvcj5MYWJyaWU8L0F1dGhvcj48WWVhcj4yMDE1PC9ZZWFyPjxS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</w:fldData>
              </w:fldChar>
            </w:r>
            <w:r w:rsidR="00C341C9">
              <w:rPr>
                <w:sz w:val="22"/>
              </w:rPr>
              <w:instrText xml:space="preserve"> ADDIN EN.CITE </w:instrText>
            </w:r>
            <w:r w:rsidR="00C341C9">
              <w:rPr>
                <w:sz w:val="22"/>
              </w:rPr>
              <w:fldChar w:fldCharType="begin">
                <w:fldData xml:space="preserve">PEVuZE5vdGU+PENpdGU+PEF1dGhvcj5MYWJyaWU8L0F1dGhvcj48WWVhcj4yMDE1PC9ZZWFyPjxS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</w:fldData>
              </w:fldChar>
            </w:r>
            <w:r w:rsidR="00C341C9">
              <w:rPr>
                <w:sz w:val="22"/>
              </w:rPr>
              <w:instrText xml:space="preserve"> ADDIN EN.CITE.DATA </w:instrText>
            </w:r>
            <w:r w:rsidR="00C341C9">
              <w:rPr>
                <w:sz w:val="22"/>
              </w:rPr>
            </w:r>
            <w:r w:rsidR="00C341C9">
              <w:rPr>
                <w:sz w:val="22"/>
              </w:rPr>
              <w:fldChar w:fldCharType="end"/>
            </w:r>
            <w:r w:rsidR="00C341C9">
              <w:rPr>
                <w:sz w:val="22"/>
              </w:rPr>
            </w:r>
            <w:r w:rsidR="00C341C9">
              <w:rPr>
                <w:sz w:val="22"/>
              </w:rPr>
              <w:fldChar w:fldCharType="separate"/>
            </w:r>
            <w:r w:rsidR="00C341C9" w:rsidRPr="00C341C9">
              <w:rPr>
                <w:noProof/>
                <w:sz w:val="22"/>
                <w:vertAlign w:val="superscript"/>
              </w:rPr>
              <w:t>[</w:t>
            </w:r>
            <w:hyperlink w:anchor="_ENREF_3" w:tooltip="Labrie, 2015 #73" w:history="1">
              <w:r w:rsidR="00C341C9" w:rsidRPr="00C341C9">
                <w:rPr>
                  <w:noProof/>
                  <w:sz w:val="22"/>
                  <w:vertAlign w:val="superscript"/>
                </w:rPr>
                <w:t>3</w:t>
              </w:r>
            </w:hyperlink>
            <w:r w:rsidR="00C341C9" w:rsidRPr="00C341C9">
              <w:rPr>
                <w:noProof/>
                <w:sz w:val="22"/>
                <w:vertAlign w:val="superscript"/>
              </w:rPr>
              <w:t xml:space="preserve">, </w:t>
            </w:r>
            <w:hyperlink w:anchor="_ENREF_4" w:tooltip="Bouchard, 2016 #10" w:history="1">
              <w:r w:rsidR="00C341C9" w:rsidRPr="00C341C9">
                <w:rPr>
                  <w:noProof/>
                  <w:sz w:val="22"/>
                  <w:vertAlign w:val="superscript"/>
                </w:rPr>
                <w:t>4</w:t>
              </w:r>
            </w:hyperlink>
            <w:r w:rsidR="00C341C9" w:rsidRPr="00C341C9">
              <w:rPr>
                <w:noProof/>
                <w:sz w:val="22"/>
                <w:vertAlign w:val="superscript"/>
              </w:rPr>
              <w:t>]</w:t>
            </w:r>
            <w:r w:rsidR="00C341C9">
              <w:rPr>
                <w:sz w:val="22"/>
              </w:rPr>
              <w:fldChar w:fldCharType="end"/>
            </w:r>
            <w:r w:rsidRPr="00C341C9">
              <w:rPr>
                <w:sz w:val="22"/>
              </w:rPr>
              <w:t>)</w:t>
            </w:r>
          </w:p>
        </w:tc>
        <w:tc>
          <w:tcPr>
            <w:tcW w:w="1035" w:type="dxa"/>
          </w:tcPr>
          <w:p w14:paraId="09C1962A" w14:textId="77777777" w:rsidR="00E00E0C" w:rsidRPr="00C7751F" w:rsidRDefault="00E00E0C" w:rsidP="00207275">
            <w:pPr>
              <w:ind w:right="0"/>
              <w:jc w:val="center"/>
              <w:rPr>
                <w:sz w:val="22"/>
              </w:rPr>
            </w:pPr>
            <w:r w:rsidRPr="00C7751F">
              <w:rPr>
                <w:sz w:val="22"/>
              </w:rPr>
              <w:t>530</w:t>
            </w:r>
          </w:p>
        </w:tc>
        <w:tc>
          <w:tcPr>
            <w:tcW w:w="1188" w:type="dxa"/>
          </w:tcPr>
          <w:p w14:paraId="62AA76E3" w14:textId="77777777" w:rsidR="00E00E0C" w:rsidRPr="00C7751F" w:rsidRDefault="00E00E0C" w:rsidP="00207275">
            <w:pPr>
              <w:ind w:right="70"/>
              <w:rPr>
                <w:sz w:val="22"/>
              </w:rPr>
            </w:pPr>
            <w:r w:rsidRPr="00C7751F">
              <w:rPr>
                <w:sz w:val="22"/>
              </w:rPr>
              <w:t>52 weeks</w:t>
            </w:r>
          </w:p>
        </w:tc>
        <w:tc>
          <w:tcPr>
            <w:tcW w:w="1440" w:type="dxa"/>
          </w:tcPr>
          <w:p w14:paraId="409FD40E" w14:textId="77777777" w:rsidR="00E00E0C" w:rsidRPr="00C7751F" w:rsidRDefault="00E00E0C" w:rsidP="00207275">
            <w:pPr>
              <w:ind w:right="70"/>
              <w:rPr>
                <w:sz w:val="22"/>
              </w:rPr>
            </w:pPr>
            <w:r>
              <w:rPr>
                <w:sz w:val="22"/>
              </w:rPr>
              <w:t>Prasterone</w:t>
            </w:r>
            <w:r w:rsidRPr="00C7751F">
              <w:rPr>
                <w:sz w:val="22"/>
              </w:rPr>
              <w:t xml:space="preserve"> (0.5%)</w:t>
            </w:r>
          </w:p>
        </w:tc>
        <w:tc>
          <w:tcPr>
            <w:tcW w:w="3780" w:type="dxa"/>
          </w:tcPr>
          <w:p w14:paraId="4E970503" w14:textId="77777777" w:rsidR="00E00E0C" w:rsidRPr="00D03B95" w:rsidRDefault="00E00E0C" w:rsidP="00207275">
            <w:pPr>
              <w:ind w:left="253" w:right="0" w:hanging="163"/>
              <w:rPr>
                <w:sz w:val="22"/>
              </w:rPr>
            </w:pPr>
            <w:r w:rsidRPr="00D03B95">
              <w:rPr>
                <w:sz w:val="22"/>
              </w:rPr>
              <w:t>Long-term (52 weeks or discontinuation) safety: endometrium</w:t>
            </w:r>
          </w:p>
          <w:p w14:paraId="12A81B76" w14:textId="77777777" w:rsidR="00E00E0C" w:rsidRPr="00D03B95" w:rsidRDefault="00E00E0C" w:rsidP="00207275">
            <w:pPr>
              <w:ind w:left="253" w:right="0" w:hanging="163"/>
              <w:rPr>
                <w:sz w:val="22"/>
              </w:rPr>
            </w:pPr>
            <w:r w:rsidRPr="00D03B95">
              <w:rPr>
                <w:sz w:val="22"/>
              </w:rPr>
              <w:t>Serum steroid levels</w:t>
            </w:r>
          </w:p>
        </w:tc>
      </w:tr>
      <w:tr w:rsidR="00E00E0C" w:rsidRPr="003648A9" w14:paraId="138202CF" w14:textId="77777777" w:rsidTr="00596ED2">
        <w:tc>
          <w:tcPr>
            <w:tcW w:w="871" w:type="dxa"/>
          </w:tcPr>
          <w:p w14:paraId="5D6B1C59" w14:textId="77777777" w:rsidR="00E00E0C" w:rsidRPr="00C7751F" w:rsidRDefault="00E00E0C" w:rsidP="00207275">
            <w:pPr>
              <w:rPr>
                <w:sz w:val="22"/>
              </w:rPr>
            </w:pPr>
            <w:r w:rsidRPr="00C7751F">
              <w:rPr>
                <w:sz w:val="22"/>
              </w:rPr>
              <w:t>3</w:t>
            </w:r>
            <w:r>
              <w:rPr>
                <w:sz w:val="22"/>
                <w:vertAlign w:val="superscript"/>
              </w:rPr>
              <w:t>b</w:t>
            </w:r>
            <w:r w:rsidRPr="00C7751F" w:rsidDel="00EE1A81">
              <w:rPr>
                <w:sz w:val="22"/>
              </w:rPr>
              <w:t xml:space="preserve"> </w:t>
            </w:r>
          </w:p>
        </w:tc>
        <w:tc>
          <w:tcPr>
            <w:tcW w:w="1851" w:type="dxa"/>
          </w:tcPr>
          <w:p w14:paraId="712B6A8E" w14:textId="5D6A3564" w:rsidR="00E00E0C" w:rsidRPr="00C7751F" w:rsidRDefault="00E00E0C" w:rsidP="00207275">
            <w:pPr>
              <w:ind w:right="-20"/>
              <w:rPr>
                <w:sz w:val="22"/>
              </w:rPr>
            </w:pPr>
            <w:r w:rsidRPr="00C7751F">
              <w:rPr>
                <w:sz w:val="22"/>
              </w:rPr>
              <w:t>NCT01256684</w:t>
            </w:r>
            <w:r>
              <w:rPr>
                <w:sz w:val="22"/>
              </w:rPr>
              <w:t xml:space="preserve"> (Archer </w:t>
            </w:r>
            <w:r w:rsidRPr="00D03B95">
              <w:rPr>
                <w:i/>
                <w:sz w:val="22"/>
              </w:rPr>
              <w:t xml:space="preserve">et al. </w:t>
            </w:r>
            <w:r>
              <w:rPr>
                <w:sz w:val="22"/>
              </w:rPr>
              <w:t>2015</w:t>
            </w:r>
            <w:r w:rsidR="00C341C9">
              <w:rPr>
                <w:sz w:val="22"/>
              </w:rPr>
              <w:fldChar w:fldCharType="begin">
                <w:fldData xml:space="preserve">PEVuZE5vdGU+PENpdGU+PEF1dGhvcj5BcmNoZXI8L0F1dGhvcj48WWVhcj4yMDE1PC9ZZWFyPjxS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</w:fldData>
              </w:fldChar>
            </w:r>
            <w:r w:rsidR="00C341C9">
              <w:rPr>
                <w:sz w:val="22"/>
              </w:rPr>
              <w:instrText xml:space="preserve"> ADDIN EN.CITE </w:instrText>
            </w:r>
            <w:r w:rsidR="00C341C9">
              <w:rPr>
                <w:sz w:val="22"/>
              </w:rPr>
              <w:fldChar w:fldCharType="begin">
                <w:fldData xml:space="preserve">PEVuZE5vdGU+PENpdGU+PEF1dGhvcj5BcmNoZXI8L0F1dGhvcj48WWVhcj4yMDE1PC9ZZWFyPjxS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</w:fldData>
              </w:fldChar>
            </w:r>
            <w:r w:rsidR="00C341C9">
              <w:rPr>
                <w:sz w:val="22"/>
              </w:rPr>
              <w:instrText xml:space="preserve"> ADDIN EN.CITE.DATA </w:instrText>
            </w:r>
            <w:r w:rsidR="00C341C9">
              <w:rPr>
                <w:sz w:val="22"/>
              </w:rPr>
            </w:r>
            <w:r w:rsidR="00C341C9">
              <w:rPr>
                <w:sz w:val="22"/>
              </w:rPr>
              <w:fldChar w:fldCharType="end"/>
            </w:r>
            <w:r w:rsidR="00C341C9">
              <w:rPr>
                <w:sz w:val="22"/>
              </w:rPr>
            </w:r>
            <w:r w:rsidR="00C341C9">
              <w:rPr>
                <w:sz w:val="22"/>
              </w:rPr>
              <w:fldChar w:fldCharType="separate"/>
            </w:r>
            <w:r w:rsidR="00C341C9" w:rsidRPr="00C341C9">
              <w:rPr>
                <w:noProof/>
                <w:sz w:val="22"/>
                <w:vertAlign w:val="superscript"/>
              </w:rPr>
              <w:t>[</w:t>
            </w:r>
            <w:hyperlink w:anchor="_ENREF_5" w:tooltip="Archer, 2015 #3" w:history="1">
              <w:r w:rsidR="00C341C9" w:rsidRPr="00C341C9">
                <w:rPr>
                  <w:noProof/>
                  <w:sz w:val="22"/>
                  <w:vertAlign w:val="superscript"/>
                </w:rPr>
                <w:t>5</w:t>
              </w:r>
            </w:hyperlink>
            <w:r w:rsidR="00C341C9" w:rsidRPr="00C341C9">
              <w:rPr>
                <w:noProof/>
                <w:sz w:val="22"/>
                <w:vertAlign w:val="superscript"/>
              </w:rPr>
              <w:t>]</w:t>
            </w:r>
            <w:r w:rsidR="00C341C9">
              <w:rPr>
                <w:sz w:val="22"/>
              </w:rPr>
              <w:fldChar w:fldCharType="end"/>
            </w:r>
            <w:r w:rsidR="00C341C9">
              <w:rPr>
                <w:sz w:val="22"/>
              </w:rPr>
              <w:t>)</w:t>
            </w:r>
          </w:p>
        </w:tc>
        <w:tc>
          <w:tcPr>
            <w:tcW w:w="1035" w:type="dxa"/>
          </w:tcPr>
          <w:p w14:paraId="29A3BCD4" w14:textId="77777777" w:rsidR="00E00E0C" w:rsidRPr="00C7751F" w:rsidRDefault="00E00E0C" w:rsidP="00207275">
            <w:pPr>
              <w:tabs>
                <w:tab w:val="left" w:pos="1030"/>
              </w:tabs>
              <w:ind w:right="0"/>
              <w:jc w:val="center"/>
              <w:rPr>
                <w:sz w:val="22"/>
              </w:rPr>
            </w:pPr>
            <w:r w:rsidRPr="00C7751F">
              <w:rPr>
                <w:sz w:val="22"/>
              </w:rPr>
              <w:t>255</w:t>
            </w:r>
          </w:p>
        </w:tc>
        <w:tc>
          <w:tcPr>
            <w:tcW w:w="1188" w:type="dxa"/>
          </w:tcPr>
          <w:p w14:paraId="098FD295" w14:textId="77777777" w:rsidR="00E00E0C" w:rsidRPr="00C7751F" w:rsidRDefault="00E00E0C" w:rsidP="00207275">
            <w:pPr>
              <w:ind w:right="70"/>
              <w:rPr>
                <w:sz w:val="22"/>
              </w:rPr>
            </w:pPr>
            <w:r w:rsidRPr="00C7751F">
              <w:rPr>
                <w:sz w:val="22"/>
              </w:rPr>
              <w:t>12 weeks</w:t>
            </w:r>
          </w:p>
        </w:tc>
        <w:tc>
          <w:tcPr>
            <w:tcW w:w="1440" w:type="dxa"/>
          </w:tcPr>
          <w:p w14:paraId="6D8E4F21" w14:textId="77777777" w:rsidR="00E00E0C" w:rsidRPr="00C7751F" w:rsidRDefault="00E00E0C" w:rsidP="00207275">
            <w:pPr>
              <w:ind w:right="0"/>
              <w:rPr>
                <w:sz w:val="22"/>
              </w:rPr>
            </w:pPr>
            <w:r>
              <w:rPr>
                <w:sz w:val="22"/>
              </w:rPr>
              <w:t>Prasterone</w:t>
            </w:r>
            <w:r w:rsidRPr="00C7751F">
              <w:rPr>
                <w:sz w:val="22"/>
              </w:rPr>
              <w:t xml:space="preserve"> (0.25%, 0.50%)</w:t>
            </w:r>
          </w:p>
          <w:p w14:paraId="077E9D41" w14:textId="77777777" w:rsidR="00E00E0C" w:rsidRPr="00C7751F" w:rsidRDefault="00E00E0C" w:rsidP="00207275">
            <w:pPr>
              <w:ind w:right="0"/>
              <w:rPr>
                <w:sz w:val="22"/>
              </w:rPr>
            </w:pPr>
            <w:r w:rsidRPr="00C7751F">
              <w:rPr>
                <w:sz w:val="22"/>
              </w:rPr>
              <w:t>Placebo</w:t>
            </w:r>
          </w:p>
        </w:tc>
        <w:tc>
          <w:tcPr>
            <w:tcW w:w="3780" w:type="dxa"/>
          </w:tcPr>
          <w:p w14:paraId="1F636842" w14:textId="77777777" w:rsidR="00E00E0C" w:rsidRPr="00C7751F" w:rsidRDefault="00E00E0C" w:rsidP="00207275">
            <w:pPr>
              <w:ind w:right="0"/>
              <w:rPr>
                <w:sz w:val="22"/>
              </w:rPr>
            </w:pPr>
            <w:r w:rsidRPr="00C7751F">
              <w:rPr>
                <w:sz w:val="22"/>
              </w:rPr>
              <w:t>Change from baseline to week 12</w:t>
            </w:r>
            <w:r>
              <w:rPr>
                <w:sz w:val="22"/>
                <w:vertAlign w:val="superscript"/>
              </w:rPr>
              <w:t>a</w:t>
            </w:r>
            <w:r w:rsidRPr="00C7751F">
              <w:rPr>
                <w:sz w:val="22"/>
              </w:rPr>
              <w:t>:</w:t>
            </w:r>
          </w:p>
          <w:p w14:paraId="43A374CF" w14:textId="77777777" w:rsidR="00E00E0C" w:rsidRPr="00D03B95" w:rsidRDefault="00E00E0C" w:rsidP="00207275">
            <w:pPr>
              <w:ind w:left="433" w:hanging="180"/>
              <w:rPr>
                <w:sz w:val="22"/>
              </w:rPr>
            </w:pPr>
            <w:r w:rsidRPr="00D03B95">
              <w:rPr>
                <w:sz w:val="22"/>
              </w:rPr>
              <w:t>Vaginal cell maturation (percentage of parabasal cells and superficial cells)</w:t>
            </w:r>
          </w:p>
          <w:p w14:paraId="70C4F1F4" w14:textId="77777777" w:rsidR="00E00E0C" w:rsidRPr="00D03B95" w:rsidRDefault="00E00E0C" w:rsidP="00207275">
            <w:pPr>
              <w:ind w:left="253" w:right="0"/>
              <w:rPr>
                <w:sz w:val="22"/>
              </w:rPr>
            </w:pPr>
            <w:r w:rsidRPr="00D03B95">
              <w:rPr>
                <w:sz w:val="22"/>
              </w:rPr>
              <w:t>Vaginal pH</w:t>
            </w:r>
          </w:p>
          <w:p w14:paraId="4E8305CA" w14:textId="77777777" w:rsidR="00E00E0C" w:rsidRPr="00D03B95" w:rsidRDefault="00E00E0C" w:rsidP="00207275">
            <w:pPr>
              <w:ind w:left="433" w:right="0" w:hanging="180"/>
              <w:rPr>
                <w:sz w:val="22"/>
              </w:rPr>
            </w:pPr>
            <w:r w:rsidRPr="00D03B95">
              <w:rPr>
                <w:sz w:val="22"/>
              </w:rPr>
              <w:t>Self-assessed severity of the MBS dyspareunia</w:t>
            </w:r>
          </w:p>
        </w:tc>
      </w:tr>
      <w:tr w:rsidR="00E00E0C" w:rsidRPr="003648A9" w14:paraId="23B6E312" w14:textId="77777777" w:rsidTr="00596ED2">
        <w:tc>
          <w:tcPr>
            <w:tcW w:w="871" w:type="dxa"/>
          </w:tcPr>
          <w:p w14:paraId="7DB26C4D" w14:textId="77777777" w:rsidR="00E00E0C" w:rsidRPr="00C7751F" w:rsidRDefault="00E00E0C" w:rsidP="00207275">
            <w:pPr>
              <w:rPr>
                <w:sz w:val="22"/>
              </w:rPr>
            </w:pPr>
            <w:r w:rsidRPr="00C7751F">
              <w:rPr>
                <w:sz w:val="22"/>
              </w:rPr>
              <w:t>3</w:t>
            </w:r>
          </w:p>
        </w:tc>
        <w:tc>
          <w:tcPr>
            <w:tcW w:w="1851" w:type="dxa"/>
          </w:tcPr>
          <w:p w14:paraId="40F1D383" w14:textId="59413BD7" w:rsidR="00E00E0C" w:rsidRPr="00C7751F" w:rsidRDefault="00E00E0C" w:rsidP="00207275">
            <w:pPr>
              <w:ind w:right="-20"/>
              <w:rPr>
                <w:sz w:val="22"/>
              </w:rPr>
            </w:pPr>
            <w:r w:rsidRPr="00C7751F">
              <w:rPr>
                <w:sz w:val="22"/>
              </w:rPr>
              <w:t>NCT01358760</w:t>
            </w:r>
            <w:r>
              <w:rPr>
                <w:sz w:val="22"/>
              </w:rPr>
              <w:t xml:space="preserve"> (</w:t>
            </w:r>
            <w:r w:rsidRPr="00C7751F">
              <w:rPr>
                <w:sz w:val="22"/>
              </w:rPr>
              <w:t xml:space="preserve">Bouchard </w:t>
            </w:r>
            <w:r w:rsidRPr="0092480E">
              <w:rPr>
                <w:i/>
                <w:sz w:val="22"/>
              </w:rPr>
              <w:t>et al.</w:t>
            </w:r>
            <w:r w:rsidRPr="00C7751F">
              <w:rPr>
                <w:sz w:val="22"/>
              </w:rPr>
              <w:t xml:space="preserve"> 201</w:t>
            </w:r>
            <w:r>
              <w:rPr>
                <w:sz w:val="22"/>
              </w:rPr>
              <w:t>5</w:t>
            </w:r>
            <w:r w:rsidR="00C341C9">
              <w:rPr>
                <w:sz w:val="22"/>
              </w:rPr>
              <w:fldChar w:fldCharType="begin">
                <w:fldData xml:space="preserve">PEVuZE5vdGU+PENpdGU+PEF1dGhvcj5Cb3VjaGFyZDwvQXV0aG9yPjxZZWFyPjIwMTU8L1llYXI+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</w:fldData>
              </w:fldChar>
            </w:r>
            <w:r w:rsidR="00C341C9">
              <w:rPr>
                <w:sz w:val="22"/>
              </w:rPr>
              <w:instrText xml:space="preserve"> ADDIN EN.CITE </w:instrText>
            </w:r>
            <w:r w:rsidR="00C341C9">
              <w:rPr>
                <w:sz w:val="22"/>
              </w:rPr>
              <w:fldChar w:fldCharType="begin">
                <w:fldData xml:space="preserve">PEVuZE5vdGU+PENpdGU+PEF1dGhvcj5Cb3VjaGFyZDwvQXV0aG9yPjxZZWFyPjIwMTU8L1llYXI+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</w:fldData>
              </w:fldChar>
            </w:r>
            <w:r w:rsidR="00C341C9">
              <w:rPr>
                <w:sz w:val="22"/>
              </w:rPr>
              <w:instrText xml:space="preserve"> ADDIN EN.CITE.DATA </w:instrText>
            </w:r>
            <w:r w:rsidR="00C341C9">
              <w:rPr>
                <w:sz w:val="22"/>
              </w:rPr>
            </w:r>
            <w:r w:rsidR="00C341C9">
              <w:rPr>
                <w:sz w:val="22"/>
              </w:rPr>
              <w:fldChar w:fldCharType="end"/>
            </w:r>
            <w:r w:rsidR="00C341C9">
              <w:rPr>
                <w:sz w:val="22"/>
              </w:rPr>
            </w:r>
            <w:r w:rsidR="00C341C9">
              <w:rPr>
                <w:sz w:val="22"/>
              </w:rPr>
              <w:fldChar w:fldCharType="separate"/>
            </w:r>
            <w:r w:rsidR="00C341C9" w:rsidRPr="00C341C9">
              <w:rPr>
                <w:noProof/>
                <w:sz w:val="22"/>
                <w:vertAlign w:val="superscript"/>
              </w:rPr>
              <w:t>[</w:t>
            </w:r>
            <w:hyperlink w:anchor="_ENREF_6" w:tooltip="Bouchard, 2015 #58" w:history="1">
              <w:r w:rsidR="00C341C9" w:rsidRPr="00C341C9">
                <w:rPr>
                  <w:noProof/>
                  <w:sz w:val="22"/>
                  <w:vertAlign w:val="superscript"/>
                </w:rPr>
                <w:t>6</w:t>
              </w:r>
            </w:hyperlink>
            <w:r w:rsidR="00C341C9" w:rsidRPr="00C341C9">
              <w:rPr>
                <w:noProof/>
                <w:sz w:val="22"/>
                <w:vertAlign w:val="superscript"/>
              </w:rPr>
              <w:t>]</w:t>
            </w:r>
            <w:r w:rsidR="00C341C9">
              <w:rPr>
                <w:sz w:val="22"/>
              </w:rPr>
              <w:fldChar w:fldCharType="end"/>
            </w:r>
            <w:r w:rsidR="00C341C9">
              <w:rPr>
                <w:sz w:val="22"/>
              </w:rPr>
              <w:t>)</w:t>
            </w:r>
          </w:p>
        </w:tc>
        <w:tc>
          <w:tcPr>
            <w:tcW w:w="1035" w:type="dxa"/>
          </w:tcPr>
          <w:p w14:paraId="184C2714" w14:textId="77777777" w:rsidR="00E00E0C" w:rsidRPr="00C7751F" w:rsidRDefault="00E00E0C" w:rsidP="00207275">
            <w:pPr>
              <w:ind w:right="0"/>
              <w:jc w:val="center"/>
              <w:rPr>
                <w:sz w:val="22"/>
              </w:rPr>
            </w:pPr>
            <w:r w:rsidRPr="00C7751F">
              <w:rPr>
                <w:sz w:val="22"/>
              </w:rPr>
              <w:t>450</w:t>
            </w:r>
          </w:p>
        </w:tc>
        <w:tc>
          <w:tcPr>
            <w:tcW w:w="1188" w:type="dxa"/>
          </w:tcPr>
          <w:p w14:paraId="3C83DF9D" w14:textId="77777777" w:rsidR="00E00E0C" w:rsidRPr="00C7751F" w:rsidRDefault="00E00E0C" w:rsidP="00207275">
            <w:pPr>
              <w:ind w:right="70"/>
              <w:rPr>
                <w:sz w:val="22"/>
              </w:rPr>
            </w:pPr>
            <w:r w:rsidRPr="00C7751F">
              <w:rPr>
                <w:sz w:val="22"/>
              </w:rPr>
              <w:t>12 weeks</w:t>
            </w:r>
          </w:p>
        </w:tc>
        <w:tc>
          <w:tcPr>
            <w:tcW w:w="1440" w:type="dxa"/>
          </w:tcPr>
          <w:p w14:paraId="2A267077" w14:textId="77777777" w:rsidR="00E00E0C" w:rsidRPr="00C7751F" w:rsidRDefault="00E00E0C" w:rsidP="00207275">
            <w:pPr>
              <w:ind w:right="0"/>
              <w:rPr>
                <w:sz w:val="22"/>
              </w:rPr>
            </w:pPr>
            <w:r>
              <w:rPr>
                <w:sz w:val="22"/>
              </w:rPr>
              <w:t>Prasterone</w:t>
            </w:r>
            <w:r w:rsidRPr="00C7751F">
              <w:rPr>
                <w:sz w:val="22"/>
              </w:rPr>
              <w:t xml:space="preserve"> (0.25%, 0.5%)</w:t>
            </w:r>
          </w:p>
          <w:p w14:paraId="1FB54453" w14:textId="77777777" w:rsidR="00E00E0C" w:rsidRPr="00C7751F" w:rsidRDefault="00E00E0C" w:rsidP="00207275">
            <w:pPr>
              <w:ind w:right="0"/>
              <w:rPr>
                <w:sz w:val="22"/>
              </w:rPr>
            </w:pPr>
            <w:r w:rsidRPr="00C7751F">
              <w:rPr>
                <w:sz w:val="22"/>
              </w:rPr>
              <w:t>Placebo</w:t>
            </w:r>
          </w:p>
        </w:tc>
        <w:tc>
          <w:tcPr>
            <w:tcW w:w="3780" w:type="dxa"/>
          </w:tcPr>
          <w:p w14:paraId="080AD562" w14:textId="77777777" w:rsidR="00E00E0C" w:rsidRPr="00C7751F" w:rsidRDefault="00E00E0C" w:rsidP="00207275">
            <w:pPr>
              <w:ind w:right="0"/>
              <w:rPr>
                <w:sz w:val="22"/>
              </w:rPr>
            </w:pPr>
            <w:r w:rsidRPr="00C7751F">
              <w:rPr>
                <w:sz w:val="22"/>
              </w:rPr>
              <w:t xml:space="preserve">Change from </w:t>
            </w:r>
            <w:r>
              <w:rPr>
                <w:sz w:val="22"/>
              </w:rPr>
              <w:t>b</w:t>
            </w:r>
            <w:r w:rsidRPr="00C7751F">
              <w:rPr>
                <w:sz w:val="22"/>
              </w:rPr>
              <w:t xml:space="preserve">aseline to </w:t>
            </w:r>
            <w:r>
              <w:rPr>
                <w:sz w:val="22"/>
              </w:rPr>
              <w:t>w</w:t>
            </w:r>
            <w:r w:rsidRPr="00C7751F">
              <w:rPr>
                <w:sz w:val="22"/>
              </w:rPr>
              <w:t>eek 12</w:t>
            </w:r>
            <w:r>
              <w:rPr>
                <w:sz w:val="22"/>
                <w:vertAlign w:val="superscript"/>
              </w:rPr>
              <w:t>a</w:t>
            </w:r>
            <w:r w:rsidRPr="00C7751F">
              <w:rPr>
                <w:sz w:val="22"/>
              </w:rPr>
              <w:t>:</w:t>
            </w:r>
          </w:p>
          <w:p w14:paraId="22A8D10B" w14:textId="77777777" w:rsidR="00E00E0C" w:rsidRPr="00D03B95" w:rsidRDefault="00E00E0C" w:rsidP="00207275">
            <w:pPr>
              <w:ind w:left="433" w:hanging="180"/>
              <w:rPr>
                <w:sz w:val="22"/>
              </w:rPr>
            </w:pPr>
            <w:r w:rsidRPr="00D03B95">
              <w:rPr>
                <w:sz w:val="22"/>
              </w:rPr>
              <w:t>Vaginal cell maturation (percentage of parabasal cells and superficial cells)</w:t>
            </w:r>
          </w:p>
          <w:p w14:paraId="41684E90" w14:textId="77777777" w:rsidR="00E00E0C" w:rsidRPr="00D03B95" w:rsidRDefault="00E00E0C" w:rsidP="00207275">
            <w:pPr>
              <w:ind w:left="253" w:right="0"/>
              <w:rPr>
                <w:sz w:val="22"/>
              </w:rPr>
            </w:pPr>
            <w:r w:rsidRPr="00D03B95">
              <w:rPr>
                <w:sz w:val="22"/>
              </w:rPr>
              <w:t>Vaginal pH</w:t>
            </w:r>
          </w:p>
          <w:p w14:paraId="599AD3A9" w14:textId="77777777" w:rsidR="00E00E0C" w:rsidRPr="00D03B95" w:rsidRDefault="00E00E0C" w:rsidP="00207275">
            <w:pPr>
              <w:ind w:left="433" w:right="0" w:hanging="180"/>
              <w:rPr>
                <w:sz w:val="22"/>
              </w:rPr>
            </w:pPr>
            <w:r w:rsidRPr="00D03B95">
              <w:rPr>
                <w:sz w:val="22"/>
              </w:rPr>
              <w:t>Self-assessed severity of the MBS dyspareunia</w:t>
            </w:r>
          </w:p>
        </w:tc>
      </w:tr>
      <w:tr w:rsidR="00E00E0C" w:rsidRPr="003648A9" w14:paraId="0F59A324" w14:textId="77777777" w:rsidTr="00596ED2">
        <w:tc>
          <w:tcPr>
            <w:tcW w:w="871" w:type="dxa"/>
          </w:tcPr>
          <w:p w14:paraId="3A31F9DD" w14:textId="77777777" w:rsidR="00E00E0C" w:rsidRPr="00C7751F" w:rsidRDefault="00E00E0C" w:rsidP="00207275">
            <w:pPr>
              <w:rPr>
                <w:sz w:val="22"/>
              </w:rPr>
            </w:pPr>
            <w:r w:rsidRPr="00C7751F">
              <w:rPr>
                <w:sz w:val="22"/>
              </w:rPr>
              <w:t>3</w:t>
            </w:r>
            <w:r>
              <w:rPr>
                <w:sz w:val="22"/>
                <w:vertAlign w:val="superscript"/>
              </w:rPr>
              <w:t>b</w:t>
            </w:r>
            <w:r w:rsidRPr="00C7751F">
              <w:rPr>
                <w:sz w:val="22"/>
              </w:rPr>
              <w:t xml:space="preserve"> </w:t>
            </w:r>
          </w:p>
        </w:tc>
        <w:tc>
          <w:tcPr>
            <w:tcW w:w="1851" w:type="dxa"/>
          </w:tcPr>
          <w:p w14:paraId="2A4B6256" w14:textId="4FDA1EA5" w:rsidR="00E00E0C" w:rsidRPr="00C7751F" w:rsidRDefault="00E00E0C" w:rsidP="00207275">
            <w:pPr>
              <w:ind w:right="-20"/>
              <w:rPr>
                <w:sz w:val="22"/>
              </w:rPr>
            </w:pPr>
            <w:r w:rsidRPr="00C7751F">
              <w:rPr>
                <w:sz w:val="22"/>
              </w:rPr>
              <w:t>NCT02013544</w:t>
            </w:r>
            <w:r>
              <w:rPr>
                <w:sz w:val="22"/>
              </w:rPr>
              <w:t xml:space="preserve"> (</w:t>
            </w:r>
            <w:r w:rsidRPr="00C7751F">
              <w:rPr>
                <w:sz w:val="22"/>
              </w:rPr>
              <w:t xml:space="preserve">Labrie </w:t>
            </w:r>
            <w:r w:rsidRPr="0092480E">
              <w:rPr>
                <w:i/>
                <w:sz w:val="22"/>
              </w:rPr>
              <w:t>et al.</w:t>
            </w:r>
            <w:r w:rsidRPr="00C7751F">
              <w:rPr>
                <w:sz w:val="22"/>
              </w:rPr>
              <w:t xml:space="preserve"> 20</w:t>
            </w:r>
            <w:r>
              <w:rPr>
                <w:sz w:val="22"/>
              </w:rPr>
              <w:t>16</w:t>
            </w:r>
            <w:r w:rsidR="00C341C9">
              <w:rPr>
                <w:sz w:val="22"/>
              </w:rPr>
              <w:fldChar w:fldCharType="begin">
                <w:fldData xml:space="preserve">PEVuZE5vdGU+PENpdGU+PEF1dGhvcj5MYWJyaWU8L0F1dGhvcj48WWVhcj4yMDE2PC9ZZWFyPjxS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==
</w:fldData>
              </w:fldChar>
            </w:r>
            <w:r w:rsidR="00C341C9">
              <w:rPr>
                <w:sz w:val="22"/>
              </w:rPr>
              <w:instrText xml:space="preserve"> ADDIN EN.CITE </w:instrText>
            </w:r>
            <w:r w:rsidR="00C341C9">
              <w:rPr>
                <w:sz w:val="22"/>
              </w:rPr>
              <w:fldChar w:fldCharType="begin">
                <w:fldData xml:space="preserve">PEVuZE5vdGU+PENpdGU+PEF1dGhvcj5MYWJyaWU8L0F1dGhvcj48WWVhcj4yMDE2PC9ZZWFyPjxS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==
</w:fldData>
              </w:fldChar>
            </w:r>
            <w:r w:rsidR="00C341C9">
              <w:rPr>
                <w:sz w:val="22"/>
              </w:rPr>
              <w:instrText xml:space="preserve"> ADDIN EN.CITE.DATA </w:instrText>
            </w:r>
            <w:r w:rsidR="00C341C9">
              <w:rPr>
                <w:sz w:val="22"/>
              </w:rPr>
            </w:r>
            <w:r w:rsidR="00C341C9">
              <w:rPr>
                <w:sz w:val="22"/>
              </w:rPr>
              <w:fldChar w:fldCharType="end"/>
            </w:r>
            <w:r w:rsidR="00C341C9">
              <w:rPr>
                <w:sz w:val="22"/>
              </w:rPr>
            </w:r>
            <w:r w:rsidR="00C341C9">
              <w:rPr>
                <w:sz w:val="22"/>
              </w:rPr>
              <w:fldChar w:fldCharType="separate"/>
            </w:r>
            <w:r w:rsidR="00C341C9" w:rsidRPr="00C341C9">
              <w:rPr>
                <w:noProof/>
                <w:sz w:val="22"/>
                <w:vertAlign w:val="superscript"/>
              </w:rPr>
              <w:t>[</w:t>
            </w:r>
            <w:hyperlink w:anchor="_ENREF_7" w:tooltip="Labrie, 2016 #28" w:history="1">
              <w:r w:rsidR="00C341C9" w:rsidRPr="00C341C9">
                <w:rPr>
                  <w:noProof/>
                  <w:sz w:val="22"/>
                  <w:vertAlign w:val="superscript"/>
                </w:rPr>
                <w:t>7</w:t>
              </w:r>
            </w:hyperlink>
            <w:r w:rsidR="00C341C9" w:rsidRPr="00C341C9">
              <w:rPr>
                <w:noProof/>
                <w:sz w:val="22"/>
                <w:vertAlign w:val="superscript"/>
              </w:rPr>
              <w:t>]</w:t>
            </w:r>
            <w:r w:rsidR="00C341C9">
              <w:rPr>
                <w:sz w:val="22"/>
              </w:rPr>
              <w:fldChar w:fldCharType="end"/>
            </w:r>
            <w:r w:rsidR="00C341C9">
              <w:rPr>
                <w:sz w:val="22"/>
              </w:rPr>
              <w:t>)</w:t>
            </w:r>
          </w:p>
        </w:tc>
        <w:tc>
          <w:tcPr>
            <w:tcW w:w="1035" w:type="dxa"/>
          </w:tcPr>
          <w:p w14:paraId="290848EC" w14:textId="77777777" w:rsidR="00E00E0C" w:rsidRPr="00C7751F" w:rsidRDefault="00E00E0C" w:rsidP="00207275">
            <w:pPr>
              <w:tabs>
                <w:tab w:val="left" w:pos="1030"/>
              </w:tabs>
              <w:ind w:right="0"/>
              <w:jc w:val="center"/>
              <w:rPr>
                <w:sz w:val="22"/>
              </w:rPr>
            </w:pPr>
            <w:r w:rsidRPr="00C7751F">
              <w:rPr>
                <w:sz w:val="22"/>
              </w:rPr>
              <w:t>558</w:t>
            </w:r>
          </w:p>
        </w:tc>
        <w:tc>
          <w:tcPr>
            <w:tcW w:w="1188" w:type="dxa"/>
          </w:tcPr>
          <w:p w14:paraId="3DE24ABE" w14:textId="77777777" w:rsidR="00E00E0C" w:rsidRPr="00C7751F" w:rsidRDefault="00E00E0C" w:rsidP="00207275">
            <w:pPr>
              <w:ind w:right="70"/>
              <w:rPr>
                <w:sz w:val="22"/>
              </w:rPr>
            </w:pPr>
            <w:r w:rsidRPr="00C7751F">
              <w:rPr>
                <w:sz w:val="22"/>
              </w:rPr>
              <w:t>12 weeks</w:t>
            </w:r>
          </w:p>
        </w:tc>
        <w:tc>
          <w:tcPr>
            <w:tcW w:w="1440" w:type="dxa"/>
          </w:tcPr>
          <w:p w14:paraId="2D5A4007" w14:textId="77777777" w:rsidR="00E00E0C" w:rsidRPr="00C7751F" w:rsidRDefault="00E00E0C" w:rsidP="00207275">
            <w:pPr>
              <w:ind w:right="0"/>
              <w:rPr>
                <w:sz w:val="22"/>
              </w:rPr>
            </w:pPr>
            <w:r>
              <w:rPr>
                <w:sz w:val="22"/>
              </w:rPr>
              <w:t>Prasterone</w:t>
            </w:r>
            <w:r w:rsidRPr="00C7751F">
              <w:rPr>
                <w:sz w:val="22"/>
              </w:rPr>
              <w:t xml:space="preserve"> (0.50%)</w:t>
            </w:r>
          </w:p>
          <w:p w14:paraId="7A5720AF" w14:textId="77777777" w:rsidR="00E00E0C" w:rsidRPr="00C7751F" w:rsidRDefault="00E00E0C" w:rsidP="00207275">
            <w:pPr>
              <w:ind w:right="0"/>
              <w:rPr>
                <w:sz w:val="22"/>
              </w:rPr>
            </w:pPr>
            <w:r w:rsidRPr="00C7751F">
              <w:rPr>
                <w:sz w:val="22"/>
              </w:rPr>
              <w:t>Placebo</w:t>
            </w:r>
          </w:p>
        </w:tc>
        <w:tc>
          <w:tcPr>
            <w:tcW w:w="3780" w:type="dxa"/>
          </w:tcPr>
          <w:p w14:paraId="7B8DD919" w14:textId="77777777" w:rsidR="00E00E0C" w:rsidRPr="00C7751F" w:rsidRDefault="00E00E0C" w:rsidP="00207275">
            <w:pPr>
              <w:ind w:right="0"/>
              <w:rPr>
                <w:sz w:val="22"/>
              </w:rPr>
            </w:pPr>
            <w:r w:rsidRPr="00C7751F">
              <w:rPr>
                <w:sz w:val="22"/>
              </w:rPr>
              <w:t xml:space="preserve">Change from </w:t>
            </w:r>
            <w:r>
              <w:rPr>
                <w:sz w:val="22"/>
              </w:rPr>
              <w:t>b</w:t>
            </w:r>
            <w:r w:rsidRPr="00C7751F">
              <w:rPr>
                <w:sz w:val="22"/>
              </w:rPr>
              <w:t xml:space="preserve">aseline to </w:t>
            </w:r>
            <w:r>
              <w:rPr>
                <w:sz w:val="22"/>
              </w:rPr>
              <w:t>w</w:t>
            </w:r>
            <w:r w:rsidRPr="00C7751F">
              <w:rPr>
                <w:sz w:val="22"/>
              </w:rPr>
              <w:t>eek 12</w:t>
            </w:r>
            <w:r>
              <w:rPr>
                <w:sz w:val="22"/>
                <w:vertAlign w:val="superscript"/>
              </w:rPr>
              <w:t>a</w:t>
            </w:r>
            <w:r w:rsidRPr="00C7751F">
              <w:rPr>
                <w:sz w:val="22"/>
              </w:rPr>
              <w:t>:</w:t>
            </w:r>
          </w:p>
          <w:p w14:paraId="0BCE9A48" w14:textId="77777777" w:rsidR="00E00E0C" w:rsidRPr="00D03B95" w:rsidRDefault="00E00E0C" w:rsidP="00207275">
            <w:pPr>
              <w:ind w:left="433" w:right="0" w:hanging="180"/>
              <w:rPr>
                <w:sz w:val="22"/>
              </w:rPr>
            </w:pPr>
            <w:r w:rsidRPr="00D03B95">
              <w:rPr>
                <w:sz w:val="22"/>
              </w:rPr>
              <w:t>Vaginal cell maturation</w:t>
            </w:r>
            <w:r>
              <w:rPr>
                <w:sz w:val="22"/>
              </w:rPr>
              <w:t xml:space="preserve"> (p</w:t>
            </w:r>
            <w:r w:rsidRPr="00D03B95">
              <w:rPr>
                <w:sz w:val="22"/>
              </w:rPr>
              <w:t xml:space="preserve">ercentage of </w:t>
            </w:r>
            <w:r>
              <w:rPr>
                <w:sz w:val="22"/>
              </w:rPr>
              <w:t>p</w:t>
            </w:r>
            <w:r w:rsidRPr="00D03B95">
              <w:rPr>
                <w:sz w:val="22"/>
              </w:rPr>
              <w:t xml:space="preserve">arabasal </w:t>
            </w:r>
            <w:r>
              <w:rPr>
                <w:sz w:val="22"/>
              </w:rPr>
              <w:t>c</w:t>
            </w:r>
            <w:r w:rsidRPr="00D03B95">
              <w:rPr>
                <w:sz w:val="22"/>
              </w:rPr>
              <w:t>ells</w:t>
            </w:r>
            <w:r>
              <w:rPr>
                <w:sz w:val="22"/>
              </w:rPr>
              <w:t xml:space="preserve"> and s</w:t>
            </w:r>
            <w:r w:rsidRPr="00D03B95">
              <w:rPr>
                <w:sz w:val="22"/>
              </w:rPr>
              <w:t xml:space="preserve">uperficial </w:t>
            </w:r>
            <w:r>
              <w:rPr>
                <w:sz w:val="22"/>
              </w:rPr>
              <w:t>c</w:t>
            </w:r>
            <w:r w:rsidRPr="00D03B95">
              <w:rPr>
                <w:sz w:val="22"/>
              </w:rPr>
              <w:t>ells</w:t>
            </w:r>
            <w:r>
              <w:rPr>
                <w:sz w:val="22"/>
              </w:rPr>
              <w:t>)</w:t>
            </w:r>
          </w:p>
          <w:p w14:paraId="10017BEC" w14:textId="77777777" w:rsidR="00E00E0C" w:rsidRPr="00D03B95" w:rsidRDefault="00E00E0C" w:rsidP="00207275">
            <w:pPr>
              <w:ind w:left="433" w:right="0" w:hanging="180"/>
              <w:rPr>
                <w:sz w:val="22"/>
              </w:rPr>
            </w:pPr>
            <w:r w:rsidRPr="00D03B95">
              <w:rPr>
                <w:sz w:val="22"/>
              </w:rPr>
              <w:t>Vaginal pH</w:t>
            </w:r>
          </w:p>
          <w:p w14:paraId="23FBD651" w14:textId="77777777" w:rsidR="00E00E0C" w:rsidRPr="00D03B95" w:rsidRDefault="00E00E0C" w:rsidP="00207275">
            <w:pPr>
              <w:ind w:left="433" w:right="0" w:hanging="180"/>
              <w:rPr>
                <w:sz w:val="22"/>
              </w:rPr>
            </w:pPr>
            <w:r w:rsidRPr="00D03B95">
              <w:rPr>
                <w:sz w:val="22"/>
              </w:rPr>
              <w:t xml:space="preserve">Self-assessed severity of the MBS </w:t>
            </w:r>
            <w:r>
              <w:rPr>
                <w:sz w:val="22"/>
              </w:rPr>
              <w:t>d</w:t>
            </w:r>
            <w:r w:rsidRPr="00D03B95">
              <w:rPr>
                <w:sz w:val="22"/>
              </w:rPr>
              <w:t>yspareunia</w:t>
            </w:r>
          </w:p>
        </w:tc>
      </w:tr>
    </w:tbl>
    <w:p w14:paraId="79B49878" w14:textId="266CAE49" w:rsidR="00E00E0C" w:rsidRPr="00D03B95" w:rsidRDefault="00E00E0C" w:rsidP="00E00E0C">
      <w:pPr>
        <w:pStyle w:val="EndNoteBibliography"/>
        <w:ind w:left="90"/>
        <w:rPr>
          <w:sz w:val="22"/>
        </w:rPr>
      </w:pPr>
      <w:r>
        <w:rPr>
          <w:sz w:val="22"/>
        </w:rPr>
        <w:t xml:space="preserve">DHEA, </w:t>
      </w:r>
      <w:r w:rsidRPr="00965669">
        <w:rPr>
          <w:sz w:val="22"/>
        </w:rPr>
        <w:t>dehydroepiandrosterone</w:t>
      </w:r>
      <w:r>
        <w:rPr>
          <w:sz w:val="22"/>
        </w:rPr>
        <w:t>; MBS, most bothersome symptom; NCT ID, National Clinical Trial identifier.</w:t>
      </w:r>
      <w:r w:rsidR="00DF7C91">
        <w:rPr>
          <w:sz w:val="22"/>
        </w:rPr>
        <w:t xml:space="preserve"> </w:t>
      </w:r>
      <w:r w:rsidRPr="00965669">
        <w:rPr>
          <w:sz w:val="22"/>
          <w:vertAlign w:val="superscript"/>
        </w:rPr>
        <w:t>a</w:t>
      </w:r>
      <w:r w:rsidRPr="00D03B95">
        <w:rPr>
          <w:sz w:val="22"/>
        </w:rPr>
        <w:t xml:space="preserve">Co-primary endpoints; </w:t>
      </w:r>
      <w:r w:rsidRPr="00965669">
        <w:rPr>
          <w:sz w:val="22"/>
          <w:vertAlign w:val="superscript"/>
        </w:rPr>
        <w:t>b</w:t>
      </w:r>
      <w:r w:rsidRPr="00D03B95">
        <w:rPr>
          <w:sz w:val="22"/>
        </w:rPr>
        <w:t>pivotal study.</w:t>
      </w:r>
    </w:p>
    <w:p w14:paraId="204A22B7" w14:textId="77777777" w:rsidR="00E00E0C" w:rsidRDefault="00E00E0C" w:rsidP="00E00E0C">
      <w:pPr>
        <w:rPr>
          <w:szCs w:val="24"/>
        </w:rPr>
      </w:pPr>
      <w:r>
        <w:rPr>
          <w:szCs w:val="24"/>
        </w:rPr>
        <w:br w:type="page"/>
      </w:r>
    </w:p>
    <w:p w14:paraId="01EA5C8F" w14:textId="77777777" w:rsidR="005C12FF" w:rsidRPr="00D03B95" w:rsidRDefault="005C12FF" w:rsidP="005C12FF">
      <w:pPr>
        <w:spacing w:line="480" w:lineRule="auto"/>
        <w:rPr>
          <w:szCs w:val="24"/>
        </w:rPr>
      </w:pPr>
      <w:r w:rsidRPr="00DF7C91">
        <w:rPr>
          <w:b/>
          <w:szCs w:val="24"/>
        </w:rPr>
        <w:lastRenderedPageBreak/>
        <w:t xml:space="preserve">Supplementary Figure 1. </w:t>
      </w:r>
      <w:r w:rsidRPr="00D03B95">
        <w:rPr>
          <w:szCs w:val="24"/>
        </w:rPr>
        <w:t>Postmenopausal sources of sex steroids</w:t>
      </w:r>
      <w:r>
        <w:rPr>
          <w:szCs w:val="24"/>
        </w:rPr>
        <w:t xml:space="preserve">. </w:t>
      </w:r>
      <w:r w:rsidRPr="00D03B95">
        <w:rPr>
          <w:szCs w:val="24"/>
        </w:rPr>
        <w:t>A, androgens; ACTH, adrenocorticotropic hormone; CRH, corticotropin releasing hormone; DHEA, dehydroepiandrosterone; E, estrogen; GnRH, gonadotropin releasing hormone; LH, luteinizing hormone</w:t>
      </w:r>
      <w:r w:rsidRPr="00D32F7A">
        <w:rPr>
          <w:szCs w:val="24"/>
        </w:rPr>
        <w:t>.</w:t>
      </w:r>
      <w:r w:rsidRPr="00D03B95">
        <w:rPr>
          <w:szCs w:val="24"/>
        </w:rPr>
        <w:t xml:space="preserve"> </w:t>
      </w:r>
    </w:p>
    <w:p w14:paraId="16ED821D" w14:textId="77777777" w:rsidR="005C12FF" w:rsidRPr="00D03B95" w:rsidRDefault="005C12FF" w:rsidP="005C12FF">
      <w:pPr>
        <w:spacing w:line="480" w:lineRule="auto"/>
        <w:rPr>
          <w:szCs w:val="24"/>
        </w:rPr>
      </w:pPr>
      <w:r w:rsidRPr="00D03B95">
        <w:rPr>
          <w:szCs w:val="24"/>
        </w:rPr>
        <w:t>[Adapted from Labrie F and Labrie C.</w:t>
      </w:r>
      <w:r w:rsidRPr="00D03B95">
        <w:rPr>
          <w:i/>
          <w:szCs w:val="24"/>
        </w:rPr>
        <w:t xml:space="preserve"> Climacteric</w:t>
      </w:r>
      <w:r w:rsidRPr="00D03B95">
        <w:rPr>
          <w:szCs w:val="24"/>
        </w:rPr>
        <w:t xml:space="preserve">. </w:t>
      </w:r>
      <w:r>
        <w:rPr>
          <w:szCs w:val="24"/>
        </w:rPr>
        <w:t>2013;</w:t>
      </w:r>
      <w:r w:rsidRPr="00D03B95">
        <w:rPr>
          <w:szCs w:val="24"/>
        </w:rPr>
        <w:t>16(2):205-213]</w:t>
      </w:r>
    </w:p>
    <w:p w14:paraId="215F016A" w14:textId="77777777" w:rsidR="00E00E0C" w:rsidRDefault="00E00E0C" w:rsidP="00E00E0C">
      <w:pPr>
        <w:rPr>
          <w:b/>
          <w:szCs w:val="24"/>
        </w:rPr>
      </w:pPr>
    </w:p>
    <w:p w14:paraId="54C610E1" w14:textId="77777777" w:rsidR="00E00E0C" w:rsidRDefault="00E00E0C" w:rsidP="00E00E0C">
      <w:pPr>
        <w:rPr>
          <w:sz w:val="20"/>
          <w:szCs w:val="20"/>
        </w:rPr>
      </w:pPr>
      <w:r w:rsidRPr="00282FD4">
        <w:rPr>
          <w:noProof/>
          <w:sz w:val="20"/>
          <w:szCs w:val="20"/>
        </w:rPr>
        <w:drawing>
          <wp:inline distT="0" distB="0" distL="0" distR="0" wp14:anchorId="1F676B1C" wp14:editId="5D84DB6D">
            <wp:extent cx="5457190" cy="3933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190" cy="3933190"/>
                    </a:xfrm>
                    <a:prstGeom prst="rect">
                      <a:avLst/>
                    </a:prstGeom>
                    <a:noFill/>
                    <a:ln>
                      <a:noFill/>
                    </a:ln>
                  </pic:spPr>
                </pic:pic>
              </a:graphicData>
            </a:graphic>
          </wp:inline>
        </w:drawing>
      </w:r>
    </w:p>
    <w:p w14:paraId="4D826B9E" w14:textId="77777777" w:rsidR="00E00E0C" w:rsidRDefault="00E00E0C" w:rsidP="00E00E0C">
      <w:pPr>
        <w:rPr>
          <w:sz w:val="20"/>
          <w:szCs w:val="20"/>
        </w:rPr>
      </w:pPr>
      <w:r>
        <w:rPr>
          <w:sz w:val="20"/>
          <w:szCs w:val="20"/>
        </w:rPr>
        <w:br w:type="page"/>
      </w:r>
    </w:p>
    <w:p w14:paraId="1D945069" w14:textId="77777777" w:rsidR="005C12FF" w:rsidRDefault="005C12FF" w:rsidP="005C12FF">
      <w:pPr>
        <w:spacing w:line="480" w:lineRule="auto"/>
        <w:rPr>
          <w:b/>
          <w:szCs w:val="24"/>
        </w:rPr>
      </w:pPr>
      <w:r w:rsidRPr="00DF7C91">
        <w:rPr>
          <w:b/>
          <w:szCs w:val="24"/>
        </w:rPr>
        <w:lastRenderedPageBreak/>
        <w:t xml:space="preserve">Supplementary Figure 2. </w:t>
      </w:r>
      <w:r w:rsidRPr="00D03B95">
        <w:rPr>
          <w:szCs w:val="24"/>
        </w:rPr>
        <w:t xml:space="preserve">Change in </w:t>
      </w:r>
      <w:r>
        <w:rPr>
          <w:szCs w:val="24"/>
        </w:rPr>
        <w:t>m</w:t>
      </w:r>
      <w:r w:rsidRPr="00D03B95">
        <w:rPr>
          <w:szCs w:val="24"/>
        </w:rPr>
        <w:t xml:space="preserve">oderate to </w:t>
      </w:r>
      <w:r>
        <w:rPr>
          <w:szCs w:val="24"/>
        </w:rPr>
        <w:t>s</w:t>
      </w:r>
      <w:r w:rsidRPr="00D03B95">
        <w:rPr>
          <w:szCs w:val="24"/>
        </w:rPr>
        <w:t xml:space="preserve">evere </w:t>
      </w:r>
      <w:r>
        <w:rPr>
          <w:szCs w:val="24"/>
        </w:rPr>
        <w:t>d</w:t>
      </w:r>
      <w:r w:rsidRPr="00D03B95">
        <w:rPr>
          <w:szCs w:val="24"/>
        </w:rPr>
        <w:t xml:space="preserve">yspareunia </w:t>
      </w:r>
      <w:r>
        <w:rPr>
          <w:szCs w:val="24"/>
        </w:rPr>
        <w:t>s</w:t>
      </w:r>
      <w:r w:rsidRPr="00D03B95">
        <w:rPr>
          <w:szCs w:val="24"/>
        </w:rPr>
        <w:t xml:space="preserve">core </w:t>
      </w:r>
      <w:r>
        <w:rPr>
          <w:szCs w:val="24"/>
        </w:rPr>
        <w:t xml:space="preserve">in the </w:t>
      </w:r>
      <w:r w:rsidRPr="00D03B95">
        <w:rPr>
          <w:szCs w:val="24"/>
        </w:rPr>
        <w:t>52</w:t>
      </w:r>
      <w:r>
        <w:rPr>
          <w:szCs w:val="24"/>
        </w:rPr>
        <w:t>-w</w:t>
      </w:r>
      <w:r w:rsidRPr="00D03B95">
        <w:rPr>
          <w:szCs w:val="24"/>
        </w:rPr>
        <w:t xml:space="preserve">eek </w:t>
      </w:r>
      <w:r>
        <w:rPr>
          <w:szCs w:val="24"/>
        </w:rPr>
        <w:t>s</w:t>
      </w:r>
      <w:r w:rsidRPr="00D03B95">
        <w:rPr>
          <w:szCs w:val="24"/>
        </w:rPr>
        <w:t xml:space="preserve">afety </w:t>
      </w:r>
      <w:r>
        <w:rPr>
          <w:szCs w:val="24"/>
        </w:rPr>
        <w:t>s</w:t>
      </w:r>
      <w:r w:rsidRPr="00D03B95">
        <w:rPr>
          <w:szCs w:val="24"/>
        </w:rPr>
        <w:t>tudy</w:t>
      </w:r>
      <w:r>
        <w:rPr>
          <w:szCs w:val="24"/>
        </w:rPr>
        <w:t>. Score based on severity of dyspareunia: none = 0, mild = 1, moderate = 2, and severe = 3.</w:t>
      </w:r>
      <w:r w:rsidRPr="0092480E">
        <w:rPr>
          <w:szCs w:val="24"/>
        </w:rPr>
        <w:t xml:space="preserve"> </w:t>
      </w:r>
      <w:r w:rsidRPr="0092480E">
        <w:rPr>
          <w:szCs w:val="24"/>
          <w:vertAlign w:val="superscript"/>
        </w:rPr>
        <w:t>*</w:t>
      </w:r>
      <w:r w:rsidRPr="0092480E">
        <w:rPr>
          <w:i/>
          <w:szCs w:val="24"/>
        </w:rPr>
        <w:t>p</w:t>
      </w:r>
      <w:r>
        <w:rPr>
          <w:szCs w:val="24"/>
        </w:rPr>
        <w:t xml:space="preserve"> &lt; 0.0001 vs. placebo.</w:t>
      </w:r>
    </w:p>
    <w:p w14:paraId="5DDD9366" w14:textId="77777777" w:rsidR="005C12FF" w:rsidRDefault="005C12FF" w:rsidP="005C12FF">
      <w:pPr>
        <w:spacing w:line="480" w:lineRule="auto"/>
        <w:rPr>
          <w:sz w:val="20"/>
          <w:szCs w:val="20"/>
        </w:rPr>
      </w:pPr>
      <w:r>
        <w:rPr>
          <w:szCs w:val="24"/>
        </w:rPr>
        <w:t xml:space="preserve">[Adapted from </w:t>
      </w:r>
      <w:r w:rsidRPr="00657229">
        <w:rPr>
          <w:szCs w:val="24"/>
        </w:rPr>
        <w:t xml:space="preserve">Labrie F, et al. </w:t>
      </w:r>
      <w:r w:rsidRPr="00657229">
        <w:rPr>
          <w:i/>
          <w:szCs w:val="24"/>
        </w:rPr>
        <w:t>Maturitas.</w:t>
      </w:r>
      <w:r w:rsidRPr="00657229">
        <w:rPr>
          <w:szCs w:val="24"/>
        </w:rPr>
        <w:t xml:space="preserve"> 2015;81:46-56</w:t>
      </w:r>
      <w:r>
        <w:rPr>
          <w:szCs w:val="24"/>
        </w:rPr>
        <w:t>]</w:t>
      </w:r>
    </w:p>
    <w:p w14:paraId="720360AD" w14:textId="16B44A8C" w:rsidR="00151545" w:rsidRDefault="008B6D3C" w:rsidP="00D03B95">
      <w:pPr>
        <w:spacing w:line="480" w:lineRule="auto"/>
        <w:rPr>
          <w:sz w:val="20"/>
          <w:szCs w:val="20"/>
        </w:rPr>
      </w:pPr>
      <w:r w:rsidRPr="008B6D3C">
        <w:rPr>
          <w:noProof/>
          <w:sz w:val="20"/>
          <w:szCs w:val="20"/>
        </w:rPr>
        <w:drawing>
          <wp:inline distT="0" distB="0" distL="0" distR="0" wp14:anchorId="15AD130E" wp14:editId="5EB7EA45">
            <wp:extent cx="6324600" cy="46522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8902" cy="4655437"/>
                    </a:xfrm>
                    <a:prstGeom prst="rect">
                      <a:avLst/>
                    </a:prstGeom>
                    <a:noFill/>
                    <a:ln>
                      <a:noFill/>
                    </a:ln>
                  </pic:spPr>
                </pic:pic>
              </a:graphicData>
            </a:graphic>
          </wp:inline>
        </w:drawing>
      </w:r>
    </w:p>
    <w:p w14:paraId="4D66F9ED" w14:textId="77777777" w:rsidR="007733B4" w:rsidRDefault="007733B4">
      <w:pPr>
        <w:rPr>
          <w:sz w:val="20"/>
          <w:szCs w:val="20"/>
        </w:rPr>
      </w:pPr>
      <w:r>
        <w:rPr>
          <w:sz w:val="20"/>
          <w:szCs w:val="20"/>
        </w:rPr>
        <w:br w:type="page"/>
      </w:r>
    </w:p>
    <w:p w14:paraId="2D143266" w14:textId="797D5393" w:rsidR="003B6376" w:rsidRPr="00B03B9C" w:rsidRDefault="00B03B9C" w:rsidP="00AD4388">
      <w:pPr>
        <w:spacing w:line="360" w:lineRule="auto"/>
        <w:rPr>
          <w:b/>
          <w:szCs w:val="24"/>
        </w:rPr>
      </w:pPr>
      <w:r w:rsidRPr="00B03B9C">
        <w:rPr>
          <w:b/>
          <w:szCs w:val="24"/>
        </w:rPr>
        <w:lastRenderedPageBreak/>
        <w:t>REFERENCES</w:t>
      </w:r>
    </w:p>
    <w:p w14:paraId="65944950" w14:textId="77777777" w:rsidR="00C341C9" w:rsidRPr="00C341C9" w:rsidRDefault="00C341C9" w:rsidP="00C341C9">
      <w:pPr>
        <w:pStyle w:val="EndNoteBibliography"/>
        <w:ind w:left="720" w:hanging="720"/>
      </w:pPr>
      <w:r>
        <w:rPr>
          <w:sz w:val="20"/>
          <w:szCs w:val="20"/>
        </w:rPr>
        <w:fldChar w:fldCharType="begin"/>
      </w:r>
      <w:r>
        <w:rPr>
          <w:sz w:val="20"/>
          <w:szCs w:val="20"/>
        </w:rPr>
        <w:instrText xml:space="preserve"> ADDIN EN.REFLIST </w:instrText>
      </w:r>
      <w:r>
        <w:rPr>
          <w:sz w:val="20"/>
          <w:szCs w:val="20"/>
        </w:rPr>
        <w:fldChar w:fldCharType="separate"/>
      </w:r>
      <w:bookmarkStart w:id="1" w:name="_ENREF_1"/>
      <w:r w:rsidRPr="00C341C9">
        <w:t>1.</w:t>
      </w:r>
      <w:r w:rsidRPr="00C341C9">
        <w:tab/>
        <w:t xml:space="preserve">Labrie F, Cusan L, Gomez JL, et al. Effect of intravaginal DHEA on serum DHEA and eleven of its metabolites in postmenopausal women. </w:t>
      </w:r>
      <w:r w:rsidRPr="00C341C9">
        <w:rPr>
          <w:i/>
        </w:rPr>
        <w:t>J Steroid Biochem Mol Biol.</w:t>
      </w:r>
      <w:r w:rsidRPr="00C341C9">
        <w:t xml:space="preserve"> 2008;111:178-94.</w:t>
      </w:r>
      <w:bookmarkEnd w:id="1"/>
    </w:p>
    <w:p w14:paraId="2E85C038" w14:textId="77777777" w:rsidR="00C341C9" w:rsidRPr="00C341C9" w:rsidRDefault="00C341C9" w:rsidP="00C341C9">
      <w:pPr>
        <w:pStyle w:val="EndNoteBibliography"/>
        <w:ind w:left="720" w:hanging="720"/>
      </w:pPr>
      <w:bookmarkStart w:id="2" w:name="_ENREF_2"/>
      <w:r w:rsidRPr="00C341C9">
        <w:t>2.</w:t>
      </w:r>
      <w:r w:rsidRPr="00C341C9">
        <w:tab/>
        <w:t xml:space="preserve">Labrie F, Archer D, Bouchard C, et al. Intravaginal dehydroepiandrosterone (Prasterone), a physiological and highly efficient treatment of vaginal atrophy. </w:t>
      </w:r>
      <w:r w:rsidRPr="00C341C9">
        <w:rPr>
          <w:i/>
        </w:rPr>
        <w:t>Menopause.</w:t>
      </w:r>
      <w:r w:rsidRPr="00C341C9">
        <w:t xml:space="preserve"> 2009;16:907-22.</w:t>
      </w:r>
      <w:bookmarkEnd w:id="2"/>
    </w:p>
    <w:p w14:paraId="58EA6D91" w14:textId="77777777" w:rsidR="00C341C9" w:rsidRPr="00C341C9" w:rsidRDefault="00C341C9" w:rsidP="00C341C9">
      <w:pPr>
        <w:pStyle w:val="EndNoteBibliography"/>
        <w:ind w:left="720" w:hanging="720"/>
      </w:pPr>
      <w:bookmarkStart w:id="3" w:name="_ENREF_3"/>
      <w:r w:rsidRPr="00C341C9">
        <w:t>3.</w:t>
      </w:r>
      <w:r w:rsidRPr="00C341C9">
        <w:tab/>
        <w:t xml:space="preserve">Labrie F, Archer DF, Bouchard C, et al. Prasterone has parallel beneficial effects on the main symptoms of vulvovaginal atrophy: 52-week open-label study. </w:t>
      </w:r>
      <w:r w:rsidRPr="00C341C9">
        <w:rPr>
          <w:i/>
        </w:rPr>
        <w:t>Maturitas.</w:t>
      </w:r>
      <w:r w:rsidRPr="00C341C9">
        <w:t xml:space="preserve"> 2015;81:46-56.</w:t>
      </w:r>
      <w:bookmarkEnd w:id="3"/>
    </w:p>
    <w:p w14:paraId="1CF63677" w14:textId="77777777" w:rsidR="00C341C9" w:rsidRPr="00C341C9" w:rsidRDefault="00C341C9" w:rsidP="00C341C9">
      <w:pPr>
        <w:pStyle w:val="EndNoteBibliography"/>
        <w:ind w:left="720" w:hanging="720"/>
      </w:pPr>
      <w:bookmarkStart w:id="4" w:name="_ENREF_4"/>
      <w:r w:rsidRPr="00C341C9">
        <w:t>4.</w:t>
      </w:r>
      <w:r w:rsidRPr="00C341C9">
        <w:tab/>
        <w:t xml:space="preserve">Bouchard C, Labrie F, Derogatis L, et al. Effect of intravaginal dehydroepiandrosterone (DHEA) on the female sexual function in postmenopausal women: ERC-230 open-label study. </w:t>
      </w:r>
      <w:r w:rsidRPr="00C341C9">
        <w:rPr>
          <w:i/>
        </w:rPr>
        <w:t>Horm Mol Biol Clin Investig.</w:t>
      </w:r>
      <w:r w:rsidRPr="00C341C9">
        <w:t xml:space="preserve"> 2016;25:181-90.</w:t>
      </w:r>
      <w:bookmarkEnd w:id="4"/>
    </w:p>
    <w:p w14:paraId="4D528042" w14:textId="77777777" w:rsidR="00C341C9" w:rsidRPr="00C341C9" w:rsidRDefault="00C341C9" w:rsidP="00C341C9">
      <w:pPr>
        <w:pStyle w:val="EndNoteBibliography"/>
        <w:ind w:left="720" w:hanging="720"/>
      </w:pPr>
      <w:bookmarkStart w:id="5" w:name="_ENREF_5"/>
      <w:r w:rsidRPr="00C341C9">
        <w:t>5.</w:t>
      </w:r>
      <w:r w:rsidRPr="00C341C9">
        <w:tab/>
        <w:t xml:space="preserve">Archer DF, Labrie F, Bouchard C, et al. Treatment of pain at sexual activity (dyspareunia) with intravaginal dehydroepiandrosterone (prasterone). </w:t>
      </w:r>
      <w:r w:rsidRPr="00C341C9">
        <w:rPr>
          <w:i/>
        </w:rPr>
        <w:t>Menopause.</w:t>
      </w:r>
      <w:r w:rsidRPr="00C341C9">
        <w:t xml:space="preserve"> 2015;22:950-63.</w:t>
      </w:r>
      <w:bookmarkEnd w:id="5"/>
    </w:p>
    <w:p w14:paraId="07657B79" w14:textId="77777777" w:rsidR="00C341C9" w:rsidRPr="00C341C9" w:rsidRDefault="00C341C9" w:rsidP="00C341C9">
      <w:pPr>
        <w:pStyle w:val="EndNoteBibliography"/>
        <w:ind w:left="720" w:hanging="720"/>
      </w:pPr>
      <w:bookmarkStart w:id="6" w:name="_ENREF_6"/>
      <w:r w:rsidRPr="00C341C9">
        <w:t>6.</w:t>
      </w:r>
      <w:r w:rsidRPr="00C341C9">
        <w:tab/>
        <w:t xml:space="preserve">Bouchard C, Labrie F, Archer DF, et al. Decreased efficacy of twice-weekly intravaginal dehydroepiandrosterone on vulvovaginal atrophy. </w:t>
      </w:r>
      <w:r w:rsidRPr="00C341C9">
        <w:rPr>
          <w:i/>
        </w:rPr>
        <w:t>Climacteric.</w:t>
      </w:r>
      <w:r w:rsidRPr="00C341C9">
        <w:t xml:space="preserve"> 2015;18:590-607.</w:t>
      </w:r>
      <w:bookmarkEnd w:id="6"/>
    </w:p>
    <w:p w14:paraId="2CDDB9D1" w14:textId="77777777" w:rsidR="00C341C9" w:rsidRPr="00C341C9" w:rsidRDefault="00C341C9" w:rsidP="00C341C9">
      <w:pPr>
        <w:pStyle w:val="EndNoteBibliography"/>
        <w:ind w:left="720" w:hanging="720"/>
      </w:pPr>
      <w:bookmarkStart w:id="7" w:name="_ENREF_7"/>
      <w:r w:rsidRPr="00C341C9">
        <w:t>7.</w:t>
      </w:r>
      <w:r w:rsidRPr="00C341C9">
        <w:tab/>
        <w:t xml:space="preserve">Labrie F, Archer DF, Koltun W, et al. Efficacy of intravaginal dehydroepiandrosterone (DHEA) on moderate to severe dyspareunia and vaginal dryness, symptoms of vulvovaginal atrophy, and of the genitourinary syndrome of menopause. </w:t>
      </w:r>
      <w:r w:rsidRPr="00C341C9">
        <w:rPr>
          <w:i/>
        </w:rPr>
        <w:t>Menopause.</w:t>
      </w:r>
      <w:r w:rsidRPr="00C341C9">
        <w:t xml:space="preserve"> 2016;23:243-56.</w:t>
      </w:r>
      <w:bookmarkEnd w:id="7"/>
    </w:p>
    <w:p w14:paraId="4404FF16" w14:textId="7AE982FD" w:rsidR="00FC0727" w:rsidRDefault="00C341C9" w:rsidP="00AD4388">
      <w:pPr>
        <w:spacing w:line="360" w:lineRule="auto"/>
        <w:rPr>
          <w:sz w:val="20"/>
          <w:szCs w:val="20"/>
        </w:rPr>
      </w:pPr>
      <w:r>
        <w:rPr>
          <w:sz w:val="20"/>
          <w:szCs w:val="20"/>
        </w:rPr>
        <w:fldChar w:fldCharType="end"/>
      </w:r>
    </w:p>
    <w:sectPr w:rsidR="00FC0727" w:rsidSect="005C12FF">
      <w:headerReference w:type="default" r:id="rId10"/>
      <w:footerReference w:type="default" r:id="rId11"/>
      <w:footnotePr>
        <w:pos w:val="beneathText"/>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D96FB" w14:textId="77777777" w:rsidR="00BB0C1A" w:rsidRDefault="00BB0C1A" w:rsidP="004D71D1">
      <w:r>
        <w:separator/>
      </w:r>
    </w:p>
  </w:endnote>
  <w:endnote w:type="continuationSeparator" w:id="0">
    <w:p w14:paraId="240C7341" w14:textId="77777777" w:rsidR="00BB0C1A" w:rsidRDefault="00BB0C1A" w:rsidP="004D71D1">
      <w:r>
        <w:continuationSeparator/>
      </w:r>
    </w:p>
  </w:endnote>
  <w:endnote w:type="continuationNotice" w:id="1">
    <w:p w14:paraId="168D2F49" w14:textId="77777777" w:rsidR="00BB0C1A" w:rsidRDefault="00BB0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89077"/>
      <w:docPartObj>
        <w:docPartGallery w:val="Page Numbers (Bottom of Page)"/>
        <w:docPartUnique/>
      </w:docPartObj>
    </w:sdtPr>
    <w:sdtEndPr>
      <w:rPr>
        <w:noProof/>
      </w:rPr>
    </w:sdtEndPr>
    <w:sdtContent>
      <w:p w14:paraId="6B7FAB66" w14:textId="57A71AB9" w:rsidR="00534E5B" w:rsidRDefault="00534E5B">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1BDF542E" w14:textId="77777777" w:rsidR="00534E5B" w:rsidRPr="00515CEC" w:rsidRDefault="00534E5B">
    <w:pPr>
      <w:pStyle w:val="Footer"/>
      <w:rPr>
        <w:i/>
        <w:color w:val="808080" w:themeColor="background1" w:themeShade="80"/>
      </w:rPr>
    </w:pPr>
    <w:r w:rsidRPr="00515CEC">
      <w:rPr>
        <w:i/>
        <w:color w:val="808080" w:themeColor="background1" w:themeShade="80"/>
      </w:rPr>
      <w:t>Confidential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46742" w14:textId="77777777" w:rsidR="00BB0C1A" w:rsidRDefault="00BB0C1A" w:rsidP="004D71D1">
      <w:r>
        <w:separator/>
      </w:r>
    </w:p>
  </w:footnote>
  <w:footnote w:type="continuationSeparator" w:id="0">
    <w:p w14:paraId="08194947" w14:textId="77777777" w:rsidR="00BB0C1A" w:rsidRDefault="00BB0C1A" w:rsidP="004D71D1">
      <w:r>
        <w:continuationSeparator/>
      </w:r>
    </w:p>
  </w:footnote>
  <w:footnote w:type="continuationNotice" w:id="1">
    <w:p w14:paraId="64E80F82" w14:textId="77777777" w:rsidR="00BB0C1A" w:rsidRDefault="00BB0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709E" w14:textId="70B84E20" w:rsidR="00534E5B" w:rsidRPr="003A2741" w:rsidRDefault="00534E5B">
    <w:pPr>
      <w:pStyle w:val="Header"/>
      <w:rPr>
        <w:color w:val="808080" w:themeColor="background1" w:themeShade="80"/>
        <w:lang w:val="es-PA"/>
      </w:rPr>
    </w:pPr>
    <w:r>
      <w:rPr>
        <w:color w:val="808080" w:themeColor="background1" w:themeShade="80"/>
        <w:lang w:val="es-PA"/>
      </w:rPr>
      <w:t>Prasterone therapy – Portman et al.</w:t>
    </w:r>
    <w:r w:rsidRPr="003A2741">
      <w:rPr>
        <w:color w:val="808080" w:themeColor="background1" w:themeShade="80"/>
        <w:lang w:val="es-PA"/>
      </w:rPr>
      <w:t xml:space="preserve"> </w:t>
    </w:r>
    <w:r>
      <w:rPr>
        <w:color w:val="808080" w:themeColor="background1" w:themeShade="80"/>
        <w:lang w:val="es-PA"/>
      </w:rPr>
      <w:tab/>
    </w:r>
    <w:r>
      <w:rPr>
        <w:color w:val="808080" w:themeColor="background1" w:themeShade="80"/>
        <w:lang w:val="es-P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742"/>
    <w:multiLevelType w:val="hybridMultilevel"/>
    <w:tmpl w:val="4156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D1E4D"/>
    <w:multiLevelType w:val="hybridMultilevel"/>
    <w:tmpl w:val="AB7EA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B0E43"/>
    <w:multiLevelType w:val="hybridMultilevel"/>
    <w:tmpl w:val="1DFCBB9C"/>
    <w:lvl w:ilvl="0" w:tplc="BC8A90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00062"/>
    <w:multiLevelType w:val="hybridMultilevel"/>
    <w:tmpl w:val="C04A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C4461"/>
    <w:multiLevelType w:val="hybridMultilevel"/>
    <w:tmpl w:val="FF306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176AD"/>
    <w:multiLevelType w:val="hybridMultilevel"/>
    <w:tmpl w:val="5B1E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56E6"/>
    <w:multiLevelType w:val="hybridMultilevel"/>
    <w:tmpl w:val="14C2C4A4"/>
    <w:lvl w:ilvl="0" w:tplc="BE02CD46">
      <w:start w:val="1"/>
      <w:numFmt w:val="bullet"/>
      <w:lvlText w:val="‒"/>
      <w:lvlJc w:val="left"/>
      <w:pPr>
        <w:ind w:left="720" w:hanging="360"/>
      </w:pPr>
      <w:rPr>
        <w:rFonts w:ascii="Times New Roman" w:hAnsi="Times New Roman" w:cs="Times New Roman" w:hint="default"/>
      </w:rPr>
    </w:lvl>
    <w:lvl w:ilvl="1" w:tplc="801E69A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36293"/>
    <w:multiLevelType w:val="hybridMultilevel"/>
    <w:tmpl w:val="1A3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31848"/>
    <w:multiLevelType w:val="hybridMultilevel"/>
    <w:tmpl w:val="93629016"/>
    <w:lvl w:ilvl="0" w:tplc="BE02CD46">
      <w:start w:val="1"/>
      <w:numFmt w:val="bullet"/>
      <w:lvlText w:val="‒"/>
      <w:lvlJc w:val="left"/>
      <w:pPr>
        <w:ind w:left="720" w:hanging="360"/>
      </w:pPr>
      <w:rPr>
        <w:rFonts w:ascii="Times New Roman" w:hAnsi="Times New Roman" w:cs="Times New Roman" w:hint="default"/>
      </w:rPr>
    </w:lvl>
    <w:lvl w:ilvl="1" w:tplc="BE02CD4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B24AB"/>
    <w:multiLevelType w:val="hybridMultilevel"/>
    <w:tmpl w:val="FCA00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AB14CF"/>
    <w:multiLevelType w:val="hybridMultilevel"/>
    <w:tmpl w:val="E49E0DBE"/>
    <w:lvl w:ilvl="0" w:tplc="F0A0EDDE">
      <w:start w:val="5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E3532"/>
    <w:multiLevelType w:val="hybridMultilevel"/>
    <w:tmpl w:val="4498E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3110"/>
    <w:multiLevelType w:val="hybridMultilevel"/>
    <w:tmpl w:val="C7349BAE"/>
    <w:lvl w:ilvl="0" w:tplc="BE02CD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D7A06"/>
    <w:multiLevelType w:val="hybridMultilevel"/>
    <w:tmpl w:val="26EEC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6F01"/>
    <w:multiLevelType w:val="hybridMultilevel"/>
    <w:tmpl w:val="A5F2C658"/>
    <w:lvl w:ilvl="0" w:tplc="BE02CD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16B06"/>
    <w:multiLevelType w:val="hybridMultilevel"/>
    <w:tmpl w:val="DF94A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6070CD"/>
    <w:multiLevelType w:val="hybridMultilevel"/>
    <w:tmpl w:val="7226873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B7411D6"/>
    <w:multiLevelType w:val="hybridMultilevel"/>
    <w:tmpl w:val="ECE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2036C"/>
    <w:multiLevelType w:val="hybridMultilevel"/>
    <w:tmpl w:val="FE22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06528A"/>
    <w:multiLevelType w:val="hybridMultilevel"/>
    <w:tmpl w:val="8D4416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80F7D"/>
    <w:multiLevelType w:val="hybridMultilevel"/>
    <w:tmpl w:val="E2821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591A12"/>
    <w:multiLevelType w:val="hybridMultilevel"/>
    <w:tmpl w:val="A2D8A658"/>
    <w:lvl w:ilvl="0" w:tplc="BE02CD4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2527B"/>
    <w:multiLevelType w:val="hybridMultilevel"/>
    <w:tmpl w:val="22CC3372"/>
    <w:lvl w:ilvl="0" w:tplc="BE02CD46">
      <w:start w:val="1"/>
      <w:numFmt w:val="bullet"/>
      <w:lvlText w:val="‒"/>
      <w:lvlJc w:val="left"/>
      <w:pPr>
        <w:ind w:left="720" w:hanging="360"/>
      </w:pPr>
      <w:rPr>
        <w:rFonts w:ascii="Times New Roman" w:hAnsi="Times New Roman" w:cs="Times New Roman" w:hint="default"/>
      </w:rPr>
    </w:lvl>
    <w:lvl w:ilvl="1" w:tplc="BE02CD4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972E0"/>
    <w:multiLevelType w:val="hybridMultilevel"/>
    <w:tmpl w:val="B4C21F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D340D4"/>
    <w:multiLevelType w:val="hybridMultilevel"/>
    <w:tmpl w:val="3D8693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1294A"/>
    <w:multiLevelType w:val="hybridMultilevel"/>
    <w:tmpl w:val="85EE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314FF"/>
    <w:multiLevelType w:val="hybridMultilevel"/>
    <w:tmpl w:val="529A68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F41CFB"/>
    <w:multiLevelType w:val="hybridMultilevel"/>
    <w:tmpl w:val="FA5C4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144A2E"/>
    <w:multiLevelType w:val="hybridMultilevel"/>
    <w:tmpl w:val="379A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B0E68"/>
    <w:multiLevelType w:val="hybridMultilevel"/>
    <w:tmpl w:val="8FBA3BCE"/>
    <w:lvl w:ilvl="0" w:tplc="C8AE4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C2390"/>
    <w:multiLevelType w:val="hybridMultilevel"/>
    <w:tmpl w:val="09041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065D12"/>
    <w:multiLevelType w:val="hybridMultilevel"/>
    <w:tmpl w:val="950679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4D1DF0"/>
    <w:multiLevelType w:val="hybridMultilevel"/>
    <w:tmpl w:val="7C8E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94582"/>
    <w:multiLevelType w:val="hybridMultilevel"/>
    <w:tmpl w:val="84FAFECC"/>
    <w:lvl w:ilvl="0" w:tplc="BE02CD4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A5DFA"/>
    <w:multiLevelType w:val="hybridMultilevel"/>
    <w:tmpl w:val="0C06A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3B052C"/>
    <w:multiLevelType w:val="hybridMultilevel"/>
    <w:tmpl w:val="32624E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FF5E63"/>
    <w:multiLevelType w:val="hybridMultilevel"/>
    <w:tmpl w:val="1972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B286E"/>
    <w:multiLevelType w:val="hybridMultilevel"/>
    <w:tmpl w:val="5ECE8210"/>
    <w:lvl w:ilvl="0" w:tplc="BE02CD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B223A"/>
    <w:multiLevelType w:val="hybridMultilevel"/>
    <w:tmpl w:val="61DC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20178"/>
    <w:multiLevelType w:val="hybridMultilevel"/>
    <w:tmpl w:val="E6E460EE"/>
    <w:lvl w:ilvl="0" w:tplc="65828C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07423"/>
    <w:multiLevelType w:val="hybridMultilevel"/>
    <w:tmpl w:val="388EF702"/>
    <w:lvl w:ilvl="0" w:tplc="005AEA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7254D"/>
    <w:multiLevelType w:val="hybridMultilevel"/>
    <w:tmpl w:val="4FBC47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208EE"/>
    <w:multiLevelType w:val="hybridMultilevel"/>
    <w:tmpl w:val="62EC818A"/>
    <w:lvl w:ilvl="0" w:tplc="BE02CD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72998"/>
    <w:multiLevelType w:val="hybridMultilevel"/>
    <w:tmpl w:val="E1CA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BE60B6"/>
    <w:multiLevelType w:val="hybridMultilevel"/>
    <w:tmpl w:val="DBACF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24"/>
  </w:num>
  <w:num w:numId="4">
    <w:abstractNumId w:val="23"/>
  </w:num>
  <w:num w:numId="5">
    <w:abstractNumId w:val="30"/>
  </w:num>
  <w:num w:numId="6">
    <w:abstractNumId w:val="4"/>
  </w:num>
  <w:num w:numId="7">
    <w:abstractNumId w:val="31"/>
  </w:num>
  <w:num w:numId="8">
    <w:abstractNumId w:val="27"/>
  </w:num>
  <w:num w:numId="9">
    <w:abstractNumId w:val="1"/>
  </w:num>
  <w:num w:numId="10">
    <w:abstractNumId w:val="34"/>
  </w:num>
  <w:num w:numId="11">
    <w:abstractNumId w:val="35"/>
  </w:num>
  <w:num w:numId="12">
    <w:abstractNumId w:val="13"/>
  </w:num>
  <w:num w:numId="13">
    <w:abstractNumId w:val="20"/>
  </w:num>
  <w:num w:numId="14">
    <w:abstractNumId w:val="7"/>
  </w:num>
  <w:num w:numId="15">
    <w:abstractNumId w:val="15"/>
  </w:num>
  <w:num w:numId="16">
    <w:abstractNumId w:val="37"/>
  </w:num>
  <w:num w:numId="17">
    <w:abstractNumId w:val="29"/>
  </w:num>
  <w:num w:numId="18">
    <w:abstractNumId w:val="14"/>
  </w:num>
  <w:num w:numId="19">
    <w:abstractNumId w:val="40"/>
  </w:num>
  <w:num w:numId="20">
    <w:abstractNumId w:val="12"/>
  </w:num>
  <w:num w:numId="21">
    <w:abstractNumId w:val="39"/>
  </w:num>
  <w:num w:numId="22">
    <w:abstractNumId w:val="6"/>
  </w:num>
  <w:num w:numId="23">
    <w:abstractNumId w:val="2"/>
  </w:num>
  <w:num w:numId="24">
    <w:abstractNumId w:val="21"/>
  </w:num>
  <w:num w:numId="25">
    <w:abstractNumId w:val="22"/>
  </w:num>
  <w:num w:numId="26">
    <w:abstractNumId w:val="33"/>
  </w:num>
  <w:num w:numId="27">
    <w:abstractNumId w:val="8"/>
  </w:num>
  <w:num w:numId="28">
    <w:abstractNumId w:val="42"/>
  </w:num>
  <w:num w:numId="29">
    <w:abstractNumId w:val="38"/>
  </w:num>
  <w:num w:numId="30">
    <w:abstractNumId w:val="43"/>
  </w:num>
  <w:num w:numId="31">
    <w:abstractNumId w:val="19"/>
  </w:num>
  <w:num w:numId="32">
    <w:abstractNumId w:val="44"/>
  </w:num>
  <w:num w:numId="33">
    <w:abstractNumId w:val="26"/>
  </w:num>
  <w:num w:numId="34">
    <w:abstractNumId w:val="16"/>
  </w:num>
  <w:num w:numId="35">
    <w:abstractNumId w:val="5"/>
  </w:num>
  <w:num w:numId="36">
    <w:abstractNumId w:val="18"/>
  </w:num>
  <w:num w:numId="37">
    <w:abstractNumId w:val="10"/>
  </w:num>
  <w:num w:numId="38">
    <w:abstractNumId w:val="28"/>
  </w:num>
  <w:num w:numId="39">
    <w:abstractNumId w:val="36"/>
  </w:num>
  <w:num w:numId="40">
    <w:abstractNumId w:val="3"/>
  </w:num>
  <w:num w:numId="41">
    <w:abstractNumId w:val="17"/>
  </w:num>
  <w:num w:numId="42">
    <w:abstractNumId w:val="41"/>
  </w:num>
  <w:num w:numId="43">
    <w:abstractNumId w:val="11"/>
  </w:num>
  <w:num w:numId="44">
    <w:abstractNumId w:val="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pos w:val="beneathText"/>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s0tzpzrodwzr6e0evm59esgzxfzept9sa20&quot;&gt;Intrarosa Library&lt;record-ids&gt;&lt;item&gt;3&lt;/item&gt;&lt;item&gt;10&lt;/item&gt;&lt;item&gt;28&lt;/item&gt;&lt;item&gt;58&lt;/item&gt;&lt;item&gt;73&lt;/item&gt;&lt;item&gt;142&lt;/item&gt;&lt;item&gt;149&lt;/item&gt;&lt;/record-ids&gt;&lt;/item&gt;&lt;/Libraries&gt;"/>
  </w:docVars>
  <w:rsids>
    <w:rsidRoot w:val="006C2C59"/>
    <w:rsid w:val="00000633"/>
    <w:rsid w:val="00000DAC"/>
    <w:rsid w:val="0000191C"/>
    <w:rsid w:val="00001FFF"/>
    <w:rsid w:val="0000224D"/>
    <w:rsid w:val="00005EA9"/>
    <w:rsid w:val="00006535"/>
    <w:rsid w:val="00006B3B"/>
    <w:rsid w:val="00006CA5"/>
    <w:rsid w:val="00011699"/>
    <w:rsid w:val="0001188C"/>
    <w:rsid w:val="00014E6B"/>
    <w:rsid w:val="000164C4"/>
    <w:rsid w:val="00016B53"/>
    <w:rsid w:val="00017EA8"/>
    <w:rsid w:val="000202CC"/>
    <w:rsid w:val="00021E46"/>
    <w:rsid w:val="00022E94"/>
    <w:rsid w:val="0002639D"/>
    <w:rsid w:val="00027A6B"/>
    <w:rsid w:val="00035245"/>
    <w:rsid w:val="00037548"/>
    <w:rsid w:val="00037737"/>
    <w:rsid w:val="00037776"/>
    <w:rsid w:val="000418D3"/>
    <w:rsid w:val="00042B07"/>
    <w:rsid w:val="000448CB"/>
    <w:rsid w:val="000458D8"/>
    <w:rsid w:val="00045C58"/>
    <w:rsid w:val="0004655F"/>
    <w:rsid w:val="000501C0"/>
    <w:rsid w:val="00051594"/>
    <w:rsid w:val="00051AAA"/>
    <w:rsid w:val="00052E91"/>
    <w:rsid w:val="0005326A"/>
    <w:rsid w:val="00053C7D"/>
    <w:rsid w:val="000540CB"/>
    <w:rsid w:val="00055953"/>
    <w:rsid w:val="00056140"/>
    <w:rsid w:val="00060C95"/>
    <w:rsid w:val="00061FD7"/>
    <w:rsid w:val="0006265D"/>
    <w:rsid w:val="00062E1E"/>
    <w:rsid w:val="00064767"/>
    <w:rsid w:val="00064B21"/>
    <w:rsid w:val="0006511B"/>
    <w:rsid w:val="000654BD"/>
    <w:rsid w:val="00065D1A"/>
    <w:rsid w:val="00070BD5"/>
    <w:rsid w:val="000772A7"/>
    <w:rsid w:val="00081112"/>
    <w:rsid w:val="00081C6B"/>
    <w:rsid w:val="000834FE"/>
    <w:rsid w:val="00084553"/>
    <w:rsid w:val="00086B5A"/>
    <w:rsid w:val="00090086"/>
    <w:rsid w:val="00090684"/>
    <w:rsid w:val="00090B74"/>
    <w:rsid w:val="000910B4"/>
    <w:rsid w:val="0009144E"/>
    <w:rsid w:val="00091D1D"/>
    <w:rsid w:val="00092CD0"/>
    <w:rsid w:val="0009317A"/>
    <w:rsid w:val="00093FA5"/>
    <w:rsid w:val="0009431A"/>
    <w:rsid w:val="00097380"/>
    <w:rsid w:val="000975F1"/>
    <w:rsid w:val="00097D2A"/>
    <w:rsid w:val="000A00E4"/>
    <w:rsid w:val="000A09C9"/>
    <w:rsid w:val="000A237B"/>
    <w:rsid w:val="000A2422"/>
    <w:rsid w:val="000A3AC1"/>
    <w:rsid w:val="000A3FE3"/>
    <w:rsid w:val="000A5C9A"/>
    <w:rsid w:val="000A5FCB"/>
    <w:rsid w:val="000A71F2"/>
    <w:rsid w:val="000B51C6"/>
    <w:rsid w:val="000B59E6"/>
    <w:rsid w:val="000B713F"/>
    <w:rsid w:val="000B71D7"/>
    <w:rsid w:val="000B749A"/>
    <w:rsid w:val="000B7ABB"/>
    <w:rsid w:val="000C0628"/>
    <w:rsid w:val="000C1740"/>
    <w:rsid w:val="000C2E89"/>
    <w:rsid w:val="000C34A1"/>
    <w:rsid w:val="000C39B4"/>
    <w:rsid w:val="000C3AE5"/>
    <w:rsid w:val="000C4042"/>
    <w:rsid w:val="000C4451"/>
    <w:rsid w:val="000C5BFF"/>
    <w:rsid w:val="000C651D"/>
    <w:rsid w:val="000D09CB"/>
    <w:rsid w:val="000D1D10"/>
    <w:rsid w:val="000D1D4E"/>
    <w:rsid w:val="000D3895"/>
    <w:rsid w:val="000D3A97"/>
    <w:rsid w:val="000D4C3B"/>
    <w:rsid w:val="000D6DE6"/>
    <w:rsid w:val="000D6F5E"/>
    <w:rsid w:val="000D6FBF"/>
    <w:rsid w:val="000D7469"/>
    <w:rsid w:val="000D7CC0"/>
    <w:rsid w:val="000E0D80"/>
    <w:rsid w:val="000E1256"/>
    <w:rsid w:val="000E1C7D"/>
    <w:rsid w:val="000E32B1"/>
    <w:rsid w:val="000E3D7A"/>
    <w:rsid w:val="000E5381"/>
    <w:rsid w:val="000E7A6F"/>
    <w:rsid w:val="000E7D2D"/>
    <w:rsid w:val="000F182D"/>
    <w:rsid w:val="000F3205"/>
    <w:rsid w:val="000F376B"/>
    <w:rsid w:val="001010A1"/>
    <w:rsid w:val="0010151F"/>
    <w:rsid w:val="0010345A"/>
    <w:rsid w:val="0010459D"/>
    <w:rsid w:val="00104AC1"/>
    <w:rsid w:val="00105E0E"/>
    <w:rsid w:val="00106A60"/>
    <w:rsid w:val="00110DE4"/>
    <w:rsid w:val="00111220"/>
    <w:rsid w:val="00111B02"/>
    <w:rsid w:val="001120D3"/>
    <w:rsid w:val="00112A97"/>
    <w:rsid w:val="00114113"/>
    <w:rsid w:val="0011418C"/>
    <w:rsid w:val="00115A10"/>
    <w:rsid w:val="0012096F"/>
    <w:rsid w:val="0012274D"/>
    <w:rsid w:val="00122E8A"/>
    <w:rsid w:val="00124036"/>
    <w:rsid w:val="00124905"/>
    <w:rsid w:val="0012513F"/>
    <w:rsid w:val="00125E3C"/>
    <w:rsid w:val="0012607C"/>
    <w:rsid w:val="00126448"/>
    <w:rsid w:val="001266C8"/>
    <w:rsid w:val="00126E40"/>
    <w:rsid w:val="00127226"/>
    <w:rsid w:val="001310EF"/>
    <w:rsid w:val="00133F5D"/>
    <w:rsid w:val="00134257"/>
    <w:rsid w:val="00134AFC"/>
    <w:rsid w:val="00140587"/>
    <w:rsid w:val="0014249B"/>
    <w:rsid w:val="00144EC0"/>
    <w:rsid w:val="00146425"/>
    <w:rsid w:val="00146DDE"/>
    <w:rsid w:val="00147B81"/>
    <w:rsid w:val="00151545"/>
    <w:rsid w:val="0015301D"/>
    <w:rsid w:val="00155323"/>
    <w:rsid w:val="0015646E"/>
    <w:rsid w:val="0015675F"/>
    <w:rsid w:val="0015785D"/>
    <w:rsid w:val="001614E3"/>
    <w:rsid w:val="001620BF"/>
    <w:rsid w:val="001624ED"/>
    <w:rsid w:val="00162BB0"/>
    <w:rsid w:val="00163986"/>
    <w:rsid w:val="0016506E"/>
    <w:rsid w:val="00165C1D"/>
    <w:rsid w:val="00170DA8"/>
    <w:rsid w:val="00172BA9"/>
    <w:rsid w:val="00174E6D"/>
    <w:rsid w:val="00174FCD"/>
    <w:rsid w:val="001752D1"/>
    <w:rsid w:val="00180E20"/>
    <w:rsid w:val="0018111D"/>
    <w:rsid w:val="00183A8F"/>
    <w:rsid w:val="00184C3A"/>
    <w:rsid w:val="001875C3"/>
    <w:rsid w:val="001905E3"/>
    <w:rsid w:val="001934C4"/>
    <w:rsid w:val="0019423F"/>
    <w:rsid w:val="00196E6A"/>
    <w:rsid w:val="00196EF4"/>
    <w:rsid w:val="00197C16"/>
    <w:rsid w:val="001A061D"/>
    <w:rsid w:val="001A164B"/>
    <w:rsid w:val="001A2DC7"/>
    <w:rsid w:val="001A3E36"/>
    <w:rsid w:val="001A42ED"/>
    <w:rsid w:val="001A5B5C"/>
    <w:rsid w:val="001A5C41"/>
    <w:rsid w:val="001A6059"/>
    <w:rsid w:val="001B187B"/>
    <w:rsid w:val="001B26A0"/>
    <w:rsid w:val="001B32E4"/>
    <w:rsid w:val="001B3E3F"/>
    <w:rsid w:val="001B6164"/>
    <w:rsid w:val="001B7158"/>
    <w:rsid w:val="001B7BF9"/>
    <w:rsid w:val="001C1BF3"/>
    <w:rsid w:val="001C3096"/>
    <w:rsid w:val="001C360F"/>
    <w:rsid w:val="001C38DC"/>
    <w:rsid w:val="001C42DD"/>
    <w:rsid w:val="001C4BFD"/>
    <w:rsid w:val="001C59AD"/>
    <w:rsid w:val="001C7E63"/>
    <w:rsid w:val="001D1715"/>
    <w:rsid w:val="001D316A"/>
    <w:rsid w:val="001D38E6"/>
    <w:rsid w:val="001D3D09"/>
    <w:rsid w:val="001D4DDD"/>
    <w:rsid w:val="001D692E"/>
    <w:rsid w:val="001E0AEC"/>
    <w:rsid w:val="001E4789"/>
    <w:rsid w:val="001E6316"/>
    <w:rsid w:val="001E639C"/>
    <w:rsid w:val="001E700E"/>
    <w:rsid w:val="001E7062"/>
    <w:rsid w:val="001F2725"/>
    <w:rsid w:val="001F2AAE"/>
    <w:rsid w:val="001F3B21"/>
    <w:rsid w:val="001F4EB4"/>
    <w:rsid w:val="001F50CF"/>
    <w:rsid w:val="001F7FD3"/>
    <w:rsid w:val="002001E8"/>
    <w:rsid w:val="00200CF7"/>
    <w:rsid w:val="00201EF2"/>
    <w:rsid w:val="0020210B"/>
    <w:rsid w:val="002023F2"/>
    <w:rsid w:val="002031DF"/>
    <w:rsid w:val="002035A5"/>
    <w:rsid w:val="00203B7F"/>
    <w:rsid w:val="00203D25"/>
    <w:rsid w:val="00205926"/>
    <w:rsid w:val="00207270"/>
    <w:rsid w:val="00207275"/>
    <w:rsid w:val="0020791A"/>
    <w:rsid w:val="00207A65"/>
    <w:rsid w:val="00210A67"/>
    <w:rsid w:val="00211100"/>
    <w:rsid w:val="0021130F"/>
    <w:rsid w:val="00211E4B"/>
    <w:rsid w:val="00213757"/>
    <w:rsid w:val="00213922"/>
    <w:rsid w:val="00215D9D"/>
    <w:rsid w:val="00215EE8"/>
    <w:rsid w:val="002175CA"/>
    <w:rsid w:val="00217E80"/>
    <w:rsid w:val="00220D21"/>
    <w:rsid w:val="00221617"/>
    <w:rsid w:val="00223059"/>
    <w:rsid w:val="002252DA"/>
    <w:rsid w:val="0022702F"/>
    <w:rsid w:val="0022724E"/>
    <w:rsid w:val="0022770C"/>
    <w:rsid w:val="00230B9E"/>
    <w:rsid w:val="0023167C"/>
    <w:rsid w:val="00231837"/>
    <w:rsid w:val="00232D90"/>
    <w:rsid w:val="00232F1F"/>
    <w:rsid w:val="00233EAF"/>
    <w:rsid w:val="0023529C"/>
    <w:rsid w:val="00235766"/>
    <w:rsid w:val="00237A3A"/>
    <w:rsid w:val="00237B7F"/>
    <w:rsid w:val="00240EE5"/>
    <w:rsid w:val="002413F9"/>
    <w:rsid w:val="00244F17"/>
    <w:rsid w:val="002450C1"/>
    <w:rsid w:val="0024684B"/>
    <w:rsid w:val="00250F0E"/>
    <w:rsid w:val="0025124B"/>
    <w:rsid w:val="002519F9"/>
    <w:rsid w:val="00253B4C"/>
    <w:rsid w:val="00254526"/>
    <w:rsid w:val="00255E90"/>
    <w:rsid w:val="00256A62"/>
    <w:rsid w:val="00260B6C"/>
    <w:rsid w:val="00261060"/>
    <w:rsid w:val="00261070"/>
    <w:rsid w:val="002612FD"/>
    <w:rsid w:val="00261A3F"/>
    <w:rsid w:val="00261E0D"/>
    <w:rsid w:val="00263E0C"/>
    <w:rsid w:val="002651BE"/>
    <w:rsid w:val="002701A4"/>
    <w:rsid w:val="00271E90"/>
    <w:rsid w:val="00272075"/>
    <w:rsid w:val="0027278B"/>
    <w:rsid w:val="002729DF"/>
    <w:rsid w:val="002729EB"/>
    <w:rsid w:val="00275287"/>
    <w:rsid w:val="00275568"/>
    <w:rsid w:val="00275BAE"/>
    <w:rsid w:val="00275CD7"/>
    <w:rsid w:val="00276531"/>
    <w:rsid w:val="002774C5"/>
    <w:rsid w:val="00280251"/>
    <w:rsid w:val="002805EB"/>
    <w:rsid w:val="00281AF9"/>
    <w:rsid w:val="002829C7"/>
    <w:rsid w:val="00282FD4"/>
    <w:rsid w:val="0028348D"/>
    <w:rsid w:val="00283B52"/>
    <w:rsid w:val="002841F4"/>
    <w:rsid w:val="002844D3"/>
    <w:rsid w:val="00285D2F"/>
    <w:rsid w:val="002905D5"/>
    <w:rsid w:val="00290A29"/>
    <w:rsid w:val="002913DB"/>
    <w:rsid w:val="002917ED"/>
    <w:rsid w:val="00292571"/>
    <w:rsid w:val="00294953"/>
    <w:rsid w:val="00295459"/>
    <w:rsid w:val="00295612"/>
    <w:rsid w:val="002972E2"/>
    <w:rsid w:val="002A0B74"/>
    <w:rsid w:val="002A3A44"/>
    <w:rsid w:val="002A42DE"/>
    <w:rsid w:val="002A669E"/>
    <w:rsid w:val="002A73B4"/>
    <w:rsid w:val="002A7EBE"/>
    <w:rsid w:val="002B00CC"/>
    <w:rsid w:val="002B2DD3"/>
    <w:rsid w:val="002B3A11"/>
    <w:rsid w:val="002B474A"/>
    <w:rsid w:val="002B5BD3"/>
    <w:rsid w:val="002C3BB4"/>
    <w:rsid w:val="002C4CAD"/>
    <w:rsid w:val="002C590C"/>
    <w:rsid w:val="002C5D32"/>
    <w:rsid w:val="002C6540"/>
    <w:rsid w:val="002C6739"/>
    <w:rsid w:val="002C7FC2"/>
    <w:rsid w:val="002D0515"/>
    <w:rsid w:val="002D14EE"/>
    <w:rsid w:val="002D16DB"/>
    <w:rsid w:val="002D4122"/>
    <w:rsid w:val="002D5758"/>
    <w:rsid w:val="002D5D97"/>
    <w:rsid w:val="002D6079"/>
    <w:rsid w:val="002D6C27"/>
    <w:rsid w:val="002E0BEA"/>
    <w:rsid w:val="002E1B8A"/>
    <w:rsid w:val="002E1FEE"/>
    <w:rsid w:val="002E27B1"/>
    <w:rsid w:val="002E3B91"/>
    <w:rsid w:val="002E683D"/>
    <w:rsid w:val="002E7969"/>
    <w:rsid w:val="002E796B"/>
    <w:rsid w:val="002F0814"/>
    <w:rsid w:val="002F220B"/>
    <w:rsid w:val="002F4AC2"/>
    <w:rsid w:val="002F6CD9"/>
    <w:rsid w:val="002F7A16"/>
    <w:rsid w:val="00300792"/>
    <w:rsid w:val="003017EB"/>
    <w:rsid w:val="00301BBA"/>
    <w:rsid w:val="003031BD"/>
    <w:rsid w:val="00303E79"/>
    <w:rsid w:val="003059CE"/>
    <w:rsid w:val="00306325"/>
    <w:rsid w:val="00307FE9"/>
    <w:rsid w:val="00310342"/>
    <w:rsid w:val="00310875"/>
    <w:rsid w:val="003119D3"/>
    <w:rsid w:val="003147CD"/>
    <w:rsid w:val="00316005"/>
    <w:rsid w:val="003208D3"/>
    <w:rsid w:val="0032098D"/>
    <w:rsid w:val="00320D82"/>
    <w:rsid w:val="00320DAE"/>
    <w:rsid w:val="00321968"/>
    <w:rsid w:val="0032360A"/>
    <w:rsid w:val="00325CB0"/>
    <w:rsid w:val="00325E08"/>
    <w:rsid w:val="00326CF5"/>
    <w:rsid w:val="00327A16"/>
    <w:rsid w:val="00327D90"/>
    <w:rsid w:val="00327EB9"/>
    <w:rsid w:val="003301D8"/>
    <w:rsid w:val="00330AFD"/>
    <w:rsid w:val="00330D99"/>
    <w:rsid w:val="00337A9C"/>
    <w:rsid w:val="003421C3"/>
    <w:rsid w:val="0034474A"/>
    <w:rsid w:val="00344815"/>
    <w:rsid w:val="00344C86"/>
    <w:rsid w:val="00344CD0"/>
    <w:rsid w:val="00350934"/>
    <w:rsid w:val="003541A6"/>
    <w:rsid w:val="003544E2"/>
    <w:rsid w:val="003552DF"/>
    <w:rsid w:val="003556E7"/>
    <w:rsid w:val="00355771"/>
    <w:rsid w:val="00355E16"/>
    <w:rsid w:val="003564B7"/>
    <w:rsid w:val="003606CD"/>
    <w:rsid w:val="00360A00"/>
    <w:rsid w:val="00360A48"/>
    <w:rsid w:val="00360E8F"/>
    <w:rsid w:val="00361550"/>
    <w:rsid w:val="003630A9"/>
    <w:rsid w:val="003648A9"/>
    <w:rsid w:val="0036663B"/>
    <w:rsid w:val="0036713B"/>
    <w:rsid w:val="003676AF"/>
    <w:rsid w:val="003712BA"/>
    <w:rsid w:val="00371AE9"/>
    <w:rsid w:val="00372A62"/>
    <w:rsid w:val="00372ADA"/>
    <w:rsid w:val="003730EA"/>
    <w:rsid w:val="00373151"/>
    <w:rsid w:val="0037371E"/>
    <w:rsid w:val="00376638"/>
    <w:rsid w:val="003814AE"/>
    <w:rsid w:val="003820CB"/>
    <w:rsid w:val="00383398"/>
    <w:rsid w:val="00383A85"/>
    <w:rsid w:val="00384251"/>
    <w:rsid w:val="0038434E"/>
    <w:rsid w:val="00384E7E"/>
    <w:rsid w:val="00386B8B"/>
    <w:rsid w:val="00386D54"/>
    <w:rsid w:val="00386F6C"/>
    <w:rsid w:val="00387207"/>
    <w:rsid w:val="00387E2D"/>
    <w:rsid w:val="00390448"/>
    <w:rsid w:val="00390984"/>
    <w:rsid w:val="0039248F"/>
    <w:rsid w:val="00393227"/>
    <w:rsid w:val="003961F1"/>
    <w:rsid w:val="003A2741"/>
    <w:rsid w:val="003A2F19"/>
    <w:rsid w:val="003A3F43"/>
    <w:rsid w:val="003A4274"/>
    <w:rsid w:val="003B085A"/>
    <w:rsid w:val="003B0F70"/>
    <w:rsid w:val="003B24C6"/>
    <w:rsid w:val="003B3A1F"/>
    <w:rsid w:val="003B3A4C"/>
    <w:rsid w:val="003B3D90"/>
    <w:rsid w:val="003B46C2"/>
    <w:rsid w:val="003B6376"/>
    <w:rsid w:val="003B71E3"/>
    <w:rsid w:val="003C088B"/>
    <w:rsid w:val="003C28D7"/>
    <w:rsid w:val="003C2F27"/>
    <w:rsid w:val="003C354B"/>
    <w:rsid w:val="003C424C"/>
    <w:rsid w:val="003C74A9"/>
    <w:rsid w:val="003D0EEA"/>
    <w:rsid w:val="003D1629"/>
    <w:rsid w:val="003D2DCA"/>
    <w:rsid w:val="003D471A"/>
    <w:rsid w:val="003D70B8"/>
    <w:rsid w:val="003E0028"/>
    <w:rsid w:val="003E04A4"/>
    <w:rsid w:val="003E08D9"/>
    <w:rsid w:val="003E1EC3"/>
    <w:rsid w:val="003E2FDE"/>
    <w:rsid w:val="003E3050"/>
    <w:rsid w:val="003E52DD"/>
    <w:rsid w:val="003E6EFC"/>
    <w:rsid w:val="003F08B9"/>
    <w:rsid w:val="003F1312"/>
    <w:rsid w:val="003F1538"/>
    <w:rsid w:val="003F1562"/>
    <w:rsid w:val="003F21AA"/>
    <w:rsid w:val="003F2A81"/>
    <w:rsid w:val="003F3EE6"/>
    <w:rsid w:val="003F3F13"/>
    <w:rsid w:val="003F7BF7"/>
    <w:rsid w:val="0040052D"/>
    <w:rsid w:val="00403274"/>
    <w:rsid w:val="00403AE1"/>
    <w:rsid w:val="00403B63"/>
    <w:rsid w:val="004049A8"/>
    <w:rsid w:val="00404CBC"/>
    <w:rsid w:val="00404F13"/>
    <w:rsid w:val="00407178"/>
    <w:rsid w:val="004073C8"/>
    <w:rsid w:val="004079ED"/>
    <w:rsid w:val="00411349"/>
    <w:rsid w:val="00411E49"/>
    <w:rsid w:val="004203C2"/>
    <w:rsid w:val="00420F41"/>
    <w:rsid w:val="00424BA9"/>
    <w:rsid w:val="00426389"/>
    <w:rsid w:val="004265FC"/>
    <w:rsid w:val="00427CCD"/>
    <w:rsid w:val="0043278D"/>
    <w:rsid w:val="004341A2"/>
    <w:rsid w:val="004343E1"/>
    <w:rsid w:val="00437D14"/>
    <w:rsid w:val="004412C3"/>
    <w:rsid w:val="00441DCB"/>
    <w:rsid w:val="00441E64"/>
    <w:rsid w:val="0044557C"/>
    <w:rsid w:val="00445816"/>
    <w:rsid w:val="0044635E"/>
    <w:rsid w:val="004474DF"/>
    <w:rsid w:val="00450E54"/>
    <w:rsid w:val="004521F4"/>
    <w:rsid w:val="00452EB4"/>
    <w:rsid w:val="00455C8E"/>
    <w:rsid w:val="0046030C"/>
    <w:rsid w:val="00460CC4"/>
    <w:rsid w:val="00460F9A"/>
    <w:rsid w:val="00462E88"/>
    <w:rsid w:val="004676CD"/>
    <w:rsid w:val="00467F1C"/>
    <w:rsid w:val="004707D5"/>
    <w:rsid w:val="00471500"/>
    <w:rsid w:val="00474039"/>
    <w:rsid w:val="00474D1D"/>
    <w:rsid w:val="00475E41"/>
    <w:rsid w:val="0048181C"/>
    <w:rsid w:val="00483B78"/>
    <w:rsid w:val="00483BC6"/>
    <w:rsid w:val="00483BE3"/>
    <w:rsid w:val="00483EAC"/>
    <w:rsid w:val="00484FAA"/>
    <w:rsid w:val="00485545"/>
    <w:rsid w:val="004855B7"/>
    <w:rsid w:val="00487073"/>
    <w:rsid w:val="004876E8"/>
    <w:rsid w:val="004905D0"/>
    <w:rsid w:val="0049332F"/>
    <w:rsid w:val="0049361F"/>
    <w:rsid w:val="00493AFA"/>
    <w:rsid w:val="00494746"/>
    <w:rsid w:val="00494860"/>
    <w:rsid w:val="00494C70"/>
    <w:rsid w:val="00497E67"/>
    <w:rsid w:val="004A00CC"/>
    <w:rsid w:val="004A1427"/>
    <w:rsid w:val="004A2EEA"/>
    <w:rsid w:val="004A51BE"/>
    <w:rsid w:val="004A64C1"/>
    <w:rsid w:val="004A6C0B"/>
    <w:rsid w:val="004B24D6"/>
    <w:rsid w:val="004B271A"/>
    <w:rsid w:val="004B302E"/>
    <w:rsid w:val="004B31FD"/>
    <w:rsid w:val="004B35A6"/>
    <w:rsid w:val="004B47FB"/>
    <w:rsid w:val="004B63C8"/>
    <w:rsid w:val="004B6CBD"/>
    <w:rsid w:val="004C0483"/>
    <w:rsid w:val="004C0C51"/>
    <w:rsid w:val="004C14C3"/>
    <w:rsid w:val="004C17E2"/>
    <w:rsid w:val="004C2466"/>
    <w:rsid w:val="004C4259"/>
    <w:rsid w:val="004C47D9"/>
    <w:rsid w:val="004C4939"/>
    <w:rsid w:val="004C5B21"/>
    <w:rsid w:val="004D0323"/>
    <w:rsid w:val="004D339A"/>
    <w:rsid w:val="004D3409"/>
    <w:rsid w:val="004D4C83"/>
    <w:rsid w:val="004D5808"/>
    <w:rsid w:val="004D5E6D"/>
    <w:rsid w:val="004D71D1"/>
    <w:rsid w:val="004D7AC9"/>
    <w:rsid w:val="004E1292"/>
    <w:rsid w:val="004E132B"/>
    <w:rsid w:val="004E1FC5"/>
    <w:rsid w:val="004E2767"/>
    <w:rsid w:val="004E4730"/>
    <w:rsid w:val="004E6F34"/>
    <w:rsid w:val="004E7C03"/>
    <w:rsid w:val="004E7E90"/>
    <w:rsid w:val="004E7F34"/>
    <w:rsid w:val="004F0109"/>
    <w:rsid w:val="004F175B"/>
    <w:rsid w:val="004F19AE"/>
    <w:rsid w:val="004F2751"/>
    <w:rsid w:val="004F3904"/>
    <w:rsid w:val="004F4F79"/>
    <w:rsid w:val="004F5914"/>
    <w:rsid w:val="004F5A5B"/>
    <w:rsid w:val="004F60EB"/>
    <w:rsid w:val="004F6840"/>
    <w:rsid w:val="005006C0"/>
    <w:rsid w:val="0050116B"/>
    <w:rsid w:val="00502746"/>
    <w:rsid w:val="00503126"/>
    <w:rsid w:val="005034AD"/>
    <w:rsid w:val="00503665"/>
    <w:rsid w:val="00503729"/>
    <w:rsid w:val="005038FE"/>
    <w:rsid w:val="005048A5"/>
    <w:rsid w:val="0050595F"/>
    <w:rsid w:val="00505BB9"/>
    <w:rsid w:val="00506EE5"/>
    <w:rsid w:val="00507522"/>
    <w:rsid w:val="0051049E"/>
    <w:rsid w:val="0051166A"/>
    <w:rsid w:val="00515186"/>
    <w:rsid w:val="00515294"/>
    <w:rsid w:val="00515CEC"/>
    <w:rsid w:val="0051606D"/>
    <w:rsid w:val="00516507"/>
    <w:rsid w:val="005165EE"/>
    <w:rsid w:val="005218E6"/>
    <w:rsid w:val="005231B4"/>
    <w:rsid w:val="0052344F"/>
    <w:rsid w:val="00523D4D"/>
    <w:rsid w:val="00524708"/>
    <w:rsid w:val="00525A98"/>
    <w:rsid w:val="00525DEA"/>
    <w:rsid w:val="00526B8B"/>
    <w:rsid w:val="00530683"/>
    <w:rsid w:val="00530C98"/>
    <w:rsid w:val="00532973"/>
    <w:rsid w:val="00533CF4"/>
    <w:rsid w:val="00533EB3"/>
    <w:rsid w:val="00534C17"/>
    <w:rsid w:val="00534E5B"/>
    <w:rsid w:val="005357CC"/>
    <w:rsid w:val="005373D9"/>
    <w:rsid w:val="00541C39"/>
    <w:rsid w:val="00541D47"/>
    <w:rsid w:val="0054310E"/>
    <w:rsid w:val="005439DB"/>
    <w:rsid w:val="005444E5"/>
    <w:rsid w:val="00545543"/>
    <w:rsid w:val="0054559B"/>
    <w:rsid w:val="00545679"/>
    <w:rsid w:val="00545785"/>
    <w:rsid w:val="00546BA4"/>
    <w:rsid w:val="0054789E"/>
    <w:rsid w:val="00552969"/>
    <w:rsid w:val="0055547A"/>
    <w:rsid w:val="0055567A"/>
    <w:rsid w:val="005568F1"/>
    <w:rsid w:val="005569C2"/>
    <w:rsid w:val="00560307"/>
    <w:rsid w:val="005606B1"/>
    <w:rsid w:val="0056080C"/>
    <w:rsid w:val="00562722"/>
    <w:rsid w:val="00563A43"/>
    <w:rsid w:val="005647D6"/>
    <w:rsid w:val="00565B1A"/>
    <w:rsid w:val="00566283"/>
    <w:rsid w:val="00566ADA"/>
    <w:rsid w:val="00567238"/>
    <w:rsid w:val="00567F9C"/>
    <w:rsid w:val="005721A4"/>
    <w:rsid w:val="005724A0"/>
    <w:rsid w:val="005736EF"/>
    <w:rsid w:val="00574390"/>
    <w:rsid w:val="005745CA"/>
    <w:rsid w:val="005751FB"/>
    <w:rsid w:val="005756CE"/>
    <w:rsid w:val="0058064B"/>
    <w:rsid w:val="00581E29"/>
    <w:rsid w:val="005850AD"/>
    <w:rsid w:val="005855CD"/>
    <w:rsid w:val="0058691A"/>
    <w:rsid w:val="00586C7A"/>
    <w:rsid w:val="00587ADD"/>
    <w:rsid w:val="0059166E"/>
    <w:rsid w:val="00592F0F"/>
    <w:rsid w:val="005932A7"/>
    <w:rsid w:val="005934E7"/>
    <w:rsid w:val="00594F7E"/>
    <w:rsid w:val="005956A1"/>
    <w:rsid w:val="005957AE"/>
    <w:rsid w:val="00596ED2"/>
    <w:rsid w:val="00597988"/>
    <w:rsid w:val="00597EE5"/>
    <w:rsid w:val="005A0E77"/>
    <w:rsid w:val="005A0F1B"/>
    <w:rsid w:val="005A2DB7"/>
    <w:rsid w:val="005A4DA5"/>
    <w:rsid w:val="005A4DC6"/>
    <w:rsid w:val="005A61F8"/>
    <w:rsid w:val="005A7216"/>
    <w:rsid w:val="005A7B1C"/>
    <w:rsid w:val="005B02FF"/>
    <w:rsid w:val="005B03F8"/>
    <w:rsid w:val="005B252C"/>
    <w:rsid w:val="005B50E6"/>
    <w:rsid w:val="005B5408"/>
    <w:rsid w:val="005B5DD8"/>
    <w:rsid w:val="005B6596"/>
    <w:rsid w:val="005B6980"/>
    <w:rsid w:val="005B6C69"/>
    <w:rsid w:val="005B7463"/>
    <w:rsid w:val="005C12FF"/>
    <w:rsid w:val="005C387A"/>
    <w:rsid w:val="005C3FF7"/>
    <w:rsid w:val="005C416A"/>
    <w:rsid w:val="005C578A"/>
    <w:rsid w:val="005C62C3"/>
    <w:rsid w:val="005C6C0F"/>
    <w:rsid w:val="005C7618"/>
    <w:rsid w:val="005C7D17"/>
    <w:rsid w:val="005D00A3"/>
    <w:rsid w:val="005D34A1"/>
    <w:rsid w:val="005D35C6"/>
    <w:rsid w:val="005D36CA"/>
    <w:rsid w:val="005D4381"/>
    <w:rsid w:val="005D4C5A"/>
    <w:rsid w:val="005D5150"/>
    <w:rsid w:val="005D5AAE"/>
    <w:rsid w:val="005D5E23"/>
    <w:rsid w:val="005E07CC"/>
    <w:rsid w:val="005E2BFD"/>
    <w:rsid w:val="005E2C00"/>
    <w:rsid w:val="005E2EFC"/>
    <w:rsid w:val="005E3052"/>
    <w:rsid w:val="005E3180"/>
    <w:rsid w:val="005E40BE"/>
    <w:rsid w:val="005E42D6"/>
    <w:rsid w:val="005E48BA"/>
    <w:rsid w:val="005E4DD6"/>
    <w:rsid w:val="005E644A"/>
    <w:rsid w:val="005E6545"/>
    <w:rsid w:val="005F39AA"/>
    <w:rsid w:val="005F5117"/>
    <w:rsid w:val="005F5119"/>
    <w:rsid w:val="005F585E"/>
    <w:rsid w:val="005F5BC8"/>
    <w:rsid w:val="005F5E84"/>
    <w:rsid w:val="005F6A44"/>
    <w:rsid w:val="00600213"/>
    <w:rsid w:val="00600BA2"/>
    <w:rsid w:val="006026F1"/>
    <w:rsid w:val="00602971"/>
    <w:rsid w:val="006048E4"/>
    <w:rsid w:val="00604DDA"/>
    <w:rsid w:val="00604EF6"/>
    <w:rsid w:val="00605F8F"/>
    <w:rsid w:val="00606C2D"/>
    <w:rsid w:val="00607467"/>
    <w:rsid w:val="00611740"/>
    <w:rsid w:val="00612485"/>
    <w:rsid w:val="0061280A"/>
    <w:rsid w:val="00613F9A"/>
    <w:rsid w:val="0061481B"/>
    <w:rsid w:val="00614B34"/>
    <w:rsid w:val="00615381"/>
    <w:rsid w:val="00615DAA"/>
    <w:rsid w:val="00615FBE"/>
    <w:rsid w:val="00616371"/>
    <w:rsid w:val="006174E2"/>
    <w:rsid w:val="00620073"/>
    <w:rsid w:val="00620179"/>
    <w:rsid w:val="006204F7"/>
    <w:rsid w:val="0062174F"/>
    <w:rsid w:val="00621E5C"/>
    <w:rsid w:val="0062316E"/>
    <w:rsid w:val="0062413B"/>
    <w:rsid w:val="0062429A"/>
    <w:rsid w:val="00625A23"/>
    <w:rsid w:val="00625ED1"/>
    <w:rsid w:val="00625F1C"/>
    <w:rsid w:val="00630D38"/>
    <w:rsid w:val="006312F5"/>
    <w:rsid w:val="00631729"/>
    <w:rsid w:val="00634644"/>
    <w:rsid w:val="0064024F"/>
    <w:rsid w:val="00640352"/>
    <w:rsid w:val="00640D38"/>
    <w:rsid w:val="00640DC1"/>
    <w:rsid w:val="00640EEC"/>
    <w:rsid w:val="0064208A"/>
    <w:rsid w:val="0064209E"/>
    <w:rsid w:val="00643822"/>
    <w:rsid w:val="006446AB"/>
    <w:rsid w:val="00646733"/>
    <w:rsid w:val="00646A02"/>
    <w:rsid w:val="006514DA"/>
    <w:rsid w:val="00652245"/>
    <w:rsid w:val="00655C6F"/>
    <w:rsid w:val="00655CF6"/>
    <w:rsid w:val="006572E5"/>
    <w:rsid w:val="00657434"/>
    <w:rsid w:val="00657471"/>
    <w:rsid w:val="0066129F"/>
    <w:rsid w:val="00662327"/>
    <w:rsid w:val="00664C53"/>
    <w:rsid w:val="00666944"/>
    <w:rsid w:val="00667EEF"/>
    <w:rsid w:val="00671376"/>
    <w:rsid w:val="00673227"/>
    <w:rsid w:val="0067339C"/>
    <w:rsid w:val="00673BBD"/>
    <w:rsid w:val="00673EF3"/>
    <w:rsid w:val="00674082"/>
    <w:rsid w:val="0067488F"/>
    <w:rsid w:val="00675893"/>
    <w:rsid w:val="00675FE2"/>
    <w:rsid w:val="0067727C"/>
    <w:rsid w:val="006811D2"/>
    <w:rsid w:val="00681ECD"/>
    <w:rsid w:val="00682899"/>
    <w:rsid w:val="00683FE3"/>
    <w:rsid w:val="00684F0F"/>
    <w:rsid w:val="00690735"/>
    <w:rsid w:val="00690C49"/>
    <w:rsid w:val="0069169A"/>
    <w:rsid w:val="00693A53"/>
    <w:rsid w:val="00694A4D"/>
    <w:rsid w:val="00695740"/>
    <w:rsid w:val="00696B75"/>
    <w:rsid w:val="006A1664"/>
    <w:rsid w:val="006A1CA1"/>
    <w:rsid w:val="006A1F09"/>
    <w:rsid w:val="006A2C21"/>
    <w:rsid w:val="006A314D"/>
    <w:rsid w:val="006A36D1"/>
    <w:rsid w:val="006A59B3"/>
    <w:rsid w:val="006B17CC"/>
    <w:rsid w:val="006B21D9"/>
    <w:rsid w:val="006B2B11"/>
    <w:rsid w:val="006B416B"/>
    <w:rsid w:val="006B49FC"/>
    <w:rsid w:val="006B4AC6"/>
    <w:rsid w:val="006C0447"/>
    <w:rsid w:val="006C045B"/>
    <w:rsid w:val="006C050B"/>
    <w:rsid w:val="006C2C59"/>
    <w:rsid w:val="006C2CED"/>
    <w:rsid w:val="006C34D7"/>
    <w:rsid w:val="006C3F56"/>
    <w:rsid w:val="006C5795"/>
    <w:rsid w:val="006C65BE"/>
    <w:rsid w:val="006D0946"/>
    <w:rsid w:val="006D123E"/>
    <w:rsid w:val="006D271C"/>
    <w:rsid w:val="006D3D6D"/>
    <w:rsid w:val="006D46F2"/>
    <w:rsid w:val="006D6822"/>
    <w:rsid w:val="006D760E"/>
    <w:rsid w:val="006E0515"/>
    <w:rsid w:val="006E0827"/>
    <w:rsid w:val="006E2784"/>
    <w:rsid w:val="006E2785"/>
    <w:rsid w:val="006E3F65"/>
    <w:rsid w:val="006E4C91"/>
    <w:rsid w:val="006E662F"/>
    <w:rsid w:val="006F0059"/>
    <w:rsid w:val="006F4711"/>
    <w:rsid w:val="006F538F"/>
    <w:rsid w:val="00700140"/>
    <w:rsid w:val="00700B0B"/>
    <w:rsid w:val="007010EE"/>
    <w:rsid w:val="00701B54"/>
    <w:rsid w:val="00703147"/>
    <w:rsid w:val="00703C1C"/>
    <w:rsid w:val="0070499C"/>
    <w:rsid w:val="00706F8B"/>
    <w:rsid w:val="007078F9"/>
    <w:rsid w:val="00707D69"/>
    <w:rsid w:val="00710443"/>
    <w:rsid w:val="007105A6"/>
    <w:rsid w:val="00710CF1"/>
    <w:rsid w:val="00713112"/>
    <w:rsid w:val="00713718"/>
    <w:rsid w:val="00713DF1"/>
    <w:rsid w:val="00715A32"/>
    <w:rsid w:val="007168E0"/>
    <w:rsid w:val="00717E95"/>
    <w:rsid w:val="007204C1"/>
    <w:rsid w:val="00721A9D"/>
    <w:rsid w:val="007224E6"/>
    <w:rsid w:val="0072529F"/>
    <w:rsid w:val="0072571A"/>
    <w:rsid w:val="00727BFB"/>
    <w:rsid w:val="00731190"/>
    <w:rsid w:val="00733636"/>
    <w:rsid w:val="007338C6"/>
    <w:rsid w:val="00733B8B"/>
    <w:rsid w:val="00734DB7"/>
    <w:rsid w:val="00735501"/>
    <w:rsid w:val="00735AD4"/>
    <w:rsid w:val="00735ECB"/>
    <w:rsid w:val="007370A8"/>
    <w:rsid w:val="00737717"/>
    <w:rsid w:val="0074016C"/>
    <w:rsid w:val="007423CE"/>
    <w:rsid w:val="00742936"/>
    <w:rsid w:val="00744463"/>
    <w:rsid w:val="00745C15"/>
    <w:rsid w:val="00746584"/>
    <w:rsid w:val="00747953"/>
    <w:rsid w:val="00751414"/>
    <w:rsid w:val="007516FE"/>
    <w:rsid w:val="00752AAE"/>
    <w:rsid w:val="00753D7D"/>
    <w:rsid w:val="007546AF"/>
    <w:rsid w:val="007577AB"/>
    <w:rsid w:val="00757E20"/>
    <w:rsid w:val="0076428B"/>
    <w:rsid w:val="0076730C"/>
    <w:rsid w:val="007676F7"/>
    <w:rsid w:val="00770FE3"/>
    <w:rsid w:val="00771C47"/>
    <w:rsid w:val="007733B4"/>
    <w:rsid w:val="00773979"/>
    <w:rsid w:val="00774DD6"/>
    <w:rsid w:val="00775A95"/>
    <w:rsid w:val="00780CB3"/>
    <w:rsid w:val="0078293E"/>
    <w:rsid w:val="00783045"/>
    <w:rsid w:val="0078485F"/>
    <w:rsid w:val="00784C43"/>
    <w:rsid w:val="00785556"/>
    <w:rsid w:val="00785ECE"/>
    <w:rsid w:val="00786757"/>
    <w:rsid w:val="0078756C"/>
    <w:rsid w:val="00787C8D"/>
    <w:rsid w:val="00787DA6"/>
    <w:rsid w:val="00787FE0"/>
    <w:rsid w:val="007901F6"/>
    <w:rsid w:val="0079230A"/>
    <w:rsid w:val="00793632"/>
    <w:rsid w:val="00793BE9"/>
    <w:rsid w:val="00794B0A"/>
    <w:rsid w:val="00794C5B"/>
    <w:rsid w:val="007955B9"/>
    <w:rsid w:val="0079679A"/>
    <w:rsid w:val="007979D2"/>
    <w:rsid w:val="007A04EB"/>
    <w:rsid w:val="007A31AE"/>
    <w:rsid w:val="007A4CDD"/>
    <w:rsid w:val="007A4E65"/>
    <w:rsid w:val="007A53AC"/>
    <w:rsid w:val="007A72A8"/>
    <w:rsid w:val="007B0756"/>
    <w:rsid w:val="007B160A"/>
    <w:rsid w:val="007B3F67"/>
    <w:rsid w:val="007B4E7F"/>
    <w:rsid w:val="007B559C"/>
    <w:rsid w:val="007B5C8A"/>
    <w:rsid w:val="007B6E4C"/>
    <w:rsid w:val="007B6F2C"/>
    <w:rsid w:val="007B7E9F"/>
    <w:rsid w:val="007C0826"/>
    <w:rsid w:val="007C1179"/>
    <w:rsid w:val="007C14A4"/>
    <w:rsid w:val="007C26B7"/>
    <w:rsid w:val="007C2942"/>
    <w:rsid w:val="007C37F6"/>
    <w:rsid w:val="007C3EB5"/>
    <w:rsid w:val="007C4299"/>
    <w:rsid w:val="007C49EA"/>
    <w:rsid w:val="007D070F"/>
    <w:rsid w:val="007D0D98"/>
    <w:rsid w:val="007D245B"/>
    <w:rsid w:val="007D5BAC"/>
    <w:rsid w:val="007E0A14"/>
    <w:rsid w:val="007E1B5C"/>
    <w:rsid w:val="007E288C"/>
    <w:rsid w:val="007E2959"/>
    <w:rsid w:val="007E3097"/>
    <w:rsid w:val="007E3BCF"/>
    <w:rsid w:val="007E4396"/>
    <w:rsid w:val="007F0E6A"/>
    <w:rsid w:val="007F2899"/>
    <w:rsid w:val="007F2BA1"/>
    <w:rsid w:val="007F3D41"/>
    <w:rsid w:val="007F3EC4"/>
    <w:rsid w:val="007F4876"/>
    <w:rsid w:val="007F5072"/>
    <w:rsid w:val="007F5F77"/>
    <w:rsid w:val="008003D3"/>
    <w:rsid w:val="0080073F"/>
    <w:rsid w:val="008013F4"/>
    <w:rsid w:val="00802986"/>
    <w:rsid w:val="0080339C"/>
    <w:rsid w:val="00806F8C"/>
    <w:rsid w:val="0081166F"/>
    <w:rsid w:val="00814839"/>
    <w:rsid w:val="00815ADE"/>
    <w:rsid w:val="00817789"/>
    <w:rsid w:val="008219C9"/>
    <w:rsid w:val="00821F04"/>
    <w:rsid w:val="0082274E"/>
    <w:rsid w:val="00823BDB"/>
    <w:rsid w:val="00824D39"/>
    <w:rsid w:val="00824F1C"/>
    <w:rsid w:val="0083568F"/>
    <w:rsid w:val="00836519"/>
    <w:rsid w:val="008373AA"/>
    <w:rsid w:val="00837ABD"/>
    <w:rsid w:val="00840079"/>
    <w:rsid w:val="008401F2"/>
    <w:rsid w:val="00841886"/>
    <w:rsid w:val="00841FC1"/>
    <w:rsid w:val="008422B4"/>
    <w:rsid w:val="00842C4B"/>
    <w:rsid w:val="00842F67"/>
    <w:rsid w:val="0084389E"/>
    <w:rsid w:val="00845417"/>
    <w:rsid w:val="008456AA"/>
    <w:rsid w:val="00847126"/>
    <w:rsid w:val="008507CA"/>
    <w:rsid w:val="00851202"/>
    <w:rsid w:val="0085138C"/>
    <w:rsid w:val="00851885"/>
    <w:rsid w:val="008523F0"/>
    <w:rsid w:val="00852876"/>
    <w:rsid w:val="008543A3"/>
    <w:rsid w:val="008578AE"/>
    <w:rsid w:val="00860B8D"/>
    <w:rsid w:val="00861077"/>
    <w:rsid w:val="00861A8E"/>
    <w:rsid w:val="00862D0A"/>
    <w:rsid w:val="00863181"/>
    <w:rsid w:val="00865D84"/>
    <w:rsid w:val="0087011B"/>
    <w:rsid w:val="008702D2"/>
    <w:rsid w:val="00872FC8"/>
    <w:rsid w:val="00873DA4"/>
    <w:rsid w:val="008740A5"/>
    <w:rsid w:val="00875295"/>
    <w:rsid w:val="0087658C"/>
    <w:rsid w:val="00876F46"/>
    <w:rsid w:val="00882F03"/>
    <w:rsid w:val="00883CDF"/>
    <w:rsid w:val="00885F36"/>
    <w:rsid w:val="00887680"/>
    <w:rsid w:val="00887914"/>
    <w:rsid w:val="0089029D"/>
    <w:rsid w:val="00891123"/>
    <w:rsid w:val="00891DBC"/>
    <w:rsid w:val="00891F84"/>
    <w:rsid w:val="00892E0C"/>
    <w:rsid w:val="00894980"/>
    <w:rsid w:val="008959EC"/>
    <w:rsid w:val="00896ACB"/>
    <w:rsid w:val="00897455"/>
    <w:rsid w:val="0089767E"/>
    <w:rsid w:val="00897723"/>
    <w:rsid w:val="008A4620"/>
    <w:rsid w:val="008A523C"/>
    <w:rsid w:val="008A69AF"/>
    <w:rsid w:val="008A7456"/>
    <w:rsid w:val="008A7609"/>
    <w:rsid w:val="008B1B8B"/>
    <w:rsid w:val="008B22D1"/>
    <w:rsid w:val="008B2E7B"/>
    <w:rsid w:val="008B30FE"/>
    <w:rsid w:val="008B4BBF"/>
    <w:rsid w:val="008B4C21"/>
    <w:rsid w:val="008B5B56"/>
    <w:rsid w:val="008B6B24"/>
    <w:rsid w:val="008B6D3C"/>
    <w:rsid w:val="008C03A1"/>
    <w:rsid w:val="008C2870"/>
    <w:rsid w:val="008C320B"/>
    <w:rsid w:val="008C48BB"/>
    <w:rsid w:val="008C4B6F"/>
    <w:rsid w:val="008C4C90"/>
    <w:rsid w:val="008C509B"/>
    <w:rsid w:val="008C56A8"/>
    <w:rsid w:val="008C5C63"/>
    <w:rsid w:val="008C64DB"/>
    <w:rsid w:val="008D5726"/>
    <w:rsid w:val="008D5CA0"/>
    <w:rsid w:val="008D613A"/>
    <w:rsid w:val="008D63B3"/>
    <w:rsid w:val="008D763C"/>
    <w:rsid w:val="008E164B"/>
    <w:rsid w:val="008E174D"/>
    <w:rsid w:val="008E19A5"/>
    <w:rsid w:val="008E1EFE"/>
    <w:rsid w:val="008E28FE"/>
    <w:rsid w:val="008E2CF8"/>
    <w:rsid w:val="008E532D"/>
    <w:rsid w:val="008E5387"/>
    <w:rsid w:val="008E69C8"/>
    <w:rsid w:val="008E72CE"/>
    <w:rsid w:val="008F02D1"/>
    <w:rsid w:val="008F2317"/>
    <w:rsid w:val="008F26E0"/>
    <w:rsid w:val="008F37DF"/>
    <w:rsid w:val="008F3E93"/>
    <w:rsid w:val="008F541A"/>
    <w:rsid w:val="008F64A1"/>
    <w:rsid w:val="00900302"/>
    <w:rsid w:val="00900488"/>
    <w:rsid w:val="00902277"/>
    <w:rsid w:val="00903C3F"/>
    <w:rsid w:val="009062CD"/>
    <w:rsid w:val="00906F2F"/>
    <w:rsid w:val="00907098"/>
    <w:rsid w:val="00907EBF"/>
    <w:rsid w:val="00910D2C"/>
    <w:rsid w:val="00910DB7"/>
    <w:rsid w:val="00911B8C"/>
    <w:rsid w:val="00911E51"/>
    <w:rsid w:val="009123DB"/>
    <w:rsid w:val="00912890"/>
    <w:rsid w:val="00912F30"/>
    <w:rsid w:val="00913BC7"/>
    <w:rsid w:val="00916470"/>
    <w:rsid w:val="00916AF4"/>
    <w:rsid w:val="00917EA9"/>
    <w:rsid w:val="00923A5F"/>
    <w:rsid w:val="009240D0"/>
    <w:rsid w:val="009251CE"/>
    <w:rsid w:val="009272B9"/>
    <w:rsid w:val="00927729"/>
    <w:rsid w:val="00930F6B"/>
    <w:rsid w:val="0093242C"/>
    <w:rsid w:val="0093246D"/>
    <w:rsid w:val="00932916"/>
    <w:rsid w:val="00933D33"/>
    <w:rsid w:val="00933DB0"/>
    <w:rsid w:val="009345D2"/>
    <w:rsid w:val="009354D3"/>
    <w:rsid w:val="009364E0"/>
    <w:rsid w:val="00937EF6"/>
    <w:rsid w:val="00940667"/>
    <w:rsid w:val="0094125D"/>
    <w:rsid w:val="00941D43"/>
    <w:rsid w:val="0094433C"/>
    <w:rsid w:val="009444A8"/>
    <w:rsid w:val="00944533"/>
    <w:rsid w:val="00946B92"/>
    <w:rsid w:val="009506C6"/>
    <w:rsid w:val="0095169C"/>
    <w:rsid w:val="00951A05"/>
    <w:rsid w:val="00951BCA"/>
    <w:rsid w:val="00952901"/>
    <w:rsid w:val="00953091"/>
    <w:rsid w:val="009530B9"/>
    <w:rsid w:val="00953D44"/>
    <w:rsid w:val="0095422D"/>
    <w:rsid w:val="009547C1"/>
    <w:rsid w:val="00956B57"/>
    <w:rsid w:val="00957FB4"/>
    <w:rsid w:val="00963715"/>
    <w:rsid w:val="00963BFA"/>
    <w:rsid w:val="00965669"/>
    <w:rsid w:val="00965878"/>
    <w:rsid w:val="009669EF"/>
    <w:rsid w:val="009672A5"/>
    <w:rsid w:val="00967C92"/>
    <w:rsid w:val="00970C2C"/>
    <w:rsid w:val="00970DD7"/>
    <w:rsid w:val="00971143"/>
    <w:rsid w:val="00971151"/>
    <w:rsid w:val="0097273C"/>
    <w:rsid w:val="009732A6"/>
    <w:rsid w:val="00973E44"/>
    <w:rsid w:val="00974940"/>
    <w:rsid w:val="0098017E"/>
    <w:rsid w:val="00982602"/>
    <w:rsid w:val="00983EA8"/>
    <w:rsid w:val="00984025"/>
    <w:rsid w:val="0098447E"/>
    <w:rsid w:val="00984C48"/>
    <w:rsid w:val="0098516F"/>
    <w:rsid w:val="0098547C"/>
    <w:rsid w:val="009872C7"/>
    <w:rsid w:val="00994888"/>
    <w:rsid w:val="0099501F"/>
    <w:rsid w:val="0099506E"/>
    <w:rsid w:val="009952C0"/>
    <w:rsid w:val="00997498"/>
    <w:rsid w:val="009A1060"/>
    <w:rsid w:val="009A1EAC"/>
    <w:rsid w:val="009A3CA2"/>
    <w:rsid w:val="009A40BF"/>
    <w:rsid w:val="009A730E"/>
    <w:rsid w:val="009B0696"/>
    <w:rsid w:val="009B2050"/>
    <w:rsid w:val="009B2E9C"/>
    <w:rsid w:val="009B371F"/>
    <w:rsid w:val="009B3E56"/>
    <w:rsid w:val="009B4296"/>
    <w:rsid w:val="009B55EE"/>
    <w:rsid w:val="009B6589"/>
    <w:rsid w:val="009B69FD"/>
    <w:rsid w:val="009B74B9"/>
    <w:rsid w:val="009B7581"/>
    <w:rsid w:val="009C00FD"/>
    <w:rsid w:val="009C5731"/>
    <w:rsid w:val="009C5BBE"/>
    <w:rsid w:val="009C5DFB"/>
    <w:rsid w:val="009C62CD"/>
    <w:rsid w:val="009D01D5"/>
    <w:rsid w:val="009D06BF"/>
    <w:rsid w:val="009D5614"/>
    <w:rsid w:val="009D58A5"/>
    <w:rsid w:val="009D7100"/>
    <w:rsid w:val="009D7166"/>
    <w:rsid w:val="009D76C9"/>
    <w:rsid w:val="009E0870"/>
    <w:rsid w:val="009E17A6"/>
    <w:rsid w:val="009E1A3C"/>
    <w:rsid w:val="009E30BA"/>
    <w:rsid w:val="009E4339"/>
    <w:rsid w:val="009E4D2A"/>
    <w:rsid w:val="009E60C6"/>
    <w:rsid w:val="009E69E7"/>
    <w:rsid w:val="009E6ED9"/>
    <w:rsid w:val="009F1AF8"/>
    <w:rsid w:val="009F44AB"/>
    <w:rsid w:val="009F7959"/>
    <w:rsid w:val="00A00F9B"/>
    <w:rsid w:val="00A015E4"/>
    <w:rsid w:val="00A01F8F"/>
    <w:rsid w:val="00A024F5"/>
    <w:rsid w:val="00A02E7A"/>
    <w:rsid w:val="00A0745B"/>
    <w:rsid w:val="00A10D19"/>
    <w:rsid w:val="00A118FC"/>
    <w:rsid w:val="00A11F89"/>
    <w:rsid w:val="00A13B92"/>
    <w:rsid w:val="00A14151"/>
    <w:rsid w:val="00A149B4"/>
    <w:rsid w:val="00A16D6A"/>
    <w:rsid w:val="00A171CF"/>
    <w:rsid w:val="00A205BC"/>
    <w:rsid w:val="00A20C68"/>
    <w:rsid w:val="00A21CE4"/>
    <w:rsid w:val="00A22261"/>
    <w:rsid w:val="00A22FB6"/>
    <w:rsid w:val="00A23512"/>
    <w:rsid w:val="00A24B56"/>
    <w:rsid w:val="00A257CE"/>
    <w:rsid w:val="00A25E37"/>
    <w:rsid w:val="00A261A2"/>
    <w:rsid w:val="00A26713"/>
    <w:rsid w:val="00A26BEE"/>
    <w:rsid w:val="00A2721D"/>
    <w:rsid w:val="00A2789D"/>
    <w:rsid w:val="00A31F4D"/>
    <w:rsid w:val="00A3282F"/>
    <w:rsid w:val="00A33CBE"/>
    <w:rsid w:val="00A33E24"/>
    <w:rsid w:val="00A36FF7"/>
    <w:rsid w:val="00A40CCF"/>
    <w:rsid w:val="00A41873"/>
    <w:rsid w:val="00A42610"/>
    <w:rsid w:val="00A42688"/>
    <w:rsid w:val="00A43054"/>
    <w:rsid w:val="00A4425E"/>
    <w:rsid w:val="00A45374"/>
    <w:rsid w:val="00A45908"/>
    <w:rsid w:val="00A4632B"/>
    <w:rsid w:val="00A46E5A"/>
    <w:rsid w:val="00A50B75"/>
    <w:rsid w:val="00A53311"/>
    <w:rsid w:val="00A542F5"/>
    <w:rsid w:val="00A545C7"/>
    <w:rsid w:val="00A559F8"/>
    <w:rsid w:val="00A55EF9"/>
    <w:rsid w:val="00A569FF"/>
    <w:rsid w:val="00A61011"/>
    <w:rsid w:val="00A6387D"/>
    <w:rsid w:val="00A70E2A"/>
    <w:rsid w:val="00A710EB"/>
    <w:rsid w:val="00A727E7"/>
    <w:rsid w:val="00A74857"/>
    <w:rsid w:val="00A757A0"/>
    <w:rsid w:val="00A75CF9"/>
    <w:rsid w:val="00A75D51"/>
    <w:rsid w:val="00A768F9"/>
    <w:rsid w:val="00A76F4A"/>
    <w:rsid w:val="00A80300"/>
    <w:rsid w:val="00A80F9B"/>
    <w:rsid w:val="00A8218F"/>
    <w:rsid w:val="00A83D29"/>
    <w:rsid w:val="00A84A72"/>
    <w:rsid w:val="00A84D64"/>
    <w:rsid w:val="00A85149"/>
    <w:rsid w:val="00A8666C"/>
    <w:rsid w:val="00A86695"/>
    <w:rsid w:val="00A869F7"/>
    <w:rsid w:val="00A86A2A"/>
    <w:rsid w:val="00A87D82"/>
    <w:rsid w:val="00A90B98"/>
    <w:rsid w:val="00A92A93"/>
    <w:rsid w:val="00A93547"/>
    <w:rsid w:val="00A941DB"/>
    <w:rsid w:val="00A94D5A"/>
    <w:rsid w:val="00A94F61"/>
    <w:rsid w:val="00A960C1"/>
    <w:rsid w:val="00A9691E"/>
    <w:rsid w:val="00A96A87"/>
    <w:rsid w:val="00A96C92"/>
    <w:rsid w:val="00A96FDF"/>
    <w:rsid w:val="00A97DFB"/>
    <w:rsid w:val="00AA12EE"/>
    <w:rsid w:val="00AA13A4"/>
    <w:rsid w:val="00AA183B"/>
    <w:rsid w:val="00AA20B4"/>
    <w:rsid w:val="00AA476C"/>
    <w:rsid w:val="00AA7151"/>
    <w:rsid w:val="00AB085B"/>
    <w:rsid w:val="00AB1CF2"/>
    <w:rsid w:val="00AB35EB"/>
    <w:rsid w:val="00AB5A47"/>
    <w:rsid w:val="00AB5E8D"/>
    <w:rsid w:val="00AB711B"/>
    <w:rsid w:val="00AC3701"/>
    <w:rsid w:val="00AC40B7"/>
    <w:rsid w:val="00AC5193"/>
    <w:rsid w:val="00AC5407"/>
    <w:rsid w:val="00AC66C9"/>
    <w:rsid w:val="00AC6CE9"/>
    <w:rsid w:val="00AC7807"/>
    <w:rsid w:val="00AD0D70"/>
    <w:rsid w:val="00AD2141"/>
    <w:rsid w:val="00AD2232"/>
    <w:rsid w:val="00AD2C34"/>
    <w:rsid w:val="00AD2EC3"/>
    <w:rsid w:val="00AD412C"/>
    <w:rsid w:val="00AD4301"/>
    <w:rsid w:val="00AD4388"/>
    <w:rsid w:val="00AD468F"/>
    <w:rsid w:val="00AD4B0F"/>
    <w:rsid w:val="00AD5D42"/>
    <w:rsid w:val="00AD60EA"/>
    <w:rsid w:val="00AE260B"/>
    <w:rsid w:val="00AE3A5A"/>
    <w:rsid w:val="00AE3E27"/>
    <w:rsid w:val="00AE47A1"/>
    <w:rsid w:val="00AE4CB2"/>
    <w:rsid w:val="00AE679E"/>
    <w:rsid w:val="00AE6BEC"/>
    <w:rsid w:val="00AE779A"/>
    <w:rsid w:val="00AF03E1"/>
    <w:rsid w:val="00AF1896"/>
    <w:rsid w:val="00AF23A9"/>
    <w:rsid w:val="00AF3C03"/>
    <w:rsid w:val="00AF4312"/>
    <w:rsid w:val="00AF4C8C"/>
    <w:rsid w:val="00AF7E7E"/>
    <w:rsid w:val="00B00420"/>
    <w:rsid w:val="00B00E81"/>
    <w:rsid w:val="00B01218"/>
    <w:rsid w:val="00B015D3"/>
    <w:rsid w:val="00B02B40"/>
    <w:rsid w:val="00B03B9C"/>
    <w:rsid w:val="00B04EE0"/>
    <w:rsid w:val="00B057DA"/>
    <w:rsid w:val="00B07647"/>
    <w:rsid w:val="00B114C0"/>
    <w:rsid w:val="00B12EAB"/>
    <w:rsid w:val="00B13E8F"/>
    <w:rsid w:val="00B1576D"/>
    <w:rsid w:val="00B17DEE"/>
    <w:rsid w:val="00B2066C"/>
    <w:rsid w:val="00B214CE"/>
    <w:rsid w:val="00B23AE9"/>
    <w:rsid w:val="00B24156"/>
    <w:rsid w:val="00B24B2C"/>
    <w:rsid w:val="00B27613"/>
    <w:rsid w:val="00B279A0"/>
    <w:rsid w:val="00B27A14"/>
    <w:rsid w:val="00B27BE0"/>
    <w:rsid w:val="00B27DB2"/>
    <w:rsid w:val="00B305C0"/>
    <w:rsid w:val="00B328E1"/>
    <w:rsid w:val="00B34C6A"/>
    <w:rsid w:val="00B34FE2"/>
    <w:rsid w:val="00B35863"/>
    <w:rsid w:val="00B41997"/>
    <w:rsid w:val="00B420E4"/>
    <w:rsid w:val="00B436FB"/>
    <w:rsid w:val="00B454A8"/>
    <w:rsid w:val="00B50D82"/>
    <w:rsid w:val="00B51151"/>
    <w:rsid w:val="00B5119F"/>
    <w:rsid w:val="00B54028"/>
    <w:rsid w:val="00B5683B"/>
    <w:rsid w:val="00B60E29"/>
    <w:rsid w:val="00B61272"/>
    <w:rsid w:val="00B61491"/>
    <w:rsid w:val="00B61A00"/>
    <w:rsid w:val="00B64160"/>
    <w:rsid w:val="00B64FE6"/>
    <w:rsid w:val="00B65B2C"/>
    <w:rsid w:val="00B65C12"/>
    <w:rsid w:val="00B6661C"/>
    <w:rsid w:val="00B67670"/>
    <w:rsid w:val="00B677DD"/>
    <w:rsid w:val="00B67E8E"/>
    <w:rsid w:val="00B71685"/>
    <w:rsid w:val="00B730C8"/>
    <w:rsid w:val="00B73285"/>
    <w:rsid w:val="00B747B6"/>
    <w:rsid w:val="00B77B91"/>
    <w:rsid w:val="00B815FD"/>
    <w:rsid w:val="00B81894"/>
    <w:rsid w:val="00B8225B"/>
    <w:rsid w:val="00B830E2"/>
    <w:rsid w:val="00B833D2"/>
    <w:rsid w:val="00B834C8"/>
    <w:rsid w:val="00B83E61"/>
    <w:rsid w:val="00B85594"/>
    <w:rsid w:val="00B85F14"/>
    <w:rsid w:val="00B86061"/>
    <w:rsid w:val="00B8635B"/>
    <w:rsid w:val="00B915D8"/>
    <w:rsid w:val="00B91632"/>
    <w:rsid w:val="00B9197A"/>
    <w:rsid w:val="00B91D40"/>
    <w:rsid w:val="00B922D6"/>
    <w:rsid w:val="00B92880"/>
    <w:rsid w:val="00B93548"/>
    <w:rsid w:val="00B96653"/>
    <w:rsid w:val="00B96985"/>
    <w:rsid w:val="00BA0830"/>
    <w:rsid w:val="00BA0C98"/>
    <w:rsid w:val="00BA1501"/>
    <w:rsid w:val="00BA2837"/>
    <w:rsid w:val="00BA2ECD"/>
    <w:rsid w:val="00BA52BA"/>
    <w:rsid w:val="00BA5426"/>
    <w:rsid w:val="00BA5A50"/>
    <w:rsid w:val="00BA5AA8"/>
    <w:rsid w:val="00BA5F2D"/>
    <w:rsid w:val="00BA6106"/>
    <w:rsid w:val="00BB0C1A"/>
    <w:rsid w:val="00BB1717"/>
    <w:rsid w:val="00BB1C4B"/>
    <w:rsid w:val="00BB1E4D"/>
    <w:rsid w:val="00BB2C21"/>
    <w:rsid w:val="00BB384E"/>
    <w:rsid w:val="00BB4D18"/>
    <w:rsid w:val="00BB586C"/>
    <w:rsid w:val="00BB781D"/>
    <w:rsid w:val="00BB7D14"/>
    <w:rsid w:val="00BC0295"/>
    <w:rsid w:val="00BC0629"/>
    <w:rsid w:val="00BC0DDA"/>
    <w:rsid w:val="00BC13C3"/>
    <w:rsid w:val="00BC152B"/>
    <w:rsid w:val="00BC157D"/>
    <w:rsid w:val="00BC1730"/>
    <w:rsid w:val="00BC17B6"/>
    <w:rsid w:val="00BC1BEE"/>
    <w:rsid w:val="00BC4523"/>
    <w:rsid w:val="00BC4944"/>
    <w:rsid w:val="00BC4EB8"/>
    <w:rsid w:val="00BC6944"/>
    <w:rsid w:val="00BC6992"/>
    <w:rsid w:val="00BC78D5"/>
    <w:rsid w:val="00BD28C2"/>
    <w:rsid w:val="00BD3C9E"/>
    <w:rsid w:val="00BD42DE"/>
    <w:rsid w:val="00BD51C3"/>
    <w:rsid w:val="00BD5ED5"/>
    <w:rsid w:val="00BD677F"/>
    <w:rsid w:val="00BD6817"/>
    <w:rsid w:val="00BE0E91"/>
    <w:rsid w:val="00BE1CAE"/>
    <w:rsid w:val="00BE2279"/>
    <w:rsid w:val="00BE3C17"/>
    <w:rsid w:val="00BE487D"/>
    <w:rsid w:val="00BE590C"/>
    <w:rsid w:val="00BF0992"/>
    <w:rsid w:val="00BF120D"/>
    <w:rsid w:val="00BF178D"/>
    <w:rsid w:val="00BF2AB5"/>
    <w:rsid w:val="00BF2DCA"/>
    <w:rsid w:val="00BF54D6"/>
    <w:rsid w:val="00BF67BE"/>
    <w:rsid w:val="00BF7E1F"/>
    <w:rsid w:val="00C019A2"/>
    <w:rsid w:val="00C06D8C"/>
    <w:rsid w:val="00C0754F"/>
    <w:rsid w:val="00C1052A"/>
    <w:rsid w:val="00C10B7E"/>
    <w:rsid w:val="00C114D8"/>
    <w:rsid w:val="00C115A8"/>
    <w:rsid w:val="00C117DE"/>
    <w:rsid w:val="00C11A5E"/>
    <w:rsid w:val="00C11D93"/>
    <w:rsid w:val="00C12124"/>
    <w:rsid w:val="00C14E46"/>
    <w:rsid w:val="00C164FD"/>
    <w:rsid w:val="00C21379"/>
    <w:rsid w:val="00C21C49"/>
    <w:rsid w:val="00C22585"/>
    <w:rsid w:val="00C24777"/>
    <w:rsid w:val="00C249E5"/>
    <w:rsid w:val="00C2595B"/>
    <w:rsid w:val="00C2641A"/>
    <w:rsid w:val="00C26D6B"/>
    <w:rsid w:val="00C27094"/>
    <w:rsid w:val="00C30E1A"/>
    <w:rsid w:val="00C31C3E"/>
    <w:rsid w:val="00C32180"/>
    <w:rsid w:val="00C326A3"/>
    <w:rsid w:val="00C32EBF"/>
    <w:rsid w:val="00C3346C"/>
    <w:rsid w:val="00C341C9"/>
    <w:rsid w:val="00C35285"/>
    <w:rsid w:val="00C359F3"/>
    <w:rsid w:val="00C35DA5"/>
    <w:rsid w:val="00C36248"/>
    <w:rsid w:val="00C373D2"/>
    <w:rsid w:val="00C377F4"/>
    <w:rsid w:val="00C402C1"/>
    <w:rsid w:val="00C40761"/>
    <w:rsid w:val="00C4487A"/>
    <w:rsid w:val="00C45DC5"/>
    <w:rsid w:val="00C472FF"/>
    <w:rsid w:val="00C47B5F"/>
    <w:rsid w:val="00C47D2A"/>
    <w:rsid w:val="00C512B9"/>
    <w:rsid w:val="00C5195E"/>
    <w:rsid w:val="00C51A3F"/>
    <w:rsid w:val="00C51F48"/>
    <w:rsid w:val="00C52A61"/>
    <w:rsid w:val="00C53206"/>
    <w:rsid w:val="00C53B82"/>
    <w:rsid w:val="00C543AF"/>
    <w:rsid w:val="00C544F0"/>
    <w:rsid w:val="00C55765"/>
    <w:rsid w:val="00C576B1"/>
    <w:rsid w:val="00C600B2"/>
    <w:rsid w:val="00C6130D"/>
    <w:rsid w:val="00C6190A"/>
    <w:rsid w:val="00C64ADE"/>
    <w:rsid w:val="00C708A1"/>
    <w:rsid w:val="00C71894"/>
    <w:rsid w:val="00C73813"/>
    <w:rsid w:val="00C73FBA"/>
    <w:rsid w:val="00C74021"/>
    <w:rsid w:val="00C74D37"/>
    <w:rsid w:val="00C75560"/>
    <w:rsid w:val="00C7598F"/>
    <w:rsid w:val="00C76C22"/>
    <w:rsid w:val="00C7751F"/>
    <w:rsid w:val="00C81ACD"/>
    <w:rsid w:val="00C81F52"/>
    <w:rsid w:val="00C83171"/>
    <w:rsid w:val="00C85345"/>
    <w:rsid w:val="00C85589"/>
    <w:rsid w:val="00C8678E"/>
    <w:rsid w:val="00C9190A"/>
    <w:rsid w:val="00C93241"/>
    <w:rsid w:val="00C947E4"/>
    <w:rsid w:val="00C95E02"/>
    <w:rsid w:val="00C9699D"/>
    <w:rsid w:val="00CA0960"/>
    <w:rsid w:val="00CA2A77"/>
    <w:rsid w:val="00CA3294"/>
    <w:rsid w:val="00CA3908"/>
    <w:rsid w:val="00CA3F08"/>
    <w:rsid w:val="00CA4342"/>
    <w:rsid w:val="00CA4C1C"/>
    <w:rsid w:val="00CA4EB7"/>
    <w:rsid w:val="00CA5942"/>
    <w:rsid w:val="00CB0E0C"/>
    <w:rsid w:val="00CB0E73"/>
    <w:rsid w:val="00CB0E8D"/>
    <w:rsid w:val="00CB2B3A"/>
    <w:rsid w:val="00CB63F3"/>
    <w:rsid w:val="00CB6CF2"/>
    <w:rsid w:val="00CB7986"/>
    <w:rsid w:val="00CC20BE"/>
    <w:rsid w:val="00CC6350"/>
    <w:rsid w:val="00CC6789"/>
    <w:rsid w:val="00CC7374"/>
    <w:rsid w:val="00CD19D7"/>
    <w:rsid w:val="00CD2DE3"/>
    <w:rsid w:val="00CD58CE"/>
    <w:rsid w:val="00CD7EAE"/>
    <w:rsid w:val="00CE14CE"/>
    <w:rsid w:val="00CE2B37"/>
    <w:rsid w:val="00CE4469"/>
    <w:rsid w:val="00CE44DB"/>
    <w:rsid w:val="00CE4CE2"/>
    <w:rsid w:val="00CE66B6"/>
    <w:rsid w:val="00CE6907"/>
    <w:rsid w:val="00CE7346"/>
    <w:rsid w:val="00CE7FCA"/>
    <w:rsid w:val="00CF06CB"/>
    <w:rsid w:val="00CF18EF"/>
    <w:rsid w:val="00CF207E"/>
    <w:rsid w:val="00CF2278"/>
    <w:rsid w:val="00CF41AE"/>
    <w:rsid w:val="00CF467B"/>
    <w:rsid w:val="00CF5F93"/>
    <w:rsid w:val="00CF63B2"/>
    <w:rsid w:val="00CF718C"/>
    <w:rsid w:val="00CF7EFF"/>
    <w:rsid w:val="00D00356"/>
    <w:rsid w:val="00D01004"/>
    <w:rsid w:val="00D02138"/>
    <w:rsid w:val="00D0236E"/>
    <w:rsid w:val="00D02F39"/>
    <w:rsid w:val="00D03B95"/>
    <w:rsid w:val="00D05570"/>
    <w:rsid w:val="00D05DC3"/>
    <w:rsid w:val="00D067C4"/>
    <w:rsid w:val="00D06DDE"/>
    <w:rsid w:val="00D07ED2"/>
    <w:rsid w:val="00D131CD"/>
    <w:rsid w:val="00D156D6"/>
    <w:rsid w:val="00D15CF2"/>
    <w:rsid w:val="00D175A1"/>
    <w:rsid w:val="00D179EF"/>
    <w:rsid w:val="00D24013"/>
    <w:rsid w:val="00D25A10"/>
    <w:rsid w:val="00D2651A"/>
    <w:rsid w:val="00D30928"/>
    <w:rsid w:val="00D3100F"/>
    <w:rsid w:val="00D32F7A"/>
    <w:rsid w:val="00D33036"/>
    <w:rsid w:val="00D33BE6"/>
    <w:rsid w:val="00D33F47"/>
    <w:rsid w:val="00D34019"/>
    <w:rsid w:val="00D346B3"/>
    <w:rsid w:val="00D35E7A"/>
    <w:rsid w:val="00D36941"/>
    <w:rsid w:val="00D432AA"/>
    <w:rsid w:val="00D433C7"/>
    <w:rsid w:val="00D43C77"/>
    <w:rsid w:val="00D444D9"/>
    <w:rsid w:val="00D45875"/>
    <w:rsid w:val="00D46DF4"/>
    <w:rsid w:val="00D51E7C"/>
    <w:rsid w:val="00D53F03"/>
    <w:rsid w:val="00D55F3E"/>
    <w:rsid w:val="00D563B4"/>
    <w:rsid w:val="00D56773"/>
    <w:rsid w:val="00D61413"/>
    <w:rsid w:val="00D614D1"/>
    <w:rsid w:val="00D61652"/>
    <w:rsid w:val="00D65DC4"/>
    <w:rsid w:val="00D66434"/>
    <w:rsid w:val="00D671F2"/>
    <w:rsid w:val="00D70EE2"/>
    <w:rsid w:val="00D71381"/>
    <w:rsid w:val="00D713C6"/>
    <w:rsid w:val="00D72251"/>
    <w:rsid w:val="00D7596A"/>
    <w:rsid w:val="00D771E2"/>
    <w:rsid w:val="00D7771D"/>
    <w:rsid w:val="00D80531"/>
    <w:rsid w:val="00D8096E"/>
    <w:rsid w:val="00D81F43"/>
    <w:rsid w:val="00D83570"/>
    <w:rsid w:val="00D83A2E"/>
    <w:rsid w:val="00D83B3A"/>
    <w:rsid w:val="00D84DE0"/>
    <w:rsid w:val="00D85F33"/>
    <w:rsid w:val="00D877D0"/>
    <w:rsid w:val="00D90C5D"/>
    <w:rsid w:val="00D926C2"/>
    <w:rsid w:val="00D9369E"/>
    <w:rsid w:val="00D93EB0"/>
    <w:rsid w:val="00D93EC7"/>
    <w:rsid w:val="00D95C14"/>
    <w:rsid w:val="00D9684C"/>
    <w:rsid w:val="00D97B72"/>
    <w:rsid w:val="00DA05E1"/>
    <w:rsid w:val="00DA223B"/>
    <w:rsid w:val="00DA322F"/>
    <w:rsid w:val="00DA57ED"/>
    <w:rsid w:val="00DB2481"/>
    <w:rsid w:val="00DB4939"/>
    <w:rsid w:val="00DB60B0"/>
    <w:rsid w:val="00DB6A02"/>
    <w:rsid w:val="00DB6E25"/>
    <w:rsid w:val="00DC0FBC"/>
    <w:rsid w:val="00DC2BE9"/>
    <w:rsid w:val="00DC52C6"/>
    <w:rsid w:val="00DC546B"/>
    <w:rsid w:val="00DC5A79"/>
    <w:rsid w:val="00DC5D04"/>
    <w:rsid w:val="00DC62BA"/>
    <w:rsid w:val="00DC65E3"/>
    <w:rsid w:val="00DC7002"/>
    <w:rsid w:val="00DD0468"/>
    <w:rsid w:val="00DD1124"/>
    <w:rsid w:val="00DD1B36"/>
    <w:rsid w:val="00DD200E"/>
    <w:rsid w:val="00DD2635"/>
    <w:rsid w:val="00DD29FF"/>
    <w:rsid w:val="00DD38B1"/>
    <w:rsid w:val="00DD4B80"/>
    <w:rsid w:val="00DD682D"/>
    <w:rsid w:val="00DE0C20"/>
    <w:rsid w:val="00DE1A6D"/>
    <w:rsid w:val="00DE2CD2"/>
    <w:rsid w:val="00DE2EA8"/>
    <w:rsid w:val="00DE318A"/>
    <w:rsid w:val="00DE4149"/>
    <w:rsid w:val="00DE5A01"/>
    <w:rsid w:val="00DE5B55"/>
    <w:rsid w:val="00DE6544"/>
    <w:rsid w:val="00DE6600"/>
    <w:rsid w:val="00DE6B0A"/>
    <w:rsid w:val="00DE78EC"/>
    <w:rsid w:val="00DF1E2E"/>
    <w:rsid w:val="00DF42E8"/>
    <w:rsid w:val="00DF6BFE"/>
    <w:rsid w:val="00DF76FA"/>
    <w:rsid w:val="00DF7C91"/>
    <w:rsid w:val="00E005E4"/>
    <w:rsid w:val="00E00E0C"/>
    <w:rsid w:val="00E00FC2"/>
    <w:rsid w:val="00E037AB"/>
    <w:rsid w:val="00E054B0"/>
    <w:rsid w:val="00E07A26"/>
    <w:rsid w:val="00E07CAB"/>
    <w:rsid w:val="00E1276E"/>
    <w:rsid w:val="00E1370D"/>
    <w:rsid w:val="00E13985"/>
    <w:rsid w:val="00E14566"/>
    <w:rsid w:val="00E222F3"/>
    <w:rsid w:val="00E23DDF"/>
    <w:rsid w:val="00E25461"/>
    <w:rsid w:val="00E26A19"/>
    <w:rsid w:val="00E26E34"/>
    <w:rsid w:val="00E307C2"/>
    <w:rsid w:val="00E33A89"/>
    <w:rsid w:val="00E34CCF"/>
    <w:rsid w:val="00E35079"/>
    <w:rsid w:val="00E36D2A"/>
    <w:rsid w:val="00E37A97"/>
    <w:rsid w:val="00E41DDA"/>
    <w:rsid w:val="00E41E09"/>
    <w:rsid w:val="00E4205C"/>
    <w:rsid w:val="00E44357"/>
    <w:rsid w:val="00E4576B"/>
    <w:rsid w:val="00E45EC3"/>
    <w:rsid w:val="00E467B7"/>
    <w:rsid w:val="00E471C3"/>
    <w:rsid w:val="00E476BD"/>
    <w:rsid w:val="00E51828"/>
    <w:rsid w:val="00E54AD8"/>
    <w:rsid w:val="00E5606E"/>
    <w:rsid w:val="00E60294"/>
    <w:rsid w:val="00E61CEC"/>
    <w:rsid w:val="00E61D13"/>
    <w:rsid w:val="00E623AF"/>
    <w:rsid w:val="00E62E29"/>
    <w:rsid w:val="00E63171"/>
    <w:rsid w:val="00E654F7"/>
    <w:rsid w:val="00E67365"/>
    <w:rsid w:val="00E6752D"/>
    <w:rsid w:val="00E71317"/>
    <w:rsid w:val="00E72410"/>
    <w:rsid w:val="00E725C4"/>
    <w:rsid w:val="00E731D2"/>
    <w:rsid w:val="00E73460"/>
    <w:rsid w:val="00E73874"/>
    <w:rsid w:val="00E73B0B"/>
    <w:rsid w:val="00E75805"/>
    <w:rsid w:val="00E75961"/>
    <w:rsid w:val="00E759BA"/>
    <w:rsid w:val="00E82E99"/>
    <w:rsid w:val="00E83A53"/>
    <w:rsid w:val="00E83F2E"/>
    <w:rsid w:val="00E84BE7"/>
    <w:rsid w:val="00E85961"/>
    <w:rsid w:val="00E90B45"/>
    <w:rsid w:val="00E919CC"/>
    <w:rsid w:val="00E930DE"/>
    <w:rsid w:val="00E95A4E"/>
    <w:rsid w:val="00E96DBE"/>
    <w:rsid w:val="00E976F1"/>
    <w:rsid w:val="00EA0736"/>
    <w:rsid w:val="00EA2ACF"/>
    <w:rsid w:val="00EA2D64"/>
    <w:rsid w:val="00EA54EC"/>
    <w:rsid w:val="00EA565C"/>
    <w:rsid w:val="00EA654F"/>
    <w:rsid w:val="00EA6935"/>
    <w:rsid w:val="00EA724C"/>
    <w:rsid w:val="00EA7EA9"/>
    <w:rsid w:val="00EB46C8"/>
    <w:rsid w:val="00EB4AC5"/>
    <w:rsid w:val="00EB5447"/>
    <w:rsid w:val="00EB55D9"/>
    <w:rsid w:val="00EC00F3"/>
    <w:rsid w:val="00EC0C2C"/>
    <w:rsid w:val="00EC0CBD"/>
    <w:rsid w:val="00EC20B2"/>
    <w:rsid w:val="00EC40EA"/>
    <w:rsid w:val="00EC4A91"/>
    <w:rsid w:val="00EC5101"/>
    <w:rsid w:val="00EC618D"/>
    <w:rsid w:val="00EC759E"/>
    <w:rsid w:val="00EC775D"/>
    <w:rsid w:val="00EC787D"/>
    <w:rsid w:val="00ED02D4"/>
    <w:rsid w:val="00ED037C"/>
    <w:rsid w:val="00ED12AE"/>
    <w:rsid w:val="00ED4430"/>
    <w:rsid w:val="00ED74B9"/>
    <w:rsid w:val="00ED7C19"/>
    <w:rsid w:val="00EE0705"/>
    <w:rsid w:val="00EE0993"/>
    <w:rsid w:val="00EE1A81"/>
    <w:rsid w:val="00EE3243"/>
    <w:rsid w:val="00EE3F56"/>
    <w:rsid w:val="00EE439C"/>
    <w:rsid w:val="00EE5268"/>
    <w:rsid w:val="00EE6AB4"/>
    <w:rsid w:val="00EE7984"/>
    <w:rsid w:val="00EE7A39"/>
    <w:rsid w:val="00EF096D"/>
    <w:rsid w:val="00EF0F9E"/>
    <w:rsid w:val="00EF1B52"/>
    <w:rsid w:val="00EF2BCD"/>
    <w:rsid w:val="00EF393C"/>
    <w:rsid w:val="00EF615A"/>
    <w:rsid w:val="00EF73CD"/>
    <w:rsid w:val="00F00D6F"/>
    <w:rsid w:val="00F06CA4"/>
    <w:rsid w:val="00F11B69"/>
    <w:rsid w:val="00F1319B"/>
    <w:rsid w:val="00F14C7D"/>
    <w:rsid w:val="00F159EC"/>
    <w:rsid w:val="00F166A9"/>
    <w:rsid w:val="00F17B4F"/>
    <w:rsid w:val="00F20AA3"/>
    <w:rsid w:val="00F21F72"/>
    <w:rsid w:val="00F222C4"/>
    <w:rsid w:val="00F23586"/>
    <w:rsid w:val="00F239AB"/>
    <w:rsid w:val="00F25823"/>
    <w:rsid w:val="00F25A0F"/>
    <w:rsid w:val="00F263A0"/>
    <w:rsid w:val="00F2688D"/>
    <w:rsid w:val="00F279E2"/>
    <w:rsid w:val="00F30646"/>
    <w:rsid w:val="00F30A7D"/>
    <w:rsid w:val="00F335F2"/>
    <w:rsid w:val="00F33634"/>
    <w:rsid w:val="00F34AFE"/>
    <w:rsid w:val="00F34C31"/>
    <w:rsid w:val="00F34F15"/>
    <w:rsid w:val="00F35E00"/>
    <w:rsid w:val="00F3646D"/>
    <w:rsid w:val="00F36D25"/>
    <w:rsid w:val="00F36FEC"/>
    <w:rsid w:val="00F40B76"/>
    <w:rsid w:val="00F40CFB"/>
    <w:rsid w:val="00F420CE"/>
    <w:rsid w:val="00F42778"/>
    <w:rsid w:val="00F469BA"/>
    <w:rsid w:val="00F47B56"/>
    <w:rsid w:val="00F47BE6"/>
    <w:rsid w:val="00F51AD2"/>
    <w:rsid w:val="00F51AF0"/>
    <w:rsid w:val="00F523F1"/>
    <w:rsid w:val="00F53934"/>
    <w:rsid w:val="00F5419D"/>
    <w:rsid w:val="00F54D18"/>
    <w:rsid w:val="00F55C72"/>
    <w:rsid w:val="00F571C1"/>
    <w:rsid w:val="00F60511"/>
    <w:rsid w:val="00F60F39"/>
    <w:rsid w:val="00F60FA9"/>
    <w:rsid w:val="00F611EF"/>
    <w:rsid w:val="00F6344D"/>
    <w:rsid w:val="00F64E2A"/>
    <w:rsid w:val="00F6550B"/>
    <w:rsid w:val="00F6557D"/>
    <w:rsid w:val="00F65F00"/>
    <w:rsid w:val="00F7240C"/>
    <w:rsid w:val="00F74D62"/>
    <w:rsid w:val="00F75076"/>
    <w:rsid w:val="00F769DC"/>
    <w:rsid w:val="00F80101"/>
    <w:rsid w:val="00F80139"/>
    <w:rsid w:val="00F80AB9"/>
    <w:rsid w:val="00F80AC0"/>
    <w:rsid w:val="00F813EC"/>
    <w:rsid w:val="00F83AEF"/>
    <w:rsid w:val="00F83E20"/>
    <w:rsid w:val="00F8406B"/>
    <w:rsid w:val="00F84545"/>
    <w:rsid w:val="00F85441"/>
    <w:rsid w:val="00F86EC9"/>
    <w:rsid w:val="00F90992"/>
    <w:rsid w:val="00F90996"/>
    <w:rsid w:val="00F9157B"/>
    <w:rsid w:val="00F9524E"/>
    <w:rsid w:val="00F9574A"/>
    <w:rsid w:val="00F97AEC"/>
    <w:rsid w:val="00FA0979"/>
    <w:rsid w:val="00FA0CC9"/>
    <w:rsid w:val="00FA1BA7"/>
    <w:rsid w:val="00FA223B"/>
    <w:rsid w:val="00FA3031"/>
    <w:rsid w:val="00FA4620"/>
    <w:rsid w:val="00FA46F1"/>
    <w:rsid w:val="00FA486C"/>
    <w:rsid w:val="00FA4D0C"/>
    <w:rsid w:val="00FA5ACA"/>
    <w:rsid w:val="00FA7AFA"/>
    <w:rsid w:val="00FA7E12"/>
    <w:rsid w:val="00FA7FBA"/>
    <w:rsid w:val="00FB0CFF"/>
    <w:rsid w:val="00FB25DF"/>
    <w:rsid w:val="00FB2E05"/>
    <w:rsid w:val="00FB439E"/>
    <w:rsid w:val="00FB4D85"/>
    <w:rsid w:val="00FB4DF5"/>
    <w:rsid w:val="00FB7E66"/>
    <w:rsid w:val="00FC0519"/>
    <w:rsid w:val="00FC0727"/>
    <w:rsid w:val="00FC0DE8"/>
    <w:rsid w:val="00FC1608"/>
    <w:rsid w:val="00FC17DC"/>
    <w:rsid w:val="00FC2AF4"/>
    <w:rsid w:val="00FC30E9"/>
    <w:rsid w:val="00FC3EAF"/>
    <w:rsid w:val="00FC5C0F"/>
    <w:rsid w:val="00FC6F09"/>
    <w:rsid w:val="00FD253B"/>
    <w:rsid w:val="00FD3894"/>
    <w:rsid w:val="00FD3DF7"/>
    <w:rsid w:val="00FD5507"/>
    <w:rsid w:val="00FD5C47"/>
    <w:rsid w:val="00FD6514"/>
    <w:rsid w:val="00FD743E"/>
    <w:rsid w:val="00FD7463"/>
    <w:rsid w:val="00FD7FD8"/>
    <w:rsid w:val="00FE056A"/>
    <w:rsid w:val="00FE0E0D"/>
    <w:rsid w:val="00FE1448"/>
    <w:rsid w:val="00FE1BE5"/>
    <w:rsid w:val="00FE296A"/>
    <w:rsid w:val="00FE4E91"/>
    <w:rsid w:val="00FE6826"/>
    <w:rsid w:val="00FE75D8"/>
    <w:rsid w:val="00FE7C3F"/>
    <w:rsid w:val="00FE7F20"/>
    <w:rsid w:val="00FF1D08"/>
    <w:rsid w:val="00FF1D44"/>
    <w:rsid w:val="00FF358B"/>
    <w:rsid w:val="00FF47ED"/>
    <w:rsid w:val="00FF60BC"/>
    <w:rsid w:val="00FF6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5D3E5"/>
  <w15:docId w15:val="{7BF12157-503C-4895-8093-D384266A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ind w:righ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73D2"/>
    <w:pPr>
      <w:keepNext/>
      <w:keepLines/>
      <w:spacing w:before="240" w:after="8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373D2"/>
    <w:pPr>
      <w:keepNext/>
      <w:keepLines/>
      <w:spacing w:before="40" w:after="40"/>
      <w:outlineLvl w:val="1"/>
    </w:pPr>
    <w:rPr>
      <w:rFonts w:eastAsiaTheme="majorEastAsia" w:cstheme="majorBidi"/>
      <w:b/>
      <w:i/>
      <w:szCs w:val="26"/>
    </w:rPr>
  </w:style>
  <w:style w:type="paragraph" w:styleId="Heading3">
    <w:name w:val="heading 3"/>
    <w:basedOn w:val="Normal"/>
    <w:next w:val="Normal"/>
    <w:link w:val="Heading3Char"/>
    <w:autoRedefine/>
    <w:uiPriority w:val="9"/>
    <w:unhideWhenUsed/>
    <w:qFormat/>
    <w:rsid w:val="009B69FD"/>
    <w:pPr>
      <w:keepNext/>
      <w:keepLines/>
      <w:spacing w:before="40" w:after="40" w:line="480" w:lineRule="auto"/>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BBA"/>
    <w:rPr>
      <w:color w:val="0000FF" w:themeColor="hyperlink"/>
      <w:u w:val="single"/>
    </w:rPr>
  </w:style>
  <w:style w:type="character" w:customStyle="1" w:styleId="UnresolvedMention1">
    <w:name w:val="Unresolved Mention1"/>
    <w:basedOn w:val="DefaultParagraphFont"/>
    <w:uiPriority w:val="99"/>
    <w:semiHidden/>
    <w:unhideWhenUsed/>
    <w:rsid w:val="00301BBA"/>
    <w:rPr>
      <w:color w:val="808080"/>
      <w:shd w:val="clear" w:color="auto" w:fill="E6E6E6"/>
    </w:rPr>
  </w:style>
  <w:style w:type="character" w:styleId="Emphasis">
    <w:name w:val="Emphasis"/>
    <w:basedOn w:val="DefaultParagraphFont"/>
    <w:uiPriority w:val="20"/>
    <w:qFormat/>
    <w:rsid w:val="00104AC1"/>
    <w:rPr>
      <w:i/>
      <w:iCs/>
    </w:rPr>
  </w:style>
  <w:style w:type="character" w:styleId="CommentReference">
    <w:name w:val="annotation reference"/>
    <w:basedOn w:val="DefaultParagraphFont"/>
    <w:uiPriority w:val="99"/>
    <w:semiHidden/>
    <w:unhideWhenUsed/>
    <w:rsid w:val="00174E6D"/>
    <w:rPr>
      <w:sz w:val="16"/>
      <w:szCs w:val="16"/>
    </w:rPr>
  </w:style>
  <w:style w:type="paragraph" w:styleId="CommentText">
    <w:name w:val="annotation text"/>
    <w:basedOn w:val="Normal"/>
    <w:link w:val="CommentTextChar"/>
    <w:uiPriority w:val="99"/>
    <w:unhideWhenUsed/>
    <w:rsid w:val="00174E6D"/>
    <w:rPr>
      <w:sz w:val="20"/>
      <w:szCs w:val="20"/>
    </w:rPr>
  </w:style>
  <w:style w:type="character" w:customStyle="1" w:styleId="CommentTextChar">
    <w:name w:val="Comment Text Char"/>
    <w:basedOn w:val="DefaultParagraphFont"/>
    <w:link w:val="CommentText"/>
    <w:uiPriority w:val="99"/>
    <w:rsid w:val="00174E6D"/>
    <w:rPr>
      <w:sz w:val="20"/>
      <w:szCs w:val="20"/>
    </w:rPr>
  </w:style>
  <w:style w:type="paragraph" w:styleId="CommentSubject">
    <w:name w:val="annotation subject"/>
    <w:basedOn w:val="CommentText"/>
    <w:next w:val="CommentText"/>
    <w:link w:val="CommentSubjectChar"/>
    <w:uiPriority w:val="99"/>
    <w:semiHidden/>
    <w:unhideWhenUsed/>
    <w:rsid w:val="00174E6D"/>
    <w:rPr>
      <w:b/>
      <w:bCs/>
    </w:rPr>
  </w:style>
  <w:style w:type="character" w:customStyle="1" w:styleId="CommentSubjectChar">
    <w:name w:val="Comment Subject Char"/>
    <w:basedOn w:val="CommentTextChar"/>
    <w:link w:val="CommentSubject"/>
    <w:uiPriority w:val="99"/>
    <w:semiHidden/>
    <w:rsid w:val="00174E6D"/>
    <w:rPr>
      <w:b/>
      <w:bCs/>
      <w:sz w:val="20"/>
      <w:szCs w:val="20"/>
    </w:rPr>
  </w:style>
  <w:style w:type="paragraph" w:styleId="BalloonText">
    <w:name w:val="Balloon Text"/>
    <w:basedOn w:val="Normal"/>
    <w:link w:val="BalloonTextChar"/>
    <w:uiPriority w:val="99"/>
    <w:semiHidden/>
    <w:unhideWhenUsed/>
    <w:rsid w:val="00174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6D"/>
    <w:rPr>
      <w:rFonts w:ascii="Segoe UI" w:hAnsi="Segoe UI" w:cs="Segoe UI"/>
      <w:sz w:val="18"/>
      <w:szCs w:val="18"/>
    </w:rPr>
  </w:style>
  <w:style w:type="paragraph" w:styleId="Header">
    <w:name w:val="header"/>
    <w:basedOn w:val="Normal"/>
    <w:link w:val="HeaderChar"/>
    <w:uiPriority w:val="99"/>
    <w:unhideWhenUsed/>
    <w:rsid w:val="004D71D1"/>
    <w:pPr>
      <w:tabs>
        <w:tab w:val="center" w:pos="4680"/>
        <w:tab w:val="right" w:pos="9360"/>
      </w:tabs>
    </w:pPr>
  </w:style>
  <w:style w:type="character" w:customStyle="1" w:styleId="HeaderChar">
    <w:name w:val="Header Char"/>
    <w:basedOn w:val="DefaultParagraphFont"/>
    <w:link w:val="Header"/>
    <w:uiPriority w:val="99"/>
    <w:rsid w:val="004D71D1"/>
  </w:style>
  <w:style w:type="paragraph" w:styleId="Footer">
    <w:name w:val="footer"/>
    <w:basedOn w:val="Normal"/>
    <w:link w:val="FooterChar"/>
    <w:uiPriority w:val="99"/>
    <w:unhideWhenUsed/>
    <w:rsid w:val="004D71D1"/>
    <w:pPr>
      <w:tabs>
        <w:tab w:val="center" w:pos="4680"/>
        <w:tab w:val="right" w:pos="9360"/>
      </w:tabs>
    </w:pPr>
  </w:style>
  <w:style w:type="character" w:customStyle="1" w:styleId="FooterChar">
    <w:name w:val="Footer Char"/>
    <w:basedOn w:val="DefaultParagraphFont"/>
    <w:link w:val="Footer"/>
    <w:uiPriority w:val="99"/>
    <w:rsid w:val="004D71D1"/>
  </w:style>
  <w:style w:type="paragraph" w:styleId="ListParagraph">
    <w:name w:val="List Paragraph"/>
    <w:basedOn w:val="Normal"/>
    <w:uiPriority w:val="34"/>
    <w:qFormat/>
    <w:rsid w:val="00EE439C"/>
    <w:pPr>
      <w:ind w:left="720"/>
      <w:contextualSpacing/>
    </w:pPr>
  </w:style>
  <w:style w:type="paragraph" w:styleId="Revision">
    <w:name w:val="Revision"/>
    <w:hidden/>
    <w:uiPriority w:val="99"/>
    <w:semiHidden/>
    <w:rsid w:val="00AC5407"/>
    <w:pPr>
      <w:ind w:right="0"/>
    </w:pPr>
  </w:style>
  <w:style w:type="paragraph" w:customStyle="1" w:styleId="EndNoteBibliographyTitle">
    <w:name w:val="EndNote Bibliography Title"/>
    <w:basedOn w:val="Normal"/>
    <w:link w:val="EndNoteBibliographyTitleChar"/>
    <w:rsid w:val="00B114C0"/>
    <w:pPr>
      <w:jc w:val="center"/>
    </w:pPr>
    <w:rPr>
      <w:noProof/>
    </w:rPr>
  </w:style>
  <w:style w:type="character" w:customStyle="1" w:styleId="EndNoteBibliographyTitleChar">
    <w:name w:val="EndNote Bibliography Title Char"/>
    <w:basedOn w:val="DefaultParagraphFont"/>
    <w:link w:val="EndNoteBibliographyTitle"/>
    <w:rsid w:val="00B114C0"/>
    <w:rPr>
      <w:noProof/>
    </w:rPr>
  </w:style>
  <w:style w:type="paragraph" w:customStyle="1" w:styleId="EndNoteBibliography">
    <w:name w:val="EndNote Bibliography"/>
    <w:basedOn w:val="Normal"/>
    <w:link w:val="EndNoteBibliographyChar"/>
    <w:rsid w:val="00B114C0"/>
    <w:rPr>
      <w:noProof/>
    </w:rPr>
  </w:style>
  <w:style w:type="character" w:customStyle="1" w:styleId="EndNoteBibliographyChar">
    <w:name w:val="EndNote Bibliography Char"/>
    <w:basedOn w:val="DefaultParagraphFont"/>
    <w:link w:val="EndNoteBibliography"/>
    <w:rsid w:val="00B114C0"/>
    <w:rPr>
      <w:noProof/>
    </w:rPr>
  </w:style>
  <w:style w:type="paragraph" w:styleId="NormalWeb">
    <w:name w:val="Normal (Web)"/>
    <w:basedOn w:val="Normal"/>
    <w:uiPriority w:val="99"/>
    <w:semiHidden/>
    <w:unhideWhenUsed/>
    <w:rsid w:val="009364E0"/>
    <w:pPr>
      <w:spacing w:before="100" w:beforeAutospacing="1" w:after="100" w:afterAutospacing="1"/>
      <w:ind w:right="0"/>
    </w:pPr>
    <w:rPr>
      <w:rFonts w:eastAsia="Times New Roman"/>
      <w:szCs w:val="24"/>
    </w:rPr>
  </w:style>
  <w:style w:type="character" w:customStyle="1" w:styleId="UnresolvedMention2">
    <w:name w:val="Unresolved Mention2"/>
    <w:basedOn w:val="DefaultParagraphFont"/>
    <w:uiPriority w:val="99"/>
    <w:semiHidden/>
    <w:unhideWhenUsed/>
    <w:rsid w:val="00534C17"/>
    <w:rPr>
      <w:color w:val="808080"/>
      <w:shd w:val="clear" w:color="auto" w:fill="E6E6E6"/>
    </w:rPr>
  </w:style>
  <w:style w:type="character" w:customStyle="1" w:styleId="Heading1Char">
    <w:name w:val="Heading 1 Char"/>
    <w:basedOn w:val="DefaultParagraphFont"/>
    <w:link w:val="Heading1"/>
    <w:uiPriority w:val="9"/>
    <w:rsid w:val="00C373D2"/>
    <w:rPr>
      <w:rFonts w:eastAsiaTheme="majorEastAsia" w:cstheme="majorBidi"/>
      <w:b/>
      <w:szCs w:val="32"/>
    </w:rPr>
  </w:style>
  <w:style w:type="paragraph" w:styleId="TOCHeading">
    <w:name w:val="TOC Heading"/>
    <w:basedOn w:val="Heading1"/>
    <w:next w:val="Normal"/>
    <w:uiPriority w:val="39"/>
    <w:unhideWhenUsed/>
    <w:qFormat/>
    <w:rsid w:val="002E1B8A"/>
    <w:pPr>
      <w:spacing w:line="259" w:lineRule="auto"/>
      <w:ind w:right="0"/>
      <w:outlineLvl w:val="9"/>
    </w:pPr>
  </w:style>
  <w:style w:type="character" w:customStyle="1" w:styleId="Heading2Char">
    <w:name w:val="Heading 2 Char"/>
    <w:basedOn w:val="DefaultParagraphFont"/>
    <w:link w:val="Heading2"/>
    <w:uiPriority w:val="9"/>
    <w:rsid w:val="00C373D2"/>
    <w:rPr>
      <w:rFonts w:eastAsiaTheme="majorEastAsia" w:cstheme="majorBidi"/>
      <w:b/>
      <w:i/>
      <w:szCs w:val="26"/>
    </w:rPr>
  </w:style>
  <w:style w:type="paragraph" w:styleId="TOC1">
    <w:name w:val="toc 1"/>
    <w:basedOn w:val="Normal"/>
    <w:next w:val="Normal"/>
    <w:autoRedefine/>
    <w:uiPriority w:val="39"/>
    <w:unhideWhenUsed/>
    <w:rsid w:val="002E1B8A"/>
    <w:pPr>
      <w:spacing w:after="100"/>
    </w:pPr>
  </w:style>
  <w:style w:type="paragraph" w:styleId="TOC2">
    <w:name w:val="toc 2"/>
    <w:basedOn w:val="Normal"/>
    <w:next w:val="Normal"/>
    <w:autoRedefine/>
    <w:uiPriority w:val="39"/>
    <w:unhideWhenUsed/>
    <w:rsid w:val="002E1B8A"/>
    <w:pPr>
      <w:spacing w:after="100"/>
      <w:ind w:left="240"/>
    </w:pPr>
  </w:style>
  <w:style w:type="character" w:customStyle="1" w:styleId="Heading3Char">
    <w:name w:val="Heading 3 Char"/>
    <w:basedOn w:val="DefaultParagraphFont"/>
    <w:link w:val="Heading3"/>
    <w:uiPriority w:val="9"/>
    <w:rsid w:val="009B69FD"/>
    <w:rPr>
      <w:rFonts w:eastAsiaTheme="majorEastAsia" w:cstheme="majorBidi"/>
      <w:i/>
      <w:szCs w:val="24"/>
    </w:rPr>
  </w:style>
  <w:style w:type="paragraph" w:styleId="TOC3">
    <w:name w:val="toc 3"/>
    <w:basedOn w:val="Normal"/>
    <w:next w:val="Normal"/>
    <w:autoRedefine/>
    <w:uiPriority w:val="39"/>
    <w:unhideWhenUsed/>
    <w:rsid w:val="003119D3"/>
    <w:pPr>
      <w:spacing w:after="100"/>
      <w:ind w:left="480"/>
    </w:pPr>
  </w:style>
  <w:style w:type="table" w:styleId="TableGrid">
    <w:name w:val="Table Grid"/>
    <w:basedOn w:val="TableNormal"/>
    <w:uiPriority w:val="39"/>
    <w:rsid w:val="00FC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7E63"/>
    <w:rPr>
      <w:sz w:val="20"/>
      <w:szCs w:val="20"/>
    </w:rPr>
  </w:style>
  <w:style w:type="character" w:customStyle="1" w:styleId="FootnoteTextChar">
    <w:name w:val="Footnote Text Char"/>
    <w:basedOn w:val="DefaultParagraphFont"/>
    <w:link w:val="FootnoteText"/>
    <w:uiPriority w:val="99"/>
    <w:semiHidden/>
    <w:rsid w:val="001C7E63"/>
    <w:rPr>
      <w:sz w:val="20"/>
      <w:szCs w:val="20"/>
    </w:rPr>
  </w:style>
  <w:style w:type="character" w:styleId="FootnoteReference">
    <w:name w:val="footnote reference"/>
    <w:basedOn w:val="DefaultParagraphFont"/>
    <w:uiPriority w:val="99"/>
    <w:semiHidden/>
    <w:unhideWhenUsed/>
    <w:rsid w:val="001C7E63"/>
    <w:rPr>
      <w:vertAlign w:val="superscript"/>
    </w:rPr>
  </w:style>
  <w:style w:type="character" w:styleId="FollowedHyperlink">
    <w:name w:val="FollowedHyperlink"/>
    <w:basedOn w:val="DefaultParagraphFont"/>
    <w:uiPriority w:val="99"/>
    <w:semiHidden/>
    <w:unhideWhenUsed/>
    <w:rsid w:val="00B60E29"/>
    <w:rPr>
      <w:color w:val="800080" w:themeColor="followedHyperlink"/>
      <w:u w:val="single"/>
    </w:rPr>
  </w:style>
  <w:style w:type="character" w:customStyle="1" w:styleId="UnresolvedMention3">
    <w:name w:val="Unresolved Mention3"/>
    <w:basedOn w:val="DefaultParagraphFont"/>
    <w:uiPriority w:val="99"/>
    <w:semiHidden/>
    <w:unhideWhenUsed/>
    <w:rsid w:val="00035245"/>
    <w:rPr>
      <w:color w:val="808080"/>
      <w:shd w:val="clear" w:color="auto" w:fill="E6E6E6"/>
    </w:rPr>
  </w:style>
  <w:style w:type="character" w:customStyle="1" w:styleId="UnresolvedMention4">
    <w:name w:val="Unresolved Mention4"/>
    <w:basedOn w:val="DefaultParagraphFont"/>
    <w:uiPriority w:val="99"/>
    <w:semiHidden/>
    <w:unhideWhenUsed/>
    <w:rsid w:val="0024684B"/>
    <w:rPr>
      <w:color w:val="808080"/>
      <w:shd w:val="clear" w:color="auto" w:fill="E6E6E6"/>
    </w:rPr>
  </w:style>
  <w:style w:type="character" w:customStyle="1" w:styleId="UnresolvedMention41">
    <w:name w:val="Unresolved Mention41"/>
    <w:basedOn w:val="DefaultParagraphFont"/>
    <w:uiPriority w:val="99"/>
    <w:semiHidden/>
    <w:unhideWhenUsed/>
    <w:rsid w:val="00325E08"/>
    <w:rPr>
      <w:color w:val="808080"/>
      <w:shd w:val="clear" w:color="auto" w:fill="E6E6E6"/>
    </w:rPr>
  </w:style>
  <w:style w:type="character" w:customStyle="1" w:styleId="UnresolvedMention5">
    <w:name w:val="Unresolved Mention5"/>
    <w:basedOn w:val="DefaultParagraphFont"/>
    <w:uiPriority w:val="99"/>
    <w:semiHidden/>
    <w:unhideWhenUsed/>
    <w:rsid w:val="00B915D8"/>
    <w:rPr>
      <w:color w:val="808080"/>
      <w:shd w:val="clear" w:color="auto" w:fill="E6E6E6"/>
    </w:rPr>
  </w:style>
  <w:style w:type="character" w:customStyle="1" w:styleId="UnresolvedMention6">
    <w:name w:val="Unresolved Mention6"/>
    <w:basedOn w:val="DefaultParagraphFont"/>
    <w:uiPriority w:val="99"/>
    <w:semiHidden/>
    <w:unhideWhenUsed/>
    <w:rsid w:val="00F33634"/>
    <w:rPr>
      <w:color w:val="808080"/>
      <w:shd w:val="clear" w:color="auto" w:fill="E6E6E6"/>
    </w:rPr>
  </w:style>
  <w:style w:type="character" w:customStyle="1" w:styleId="UnresolvedMention7">
    <w:name w:val="Unresolved Mention7"/>
    <w:basedOn w:val="DefaultParagraphFont"/>
    <w:uiPriority w:val="99"/>
    <w:semiHidden/>
    <w:unhideWhenUsed/>
    <w:rsid w:val="00F60FA9"/>
    <w:rPr>
      <w:color w:val="808080"/>
      <w:shd w:val="clear" w:color="auto" w:fill="E6E6E6"/>
    </w:rPr>
  </w:style>
  <w:style w:type="character" w:customStyle="1" w:styleId="UnresolvedMention8">
    <w:name w:val="Unresolved Mention8"/>
    <w:basedOn w:val="DefaultParagraphFont"/>
    <w:uiPriority w:val="99"/>
    <w:semiHidden/>
    <w:unhideWhenUsed/>
    <w:rsid w:val="00817789"/>
    <w:rPr>
      <w:color w:val="808080"/>
      <w:shd w:val="clear" w:color="auto" w:fill="E6E6E6"/>
    </w:rPr>
  </w:style>
  <w:style w:type="character" w:customStyle="1" w:styleId="UnresolvedMention9">
    <w:name w:val="Unresolved Mention9"/>
    <w:basedOn w:val="DefaultParagraphFont"/>
    <w:uiPriority w:val="99"/>
    <w:semiHidden/>
    <w:unhideWhenUsed/>
    <w:rsid w:val="0078485F"/>
    <w:rPr>
      <w:color w:val="808080"/>
      <w:shd w:val="clear" w:color="auto" w:fill="E6E6E6"/>
    </w:rPr>
  </w:style>
  <w:style w:type="character" w:customStyle="1" w:styleId="lrzxr">
    <w:name w:val="lrzxr"/>
    <w:basedOn w:val="DefaultParagraphFont"/>
    <w:rsid w:val="0051049E"/>
  </w:style>
  <w:style w:type="character" w:customStyle="1" w:styleId="UnresolvedMention10">
    <w:name w:val="Unresolved Mention10"/>
    <w:basedOn w:val="DefaultParagraphFont"/>
    <w:uiPriority w:val="99"/>
    <w:semiHidden/>
    <w:unhideWhenUsed/>
    <w:rsid w:val="000A3FE3"/>
    <w:rPr>
      <w:color w:val="808080"/>
      <w:shd w:val="clear" w:color="auto" w:fill="E6E6E6"/>
    </w:rPr>
  </w:style>
  <w:style w:type="character" w:customStyle="1" w:styleId="UnresolvedMention11">
    <w:name w:val="Unresolved Mention11"/>
    <w:basedOn w:val="DefaultParagraphFont"/>
    <w:uiPriority w:val="99"/>
    <w:semiHidden/>
    <w:unhideWhenUsed/>
    <w:rsid w:val="00FA0CC9"/>
    <w:rPr>
      <w:color w:val="605E5C"/>
      <w:shd w:val="clear" w:color="auto" w:fill="E1DFDD"/>
    </w:rPr>
  </w:style>
  <w:style w:type="character" w:customStyle="1" w:styleId="UnresolvedMention12">
    <w:name w:val="Unresolved Mention12"/>
    <w:basedOn w:val="DefaultParagraphFont"/>
    <w:uiPriority w:val="99"/>
    <w:semiHidden/>
    <w:unhideWhenUsed/>
    <w:rsid w:val="00CF7EFF"/>
    <w:rPr>
      <w:color w:val="605E5C"/>
      <w:shd w:val="clear" w:color="auto" w:fill="E1DFDD"/>
    </w:rPr>
  </w:style>
  <w:style w:type="character" w:styleId="UnresolvedMention">
    <w:name w:val="Unresolved Mention"/>
    <w:basedOn w:val="DefaultParagraphFont"/>
    <w:uiPriority w:val="99"/>
    <w:semiHidden/>
    <w:unhideWhenUsed/>
    <w:rsid w:val="00B23AE9"/>
    <w:rPr>
      <w:color w:val="605E5C"/>
      <w:shd w:val="clear" w:color="auto" w:fill="E1DFDD"/>
    </w:rPr>
  </w:style>
  <w:style w:type="character" w:styleId="LineNumber">
    <w:name w:val="line number"/>
    <w:basedOn w:val="DefaultParagraphFont"/>
    <w:uiPriority w:val="99"/>
    <w:semiHidden/>
    <w:unhideWhenUsed/>
    <w:rsid w:val="00B8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6435">
      <w:bodyDiv w:val="1"/>
      <w:marLeft w:val="0"/>
      <w:marRight w:val="0"/>
      <w:marTop w:val="0"/>
      <w:marBottom w:val="0"/>
      <w:divBdr>
        <w:top w:val="none" w:sz="0" w:space="0" w:color="auto"/>
        <w:left w:val="none" w:sz="0" w:space="0" w:color="auto"/>
        <w:bottom w:val="none" w:sz="0" w:space="0" w:color="auto"/>
        <w:right w:val="none" w:sz="0" w:space="0" w:color="auto"/>
      </w:divBdr>
    </w:div>
    <w:div w:id="711467230">
      <w:bodyDiv w:val="1"/>
      <w:marLeft w:val="0"/>
      <w:marRight w:val="0"/>
      <w:marTop w:val="0"/>
      <w:marBottom w:val="0"/>
      <w:divBdr>
        <w:top w:val="none" w:sz="0" w:space="0" w:color="auto"/>
        <w:left w:val="none" w:sz="0" w:space="0" w:color="auto"/>
        <w:bottom w:val="none" w:sz="0" w:space="0" w:color="auto"/>
        <w:right w:val="none" w:sz="0" w:space="0" w:color="auto"/>
      </w:divBdr>
    </w:div>
    <w:div w:id="712463524">
      <w:bodyDiv w:val="1"/>
      <w:marLeft w:val="0"/>
      <w:marRight w:val="0"/>
      <w:marTop w:val="0"/>
      <w:marBottom w:val="0"/>
      <w:divBdr>
        <w:top w:val="none" w:sz="0" w:space="0" w:color="auto"/>
        <w:left w:val="none" w:sz="0" w:space="0" w:color="auto"/>
        <w:bottom w:val="none" w:sz="0" w:space="0" w:color="auto"/>
        <w:right w:val="none" w:sz="0" w:space="0" w:color="auto"/>
      </w:divBdr>
    </w:div>
    <w:div w:id="1002466335">
      <w:bodyDiv w:val="1"/>
      <w:marLeft w:val="0"/>
      <w:marRight w:val="0"/>
      <w:marTop w:val="0"/>
      <w:marBottom w:val="0"/>
      <w:divBdr>
        <w:top w:val="none" w:sz="0" w:space="0" w:color="auto"/>
        <w:left w:val="none" w:sz="0" w:space="0" w:color="auto"/>
        <w:bottom w:val="none" w:sz="0" w:space="0" w:color="auto"/>
        <w:right w:val="none" w:sz="0" w:space="0" w:color="auto"/>
      </w:divBdr>
      <w:divsChild>
        <w:div w:id="955021252">
          <w:marLeft w:val="0"/>
          <w:marRight w:val="0"/>
          <w:marTop w:val="0"/>
          <w:marBottom w:val="0"/>
          <w:divBdr>
            <w:top w:val="none" w:sz="0" w:space="0" w:color="auto"/>
            <w:left w:val="none" w:sz="0" w:space="0" w:color="auto"/>
            <w:bottom w:val="none" w:sz="0" w:space="0" w:color="auto"/>
            <w:right w:val="none" w:sz="0" w:space="0" w:color="auto"/>
          </w:divBdr>
          <w:divsChild>
            <w:div w:id="1245068854">
              <w:marLeft w:val="0"/>
              <w:marRight w:val="0"/>
              <w:marTop w:val="0"/>
              <w:marBottom w:val="0"/>
              <w:divBdr>
                <w:top w:val="none" w:sz="0" w:space="0" w:color="auto"/>
                <w:left w:val="none" w:sz="0" w:space="0" w:color="auto"/>
                <w:bottom w:val="none" w:sz="0" w:space="0" w:color="auto"/>
                <w:right w:val="none" w:sz="0" w:space="0" w:color="auto"/>
              </w:divBdr>
              <w:divsChild>
                <w:div w:id="1220478801">
                  <w:marLeft w:val="0"/>
                  <w:marRight w:val="0"/>
                  <w:marTop w:val="0"/>
                  <w:marBottom w:val="0"/>
                  <w:divBdr>
                    <w:top w:val="none" w:sz="0" w:space="0" w:color="auto"/>
                    <w:left w:val="none" w:sz="0" w:space="0" w:color="auto"/>
                    <w:bottom w:val="none" w:sz="0" w:space="0" w:color="auto"/>
                    <w:right w:val="none" w:sz="0" w:space="0" w:color="auto"/>
                  </w:divBdr>
                  <w:divsChild>
                    <w:div w:id="17792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6705">
      <w:bodyDiv w:val="1"/>
      <w:marLeft w:val="0"/>
      <w:marRight w:val="0"/>
      <w:marTop w:val="0"/>
      <w:marBottom w:val="0"/>
      <w:divBdr>
        <w:top w:val="none" w:sz="0" w:space="0" w:color="auto"/>
        <w:left w:val="none" w:sz="0" w:space="0" w:color="auto"/>
        <w:bottom w:val="none" w:sz="0" w:space="0" w:color="auto"/>
        <w:right w:val="none" w:sz="0" w:space="0" w:color="auto"/>
      </w:divBdr>
      <w:divsChild>
        <w:div w:id="1348023202">
          <w:marLeft w:val="0"/>
          <w:marRight w:val="0"/>
          <w:marTop w:val="0"/>
          <w:marBottom w:val="0"/>
          <w:divBdr>
            <w:top w:val="none" w:sz="0" w:space="0" w:color="auto"/>
            <w:left w:val="none" w:sz="0" w:space="0" w:color="auto"/>
            <w:bottom w:val="none" w:sz="0" w:space="0" w:color="auto"/>
            <w:right w:val="none" w:sz="0" w:space="0" w:color="auto"/>
          </w:divBdr>
        </w:div>
        <w:div w:id="1614896140">
          <w:marLeft w:val="0"/>
          <w:marRight w:val="0"/>
          <w:marTop w:val="0"/>
          <w:marBottom w:val="0"/>
          <w:divBdr>
            <w:top w:val="none" w:sz="0" w:space="0" w:color="auto"/>
            <w:left w:val="none" w:sz="0" w:space="0" w:color="auto"/>
            <w:bottom w:val="none" w:sz="0" w:space="0" w:color="auto"/>
            <w:right w:val="none" w:sz="0" w:space="0" w:color="auto"/>
          </w:divBdr>
        </w:div>
        <w:div w:id="1776516618">
          <w:marLeft w:val="0"/>
          <w:marRight w:val="0"/>
          <w:marTop w:val="0"/>
          <w:marBottom w:val="0"/>
          <w:divBdr>
            <w:top w:val="none" w:sz="0" w:space="0" w:color="auto"/>
            <w:left w:val="none" w:sz="0" w:space="0" w:color="auto"/>
            <w:bottom w:val="none" w:sz="0" w:space="0" w:color="auto"/>
            <w:right w:val="none" w:sz="0" w:space="0" w:color="auto"/>
          </w:divBdr>
        </w:div>
        <w:div w:id="1936208355">
          <w:marLeft w:val="0"/>
          <w:marRight w:val="0"/>
          <w:marTop w:val="0"/>
          <w:marBottom w:val="0"/>
          <w:divBdr>
            <w:top w:val="none" w:sz="0" w:space="0" w:color="auto"/>
            <w:left w:val="none" w:sz="0" w:space="0" w:color="auto"/>
            <w:bottom w:val="none" w:sz="0" w:space="0" w:color="auto"/>
            <w:right w:val="none" w:sz="0" w:space="0" w:color="auto"/>
          </w:divBdr>
        </w:div>
        <w:div w:id="1941641660">
          <w:marLeft w:val="0"/>
          <w:marRight w:val="0"/>
          <w:marTop w:val="0"/>
          <w:marBottom w:val="0"/>
          <w:divBdr>
            <w:top w:val="none" w:sz="0" w:space="0" w:color="auto"/>
            <w:left w:val="none" w:sz="0" w:space="0" w:color="auto"/>
            <w:bottom w:val="none" w:sz="0" w:space="0" w:color="auto"/>
            <w:right w:val="none" w:sz="0" w:space="0" w:color="auto"/>
          </w:divBdr>
        </w:div>
      </w:divsChild>
    </w:div>
    <w:div w:id="1323966817">
      <w:bodyDiv w:val="1"/>
      <w:marLeft w:val="0"/>
      <w:marRight w:val="0"/>
      <w:marTop w:val="0"/>
      <w:marBottom w:val="0"/>
      <w:divBdr>
        <w:top w:val="none" w:sz="0" w:space="0" w:color="auto"/>
        <w:left w:val="none" w:sz="0" w:space="0" w:color="auto"/>
        <w:bottom w:val="none" w:sz="0" w:space="0" w:color="auto"/>
        <w:right w:val="none" w:sz="0" w:space="0" w:color="auto"/>
      </w:divBdr>
      <w:divsChild>
        <w:div w:id="129595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67906">
              <w:marLeft w:val="0"/>
              <w:marRight w:val="0"/>
              <w:marTop w:val="0"/>
              <w:marBottom w:val="0"/>
              <w:divBdr>
                <w:top w:val="none" w:sz="0" w:space="0" w:color="auto"/>
                <w:left w:val="none" w:sz="0" w:space="0" w:color="auto"/>
                <w:bottom w:val="none" w:sz="0" w:space="0" w:color="auto"/>
                <w:right w:val="none" w:sz="0" w:space="0" w:color="auto"/>
              </w:divBdr>
              <w:divsChild>
                <w:div w:id="912856289">
                  <w:marLeft w:val="0"/>
                  <w:marRight w:val="0"/>
                  <w:marTop w:val="0"/>
                  <w:marBottom w:val="0"/>
                  <w:divBdr>
                    <w:top w:val="none" w:sz="0" w:space="0" w:color="auto"/>
                    <w:left w:val="none" w:sz="0" w:space="0" w:color="auto"/>
                    <w:bottom w:val="none" w:sz="0" w:space="0" w:color="auto"/>
                    <w:right w:val="none" w:sz="0" w:space="0" w:color="auto"/>
                  </w:divBdr>
                  <w:divsChild>
                    <w:div w:id="4225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10629">
      <w:bodyDiv w:val="1"/>
      <w:marLeft w:val="0"/>
      <w:marRight w:val="0"/>
      <w:marTop w:val="0"/>
      <w:marBottom w:val="0"/>
      <w:divBdr>
        <w:top w:val="none" w:sz="0" w:space="0" w:color="auto"/>
        <w:left w:val="none" w:sz="0" w:space="0" w:color="auto"/>
        <w:bottom w:val="none" w:sz="0" w:space="0" w:color="auto"/>
        <w:right w:val="none" w:sz="0" w:space="0" w:color="auto"/>
      </w:divBdr>
    </w:div>
    <w:div w:id="1667441002">
      <w:bodyDiv w:val="1"/>
      <w:marLeft w:val="0"/>
      <w:marRight w:val="0"/>
      <w:marTop w:val="0"/>
      <w:marBottom w:val="0"/>
      <w:divBdr>
        <w:top w:val="none" w:sz="0" w:space="0" w:color="auto"/>
        <w:left w:val="none" w:sz="0" w:space="0" w:color="auto"/>
        <w:bottom w:val="none" w:sz="0" w:space="0" w:color="auto"/>
        <w:right w:val="none" w:sz="0" w:space="0" w:color="auto"/>
      </w:divBdr>
    </w:div>
    <w:div w:id="1843623502">
      <w:bodyDiv w:val="1"/>
      <w:marLeft w:val="0"/>
      <w:marRight w:val="0"/>
      <w:marTop w:val="0"/>
      <w:marBottom w:val="0"/>
      <w:divBdr>
        <w:top w:val="none" w:sz="0" w:space="0" w:color="auto"/>
        <w:left w:val="none" w:sz="0" w:space="0" w:color="auto"/>
        <w:bottom w:val="none" w:sz="0" w:space="0" w:color="auto"/>
        <w:right w:val="none" w:sz="0" w:space="0" w:color="auto"/>
      </w:divBdr>
      <w:divsChild>
        <w:div w:id="17027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154649">
              <w:marLeft w:val="0"/>
              <w:marRight w:val="0"/>
              <w:marTop w:val="0"/>
              <w:marBottom w:val="0"/>
              <w:divBdr>
                <w:top w:val="none" w:sz="0" w:space="0" w:color="auto"/>
                <w:left w:val="none" w:sz="0" w:space="0" w:color="auto"/>
                <w:bottom w:val="none" w:sz="0" w:space="0" w:color="auto"/>
                <w:right w:val="none" w:sz="0" w:space="0" w:color="auto"/>
              </w:divBdr>
              <w:divsChild>
                <w:div w:id="2053530580">
                  <w:marLeft w:val="0"/>
                  <w:marRight w:val="0"/>
                  <w:marTop w:val="0"/>
                  <w:marBottom w:val="0"/>
                  <w:divBdr>
                    <w:top w:val="none" w:sz="0" w:space="0" w:color="auto"/>
                    <w:left w:val="none" w:sz="0" w:space="0" w:color="auto"/>
                    <w:bottom w:val="none" w:sz="0" w:space="0" w:color="auto"/>
                    <w:right w:val="none" w:sz="0" w:space="0" w:color="auto"/>
                  </w:divBdr>
                  <w:divsChild>
                    <w:div w:id="10653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91819">
      <w:bodyDiv w:val="1"/>
      <w:marLeft w:val="0"/>
      <w:marRight w:val="0"/>
      <w:marTop w:val="0"/>
      <w:marBottom w:val="0"/>
      <w:divBdr>
        <w:top w:val="none" w:sz="0" w:space="0" w:color="auto"/>
        <w:left w:val="none" w:sz="0" w:space="0" w:color="auto"/>
        <w:bottom w:val="none" w:sz="0" w:space="0" w:color="auto"/>
        <w:right w:val="none" w:sz="0" w:space="0" w:color="auto"/>
      </w:divBdr>
      <w:divsChild>
        <w:div w:id="1389449888">
          <w:marLeft w:val="0"/>
          <w:marRight w:val="0"/>
          <w:marTop w:val="0"/>
          <w:marBottom w:val="0"/>
          <w:divBdr>
            <w:top w:val="none" w:sz="0" w:space="0" w:color="auto"/>
            <w:left w:val="none" w:sz="0" w:space="0" w:color="auto"/>
            <w:bottom w:val="none" w:sz="0" w:space="0" w:color="auto"/>
            <w:right w:val="none" w:sz="0" w:space="0" w:color="auto"/>
          </w:divBdr>
          <w:divsChild>
            <w:div w:id="1142578128">
              <w:marLeft w:val="0"/>
              <w:marRight w:val="0"/>
              <w:marTop w:val="0"/>
              <w:marBottom w:val="0"/>
              <w:divBdr>
                <w:top w:val="none" w:sz="0" w:space="0" w:color="auto"/>
                <w:left w:val="none" w:sz="0" w:space="0" w:color="auto"/>
                <w:bottom w:val="none" w:sz="0" w:space="0" w:color="auto"/>
                <w:right w:val="none" w:sz="0" w:space="0" w:color="auto"/>
              </w:divBdr>
              <w:divsChild>
                <w:div w:id="1342128688">
                  <w:marLeft w:val="0"/>
                  <w:marRight w:val="0"/>
                  <w:marTop w:val="0"/>
                  <w:marBottom w:val="0"/>
                  <w:divBdr>
                    <w:top w:val="none" w:sz="0" w:space="0" w:color="auto"/>
                    <w:left w:val="none" w:sz="0" w:space="0" w:color="auto"/>
                    <w:bottom w:val="none" w:sz="0" w:space="0" w:color="auto"/>
                    <w:right w:val="none" w:sz="0" w:space="0" w:color="auto"/>
                  </w:divBdr>
                  <w:divsChild>
                    <w:div w:id="16480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42860">
      <w:bodyDiv w:val="1"/>
      <w:marLeft w:val="0"/>
      <w:marRight w:val="0"/>
      <w:marTop w:val="0"/>
      <w:marBottom w:val="0"/>
      <w:divBdr>
        <w:top w:val="none" w:sz="0" w:space="0" w:color="auto"/>
        <w:left w:val="none" w:sz="0" w:space="0" w:color="auto"/>
        <w:bottom w:val="none" w:sz="0" w:space="0" w:color="auto"/>
        <w:right w:val="none" w:sz="0" w:space="0" w:color="auto"/>
      </w:divBdr>
    </w:div>
    <w:div w:id="2000032294">
      <w:bodyDiv w:val="1"/>
      <w:marLeft w:val="0"/>
      <w:marRight w:val="0"/>
      <w:marTop w:val="0"/>
      <w:marBottom w:val="0"/>
      <w:divBdr>
        <w:top w:val="none" w:sz="0" w:space="0" w:color="auto"/>
        <w:left w:val="none" w:sz="0" w:space="0" w:color="auto"/>
        <w:bottom w:val="none" w:sz="0" w:space="0" w:color="auto"/>
        <w:right w:val="none" w:sz="0" w:space="0" w:color="auto"/>
      </w:divBdr>
      <w:divsChild>
        <w:div w:id="212887467">
          <w:marLeft w:val="0"/>
          <w:marRight w:val="0"/>
          <w:marTop w:val="0"/>
          <w:marBottom w:val="0"/>
          <w:divBdr>
            <w:top w:val="none" w:sz="0" w:space="0" w:color="auto"/>
            <w:left w:val="none" w:sz="0" w:space="0" w:color="auto"/>
            <w:bottom w:val="none" w:sz="0" w:space="0" w:color="auto"/>
            <w:right w:val="none" w:sz="0" w:space="0" w:color="auto"/>
          </w:divBdr>
        </w:div>
        <w:div w:id="407657315">
          <w:marLeft w:val="0"/>
          <w:marRight w:val="0"/>
          <w:marTop w:val="0"/>
          <w:marBottom w:val="0"/>
          <w:divBdr>
            <w:top w:val="none" w:sz="0" w:space="0" w:color="auto"/>
            <w:left w:val="none" w:sz="0" w:space="0" w:color="auto"/>
            <w:bottom w:val="none" w:sz="0" w:space="0" w:color="auto"/>
            <w:right w:val="none" w:sz="0" w:space="0" w:color="auto"/>
          </w:divBdr>
        </w:div>
        <w:div w:id="879441611">
          <w:marLeft w:val="0"/>
          <w:marRight w:val="0"/>
          <w:marTop w:val="0"/>
          <w:marBottom w:val="0"/>
          <w:divBdr>
            <w:top w:val="none" w:sz="0" w:space="0" w:color="auto"/>
            <w:left w:val="none" w:sz="0" w:space="0" w:color="auto"/>
            <w:bottom w:val="none" w:sz="0" w:space="0" w:color="auto"/>
            <w:right w:val="none" w:sz="0" w:space="0" w:color="auto"/>
          </w:divBdr>
        </w:div>
        <w:div w:id="1527250994">
          <w:marLeft w:val="0"/>
          <w:marRight w:val="0"/>
          <w:marTop w:val="0"/>
          <w:marBottom w:val="0"/>
          <w:divBdr>
            <w:top w:val="none" w:sz="0" w:space="0" w:color="auto"/>
            <w:left w:val="none" w:sz="0" w:space="0" w:color="auto"/>
            <w:bottom w:val="none" w:sz="0" w:space="0" w:color="auto"/>
            <w:right w:val="none" w:sz="0" w:space="0" w:color="auto"/>
          </w:divBdr>
        </w:div>
        <w:div w:id="2137747444">
          <w:marLeft w:val="0"/>
          <w:marRight w:val="0"/>
          <w:marTop w:val="0"/>
          <w:marBottom w:val="0"/>
          <w:divBdr>
            <w:top w:val="none" w:sz="0" w:space="0" w:color="auto"/>
            <w:left w:val="none" w:sz="0" w:space="0" w:color="auto"/>
            <w:bottom w:val="none" w:sz="0" w:space="0" w:color="auto"/>
            <w:right w:val="none" w:sz="0" w:space="0" w:color="auto"/>
          </w:divBdr>
        </w:div>
      </w:divsChild>
    </w:div>
    <w:div w:id="20134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0639-DEF1-4D7F-ADE1-00B59AA3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Rodriguez</dc:creator>
  <cp:keywords/>
  <dc:description/>
  <cp:lastModifiedBy>Davies, Vikki</cp:lastModifiedBy>
  <cp:revision>2</cp:revision>
  <dcterms:created xsi:type="dcterms:W3CDTF">2018-11-08T17:16:00Z</dcterms:created>
  <dcterms:modified xsi:type="dcterms:W3CDTF">2018-11-08T17:16:00Z</dcterms:modified>
</cp:coreProperties>
</file>