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C405" w14:textId="5A5617D3" w:rsidR="008045CC" w:rsidRPr="008045CC" w:rsidRDefault="008045CC" w:rsidP="008045CC">
      <w:pPr>
        <w:rPr>
          <w:b/>
          <w:sz w:val="22"/>
        </w:rPr>
      </w:pPr>
      <w:bookmarkStart w:id="0" w:name="_GoBack"/>
      <w:r w:rsidRPr="008045CC">
        <w:rPr>
          <w:b/>
          <w:sz w:val="22"/>
        </w:rPr>
        <w:t>Quantitative Indicators</w:t>
      </w:r>
      <w:r w:rsidRPr="008045CC">
        <w:rPr>
          <w:b/>
          <w:sz w:val="22"/>
        </w:rPr>
        <w:t xml:space="preserve"> </w:t>
      </w:r>
      <w:r w:rsidRPr="008045CC">
        <w:rPr>
          <w:rFonts w:asciiTheme="majorHAnsi" w:hAnsiTheme="majorHAnsi" w:cstheme="majorHAnsi"/>
          <w:b/>
          <w:sz w:val="22"/>
          <w:szCs w:val="22"/>
        </w:rPr>
        <w:t>for Tearfund’s environmental and economic sustainability framework</w:t>
      </w:r>
    </w:p>
    <w:bookmarkEnd w:id="0"/>
    <w:p w14:paraId="6A65DD77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5879"/>
        <w:gridCol w:w="2985"/>
        <w:gridCol w:w="2006"/>
      </w:tblGrid>
      <w:tr w:rsidR="008045CC" w:rsidRPr="000D1934" w14:paraId="713EFE3D" w14:textId="77777777" w:rsidTr="00284B7C">
        <w:trPr>
          <w:trHeight w:val="63"/>
        </w:trPr>
        <w:tc>
          <w:tcPr>
            <w:tcW w:w="551" w:type="pct"/>
            <w:shd w:val="clear" w:color="auto" w:fill="auto"/>
            <w:vAlign w:val="bottom"/>
            <w:hideMark/>
          </w:tcPr>
          <w:p w14:paraId="60EDFC6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24F954B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07" w:type="pct"/>
            <w:shd w:val="clear" w:color="auto" w:fill="auto"/>
            <w:vAlign w:val="bottom"/>
            <w:hideMark/>
          </w:tcPr>
          <w:p w14:paraId="0C339AA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070" w:type="pct"/>
            <w:shd w:val="clear" w:color="auto" w:fill="auto"/>
            <w:vAlign w:val="bottom"/>
            <w:hideMark/>
          </w:tcPr>
          <w:p w14:paraId="32C14FB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14:paraId="3D1BDEC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2A723F79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18AC6AF7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Equal access to ecosystem services goods and services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2990428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Ecosystem goods dependency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1E53E7E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population directly reliant on ecosystem goods for livelihoods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13F3E2E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(local) population</w:t>
            </w:r>
          </w:p>
          <w:p w14:paraId="0E559AC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shd w:val="clear" w:color="auto" w:fill="auto"/>
            <w:noWrap/>
            <w:hideMark/>
          </w:tcPr>
          <w:p w14:paraId="051FA7B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594EF821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BF9C19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3783FC3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 xml:space="preserve">Ecosystem goods access 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5D6FC5B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believe they have access to sufficient natural resources (such as water, land, pasture, woods and forests) to meet their current needs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23FFC68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266F2D5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  <w:p w14:paraId="122B1A5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shd w:val="clear" w:color="auto" w:fill="auto"/>
            <w:noWrap/>
            <w:hideMark/>
          </w:tcPr>
          <w:p w14:paraId="1A9ECDE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4DDC1C07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591ED91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0A53BCE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Ecosystem goods conflict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4981B81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report tension within the community over access to natural resources (such as water, land, pasture, woods and forests)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1081091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4146F8B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5AC18A1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4D00C31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02C19CE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06E69E7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Ecosystem goods conflict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585A48FE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report tension between communities over access to natural resources (such as water, land, pasture, woods and forests)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1AAF2B9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4D28083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13D0D17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0FCF1E31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149CCD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7743E20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 xml:space="preserve">Ecosystem goods access 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0243919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believe their children will have access to sufficient natural resources (such as water, land, pasture, woods and forests) to meet their future needs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753546B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17E6B3C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088C777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689CF31E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7C6061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22E51E8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Ecosystem goods management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4AD0663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believe that access to natural resources (such as water, land, pasture, woods and forests) is managed fairly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37EE825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540BBB3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611B1FB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0A9D868F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827A9DA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54ABF5D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Water use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6404588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have, within the last year, completed activities to make more effective use of water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15C44DA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26E455D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20BCEB5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4200D1DC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83FCB8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226FE0F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Energy source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3917602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cook on wood, charcoal or dung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50D0262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5C55C27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611371C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4255C3D2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47FB45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2236827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Soil restoration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2038CC2E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have, within the last year, completed activities to reduce soil erosion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3DFDC13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4AEA909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23BA6F8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75B734B9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F461C1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6FB07F2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Energy efficiency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610B3BCF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Energy intensity (TPES/GDP PPP)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07024E0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719" w:type="pct"/>
            <w:shd w:val="clear" w:color="auto" w:fill="auto"/>
            <w:noWrap/>
            <w:hideMark/>
          </w:tcPr>
          <w:p w14:paraId="7E78A74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6ED762FC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06E91E0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7CDEEAC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Community water use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0EE2D60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total water resource used (%)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2F39815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FAO</w:t>
              </w:r>
            </w:hyperlink>
          </w:p>
        </w:tc>
        <w:tc>
          <w:tcPr>
            <w:tcW w:w="719" w:type="pct"/>
            <w:shd w:val="clear" w:color="auto" w:fill="auto"/>
            <w:noWrap/>
            <w:hideMark/>
          </w:tcPr>
          <w:p w14:paraId="4C22D1C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3E3BBCAC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7FD629E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2EBD380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Water recycle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2C1ACB8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Proportion of waste water safely treated 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1AFE6D8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719" w:type="pct"/>
            <w:shd w:val="clear" w:color="auto" w:fill="auto"/>
            <w:noWrap/>
            <w:hideMark/>
          </w:tcPr>
          <w:p w14:paraId="2DBCC76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29BAE89E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4C1FA0A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70A2062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Water quality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12D3130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who draw drinking water from a protected source (a source that has been improved to the extent that it provides ‘safe’ [potable] water) 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468E065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of households</w:t>
            </w:r>
          </w:p>
          <w:p w14:paraId="519597F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719" w:type="pct"/>
            <w:shd w:val="clear" w:color="auto" w:fill="auto"/>
            <w:noWrap/>
            <w:hideMark/>
          </w:tcPr>
          <w:p w14:paraId="72F485B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 Clean water and sanitation</w:t>
            </w:r>
          </w:p>
        </w:tc>
      </w:tr>
      <w:tr w:rsidR="008045CC" w:rsidRPr="000D1934" w14:paraId="34FEB325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27ACA2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3BA9B1A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Energy externality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78102C3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CO2 emissions (kg per PPP $ of GDP)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1F7CB90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8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719" w:type="pct"/>
            <w:shd w:val="clear" w:color="auto" w:fill="auto"/>
            <w:noWrap/>
            <w:hideMark/>
          </w:tcPr>
          <w:p w14:paraId="0ED24DC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09B4E532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A2B62D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5D7BA81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Energy externality</w:t>
            </w:r>
          </w:p>
        </w:tc>
        <w:tc>
          <w:tcPr>
            <w:tcW w:w="2107" w:type="pct"/>
            <w:shd w:val="clear" w:color="auto" w:fill="auto"/>
            <w:noWrap/>
            <w:hideMark/>
          </w:tcPr>
          <w:p w14:paraId="6BED9B2E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Annual mean levels of fine particulate matter (e.g. PM2.5 and PM10) in cities (population weighted)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15671F7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9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719" w:type="pct"/>
            <w:shd w:val="clear" w:color="auto" w:fill="auto"/>
            <w:noWrap/>
            <w:hideMark/>
          </w:tcPr>
          <w:p w14:paraId="302EAD2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</w:tbl>
    <w:p w14:paraId="7BC95B98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1719"/>
        <w:gridCol w:w="5706"/>
        <w:gridCol w:w="3122"/>
        <w:gridCol w:w="1867"/>
      </w:tblGrid>
      <w:tr w:rsidR="008045CC" w:rsidRPr="000D1934" w14:paraId="26F7243E" w14:textId="77777777" w:rsidTr="00284B7C">
        <w:trPr>
          <w:trHeight w:val="320"/>
        </w:trPr>
        <w:tc>
          <w:tcPr>
            <w:tcW w:w="551" w:type="pct"/>
            <w:shd w:val="clear" w:color="auto" w:fill="auto"/>
            <w:vAlign w:val="bottom"/>
          </w:tcPr>
          <w:p w14:paraId="76CBCB6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034731E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045" w:type="pct"/>
            <w:shd w:val="clear" w:color="auto" w:fill="auto"/>
            <w:noWrap/>
            <w:vAlign w:val="bottom"/>
          </w:tcPr>
          <w:p w14:paraId="5D52D5D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14:paraId="4DE19DC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669" w:type="pct"/>
            <w:shd w:val="clear" w:color="auto" w:fill="auto"/>
            <w:noWrap/>
            <w:vAlign w:val="bottom"/>
          </w:tcPr>
          <w:p w14:paraId="636EA68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05461F65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723635E3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Decision-making processes incorporate long-term and distributional costs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14:paraId="24BE3DB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Resource Productivity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3152D09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2.1 Resource Productivity: Ratio of GDP to Domestic Material Consumption (DMC)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5118869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0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EUROSTAT</w:t>
              </w:r>
            </w:hyperlink>
          </w:p>
        </w:tc>
        <w:tc>
          <w:tcPr>
            <w:tcW w:w="669" w:type="pct"/>
            <w:shd w:val="clear" w:color="auto" w:fill="auto"/>
            <w:noWrap/>
            <w:hideMark/>
          </w:tcPr>
          <w:p w14:paraId="34F0645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0DF020CD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E2F2B9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22A8787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Energy mix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3422CFB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2.2 Share of Renewables in Total Primary Energy Supply (%)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3688635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1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669" w:type="pct"/>
            <w:shd w:val="clear" w:color="auto" w:fill="auto"/>
            <w:noWrap/>
            <w:hideMark/>
          </w:tcPr>
          <w:p w14:paraId="29571C9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58649BB0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0271371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0621AE0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Renewables potential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551DB2B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2.3. Solar irradiation index - power potential (Global Solar Radiation)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6F5EA39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2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NASA</w:t>
              </w:r>
            </w:hyperlink>
          </w:p>
        </w:tc>
        <w:tc>
          <w:tcPr>
            <w:tcW w:w="669" w:type="pct"/>
            <w:shd w:val="clear" w:color="auto" w:fill="auto"/>
            <w:noWrap/>
            <w:hideMark/>
          </w:tcPr>
          <w:p w14:paraId="1CB7F5F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 Affordable and Clean Energy</w:t>
            </w:r>
          </w:p>
        </w:tc>
      </w:tr>
      <w:tr w:rsidR="008045CC" w:rsidRPr="000D1934" w14:paraId="6CDAEA5A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6B5924B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1EBA1B8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Renewables potential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64BF643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2.4. Wind power potential (Renewable Energy Attractive Index)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1D75293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3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EY</w:t>
              </w:r>
            </w:hyperlink>
          </w:p>
        </w:tc>
        <w:tc>
          <w:tcPr>
            <w:tcW w:w="669" w:type="pct"/>
            <w:shd w:val="clear" w:color="auto" w:fill="auto"/>
            <w:noWrap/>
            <w:hideMark/>
          </w:tcPr>
          <w:p w14:paraId="32BBE20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 Affordable and Clean Energy</w:t>
            </w:r>
          </w:p>
        </w:tc>
      </w:tr>
      <w:tr w:rsidR="008045CC" w:rsidRPr="000D1934" w14:paraId="2E9B0468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55D674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0B5097F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Renewables potential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2DE2B1E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2.5. Small scale hydropower potential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6CCFB63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4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smallhydro</w:t>
              </w:r>
            </w:hyperlink>
          </w:p>
        </w:tc>
        <w:tc>
          <w:tcPr>
            <w:tcW w:w="669" w:type="pct"/>
            <w:shd w:val="clear" w:color="auto" w:fill="auto"/>
            <w:noWrap/>
            <w:hideMark/>
          </w:tcPr>
          <w:p w14:paraId="778E713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 Affordable and Clean Energy</w:t>
            </w:r>
          </w:p>
        </w:tc>
      </w:tr>
      <w:tr w:rsidR="008045CC" w:rsidRPr="000D1934" w14:paraId="622B508F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C04DC2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317DA95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Renewables potential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3CD74AA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2.6. Waste to energy capacity (Waste Energy Capacity Factor)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2A57916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WorldEnergy</w:t>
              </w:r>
            </w:hyperlink>
          </w:p>
        </w:tc>
        <w:tc>
          <w:tcPr>
            <w:tcW w:w="669" w:type="pct"/>
            <w:shd w:val="clear" w:color="auto" w:fill="auto"/>
            <w:noWrap/>
            <w:hideMark/>
          </w:tcPr>
          <w:p w14:paraId="7C72FB9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33A8586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2BE637A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4CFB1DE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Renewables potential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58B6236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2.7. Waste management and control (local government practices)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5E79A22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7B4F7E2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3E49F4EE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C54D33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3D37D6B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Environmental governance and practice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223546B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2.8. Maturity (history, regulatory provision and professionalism of practice) of environmental management and governance arrangements</w:t>
            </w:r>
          </w:p>
        </w:tc>
        <w:tc>
          <w:tcPr>
            <w:tcW w:w="1119" w:type="pct"/>
            <w:shd w:val="clear" w:color="auto" w:fill="auto"/>
          </w:tcPr>
          <w:p w14:paraId="70E65CE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5085F66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21628E16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646147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hideMark/>
          </w:tcPr>
          <w:p w14:paraId="398B25E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Environmental governance and practice</w:t>
            </w:r>
          </w:p>
        </w:tc>
        <w:tc>
          <w:tcPr>
            <w:tcW w:w="2045" w:type="pct"/>
            <w:shd w:val="clear" w:color="auto" w:fill="auto"/>
            <w:noWrap/>
            <w:hideMark/>
          </w:tcPr>
          <w:p w14:paraId="2A3A6D4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2.9. Number of previous, ongoing or planned Environmental Management and Assessments practiced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1E80276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auto"/>
            <w:noWrap/>
            <w:hideMark/>
          </w:tcPr>
          <w:p w14:paraId="35733FC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</w:tbl>
    <w:p w14:paraId="5CF19ED5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719"/>
        <w:gridCol w:w="5703"/>
        <w:gridCol w:w="3122"/>
        <w:gridCol w:w="1869"/>
      </w:tblGrid>
      <w:tr w:rsidR="008045CC" w:rsidRPr="000D1934" w14:paraId="6955F445" w14:textId="77777777" w:rsidTr="00284B7C">
        <w:trPr>
          <w:trHeight w:val="320"/>
        </w:trPr>
        <w:tc>
          <w:tcPr>
            <w:tcW w:w="551" w:type="pct"/>
            <w:shd w:val="clear" w:color="auto" w:fill="auto"/>
            <w:vAlign w:val="bottom"/>
          </w:tcPr>
          <w:p w14:paraId="3C673E1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616" w:type="pct"/>
            <w:shd w:val="clear" w:color="auto" w:fill="auto"/>
            <w:noWrap/>
            <w:vAlign w:val="bottom"/>
          </w:tcPr>
          <w:p w14:paraId="5FC6346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044" w:type="pct"/>
            <w:shd w:val="clear" w:color="auto" w:fill="auto"/>
            <w:noWrap/>
            <w:vAlign w:val="bottom"/>
          </w:tcPr>
          <w:p w14:paraId="51D6104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14:paraId="1C3BC6C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3C46206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36F0C679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2188E7A4" w14:textId="77777777" w:rsidR="008045CC" w:rsidRPr="000D1934" w:rsidRDefault="008045CC" w:rsidP="00284B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Decision-making is informed by best available science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1C2B39A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Environmental base line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14:paraId="414E67B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Local State of the Environment (SOE)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14:paraId="77ECF6D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For example, </w:t>
            </w:r>
            <w:hyperlink r:id="rId1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RSA SOE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58C5CA5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1784FA5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DFAD963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2B72851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Environmental base line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14:paraId="636923F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Local monitoring State of the Environment (SOE)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14:paraId="5396902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For example, </w:t>
            </w:r>
            <w:hyperlink r:id="rId1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RSA SOE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5226046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1BC8B15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3853B5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094260F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Environmental governance and practice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14:paraId="528F57FF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Natural Resource Protection Indicator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14:paraId="602FB12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8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SEDAC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0ACAF2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12 Responsible Consumption and production</w:t>
            </w:r>
          </w:p>
        </w:tc>
      </w:tr>
      <w:tr w:rsidR="008045CC" w:rsidRPr="000D1934" w14:paraId="4704D4B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D48B464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14:paraId="693D535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Environmental base line</w:t>
            </w:r>
          </w:p>
        </w:tc>
        <w:tc>
          <w:tcPr>
            <w:tcW w:w="2044" w:type="pct"/>
            <w:shd w:val="clear" w:color="auto" w:fill="auto"/>
            <w:noWrap/>
            <w:vAlign w:val="bottom"/>
            <w:hideMark/>
          </w:tcPr>
          <w:p w14:paraId="70B329E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Scientific findings and lessons learnt from previous, ongoing or planned Environmental Management and Assessments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14:paraId="245BD2C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1B1A49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61DEAE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1543"/>
        <w:gridCol w:w="6015"/>
        <w:gridCol w:w="2985"/>
        <w:gridCol w:w="1869"/>
      </w:tblGrid>
      <w:tr w:rsidR="008045CC" w:rsidRPr="000D1934" w14:paraId="31CE1C14" w14:textId="77777777" w:rsidTr="00284B7C">
        <w:trPr>
          <w:trHeight w:val="320"/>
        </w:trPr>
        <w:tc>
          <w:tcPr>
            <w:tcW w:w="551" w:type="pct"/>
            <w:shd w:val="clear" w:color="auto" w:fill="auto"/>
            <w:vAlign w:val="bottom"/>
          </w:tcPr>
          <w:p w14:paraId="08A87D6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42DF70C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shd w:val="clear" w:color="auto" w:fill="auto"/>
            <w:noWrap/>
            <w:vAlign w:val="bottom"/>
          </w:tcPr>
          <w:p w14:paraId="10F610A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4AEAB84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29AB75A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00F0DE02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4B1807E0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Instrumentally valued aspects of ecological integrity are understood, governed and secured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3F309B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Soils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4DC7CC0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Soil type (productivity potential) (Soil Potential Ratings)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4EB04C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723372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19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FAO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D07025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1533596D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3819A84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E117EB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Soils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5037F44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Soil loss (Top soil) - (Soil Quality Index)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DA2772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CC12BC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0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FAO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9B8E4E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2D5E245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DFA71B4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BE8EEB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Soils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7219D02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Soil Nitrogen Supply Index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352FF1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2112C0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1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USDA ARS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67D339D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641DD18A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FA5733B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9424C7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Rainfall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5F7B52C1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Rainfall regime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1922AFC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2BEFE5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2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CLIMPAG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543082F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3204B21C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6FC8CB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1AF7D2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Rainfall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446058B8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Recent trends in rainfall compared with historical models / averages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3F385CB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04AC3F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3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NCAR UCAR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F4C6D2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7F1D20EC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931AB8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18DF4D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Fresh water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3DF7C3B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Fresh water supply (source types)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651B050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89C33B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4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WHO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B797F7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6917F323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B84EC4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568507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Fresh water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1DE35FF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Fresh water supply (quality)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36E62B5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718F4C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WHO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537275A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14EA2B64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6D7686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0CCCD0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Ground water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6BE1387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A40014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Ground water use (Number of wells - less than 10m deep per km2)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447EB95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C984A2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962232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001C8EA7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68F479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1BB12E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Ground water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30D1CD4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7BBC61F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Ground water use (No. of borehole abstraction points deeper than 10m per km2)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507771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A71252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1AACA3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1ACBB2FF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2995B0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0453A5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6ADCD37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Vegetation type botanical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34A908E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3C7077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USDA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15773F7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16BE5E5F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39E9B8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6C1816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088E33D3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Vegetation grassland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5266CC3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CB62EE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UCMP Berkeley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4323F9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5D98CCE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037262D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EC040A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Fauna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307CF1E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Faunal species total number of known species (density)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4458FD6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8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CUMP Berkeley</w:t>
              </w:r>
            </w:hyperlink>
          </w:p>
          <w:p w14:paraId="24FEA4D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5805F9E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8512F8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sz w:val="20"/>
                <w:szCs w:val="20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748DE873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9FA37DA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F3D6FE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Fauna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12FBA6C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Faunal species richness (Simpson's diversity index)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5B38CA7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CBB682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29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SDI</w:t>
              </w:r>
            </w:hyperlink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C9894B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0769B6F5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31B77E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FD43AD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Fauna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1BE1A34C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Faunal species endemism (Animal species are those native species found in one particular location and nowhere else)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3A4261A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FA8B1E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25BE0F9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4A4B1A09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D9C7BF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74C9DF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515470C8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Floral species endemism (List of plant species are those native species found in one particular location and nowhere else)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2F778C1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846034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50F7B79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075ED552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E32A09D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7487C9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Fauna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72E10A6A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Traditional bushmeat species (list)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3E5988F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BE8E46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008FB18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39ADEB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29F42AB9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C2A6AAA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24AE2F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6DF23921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Traditional fuelwood species (list)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00869C8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730A6E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308022B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EC1C01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75C70EB2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717BD4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4C5C80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Food security</w:t>
            </w:r>
          </w:p>
        </w:tc>
        <w:tc>
          <w:tcPr>
            <w:tcW w:w="2156" w:type="pct"/>
            <w:shd w:val="clear" w:color="auto" w:fill="auto"/>
            <w:noWrap/>
            <w:vAlign w:val="bottom"/>
            <w:hideMark/>
          </w:tcPr>
          <w:p w14:paraId="32978FF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Traditional calorie food source (list)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14:paraId="7B7A748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3D6618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14:paraId="726827E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0D0653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</w:tbl>
    <w:p w14:paraId="708BB334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p w14:paraId="3A66CB80" w14:textId="77777777" w:rsidR="008045CC" w:rsidRPr="000D1934" w:rsidRDefault="008045CC" w:rsidP="008045CC">
      <w:pPr>
        <w:rPr>
          <w:rFonts w:asciiTheme="majorHAnsi" w:hAnsiTheme="majorHAnsi" w:cstheme="majorHAnsi"/>
        </w:rPr>
      </w:pPr>
      <w:r w:rsidRPr="000D1934">
        <w:rPr>
          <w:rFonts w:asciiTheme="majorHAnsi" w:hAnsiTheme="majorHAnsi" w:cstheme="maj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1543"/>
        <w:gridCol w:w="6015"/>
        <w:gridCol w:w="2985"/>
        <w:gridCol w:w="1869"/>
      </w:tblGrid>
      <w:tr w:rsidR="008045CC" w:rsidRPr="000D1934" w14:paraId="2A4D41FB" w14:textId="77777777" w:rsidTr="00284B7C">
        <w:trPr>
          <w:trHeight w:val="320"/>
        </w:trPr>
        <w:tc>
          <w:tcPr>
            <w:tcW w:w="551" w:type="pct"/>
            <w:shd w:val="clear" w:color="auto" w:fill="auto"/>
            <w:vAlign w:val="bottom"/>
          </w:tcPr>
          <w:p w14:paraId="1499BFD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6961B33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shd w:val="clear" w:color="auto" w:fill="auto"/>
            <w:noWrap/>
            <w:vAlign w:val="bottom"/>
          </w:tcPr>
          <w:p w14:paraId="6424EE1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070" w:type="pct"/>
            <w:shd w:val="clear" w:color="auto" w:fill="auto"/>
            <w:noWrap/>
            <w:vAlign w:val="bottom"/>
          </w:tcPr>
          <w:p w14:paraId="77CFC40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670" w:type="pct"/>
            <w:shd w:val="clear" w:color="auto" w:fill="auto"/>
            <w:noWrap/>
            <w:vAlign w:val="bottom"/>
          </w:tcPr>
          <w:p w14:paraId="789FECD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61D462CB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hideMark/>
          </w:tcPr>
          <w:p w14:paraId="70E9003D" w14:textId="77777777" w:rsidR="008045CC" w:rsidRPr="000D1934" w:rsidRDefault="008045CC" w:rsidP="00284B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Intrinsically valued aspects of ecological integrity are understood, governed and secured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35BB1DF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667A809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Culturally valued flora (list)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04A459E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01ACBF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hideMark/>
          </w:tcPr>
          <w:p w14:paraId="0F0F87A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227AFAA7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BDEDE03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1FF7F1E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Fauna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060727F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Culturally valued fauna (list)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5B94354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FCC876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hideMark/>
          </w:tcPr>
          <w:p w14:paraId="44739DD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0A423F9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2EE9F53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7763180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Sense of space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2F9CCAF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Sense of space</w:t>
            </w:r>
          </w:p>
        </w:tc>
        <w:tc>
          <w:tcPr>
            <w:tcW w:w="1070" w:type="pct"/>
            <w:shd w:val="clear" w:color="auto" w:fill="auto"/>
            <w:noWrap/>
            <w:hideMark/>
          </w:tcPr>
          <w:p w14:paraId="2D22144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F71DA3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shd w:val="clear" w:color="auto" w:fill="auto"/>
            <w:noWrap/>
            <w:hideMark/>
          </w:tcPr>
          <w:p w14:paraId="1DCE313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 Sustainable Cities and Communities</w:t>
            </w:r>
          </w:p>
        </w:tc>
      </w:tr>
    </w:tbl>
    <w:p w14:paraId="2A8EDB20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6015"/>
        <w:gridCol w:w="3122"/>
        <w:gridCol w:w="1733"/>
      </w:tblGrid>
      <w:tr w:rsidR="008045CC" w:rsidRPr="000D1934" w14:paraId="5B055130" w14:textId="77777777" w:rsidTr="00284B7C">
        <w:trPr>
          <w:trHeight w:val="63"/>
        </w:trPr>
        <w:tc>
          <w:tcPr>
            <w:tcW w:w="551" w:type="pct"/>
            <w:shd w:val="clear" w:color="auto" w:fill="auto"/>
            <w:vAlign w:val="bottom"/>
          </w:tcPr>
          <w:p w14:paraId="45792ED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5506F49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shd w:val="clear" w:color="auto" w:fill="auto"/>
            <w:noWrap/>
            <w:vAlign w:val="bottom"/>
          </w:tcPr>
          <w:p w14:paraId="06E2938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14:paraId="3D41BAB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1DA4EC2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0A88B7CB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76088C48" w14:textId="77777777" w:rsidR="008045CC" w:rsidRPr="000D1934" w:rsidRDefault="008045CC" w:rsidP="00284B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Geophysical shocks and stresses are understood, governed and secured against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40FA8AE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Vulnerability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66B0D88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Frequency of natural hazards (count)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296E92F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20A1B1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0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UNISDR</w:t>
              </w:r>
            </w:hyperlink>
          </w:p>
        </w:tc>
        <w:tc>
          <w:tcPr>
            <w:tcW w:w="621" w:type="pct"/>
            <w:shd w:val="clear" w:color="auto" w:fill="auto"/>
            <w:noWrap/>
            <w:hideMark/>
          </w:tcPr>
          <w:p w14:paraId="28BD8AF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4462160D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9FF919B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1C81BD4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Vulnerability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3846273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Magnitude of significant natural hazards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765ABF6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26D66C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1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WCCD</w:t>
              </w:r>
            </w:hyperlink>
          </w:p>
        </w:tc>
        <w:tc>
          <w:tcPr>
            <w:tcW w:w="621" w:type="pct"/>
            <w:shd w:val="clear" w:color="auto" w:fill="auto"/>
            <w:noWrap/>
            <w:hideMark/>
          </w:tcPr>
          <w:p w14:paraId="0A0D898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 Good Health and Well-being</w:t>
            </w:r>
          </w:p>
        </w:tc>
      </w:tr>
      <w:tr w:rsidR="008045CC" w:rsidRPr="000D1934" w14:paraId="31E36273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1F4BCEE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25009F8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Disaster Risk Reduction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23F49FD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Response time for emergency response services from initial call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7AA4C28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Minutes / hours</w:t>
            </w:r>
          </w:p>
          <w:p w14:paraId="1DC6F96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55AA7C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6623FFA1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B4491A4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109445C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Vulnerability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2346A1D1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The number of communities that have community-level disaster preparedness plans and contingency plans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67BA885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Number count</w:t>
            </w:r>
          </w:p>
          <w:p w14:paraId="7A0C90D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4F1EA81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18EB0392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E12ABF1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7D5AF7F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Vulnerability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25E7C08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The percentage of people, disaggregated by gender and age group, who are aware of the key risks from climate change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46D105C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community</w:t>
            </w:r>
          </w:p>
          <w:p w14:paraId="5BD7993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791E428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13 Climate Action</w:t>
            </w:r>
          </w:p>
        </w:tc>
      </w:tr>
      <w:tr w:rsidR="008045CC" w:rsidRPr="000D1934" w14:paraId="1A344516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AF4B94E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6975A0D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Vulnerability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60A7C76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Number of population vulnerability to Hazard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1F995A7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Number count</w:t>
            </w:r>
          </w:p>
          <w:p w14:paraId="59313D5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10BC4F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noWrap/>
            <w:hideMark/>
          </w:tcPr>
          <w:p w14:paraId="4B91248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299E194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24B2D3D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79136B9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Vulnerability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7913E91B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Percentage of population vulnerability to Hazard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0BE29BE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community</w:t>
            </w:r>
          </w:p>
          <w:p w14:paraId="0F82F64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E2FF9E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noWrap/>
            <w:hideMark/>
          </w:tcPr>
          <w:p w14:paraId="0194196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64E04A64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13D2C8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12E2646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Vulnerability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12321FA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Percentage population facing enhanced sensitivity to Hazard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27F4A77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community</w:t>
            </w:r>
          </w:p>
          <w:p w14:paraId="6FC949F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828A1F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noWrap/>
            <w:hideMark/>
          </w:tcPr>
          <w:p w14:paraId="69D9D57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6310B14D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B92D5B1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1B1CA85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Disaster Risk Reduction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3572DE8F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sz w:val="16"/>
                <w:szCs w:val="16"/>
              </w:rPr>
              <w:t>Local government spending on Disaster Risk Reduction and Response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12D0DC5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1A16E2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2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OECD</w:t>
              </w:r>
            </w:hyperlink>
          </w:p>
        </w:tc>
        <w:tc>
          <w:tcPr>
            <w:tcW w:w="621" w:type="pct"/>
            <w:shd w:val="clear" w:color="auto" w:fill="auto"/>
            <w:noWrap/>
            <w:hideMark/>
          </w:tcPr>
          <w:p w14:paraId="590D01F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</w:tbl>
    <w:p w14:paraId="126EB1A4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6015"/>
        <w:gridCol w:w="3122"/>
        <w:gridCol w:w="1733"/>
      </w:tblGrid>
      <w:tr w:rsidR="008045CC" w:rsidRPr="000D1934" w14:paraId="4E3F8E42" w14:textId="77777777" w:rsidTr="00284B7C">
        <w:trPr>
          <w:trHeight w:val="139"/>
        </w:trPr>
        <w:tc>
          <w:tcPr>
            <w:tcW w:w="551" w:type="pct"/>
            <w:shd w:val="clear" w:color="auto" w:fill="auto"/>
            <w:vAlign w:val="bottom"/>
          </w:tcPr>
          <w:p w14:paraId="3BA18BD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3F7D7CF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shd w:val="clear" w:color="auto" w:fill="auto"/>
            <w:noWrap/>
            <w:vAlign w:val="bottom"/>
          </w:tcPr>
          <w:p w14:paraId="4C30A1E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14:paraId="00BF999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14:paraId="5173458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6B22A7D4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77415815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Upward mobility for more people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14:paraId="20DD233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5E9D3CD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of population with higher educational attainment than their parents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5132E21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community</w:t>
            </w:r>
          </w:p>
          <w:p w14:paraId="2819314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9833F5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  <w:tr w:rsidR="008045CC" w:rsidRPr="000D1934" w14:paraId="02356B29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B8D5013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6745BDA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79894D7C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people aged over 14 in a household who have gained skill or expertise in the last year that has enabled them to get or increase their income</w:t>
            </w:r>
          </w:p>
        </w:tc>
        <w:tc>
          <w:tcPr>
            <w:tcW w:w="1119" w:type="pct"/>
            <w:shd w:val="clear" w:color="auto" w:fill="auto"/>
          </w:tcPr>
          <w:p w14:paraId="236E997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community</w:t>
            </w:r>
          </w:p>
          <w:p w14:paraId="65032B9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</w:tcPr>
          <w:p w14:paraId="45AC689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  <w:tr w:rsidR="008045CC" w:rsidRPr="000D1934" w14:paraId="1AD69CC5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65CB280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3D38B19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4301DD93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Intergenerational income mobility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399E239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2C789B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3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OECD</w:t>
              </w:r>
            </w:hyperlink>
          </w:p>
        </w:tc>
        <w:tc>
          <w:tcPr>
            <w:tcW w:w="621" w:type="pct"/>
            <w:shd w:val="clear" w:color="auto" w:fill="auto"/>
            <w:noWrap/>
            <w:hideMark/>
          </w:tcPr>
          <w:p w14:paraId="3BFAAD4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0073F624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648F47A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27D7CE0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1D07B6F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the lowest earning 25 to 35 year olds that experience wage progression 10 years later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4C03D69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A4C07B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4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UK</w:t>
              </w:r>
            </w:hyperlink>
          </w:p>
        </w:tc>
        <w:tc>
          <w:tcPr>
            <w:tcW w:w="621" w:type="pct"/>
            <w:shd w:val="clear" w:color="auto" w:fill="auto"/>
            <w:noWrap/>
            <w:hideMark/>
          </w:tcPr>
          <w:p w14:paraId="61CFEAE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Reduced Inequality</w:t>
            </w:r>
          </w:p>
        </w:tc>
      </w:tr>
      <w:tr w:rsidR="008045CC" w:rsidRPr="000D1934" w14:paraId="3603BADE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7BB6827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23B802B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654C4898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Early childhood education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3A89D89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5461B5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621" w:type="pct"/>
            <w:shd w:val="clear" w:color="auto" w:fill="auto"/>
            <w:noWrap/>
            <w:hideMark/>
          </w:tcPr>
          <w:p w14:paraId="7D941C0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  <w:tr w:rsidR="008045CC" w:rsidRPr="000D1934" w14:paraId="7081B790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824A26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4077156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337CA493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children per household aged between six and 13 who currently attend primary school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4FC26FE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children in community</w:t>
            </w:r>
          </w:p>
          <w:p w14:paraId="714C866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1FCC025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  <w:tr w:rsidR="008045CC" w:rsidRPr="000D1934" w14:paraId="5F2D6B7D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B6BFCD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38D04CF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2A25F07B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proportion of people aged over 18 in a household who are ‘functionally literate’ (defined as being able to: sign their name, perform simple calculations, use a mobile phone, help their children with homework and complete an official document or form) 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0C877A7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community (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over 18 yrs old)</w:t>
            </w:r>
          </w:p>
          <w:p w14:paraId="44723AF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6D4DDD3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  <w:tr w:rsidR="008045CC" w:rsidRPr="000D1934" w14:paraId="6FCD2500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C817DD6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3EC57C5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39410548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children per household aged between 14 and 21 who are currently in education 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0E745A8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community</w:t>
            </w:r>
          </w:p>
          <w:p w14:paraId="20C279F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5FCDA8A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  <w:tr w:rsidR="008045CC" w:rsidRPr="000D1934" w14:paraId="072288F7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C1172A1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14:paraId="3467474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79256E5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average number of years of education completed per person per household for those aged 18 and upwards </w:t>
            </w:r>
          </w:p>
        </w:tc>
        <w:tc>
          <w:tcPr>
            <w:tcW w:w="1119" w:type="pct"/>
            <w:shd w:val="clear" w:color="auto" w:fill="auto"/>
            <w:noWrap/>
            <w:hideMark/>
          </w:tcPr>
          <w:p w14:paraId="2C07D94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Average in community</w:t>
            </w:r>
          </w:p>
          <w:p w14:paraId="442642A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14:paraId="0AD777F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</w:tbl>
    <w:p w14:paraId="52ED28B9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445"/>
        <w:gridCol w:w="6113"/>
        <w:gridCol w:w="3262"/>
        <w:gridCol w:w="1593"/>
      </w:tblGrid>
      <w:tr w:rsidR="008045CC" w:rsidRPr="000D1934" w14:paraId="702A781C" w14:textId="77777777" w:rsidTr="00284B7C">
        <w:trPr>
          <w:trHeight w:val="132"/>
        </w:trPr>
        <w:tc>
          <w:tcPr>
            <w:tcW w:w="551" w:type="pct"/>
            <w:shd w:val="clear" w:color="auto" w:fill="auto"/>
            <w:vAlign w:val="bottom"/>
          </w:tcPr>
          <w:p w14:paraId="6F40158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14:paraId="0885B69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91" w:type="pct"/>
            <w:shd w:val="clear" w:color="auto" w:fill="auto"/>
            <w:noWrap/>
            <w:vAlign w:val="bottom"/>
          </w:tcPr>
          <w:p w14:paraId="0CBB096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9" w:type="pct"/>
            <w:shd w:val="clear" w:color="auto" w:fill="auto"/>
            <w:noWrap/>
            <w:vAlign w:val="bottom"/>
          </w:tcPr>
          <w:p w14:paraId="7E63F3D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14:paraId="5B8DF63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3B20187C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284EC0DC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Inequality is declining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14:paraId="704986F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4FCBCA2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Ratio of income/consumption of the highest quintile to lowest quintile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581665D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E4F0EF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ADB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69FD728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Reduced Inequality</w:t>
            </w:r>
          </w:p>
        </w:tc>
      </w:tr>
      <w:tr w:rsidR="008045CC" w:rsidRPr="000D1934" w14:paraId="2234104F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9582CA7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26B5FA2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2E4B85B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average MPI score across the community 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225475A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UNDP MPI</w:t>
              </w:r>
            </w:hyperlink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– composite indicator of 1-6 or 1-18 for Health (Nutrition &amp; Child mortality), Education (Years schooling &amp; attendance), Standard of living (cooking fuel, sanitation, drinking water, electricity, housing, assets)</w:t>
            </w:r>
          </w:p>
          <w:p w14:paraId="1D322A7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2892C8F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No Poverty</w:t>
            </w:r>
          </w:p>
        </w:tc>
      </w:tr>
      <w:tr w:rsidR="008045CC" w:rsidRPr="000D1934" w14:paraId="6F9F23B7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2626E1B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5526DF9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4F5D9A1F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 that own at least one of the following assets – radio, TV, telephone, bike, motorbike or fridge – and do not own a car or tractor 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54EE7C6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5C27D09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E7A01C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29A30FB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33E563C1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72A18D1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3506F52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66F789DF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own at least one of the following assets: cattle, goats, sheep, pigs or poultry 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41710C6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28F57D7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6CDB4B5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3D930DC8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230AA60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2004CE6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736E7791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whose houses have floors made of dirt, sand or dung 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6FEDF11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164692C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2C791E7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 Sustainable Cities and Communities</w:t>
            </w:r>
          </w:p>
        </w:tc>
      </w:tr>
      <w:tr w:rsidR="008045CC" w:rsidRPr="000D1934" w14:paraId="6CEE38F2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D8474DE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6D843FD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0592EB9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whose houses have roofs made of corrugated iron, concrete or tiles 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70658FE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034F18D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0C77D9E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 Sustainable Cities and Communities</w:t>
            </w:r>
          </w:p>
        </w:tc>
      </w:tr>
      <w:tr w:rsidR="008045CC" w:rsidRPr="000D1934" w14:paraId="2901E981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A0B933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791A901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0B16EBFF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households with incomes below 50% of median income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0968521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02229FB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8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0555008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Reduced Inequality</w:t>
            </w:r>
          </w:p>
        </w:tc>
      </w:tr>
      <w:tr w:rsidR="008045CC" w:rsidRPr="000D1934" w14:paraId="2A55BB8C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4967B5A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2AB069F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Wealth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4CDD59C1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Wealth share of top 1%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62C9301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B466FD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39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OECD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383D7F9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Reduced Inequality</w:t>
            </w:r>
          </w:p>
        </w:tc>
      </w:tr>
      <w:tr w:rsidR="008045CC" w:rsidRPr="000D1934" w14:paraId="612500A5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608B9F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07D2CC8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3CFC95A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Gender inequality Index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41052BB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E6BBAD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0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UNDP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05EC9BE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10 Reduced Inequality</w:t>
            </w:r>
          </w:p>
        </w:tc>
      </w:tr>
      <w:tr w:rsidR="008045CC" w:rsidRPr="000D1934" w14:paraId="2F7960A3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6396A816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25BB2E4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18EB554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ratio of girls to boys per household aged between six and 13 who currently attend primary school 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1733457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gendered attendance (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aged between six and 13</w:t>
            </w: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</w:t>
            </w:r>
          </w:p>
          <w:p w14:paraId="24FC69F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027A78C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 Gender equality</w:t>
            </w:r>
          </w:p>
        </w:tc>
      </w:tr>
      <w:tr w:rsidR="008045CC" w:rsidRPr="000D1934" w14:paraId="00F64B80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E7D12F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7F4DCF6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191" w:type="pct"/>
            <w:shd w:val="clear" w:color="auto" w:fill="auto"/>
            <w:noWrap/>
            <w:hideMark/>
          </w:tcPr>
          <w:p w14:paraId="671B2A7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ratio of girls to boys per household aged between 14 and 21 who are currently in education</w:t>
            </w:r>
          </w:p>
        </w:tc>
        <w:tc>
          <w:tcPr>
            <w:tcW w:w="1169" w:type="pct"/>
            <w:shd w:val="clear" w:color="auto" w:fill="auto"/>
            <w:noWrap/>
            <w:hideMark/>
          </w:tcPr>
          <w:p w14:paraId="1838F4F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gendered attendance (</w:t>
            </w: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aged between 14 and 21</w:t>
            </w: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)</w:t>
            </w:r>
          </w:p>
          <w:p w14:paraId="5C1A8A7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1" w:type="pct"/>
            <w:shd w:val="clear" w:color="auto" w:fill="auto"/>
            <w:noWrap/>
            <w:hideMark/>
          </w:tcPr>
          <w:p w14:paraId="013FA05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 Gender equality</w:t>
            </w:r>
          </w:p>
        </w:tc>
      </w:tr>
    </w:tbl>
    <w:p w14:paraId="03BB1B96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445"/>
        <w:gridCol w:w="6116"/>
        <w:gridCol w:w="3259"/>
        <w:gridCol w:w="1593"/>
      </w:tblGrid>
      <w:tr w:rsidR="008045CC" w:rsidRPr="000D1934" w14:paraId="56C9BE4A" w14:textId="77777777" w:rsidTr="00284B7C">
        <w:trPr>
          <w:trHeight w:val="57"/>
        </w:trPr>
        <w:tc>
          <w:tcPr>
            <w:tcW w:w="551" w:type="pct"/>
            <w:shd w:val="clear" w:color="auto" w:fill="auto"/>
            <w:vAlign w:val="bottom"/>
          </w:tcPr>
          <w:p w14:paraId="3C1DFD4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14:paraId="658B603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92" w:type="pct"/>
            <w:shd w:val="clear" w:color="auto" w:fill="auto"/>
            <w:noWrap/>
            <w:vAlign w:val="bottom"/>
          </w:tcPr>
          <w:p w14:paraId="2EF603C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shd w:val="clear" w:color="auto" w:fill="auto"/>
            <w:noWrap/>
            <w:vAlign w:val="bottom"/>
          </w:tcPr>
          <w:p w14:paraId="2EFBCA2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14:paraId="0C87F4D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1399A0C9" w14:textId="77777777" w:rsidTr="00284B7C">
        <w:trPr>
          <w:trHeight w:val="283"/>
        </w:trPr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14:paraId="14960E54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Equal access to public goods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14:paraId="5BB0602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Sanitation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14:paraId="186524B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population using safely managed sanitation services, including a hand-washing facility with soap and water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7B3D451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8902BF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1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4DF38DF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 Clean water and sanitation</w:t>
            </w:r>
          </w:p>
        </w:tc>
      </w:tr>
      <w:tr w:rsidR="008045CC" w:rsidRPr="000D1934" w14:paraId="41493A44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07B9FC04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0505D36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Water quality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14:paraId="4B8B3DB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population using an improved drinking source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37CAF9D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0DF393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2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0EA3E9B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6 Clean water and sanitation</w:t>
            </w:r>
          </w:p>
        </w:tc>
      </w:tr>
      <w:tr w:rsidR="008045CC" w:rsidRPr="000D1934" w14:paraId="6A5E4934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14D1790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758DAAC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14:paraId="56DE833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Share of households with electricity or other modern energy services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315CC1D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E859F1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3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7735E9F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 Affordable and Clean Energy</w:t>
            </w:r>
          </w:p>
        </w:tc>
      </w:tr>
      <w:tr w:rsidR="008045CC" w:rsidRPr="000D1934" w14:paraId="5B6424D6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3E2B360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1AC4276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14:paraId="722835C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Primary education completion rate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0BA3858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B4595E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4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5793C7C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Quality Education</w:t>
            </w:r>
          </w:p>
        </w:tc>
      </w:tr>
      <w:tr w:rsidR="008045CC" w:rsidRPr="000D1934" w14:paraId="10C0FC4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2BE61623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34EC01E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14:paraId="5D10BAF3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Infant under-5 mortality rate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65E0EE8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12C246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WHO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157DA8C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 Good Health and Well-being</w:t>
            </w:r>
          </w:p>
        </w:tc>
      </w:tr>
      <w:tr w:rsidR="008045CC" w:rsidRPr="000D1934" w14:paraId="59EDBB2B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569B7CF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2616A66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14:paraId="4DFB81B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population that has convenient access to public transport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44ABDBF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0234D9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35640A5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  <w:tr w:rsidR="008045CC" w:rsidRPr="000D1934" w14:paraId="3FCDEFE7" w14:textId="77777777" w:rsidTr="00284B7C">
        <w:trPr>
          <w:trHeight w:val="283"/>
        </w:trPr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0323B5D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hideMark/>
          </w:tcPr>
          <w:p w14:paraId="721C10F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192" w:type="pct"/>
            <w:shd w:val="clear" w:color="auto" w:fill="auto"/>
            <w:noWrap/>
            <w:hideMark/>
          </w:tcPr>
          <w:p w14:paraId="39C48836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Rating level of women's social rights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43AA526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8287B5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OECD</w:t>
              </w:r>
            </w:hyperlink>
          </w:p>
        </w:tc>
        <w:tc>
          <w:tcPr>
            <w:tcW w:w="571" w:type="pct"/>
            <w:shd w:val="clear" w:color="auto" w:fill="auto"/>
            <w:noWrap/>
            <w:hideMark/>
          </w:tcPr>
          <w:p w14:paraId="4410490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5 Gender equality</w:t>
            </w:r>
          </w:p>
        </w:tc>
      </w:tr>
    </w:tbl>
    <w:p w14:paraId="5A793567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320"/>
        <w:gridCol w:w="6015"/>
        <w:gridCol w:w="3259"/>
        <w:gridCol w:w="1596"/>
      </w:tblGrid>
      <w:tr w:rsidR="008045CC" w:rsidRPr="000D1934" w14:paraId="7719092B" w14:textId="77777777" w:rsidTr="00284B7C">
        <w:trPr>
          <w:trHeight w:val="60"/>
        </w:trPr>
        <w:tc>
          <w:tcPr>
            <w:tcW w:w="631" w:type="pct"/>
            <w:shd w:val="clear" w:color="auto" w:fill="auto"/>
            <w:vAlign w:val="bottom"/>
          </w:tcPr>
          <w:p w14:paraId="77028B0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473" w:type="pct"/>
            <w:shd w:val="clear" w:color="auto" w:fill="auto"/>
            <w:noWrap/>
            <w:vAlign w:val="bottom"/>
          </w:tcPr>
          <w:p w14:paraId="379B965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shd w:val="clear" w:color="auto" w:fill="auto"/>
            <w:noWrap/>
            <w:vAlign w:val="bottom"/>
          </w:tcPr>
          <w:p w14:paraId="66E3F79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shd w:val="clear" w:color="auto" w:fill="auto"/>
            <w:noWrap/>
            <w:vAlign w:val="bottom"/>
          </w:tcPr>
          <w:p w14:paraId="529EA0E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2A90264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53B9C592" w14:textId="77777777" w:rsidTr="00284B7C">
        <w:trPr>
          <w:trHeight w:val="283"/>
        </w:trPr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14:paraId="1681AA3D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People are able to access and participate in markets as workers, consumers, and business owners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14:paraId="076CA42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Formal economy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6DE141C7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Labour force participation rate (of working age population)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75A56D8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668703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8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shd w:val="clear" w:color="auto" w:fill="auto"/>
            <w:noWrap/>
            <w:hideMark/>
          </w:tcPr>
          <w:p w14:paraId="4FA6F96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67098B51" w14:textId="77777777" w:rsidTr="00284B7C">
        <w:trPr>
          <w:trHeight w:val="283"/>
        </w:trPr>
        <w:tc>
          <w:tcPr>
            <w:tcW w:w="631" w:type="pct"/>
            <w:vMerge/>
            <w:shd w:val="clear" w:color="auto" w:fill="auto"/>
            <w:vAlign w:val="center"/>
            <w:hideMark/>
          </w:tcPr>
          <w:p w14:paraId="18DD48E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noWrap/>
            <w:hideMark/>
          </w:tcPr>
          <w:p w14:paraId="7C41CD9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Informality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0378B1E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Share of informal employment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484DF6F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208017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49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ILO</w:t>
              </w:r>
            </w:hyperlink>
          </w:p>
        </w:tc>
        <w:tc>
          <w:tcPr>
            <w:tcW w:w="572" w:type="pct"/>
            <w:shd w:val="clear" w:color="auto" w:fill="auto"/>
            <w:noWrap/>
            <w:hideMark/>
          </w:tcPr>
          <w:p w14:paraId="382E65F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41909AD0" w14:textId="77777777" w:rsidTr="00284B7C">
        <w:trPr>
          <w:trHeight w:val="283"/>
        </w:trPr>
        <w:tc>
          <w:tcPr>
            <w:tcW w:w="631" w:type="pct"/>
            <w:vMerge/>
            <w:shd w:val="clear" w:color="auto" w:fill="auto"/>
            <w:vAlign w:val="center"/>
            <w:hideMark/>
          </w:tcPr>
          <w:p w14:paraId="7432882D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noWrap/>
            <w:hideMark/>
          </w:tcPr>
          <w:p w14:paraId="519F19D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5FAE16F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Household final consumption expenditure per capita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34B3790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4374BC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0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shd w:val="clear" w:color="auto" w:fill="auto"/>
            <w:noWrap/>
            <w:hideMark/>
          </w:tcPr>
          <w:p w14:paraId="3862CE4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13C1BCA5" w14:textId="77777777" w:rsidTr="00284B7C">
        <w:trPr>
          <w:trHeight w:val="71"/>
        </w:trPr>
        <w:tc>
          <w:tcPr>
            <w:tcW w:w="631" w:type="pct"/>
            <w:vMerge/>
            <w:shd w:val="clear" w:color="auto" w:fill="auto"/>
            <w:vAlign w:val="center"/>
            <w:hideMark/>
          </w:tcPr>
          <w:p w14:paraId="639004A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shd w:val="clear" w:color="auto" w:fill="auto"/>
            <w:noWrap/>
            <w:hideMark/>
          </w:tcPr>
          <w:p w14:paraId="270FC53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2156" w:type="pct"/>
            <w:shd w:val="clear" w:color="auto" w:fill="auto"/>
            <w:noWrap/>
            <w:hideMark/>
          </w:tcPr>
          <w:p w14:paraId="230D0E6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New business density (new registrations per 1,000 people ages 15-64)</w:t>
            </w:r>
          </w:p>
        </w:tc>
        <w:tc>
          <w:tcPr>
            <w:tcW w:w="1168" w:type="pct"/>
            <w:shd w:val="clear" w:color="auto" w:fill="auto"/>
            <w:noWrap/>
            <w:hideMark/>
          </w:tcPr>
          <w:p w14:paraId="46EDFC8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2FCA31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1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shd w:val="clear" w:color="auto" w:fill="auto"/>
            <w:noWrap/>
            <w:hideMark/>
          </w:tcPr>
          <w:p w14:paraId="2109E5C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</w:tbl>
    <w:p w14:paraId="0A6ED13F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320"/>
        <w:gridCol w:w="6015"/>
        <w:gridCol w:w="3259"/>
        <w:gridCol w:w="1596"/>
      </w:tblGrid>
      <w:tr w:rsidR="008045CC" w:rsidRPr="000D1934" w14:paraId="23AAA4AF" w14:textId="77777777" w:rsidTr="00284B7C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266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AA1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132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436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4D6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35A97189" w14:textId="77777777" w:rsidTr="00284B7C">
        <w:trPr>
          <w:trHeight w:val="283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F9E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Market transparency and information symmetry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6CA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Ease of doing business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3C7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11.1 Ease of Doing Business and Distance to Frontier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BB9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25D23D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2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9BD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2906D5EA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F19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31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Voice and accountability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F1F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11.2. Voice and accountability indicator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6AD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52BFA6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3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WGI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A59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3D60A7B9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3FDD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AA3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Corruption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20B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11.3. Control of corruption indicator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1E6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AC8EED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4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WGI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B7D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</w:tbl>
    <w:p w14:paraId="400F4983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6015"/>
        <w:gridCol w:w="3259"/>
        <w:gridCol w:w="1596"/>
      </w:tblGrid>
      <w:tr w:rsidR="008045CC" w:rsidRPr="000D1934" w14:paraId="2B5CAF20" w14:textId="77777777" w:rsidTr="00284B7C">
        <w:trPr>
          <w:trHeight w:val="5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F03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699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C0D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81F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32C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63E72D3E" w14:textId="77777777" w:rsidTr="00284B7C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3180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Widespread technology infrastructure for the betterment of all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AAE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Mobile cellular phone subscription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457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Mobile cellular telephone subscribers per 100 population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2B1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4930B8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510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  <w:tr w:rsidR="008045CC" w:rsidRPr="000D1934" w14:paraId="16C6C0CA" w14:textId="77777777" w:rsidTr="00284B7C">
        <w:trPr>
          <w:trHeight w:val="283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8A1A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D47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Mobile cellular phone subscription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F54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in which at least one member owns a mobile phone 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98F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570BF73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8281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  <w:tr w:rsidR="008045CC" w:rsidRPr="000D1934" w14:paraId="23E5829F" w14:textId="77777777" w:rsidTr="00284B7C">
        <w:trPr>
          <w:trHeight w:val="283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D55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FBF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Internet access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882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of households with internet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D33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6E850B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F45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  <w:tr w:rsidR="008045CC" w:rsidRPr="000D1934" w14:paraId="21BF6CE1" w14:textId="77777777" w:rsidTr="00284B7C">
        <w:trPr>
          <w:trHeight w:val="283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D44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31F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Penetration of novel (renewable) technologies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5EF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of households adopting new technologies such as solar, wind power, biogas digesters, small scale hydro etc..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3D4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households for each new technology</w:t>
            </w:r>
          </w:p>
          <w:p w14:paraId="70374C3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408B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  <w:p w14:paraId="427F1E6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7 Affordable and Clean Energy</w:t>
            </w:r>
          </w:p>
        </w:tc>
      </w:tr>
    </w:tbl>
    <w:p w14:paraId="47C0C470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6015"/>
        <w:gridCol w:w="3259"/>
        <w:gridCol w:w="1596"/>
      </w:tblGrid>
      <w:tr w:rsidR="008045CC" w:rsidRPr="000D1934" w14:paraId="6AAFC8DA" w14:textId="77777777" w:rsidTr="00284B7C">
        <w:trPr>
          <w:trHeight w:val="5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C83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C36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A6C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0D8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147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2F65F92C" w14:textId="77777777" w:rsidTr="00284B7C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4DED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Increasing good job and work opportunities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6B2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Employment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2405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Employment-to-population ratio (of working age population)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8DA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6586EE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ADB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4E8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00631444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C5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906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A701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Growth rate of average per capita income PPP $ per day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791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8BAB21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8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BAD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0133E126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2AE0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B9B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017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population below $1.25 (PPP) per day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22F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A6A528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59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7F2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No Poverty</w:t>
            </w:r>
          </w:p>
        </w:tc>
      </w:tr>
    </w:tbl>
    <w:p w14:paraId="3E512A73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p w14:paraId="4AD647BB" w14:textId="77777777" w:rsidR="008045CC" w:rsidRPr="000D1934" w:rsidRDefault="008045CC" w:rsidP="008045CC">
      <w:pPr>
        <w:rPr>
          <w:rFonts w:asciiTheme="majorHAnsi" w:hAnsiTheme="majorHAnsi" w:cstheme="majorHAnsi"/>
        </w:rPr>
      </w:pPr>
      <w:r w:rsidRPr="000D1934">
        <w:rPr>
          <w:rFonts w:asciiTheme="majorHAnsi" w:hAnsiTheme="majorHAnsi" w:cstheme="majorHAnsi"/>
        </w:rPr>
        <w:br w:type="page"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320"/>
        <w:gridCol w:w="6015"/>
        <w:gridCol w:w="3259"/>
        <w:gridCol w:w="1596"/>
      </w:tblGrid>
      <w:tr w:rsidR="008045CC" w:rsidRPr="000D1934" w14:paraId="553D3C81" w14:textId="77777777" w:rsidTr="00284B7C">
        <w:trPr>
          <w:trHeight w:val="132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C0F4" w14:textId="77777777" w:rsidR="008045CC" w:rsidRPr="000D1934" w:rsidRDefault="008045CC" w:rsidP="00284B7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1951" w14:textId="77777777" w:rsidR="008045CC" w:rsidRPr="000D1934" w:rsidRDefault="008045CC" w:rsidP="00284B7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3FF9" w14:textId="77777777" w:rsidR="008045CC" w:rsidRPr="000D1934" w:rsidRDefault="008045CC" w:rsidP="00284B7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FD91" w14:textId="77777777" w:rsidR="008045CC" w:rsidRPr="000D1934" w:rsidRDefault="008045CC" w:rsidP="00284B7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4971" w14:textId="77777777" w:rsidR="008045CC" w:rsidRPr="000D1934" w:rsidRDefault="008045CC" w:rsidP="00284B7C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6ABEBFD3" w14:textId="77777777" w:rsidTr="00284B7C">
        <w:trPr>
          <w:trHeight w:val="283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1381" w14:textId="77777777" w:rsidR="008045CC" w:rsidRPr="000D1934" w:rsidRDefault="008045CC" w:rsidP="00284B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Improving material well-being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1242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3203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GDP per capita, PPP (current international $)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743B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0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BDECB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1B8A4FB2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6B1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B380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Home ownership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0F1D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have proof of ownership, tenancy or access of their own home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AEA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71C99582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8FB1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 Sustainable Cities and Communities</w:t>
            </w:r>
          </w:p>
        </w:tc>
      </w:tr>
      <w:tr w:rsidR="008045CC" w:rsidRPr="000D1934" w14:paraId="26C03381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3B3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612C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Land tenure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91FB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have proof of ownership, tenancy or access of their own land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F81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1591654C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C012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40741DE5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A1D9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CE56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Land tenure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7E2E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have proof of ownership, tenancy or access of their own pasture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626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1BC921DF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1A71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023F4513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08D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0A33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Poverty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4396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have gone without one of the following due to lack of funds over the last 12 months: food, medicine, education 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8B1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5C99A529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F6A1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No Poverty; 2 Zero Hunger; 3 Good Health and Well-being</w:t>
            </w:r>
          </w:p>
        </w:tc>
      </w:tr>
      <w:tr w:rsidR="008045CC" w:rsidRPr="000D1934" w14:paraId="4B8A0557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16C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9CEE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2822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The percentage of households that were able to save some money in the last week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79B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% of households</w:t>
            </w:r>
          </w:p>
          <w:p w14:paraId="63BE3C3F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(TF LIGHT WHEEL)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2F01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57DFB5C4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BB7E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7EEE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Food security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461B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Proportion of population above minimum level of dietary energy consumption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44E2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1BB9275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1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4BD3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 Zero Hunger</w:t>
            </w:r>
          </w:p>
        </w:tc>
      </w:tr>
      <w:tr w:rsidR="008045CC" w:rsidRPr="000D1934" w14:paraId="4ACDE3B6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16C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2151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Housing/Shelter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0C66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Durable structures (Slum population as percentage of urban)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7527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6B039AD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2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SDG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9E4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11 Sustainable Cities and Communities</w:t>
            </w:r>
          </w:p>
        </w:tc>
      </w:tr>
      <w:tr w:rsidR="008045CC" w:rsidRPr="000D1934" w14:paraId="5C7082F6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ACAF" w14:textId="77777777" w:rsidR="008045CC" w:rsidRPr="000D1934" w:rsidRDefault="008045CC" w:rsidP="00284B7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A12D" w14:textId="77777777" w:rsidR="008045CC" w:rsidRPr="000D1934" w:rsidRDefault="008045CC" w:rsidP="00284B7C">
            <w:pP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9E888" w14:textId="77777777" w:rsidR="008045CC" w:rsidRPr="000D1934" w:rsidRDefault="008045CC" w:rsidP="00284B7C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Life expectancy at birth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7131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19518BA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3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OECD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6CB0" w14:textId="77777777" w:rsidR="008045CC" w:rsidRPr="000D1934" w:rsidRDefault="008045CC" w:rsidP="00284B7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 Good Health and Well-being</w:t>
            </w:r>
          </w:p>
        </w:tc>
      </w:tr>
    </w:tbl>
    <w:p w14:paraId="635D0E47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320"/>
        <w:gridCol w:w="6015"/>
        <w:gridCol w:w="3259"/>
        <w:gridCol w:w="1596"/>
      </w:tblGrid>
      <w:tr w:rsidR="008045CC" w:rsidRPr="000D1934" w14:paraId="7BDDE259" w14:textId="77777777" w:rsidTr="00284B7C">
        <w:trPr>
          <w:trHeight w:val="6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9DC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8E1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E84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F92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96C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308103DD" w14:textId="77777777" w:rsidTr="00284B7C">
        <w:trPr>
          <w:trHeight w:val="283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7EC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Economic transformation for the betterment of all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785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R&amp;D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7C03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Domestic research and development expenditure (% of GDP)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6EF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7678E1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4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B19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  <w:tr w:rsidR="008045CC" w:rsidRPr="000D1934" w14:paraId="5F4BE642" w14:textId="77777777" w:rsidTr="00284B7C">
        <w:trPr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017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E7D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High-tech exports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C4E6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High-technology exports (% of manufactured exports)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825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CFB6AA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E4A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</w:tbl>
    <w:p w14:paraId="7DCD5B06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320"/>
        <w:gridCol w:w="6015"/>
        <w:gridCol w:w="3259"/>
        <w:gridCol w:w="1596"/>
      </w:tblGrid>
      <w:tr w:rsidR="008045CC" w:rsidRPr="000D1934" w14:paraId="52237661" w14:textId="77777777" w:rsidTr="00284B7C">
        <w:trPr>
          <w:trHeight w:val="6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E85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58D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77B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7D2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FFB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2EF46F18" w14:textId="77777777" w:rsidTr="00284B7C">
        <w:trPr>
          <w:cantSplit/>
          <w:trHeight w:val="283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46D9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Public and private confidence in the future and ability to predict outcome of economic decisions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C3F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6432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Standard deviation of year-to-year change in GDP, previous 20 years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B409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5AEA437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045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669BD9A5" w14:textId="77777777" w:rsidTr="00284B7C">
        <w:trPr>
          <w:cantSplit/>
          <w:trHeight w:val="28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6B31F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B07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Market transparency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D77C0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Regulatory quality indicator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BD8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57943A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60BB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3254551D" w14:textId="77777777" w:rsidTr="00284B7C">
        <w:trPr>
          <w:trHeight w:val="63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67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DF1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469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97C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81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685200F1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5987"/>
        <w:gridCol w:w="3421"/>
        <w:gridCol w:w="1462"/>
      </w:tblGrid>
      <w:tr w:rsidR="008045CC" w:rsidRPr="000D1934" w14:paraId="568446A0" w14:textId="77777777" w:rsidTr="00284B7C">
        <w:trPr>
          <w:trHeight w:val="63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FB5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E22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8A9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CB4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19E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5BEF574B" w14:textId="77777777" w:rsidTr="00284B7C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3933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Members of society are able to invest in their future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218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facilities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4D9A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of population using banking services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D5B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5681C2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8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D69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  <w:tr w:rsidR="008045CC" w:rsidRPr="000D1934" w14:paraId="483078E1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7AB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A26B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structure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BEA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change ('Transformational Agriculture') in farming inputs over past 5-10 years?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206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572D6E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IFAD / CIGAR / CCAFS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406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24A63A2F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1D12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F10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facilities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DAA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of population aged 15+ who have borrowed from a financial institution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561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9027C2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WB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C3E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1431DDB7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E3CF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41A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facilities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B27C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Microinsurance coverage ratio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FA7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13182A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MIC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BE7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478720A7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653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972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Protective securities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27B4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Country Policy and Institutional Assessments property rights and rule-based governance rating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065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D20612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WB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646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29C32A33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5B8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DF8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Protective securities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DCB0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Level of internal conflict, international Country Risk Guide rating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30F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1F461B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ISD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C2D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</w:tbl>
    <w:p w14:paraId="3F36B64A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5987"/>
        <w:gridCol w:w="3421"/>
        <w:gridCol w:w="1462"/>
      </w:tblGrid>
      <w:tr w:rsidR="008045CC" w:rsidRPr="000D1934" w14:paraId="7F96D0F6" w14:textId="77777777" w:rsidTr="00284B7C">
        <w:trPr>
          <w:trHeight w:val="5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0937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Design Principle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5A59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DA3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D15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C50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79C4BB72" w14:textId="77777777" w:rsidTr="00284B7C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BA8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Economic resilience to shocks and stresses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B37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Protective securities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01D2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Government expenditure on social security and welfare as a percentage of total government expenditure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BF7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038FA7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69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ADB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96F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1BF44070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615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4C3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structure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7403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Percentage change ('Transformational Agriculture') in farming outputs over past 5-10 years?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653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D34C04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IFAD / </w:t>
            </w:r>
            <w:hyperlink r:id="rId70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CIGAR</w:t>
              </w:r>
            </w:hyperlink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/ CCAFS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66F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15 Life on Land</w:t>
            </w:r>
          </w:p>
        </w:tc>
      </w:tr>
      <w:tr w:rsidR="008045CC" w:rsidRPr="000D1934" w14:paraId="2FF3822C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92C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46E1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Protective securities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C039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Social protection and labour rating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304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1992C3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1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8BA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10DD0BFD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8DEE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A2E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Protective securities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322A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Fragile States Index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6DD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917CEC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2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939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16 Peace, Justice and Strong Institutions</w:t>
            </w:r>
          </w:p>
        </w:tc>
      </w:tr>
      <w:tr w:rsidR="008045CC" w:rsidRPr="000D1934" w14:paraId="3463B5E2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87E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DA5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EB4B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Herfindahl-Hirschman (Export) Product Concentration Index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56F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9E5115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3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ADB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D98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  <w:tr w:rsidR="008045CC" w:rsidRPr="000D1934" w14:paraId="2874098D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6E86" w14:textId="77777777" w:rsidR="008045CC" w:rsidRPr="000D1934" w:rsidRDefault="008045CC" w:rsidP="00284B7C">
            <w:pPr>
              <w:keepNext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F933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Economic growth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F05E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FDI versus FPI, both as a % of GDP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33F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0467C0D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4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E46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8 Decent work and economic growth</w:t>
            </w:r>
          </w:p>
        </w:tc>
      </w:tr>
    </w:tbl>
    <w:p w14:paraId="069F40AA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1543"/>
        <w:gridCol w:w="6149"/>
        <w:gridCol w:w="3259"/>
        <w:gridCol w:w="1462"/>
      </w:tblGrid>
      <w:tr w:rsidR="008045CC" w:rsidRPr="000D1934" w14:paraId="16634B0C" w14:textId="77777777" w:rsidTr="00284B7C">
        <w:trPr>
          <w:trHeight w:val="63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767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lastRenderedPageBreak/>
              <w:t>Design Principle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890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Sub-Indicator theme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D8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Sub-Indicator (proxy exemplars for assessment)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6B6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Indicator Metric &amp; Measurement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B11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SDG Goal</w:t>
            </w:r>
          </w:p>
        </w:tc>
      </w:tr>
      <w:tr w:rsidR="008045CC" w:rsidRPr="000D1934" w14:paraId="1FA6CB76" w14:textId="77777777" w:rsidTr="00284B7C">
        <w:trPr>
          <w:trHeight w:val="283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61A" w14:textId="77777777" w:rsidR="008045CC" w:rsidRPr="000D1934" w:rsidRDefault="008045CC" w:rsidP="00284B7C">
            <w:pPr>
              <w:pStyle w:val="ListParagraph"/>
              <w:keepNext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16"/>
              </w:rPr>
              <w:t>Social and economic well-being is increasingly sustained over time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BCDE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Food security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805D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20-year change in proportion of population above minimum level of dietary energy consumption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696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2951A0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5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BD1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 Good Health and Well-being</w:t>
            </w:r>
          </w:p>
        </w:tc>
      </w:tr>
      <w:tr w:rsidR="008045CC" w:rsidRPr="000D1934" w14:paraId="3BA74ADA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390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55C5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Housing/Shelter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686C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20-year change in durable structures (Slum population as a percentage of urban)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A278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7BEA804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6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73CC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9 Industry, innovation and infrastructure</w:t>
            </w:r>
          </w:p>
        </w:tc>
      </w:tr>
      <w:tr w:rsidR="008045CC" w:rsidRPr="000D1934" w14:paraId="446BB2C1" w14:textId="77777777" w:rsidTr="00284B7C">
        <w:trPr>
          <w:trHeight w:val="28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CB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E7C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  <w:t>Health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0308" w14:textId="77777777" w:rsidR="008045CC" w:rsidRPr="000D1934" w:rsidRDefault="008045CC" w:rsidP="00284B7C">
            <w:pPr>
              <w:pStyle w:val="ListParagraph"/>
              <w:keepNext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20-year change in life expectancy at birth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0ACA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6C27F31F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hyperlink r:id="rId77" w:history="1">
              <w:r w:rsidRPr="000D1934">
                <w:rPr>
                  <w:rStyle w:val="Hyperlink"/>
                  <w:rFonts w:cstheme="majorHAnsi"/>
                  <w:sz w:val="16"/>
                  <w:szCs w:val="16"/>
                </w:rPr>
                <w:t>WB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E352" w14:textId="77777777" w:rsidR="008045CC" w:rsidRPr="000D1934" w:rsidRDefault="008045CC" w:rsidP="00284B7C">
            <w:pPr>
              <w:keepNext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0D193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 Good Health and Well-being</w:t>
            </w:r>
          </w:p>
        </w:tc>
      </w:tr>
    </w:tbl>
    <w:p w14:paraId="72B57A84" w14:textId="77777777" w:rsidR="008045CC" w:rsidRPr="000D1934" w:rsidRDefault="008045CC" w:rsidP="008045CC">
      <w:pPr>
        <w:rPr>
          <w:rFonts w:asciiTheme="majorHAnsi" w:hAnsiTheme="majorHAnsi" w:cstheme="majorHAnsi"/>
        </w:rPr>
      </w:pPr>
    </w:p>
    <w:p w14:paraId="55640DD2" w14:textId="77777777" w:rsidR="002F657D" w:rsidRDefault="008045CC"/>
    <w:sectPr w:rsidR="002F657D" w:rsidSect="008045C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7B7"/>
    <w:multiLevelType w:val="hybridMultilevel"/>
    <w:tmpl w:val="B2923DBA"/>
    <w:lvl w:ilvl="0" w:tplc="92A0AF5C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07261"/>
    <w:multiLevelType w:val="hybridMultilevel"/>
    <w:tmpl w:val="46B86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D3F88"/>
    <w:multiLevelType w:val="hybridMultilevel"/>
    <w:tmpl w:val="B2923DBA"/>
    <w:lvl w:ilvl="0" w:tplc="92A0AF5C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E19A3"/>
    <w:multiLevelType w:val="hybridMultilevel"/>
    <w:tmpl w:val="81228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024E5C">
      <w:start w:val="15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82E85"/>
    <w:multiLevelType w:val="hybridMultilevel"/>
    <w:tmpl w:val="621A1E4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F7CEF"/>
    <w:multiLevelType w:val="hybridMultilevel"/>
    <w:tmpl w:val="F1DE79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55460"/>
    <w:multiLevelType w:val="hybridMultilevel"/>
    <w:tmpl w:val="37AC3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83F2B"/>
    <w:multiLevelType w:val="hybridMultilevel"/>
    <w:tmpl w:val="B2FAC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5CEA"/>
    <w:multiLevelType w:val="multilevel"/>
    <w:tmpl w:val="6112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32460FA"/>
    <w:multiLevelType w:val="hybridMultilevel"/>
    <w:tmpl w:val="3D72BA64"/>
    <w:lvl w:ilvl="0" w:tplc="AFA02C5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F70B3"/>
    <w:multiLevelType w:val="hybridMultilevel"/>
    <w:tmpl w:val="D73801E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528AE"/>
    <w:multiLevelType w:val="multilevel"/>
    <w:tmpl w:val="16CE26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76347C6"/>
    <w:multiLevelType w:val="hybridMultilevel"/>
    <w:tmpl w:val="621A1E4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5F325C"/>
    <w:multiLevelType w:val="hybridMultilevel"/>
    <w:tmpl w:val="B2923DBA"/>
    <w:lvl w:ilvl="0" w:tplc="92A0AF5C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90FC2"/>
    <w:multiLevelType w:val="multilevel"/>
    <w:tmpl w:val="7B84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9327B27"/>
    <w:multiLevelType w:val="hybridMultilevel"/>
    <w:tmpl w:val="FBC200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856B6"/>
    <w:multiLevelType w:val="hybridMultilevel"/>
    <w:tmpl w:val="B2923DBA"/>
    <w:lvl w:ilvl="0" w:tplc="92A0AF5C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7698A"/>
    <w:multiLevelType w:val="hybridMultilevel"/>
    <w:tmpl w:val="51FCC672"/>
    <w:lvl w:ilvl="0" w:tplc="75A22C6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45ACF"/>
    <w:multiLevelType w:val="hybridMultilevel"/>
    <w:tmpl w:val="F90CF0B6"/>
    <w:lvl w:ilvl="0" w:tplc="33F45FF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88024E5C">
      <w:start w:val="15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55BFA"/>
    <w:multiLevelType w:val="hybridMultilevel"/>
    <w:tmpl w:val="B134A5C0"/>
    <w:lvl w:ilvl="0" w:tplc="76A4E2A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20014"/>
    <w:multiLevelType w:val="multilevel"/>
    <w:tmpl w:val="55087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50F87ED0"/>
    <w:multiLevelType w:val="hybridMultilevel"/>
    <w:tmpl w:val="621A1E4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A8099A"/>
    <w:multiLevelType w:val="hybridMultilevel"/>
    <w:tmpl w:val="83DC1878"/>
    <w:lvl w:ilvl="0" w:tplc="53426A2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F659B"/>
    <w:multiLevelType w:val="hybridMultilevel"/>
    <w:tmpl w:val="0CFEC2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EB759C"/>
    <w:multiLevelType w:val="hybridMultilevel"/>
    <w:tmpl w:val="61D23C86"/>
    <w:lvl w:ilvl="0" w:tplc="EBF24A2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C17785"/>
    <w:multiLevelType w:val="hybridMultilevel"/>
    <w:tmpl w:val="B2923DBA"/>
    <w:lvl w:ilvl="0" w:tplc="92A0AF5C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5442F3"/>
    <w:multiLevelType w:val="hybridMultilevel"/>
    <w:tmpl w:val="6D56F1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4D2C"/>
    <w:multiLevelType w:val="hybridMultilevel"/>
    <w:tmpl w:val="E7ECCEEE"/>
    <w:lvl w:ilvl="0" w:tplc="A2701C3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741D16"/>
    <w:multiLevelType w:val="hybridMultilevel"/>
    <w:tmpl w:val="BE2E656C"/>
    <w:lvl w:ilvl="0" w:tplc="683420A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0DC1"/>
    <w:multiLevelType w:val="hybridMultilevel"/>
    <w:tmpl w:val="4358F2B6"/>
    <w:lvl w:ilvl="0" w:tplc="D9ECCE9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D51E1"/>
    <w:multiLevelType w:val="hybridMultilevel"/>
    <w:tmpl w:val="B2923DBA"/>
    <w:lvl w:ilvl="0" w:tplc="92A0AF5C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43B12"/>
    <w:multiLevelType w:val="hybridMultilevel"/>
    <w:tmpl w:val="B2923DBA"/>
    <w:lvl w:ilvl="0" w:tplc="92A0AF5C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74407F"/>
    <w:multiLevelType w:val="hybridMultilevel"/>
    <w:tmpl w:val="621A1E4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8072A4"/>
    <w:multiLevelType w:val="hybridMultilevel"/>
    <w:tmpl w:val="D7F2DC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02413C"/>
    <w:multiLevelType w:val="hybridMultilevel"/>
    <w:tmpl w:val="DAE62C36"/>
    <w:lvl w:ilvl="0" w:tplc="92A0AF5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775D8"/>
    <w:multiLevelType w:val="hybridMultilevel"/>
    <w:tmpl w:val="ADDA0CC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FE3BB2"/>
    <w:multiLevelType w:val="hybridMultilevel"/>
    <w:tmpl w:val="81228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024E5C">
      <w:start w:val="15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8"/>
  </w:num>
  <w:num w:numId="5">
    <w:abstractNumId w:val="24"/>
  </w:num>
  <w:num w:numId="6">
    <w:abstractNumId w:val="10"/>
  </w:num>
  <w:num w:numId="7">
    <w:abstractNumId w:val="29"/>
  </w:num>
  <w:num w:numId="8">
    <w:abstractNumId w:val="5"/>
  </w:num>
  <w:num w:numId="9">
    <w:abstractNumId w:val="23"/>
  </w:num>
  <w:num w:numId="10">
    <w:abstractNumId w:val="35"/>
  </w:num>
  <w:num w:numId="11">
    <w:abstractNumId w:val="3"/>
  </w:num>
  <w:num w:numId="12">
    <w:abstractNumId w:val="19"/>
  </w:num>
  <w:num w:numId="13">
    <w:abstractNumId w:val="27"/>
  </w:num>
  <w:num w:numId="14">
    <w:abstractNumId w:val="22"/>
  </w:num>
  <w:num w:numId="15">
    <w:abstractNumId w:val="9"/>
  </w:num>
  <w:num w:numId="16">
    <w:abstractNumId w:val="26"/>
  </w:num>
  <w:num w:numId="17">
    <w:abstractNumId w:val="33"/>
  </w:num>
  <w:num w:numId="18">
    <w:abstractNumId w:val="12"/>
  </w:num>
  <w:num w:numId="19">
    <w:abstractNumId w:val="32"/>
  </w:num>
  <w:num w:numId="20">
    <w:abstractNumId w:val="4"/>
  </w:num>
  <w:num w:numId="21">
    <w:abstractNumId w:val="21"/>
  </w:num>
  <w:num w:numId="22">
    <w:abstractNumId w:val="1"/>
  </w:num>
  <w:num w:numId="23">
    <w:abstractNumId w:val="17"/>
  </w:num>
  <w:num w:numId="24">
    <w:abstractNumId w:val="36"/>
  </w:num>
  <w:num w:numId="25">
    <w:abstractNumId w:val="11"/>
  </w:num>
  <w:num w:numId="26">
    <w:abstractNumId w:val="15"/>
  </w:num>
  <w:num w:numId="27">
    <w:abstractNumId w:val="2"/>
  </w:num>
  <w:num w:numId="28">
    <w:abstractNumId w:val="13"/>
  </w:num>
  <w:num w:numId="29">
    <w:abstractNumId w:val="0"/>
  </w:num>
  <w:num w:numId="30">
    <w:abstractNumId w:val="30"/>
  </w:num>
  <w:num w:numId="31">
    <w:abstractNumId w:val="25"/>
  </w:num>
  <w:num w:numId="32">
    <w:abstractNumId w:val="31"/>
  </w:num>
  <w:num w:numId="33">
    <w:abstractNumId w:val="16"/>
  </w:num>
  <w:num w:numId="34">
    <w:abstractNumId w:val="34"/>
  </w:num>
  <w:num w:numId="35">
    <w:abstractNumId w:val="6"/>
  </w:num>
  <w:num w:numId="36">
    <w:abstractNumId w:val="28"/>
  </w:num>
  <w:num w:numId="37">
    <w:abstractNumId w:val="7"/>
  </w:num>
  <w:num w:numId="38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CC"/>
    <w:rsid w:val="00011200"/>
    <w:rsid w:val="00133E5A"/>
    <w:rsid w:val="001D1B4D"/>
    <w:rsid w:val="002276AB"/>
    <w:rsid w:val="00237D6A"/>
    <w:rsid w:val="002A4F2B"/>
    <w:rsid w:val="002D5A23"/>
    <w:rsid w:val="00313489"/>
    <w:rsid w:val="003D2D76"/>
    <w:rsid w:val="004057EC"/>
    <w:rsid w:val="00526C20"/>
    <w:rsid w:val="00544847"/>
    <w:rsid w:val="00570C8C"/>
    <w:rsid w:val="00581E28"/>
    <w:rsid w:val="005A0955"/>
    <w:rsid w:val="005A144D"/>
    <w:rsid w:val="005C7BB2"/>
    <w:rsid w:val="005D7D3E"/>
    <w:rsid w:val="00645D48"/>
    <w:rsid w:val="00650770"/>
    <w:rsid w:val="00651465"/>
    <w:rsid w:val="00690BAD"/>
    <w:rsid w:val="006B0D03"/>
    <w:rsid w:val="006D525F"/>
    <w:rsid w:val="0072397E"/>
    <w:rsid w:val="00786111"/>
    <w:rsid w:val="007B74FE"/>
    <w:rsid w:val="008045CC"/>
    <w:rsid w:val="008B500C"/>
    <w:rsid w:val="008E34E8"/>
    <w:rsid w:val="009034E6"/>
    <w:rsid w:val="009071EA"/>
    <w:rsid w:val="00924450"/>
    <w:rsid w:val="00926C3A"/>
    <w:rsid w:val="00A42289"/>
    <w:rsid w:val="00A55ED4"/>
    <w:rsid w:val="00A9081C"/>
    <w:rsid w:val="00B10487"/>
    <w:rsid w:val="00B54C31"/>
    <w:rsid w:val="00BC230B"/>
    <w:rsid w:val="00BC31A7"/>
    <w:rsid w:val="00C06BAA"/>
    <w:rsid w:val="00C22BB8"/>
    <w:rsid w:val="00C30F26"/>
    <w:rsid w:val="00C375E9"/>
    <w:rsid w:val="00C8576F"/>
    <w:rsid w:val="00C921C6"/>
    <w:rsid w:val="00CB5F75"/>
    <w:rsid w:val="00D563E1"/>
    <w:rsid w:val="00D642B8"/>
    <w:rsid w:val="00D81973"/>
    <w:rsid w:val="00E11118"/>
    <w:rsid w:val="00EA1A3A"/>
    <w:rsid w:val="00F429D9"/>
    <w:rsid w:val="00F56C2C"/>
    <w:rsid w:val="00F923CE"/>
    <w:rsid w:val="00F94043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F6A8D"/>
  <w14:defaultImageDpi w14:val="32767"/>
  <w15:chartTrackingRefBased/>
  <w15:docId w15:val="{2BA042ED-AB68-3849-8F3F-DEC1BA7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5C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45CC"/>
    <w:pPr>
      <w:keepNext/>
      <w:keepLines/>
      <w:numPr>
        <w:numId w:val="36"/>
      </w:numPr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45CC"/>
    <w:pPr>
      <w:keepNext/>
      <w:keepLines/>
      <w:spacing w:before="40"/>
      <w:ind w:left="576" w:hanging="576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45CC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045CC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045CC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5CC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b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5CC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5CC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5CC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5CC"/>
    <w:rPr>
      <w:rFonts w:asciiTheme="majorHAnsi" w:eastAsiaTheme="majorEastAsia" w:hAnsiTheme="majorHAnsi" w:cstheme="majorBidi"/>
      <w:b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45CC"/>
    <w:rPr>
      <w:rFonts w:asciiTheme="majorHAnsi" w:eastAsiaTheme="majorEastAsia" w:hAnsiTheme="majorHAnsi" w:cstheme="majorBidi"/>
      <w:b/>
      <w:i/>
      <w:color w:val="000000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45CC"/>
    <w:rPr>
      <w:rFonts w:asciiTheme="majorHAnsi" w:eastAsiaTheme="majorEastAsia" w:hAnsiTheme="majorHAnsi" w:cstheme="majorBidi"/>
      <w:i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045CC"/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045CC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5CC"/>
    <w:rPr>
      <w:rFonts w:asciiTheme="majorHAnsi" w:eastAsiaTheme="majorEastAsia" w:hAnsiTheme="majorHAnsi" w:cstheme="majorBidi"/>
      <w:b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5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5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5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8045CC"/>
    <w:pPr>
      <w:ind w:left="720"/>
      <w:contextualSpacing/>
    </w:pPr>
  </w:style>
  <w:style w:type="table" w:styleId="TableGrid">
    <w:name w:val="Table Grid"/>
    <w:basedOn w:val="TableNormal"/>
    <w:uiPriority w:val="39"/>
    <w:rsid w:val="0080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045CC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5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045C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04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045CC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045CC"/>
    <w:pPr>
      <w:tabs>
        <w:tab w:val="left" w:pos="480"/>
        <w:tab w:val="right" w:leader="dot" w:pos="9848"/>
      </w:tabs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045CC"/>
    <w:pPr>
      <w:tabs>
        <w:tab w:val="right" w:leader="dot" w:pos="973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45CC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45CC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45CC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45CC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45CC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45CC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45CC"/>
    <w:pPr>
      <w:ind w:left="192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45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5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45C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045CC"/>
  </w:style>
  <w:style w:type="character" w:styleId="EndnoteReference">
    <w:name w:val="endnote reference"/>
    <w:basedOn w:val="DefaultParagraphFont"/>
    <w:uiPriority w:val="99"/>
    <w:semiHidden/>
    <w:unhideWhenUsed/>
    <w:rsid w:val="008045C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04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CC"/>
  </w:style>
  <w:style w:type="character" w:styleId="PageNumber">
    <w:name w:val="page number"/>
    <w:basedOn w:val="DefaultParagraphFont"/>
    <w:uiPriority w:val="99"/>
    <w:semiHidden/>
    <w:unhideWhenUsed/>
    <w:rsid w:val="008045CC"/>
  </w:style>
  <w:style w:type="paragraph" w:styleId="Header">
    <w:name w:val="header"/>
    <w:basedOn w:val="Normal"/>
    <w:link w:val="HeaderChar"/>
    <w:uiPriority w:val="99"/>
    <w:unhideWhenUsed/>
    <w:rsid w:val="00804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CC"/>
  </w:style>
  <w:style w:type="character" w:styleId="CommentReference">
    <w:name w:val="annotation reference"/>
    <w:basedOn w:val="DefaultParagraphFont"/>
    <w:uiPriority w:val="99"/>
    <w:semiHidden/>
    <w:unhideWhenUsed/>
    <w:rsid w:val="00804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45CC"/>
  </w:style>
  <w:style w:type="character" w:customStyle="1" w:styleId="preview">
    <w:name w:val="preview"/>
    <w:basedOn w:val="DefaultParagraphFont"/>
    <w:rsid w:val="008045CC"/>
  </w:style>
  <w:style w:type="paragraph" w:customStyle="1" w:styleId="pubdate">
    <w:name w:val="pubdate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045CC"/>
    <w:rPr>
      <w:b/>
      <w:bCs/>
    </w:rPr>
  </w:style>
  <w:style w:type="paragraph" w:customStyle="1" w:styleId="isbn">
    <w:name w:val="isbn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ages">
    <w:name w:val="pages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rmat">
    <w:name w:val="format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rices">
    <w:name w:val="prices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rice">
    <w:name w:val="price"/>
    <w:basedOn w:val="DefaultParagraphFont"/>
    <w:rsid w:val="008045CC"/>
  </w:style>
  <w:style w:type="paragraph" w:customStyle="1" w:styleId="Subtitle1">
    <w:name w:val="Subtitle1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uthor">
    <w:name w:val="author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ublisher">
    <w:name w:val="publisher"/>
    <w:basedOn w:val="Normal"/>
    <w:rsid w:val="008045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4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rcs.usda.gov/wps/portal/nrcs/main/national/technical/ecoscience/desc" TargetMode="External"/><Relationship Id="rId21" Type="http://schemas.openxmlformats.org/officeDocument/2006/relationships/hyperlink" Target="https://pubag.nal.usda.gov/catalog/5711410" TargetMode="External"/><Relationship Id="rId42" Type="http://schemas.openxmlformats.org/officeDocument/2006/relationships/hyperlink" Target="https://unstats.un.org/sdgs/metadata/" TargetMode="External"/><Relationship Id="rId47" Type="http://schemas.openxmlformats.org/officeDocument/2006/relationships/hyperlink" Target="http://www.oecd.org/development/gender-development/43041409.pdf" TargetMode="External"/><Relationship Id="rId63" Type="http://schemas.openxmlformats.org/officeDocument/2006/relationships/hyperlink" Target="https://www.oecd.org/els/family/CO_1_2_Life_expectancy_at_birth.pdf" TargetMode="External"/><Relationship Id="rId68" Type="http://schemas.openxmlformats.org/officeDocument/2006/relationships/hyperlink" Target="https://data.worldbank.org/indicator/FB.CBK.DPTR.P3?view=chart" TargetMode="External"/><Relationship Id="rId16" Type="http://schemas.openxmlformats.org/officeDocument/2006/relationships/hyperlink" Target="http://www.capetown.gov.za/document-centre/Document-overview/city-research-reports-and-review/state-of-environment-report" TargetMode="External"/><Relationship Id="rId11" Type="http://schemas.openxmlformats.org/officeDocument/2006/relationships/hyperlink" Target="https://unstats.un.org/sdgs/metadata/" TargetMode="External"/><Relationship Id="rId24" Type="http://schemas.openxmlformats.org/officeDocument/2006/relationships/hyperlink" Target="http://www.who.int/wsportal/dwflow/en/" TargetMode="External"/><Relationship Id="rId32" Type="http://schemas.openxmlformats.org/officeDocument/2006/relationships/hyperlink" Target="https://www.oecd.org/gov/risk/issues-paper.pdf" TargetMode="External"/><Relationship Id="rId37" Type="http://schemas.openxmlformats.org/officeDocument/2006/relationships/hyperlink" Target="http://hdr.undp.org/en/2018-MPI" TargetMode="External"/><Relationship Id="rId40" Type="http://schemas.openxmlformats.org/officeDocument/2006/relationships/hyperlink" Target="http://hdr.undp.org/en/content/gender-inequality-index-gii" TargetMode="External"/><Relationship Id="rId45" Type="http://schemas.openxmlformats.org/officeDocument/2006/relationships/hyperlink" Target="http://www.who.int/gho/child_health/mortality/mortality_under_five_text/en/" TargetMode="External"/><Relationship Id="rId53" Type="http://schemas.openxmlformats.org/officeDocument/2006/relationships/hyperlink" Target="http://info.worldbank.org/governance/wgi/" TargetMode="External"/><Relationship Id="rId58" Type="http://schemas.openxmlformats.org/officeDocument/2006/relationships/hyperlink" Target="https://unstats.un.org/sdgs/metadata/" TargetMode="External"/><Relationship Id="rId66" Type="http://schemas.openxmlformats.org/officeDocument/2006/relationships/hyperlink" Target="https://data.worldbank.org/indicator/NY.GDP.MKTP.KD.ZG" TargetMode="External"/><Relationship Id="rId74" Type="http://schemas.openxmlformats.org/officeDocument/2006/relationships/hyperlink" Target="https://data.worldbank.org/indicator/BX.KLT.DINV.WD.GD.ZS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unstats.un.org/sdgs/metadata/" TargetMode="External"/><Relationship Id="rId61" Type="http://schemas.openxmlformats.org/officeDocument/2006/relationships/hyperlink" Target="https://unstats.un.org/sdgs/metadata/" TargetMode="External"/><Relationship Id="rId19" Type="http://schemas.openxmlformats.org/officeDocument/2006/relationships/hyperlink" Target="http://www.fao.org/land-water/land/land-governance/land-resources-planning-toolbox/category/details/en/c/1032176/" TargetMode="External"/><Relationship Id="rId14" Type="http://schemas.openxmlformats.org/officeDocument/2006/relationships/hyperlink" Target="http://www.smallhydroworld.org/" TargetMode="External"/><Relationship Id="rId22" Type="http://schemas.openxmlformats.org/officeDocument/2006/relationships/hyperlink" Target="http://www.fao.org/nr/climpag/" TargetMode="External"/><Relationship Id="rId27" Type="http://schemas.openxmlformats.org/officeDocument/2006/relationships/hyperlink" Target="http://www.ucmp.berkeley.edu/exhibits/biomes/grasslands.php" TargetMode="External"/><Relationship Id="rId30" Type="http://schemas.openxmlformats.org/officeDocument/2006/relationships/hyperlink" Target="https://www.unisdr.org/we/inform/disaster-statistics" TargetMode="External"/><Relationship Id="rId35" Type="http://schemas.openxmlformats.org/officeDocument/2006/relationships/hyperlink" Target="https://unstats.un.org/sdgs/metadata/" TargetMode="External"/><Relationship Id="rId43" Type="http://schemas.openxmlformats.org/officeDocument/2006/relationships/hyperlink" Target="https://unstats.un.org/sdgs/metadata/" TargetMode="External"/><Relationship Id="rId48" Type="http://schemas.openxmlformats.org/officeDocument/2006/relationships/hyperlink" Target="https://data.worldbank.org/indicator/SL.TLF.ACTI.ZS" TargetMode="External"/><Relationship Id="rId56" Type="http://schemas.openxmlformats.org/officeDocument/2006/relationships/hyperlink" Target="https://unstats.un.org/sdgs/metadata/" TargetMode="External"/><Relationship Id="rId64" Type="http://schemas.openxmlformats.org/officeDocument/2006/relationships/hyperlink" Target="https://data.worldbank.org/indicator/GB.XPD.RSDV.GD.ZS" TargetMode="External"/><Relationship Id="rId69" Type="http://schemas.openxmlformats.org/officeDocument/2006/relationships/hyperlink" Target="https://sustainabledevelopment.un.org/content/documents/739indicators.pdf" TargetMode="External"/><Relationship Id="rId77" Type="http://schemas.openxmlformats.org/officeDocument/2006/relationships/hyperlink" Target="https://data.worldbank.org/indicator" TargetMode="External"/><Relationship Id="rId8" Type="http://schemas.openxmlformats.org/officeDocument/2006/relationships/hyperlink" Target="https://data.worldbank.org/indicator/EN.ATM.CO2E.PP.GD" TargetMode="External"/><Relationship Id="rId51" Type="http://schemas.openxmlformats.org/officeDocument/2006/relationships/hyperlink" Target="https://data.worldbank.org/indicator/IC.BUS.NDNS.ZS" TargetMode="External"/><Relationship Id="rId72" Type="http://schemas.openxmlformats.org/officeDocument/2006/relationships/hyperlink" Target="http://www.worldbank.org/en/topic/fragilityconflictviolence/brief/harmonized-list-of-fragile-situati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arthobservatory.nasa.gov/Study/RenewableEnergy" TargetMode="External"/><Relationship Id="rId17" Type="http://schemas.openxmlformats.org/officeDocument/2006/relationships/hyperlink" Target="http://soer.environment.gov.za/" TargetMode="External"/><Relationship Id="rId25" Type="http://schemas.openxmlformats.org/officeDocument/2006/relationships/hyperlink" Target="https://www.who.int/water_sanitation_health/water-quality/guidelines/en/" TargetMode="External"/><Relationship Id="rId33" Type="http://schemas.openxmlformats.org/officeDocument/2006/relationships/hyperlink" Target="http://www.oecd-ilibrary.org/economics/oecd-economic-surveys-united-states-2016/intergenerational-income-mobility-is-comparatively-low_eco_surveys-usa-2016-graph55-en" TargetMode="External"/><Relationship Id="rId38" Type="http://schemas.openxmlformats.org/officeDocument/2006/relationships/hyperlink" Target="https://unstats.un.org/sdgs/metadata/" TargetMode="External"/><Relationship Id="rId46" Type="http://schemas.openxmlformats.org/officeDocument/2006/relationships/hyperlink" Target="https://unstats.un.org/sdgs/metadata/" TargetMode="External"/><Relationship Id="rId59" Type="http://schemas.openxmlformats.org/officeDocument/2006/relationships/hyperlink" Target="https://unstats.un.org/sdgs/metadata/" TargetMode="External"/><Relationship Id="rId67" Type="http://schemas.openxmlformats.org/officeDocument/2006/relationships/hyperlink" Target="http://info.worldbank.org/governance/wgi/" TargetMode="External"/><Relationship Id="rId20" Type="http://schemas.openxmlformats.org/officeDocument/2006/relationships/hyperlink" Target="http://www.fao.org/soils-portal/soil-degradation-restoration/global-soil-health-indicators-and-assessment/en/" TargetMode="External"/><Relationship Id="rId41" Type="http://schemas.openxmlformats.org/officeDocument/2006/relationships/hyperlink" Target="https://unstats.un.org/sdgs/metadata/" TargetMode="External"/><Relationship Id="rId54" Type="http://schemas.openxmlformats.org/officeDocument/2006/relationships/hyperlink" Target="http://info.worldbank.org/governance/wgi/" TargetMode="External"/><Relationship Id="rId62" Type="http://schemas.openxmlformats.org/officeDocument/2006/relationships/hyperlink" Target="https://unstats.un.org/sdgs/metadata/" TargetMode="External"/><Relationship Id="rId70" Type="http://schemas.openxmlformats.org/officeDocument/2006/relationships/hyperlink" Target="https://ispc.cgiar.org/sites/default/files/ISPC_StrategyTrends_Metrics.pdf" TargetMode="External"/><Relationship Id="rId75" Type="http://schemas.openxmlformats.org/officeDocument/2006/relationships/hyperlink" Target="https://data.worldbank.org/indic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o.org/nr/water/aquastat/water_use/index.stm" TargetMode="External"/><Relationship Id="rId15" Type="http://schemas.openxmlformats.org/officeDocument/2006/relationships/hyperlink" Target="https://www.worldenergy.org/publications/2016/world-energy-resources-2016/" TargetMode="External"/><Relationship Id="rId23" Type="http://schemas.openxmlformats.org/officeDocument/2006/relationships/hyperlink" Target="https://climatedataguide.ucar.edu/climate-data/precipitation-data-sets-overview-comparison-table" TargetMode="External"/><Relationship Id="rId28" Type="http://schemas.openxmlformats.org/officeDocument/2006/relationships/hyperlink" Target="http://guides.lib.berkeley.edu/c.php?g=467210&amp;p=3194827" TargetMode="External"/><Relationship Id="rId36" Type="http://schemas.openxmlformats.org/officeDocument/2006/relationships/hyperlink" Target="https://sustainabledevelopment.un.org/content/documents/739indicators.pdf" TargetMode="External"/><Relationship Id="rId49" Type="http://schemas.openxmlformats.org/officeDocument/2006/relationships/hyperlink" Target="https://www.ilo.org/global/topics/employment-promotion/informal-economy/lang--en/index.htm" TargetMode="External"/><Relationship Id="rId57" Type="http://schemas.openxmlformats.org/officeDocument/2006/relationships/hyperlink" Target="https://sustainabledevelopment.un.org/content/documents/739indicators.pdf" TargetMode="External"/><Relationship Id="rId10" Type="http://schemas.openxmlformats.org/officeDocument/2006/relationships/hyperlink" Target="https://data.europa.eu/euodp/data/dataset/94bTlHpcBDOqOz8JEciyiA" TargetMode="External"/><Relationship Id="rId31" Type="http://schemas.openxmlformats.org/officeDocument/2006/relationships/hyperlink" Target="https://www.preventionweb.net/risk/hazard" TargetMode="External"/><Relationship Id="rId44" Type="http://schemas.openxmlformats.org/officeDocument/2006/relationships/hyperlink" Target="https://data.worldbank.org/indicator/SE.PRM.CMPT.ZS" TargetMode="External"/><Relationship Id="rId52" Type="http://schemas.openxmlformats.org/officeDocument/2006/relationships/hyperlink" Target="https://data.worldbank.org/indicator/IC.BUS.DFRN.XQ?view=chart" TargetMode="External"/><Relationship Id="rId60" Type="http://schemas.openxmlformats.org/officeDocument/2006/relationships/hyperlink" Target="https://data.worldbank.org/indicator/NY.GDP.PCAP.PP.CD" TargetMode="External"/><Relationship Id="rId65" Type="http://schemas.openxmlformats.org/officeDocument/2006/relationships/hyperlink" Target="https://data.worldbank.org/indicator/TX.VAL.TECH.MF.ZS" TargetMode="External"/><Relationship Id="rId73" Type="http://schemas.openxmlformats.org/officeDocument/2006/relationships/hyperlink" Target="https://sustainabledevelopment.un.org/content/documents/739indicators.pd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stats.un.org/sdgs/metadata/" TargetMode="External"/><Relationship Id="rId13" Type="http://schemas.openxmlformats.org/officeDocument/2006/relationships/hyperlink" Target="https://www.ey.com/uk/en/industries/power---utilities/ey-renewable-energy-country-attractiveness-index2018" TargetMode="External"/><Relationship Id="rId18" Type="http://schemas.openxmlformats.org/officeDocument/2006/relationships/hyperlink" Target="http://sedac.ciesin.columbia.edu/data/collection/nrmi" TargetMode="External"/><Relationship Id="rId39" Type="http://schemas.openxmlformats.org/officeDocument/2006/relationships/hyperlink" Target="https://www.oecd.org/sdd/household-wealth-inequality-across-OECD-countries-OECDSB21.pdf" TargetMode="External"/><Relationship Id="rId34" Type="http://schemas.openxmlformats.org/officeDocument/2006/relationships/hyperlink" Target="https://www.ons.gov.uk/economy/nationalaccounts/uksectoraccounts/compendium/economicreview/july2018/inclusivegrowthmeasuresandtrends" TargetMode="External"/><Relationship Id="rId50" Type="http://schemas.openxmlformats.org/officeDocument/2006/relationships/hyperlink" Target="https://data.worldbank.org/indicator/ne.con.prvt.pc.kd" TargetMode="External"/><Relationship Id="rId55" Type="http://schemas.openxmlformats.org/officeDocument/2006/relationships/hyperlink" Target="https://unstats.un.org/sdgs/metadata/" TargetMode="External"/><Relationship Id="rId76" Type="http://schemas.openxmlformats.org/officeDocument/2006/relationships/hyperlink" Target="https://data.worldbank.org/indicator" TargetMode="External"/><Relationship Id="rId7" Type="http://schemas.openxmlformats.org/officeDocument/2006/relationships/hyperlink" Target="https://unstats.un.org/sdgs/metadata/" TargetMode="External"/><Relationship Id="rId71" Type="http://schemas.openxmlformats.org/officeDocument/2006/relationships/hyperlink" Target="https://data.worldbank.org/topic/social-protection-and-labo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untrysideinfo.co.uk/simps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3850</Words>
  <Characters>21948</Characters>
  <Application>Microsoft Office Word</Application>
  <DocSecurity>0</DocSecurity>
  <Lines>182</Lines>
  <Paragraphs>51</Paragraphs>
  <ScaleCrop>false</ScaleCrop>
  <Company>University of Cape Town</Company>
  <LinksUpToDate>false</LinksUpToDate>
  <CharactersWithSpaces>25747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Simpson</dc:creator>
  <cp:keywords/>
  <dc:description/>
  <cp:lastModifiedBy>Nick Simpson</cp:lastModifiedBy>
  <cp:revision>1</cp:revision>
  <dcterms:created xsi:type="dcterms:W3CDTF">2018-12-03T14:10:00Z</dcterms:created>
  <dcterms:modified xsi:type="dcterms:W3CDTF">2018-12-03T14:12:00Z</dcterms:modified>
</cp:coreProperties>
</file>