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22" w:rsidRPr="00D17522" w:rsidRDefault="00D17522" w:rsidP="00D17522">
      <w:pPr>
        <w:rPr>
          <w:rFonts w:ascii="Arial" w:hAnsi="Arial" w:cs="Arial"/>
          <w:b/>
          <w:sz w:val="20"/>
          <w:szCs w:val="20"/>
        </w:rPr>
      </w:pPr>
      <w:bookmarkStart w:id="0" w:name="_Toc500942572"/>
      <w:bookmarkStart w:id="1" w:name="_GoBack"/>
      <w:bookmarkEnd w:id="1"/>
      <w:r w:rsidRPr="00D17522">
        <w:rPr>
          <w:rFonts w:ascii="Arial" w:hAnsi="Arial" w:cs="Arial"/>
          <w:b/>
          <w:sz w:val="20"/>
          <w:szCs w:val="20"/>
        </w:rPr>
        <w:t>S1 Text Details of determining zoster vaccination status</w:t>
      </w:r>
      <w:bookmarkEnd w:id="0"/>
    </w:p>
    <w:p w:rsidR="00D17522" w:rsidRPr="00615561" w:rsidRDefault="00D17522" w:rsidP="00D17522">
      <w:pPr>
        <w:spacing w:line="360" w:lineRule="auto"/>
      </w:pPr>
      <w:r>
        <w:rPr>
          <w:rFonts w:ascii="Arial" w:hAnsi="Arial" w:cs="Arial"/>
          <w:sz w:val="20"/>
          <w:szCs w:val="20"/>
        </w:rPr>
        <w:t>The I</w:t>
      </w:r>
      <w:r w:rsidRPr="00F56DE9">
        <w:rPr>
          <w:rFonts w:ascii="Arial" w:hAnsi="Arial" w:cs="Arial"/>
          <w:sz w:val="20"/>
          <w:szCs w:val="20"/>
        </w:rPr>
        <w:t xml:space="preserve">mmunisation file </w:t>
      </w:r>
      <w:r>
        <w:rPr>
          <w:rFonts w:ascii="Arial" w:hAnsi="Arial" w:cs="Arial"/>
          <w:sz w:val="20"/>
          <w:szCs w:val="20"/>
        </w:rPr>
        <w:t xml:space="preserve">includes </w:t>
      </w:r>
      <w:r w:rsidRPr="00F56DE9">
        <w:rPr>
          <w:rFonts w:ascii="Arial" w:hAnsi="Arial" w:cs="Arial"/>
          <w:sz w:val="20"/>
          <w:szCs w:val="20"/>
        </w:rPr>
        <w:t xml:space="preserve">an additional </w:t>
      </w:r>
      <w:r>
        <w:rPr>
          <w:rFonts w:ascii="Arial" w:hAnsi="Arial" w:cs="Arial"/>
          <w:sz w:val="20"/>
          <w:szCs w:val="20"/>
        </w:rPr>
        <w:t xml:space="preserve">‘vaccination </w:t>
      </w:r>
      <w:r w:rsidRPr="00F56DE9">
        <w:rPr>
          <w:rFonts w:ascii="Arial" w:hAnsi="Arial" w:cs="Arial"/>
          <w:sz w:val="20"/>
          <w:szCs w:val="20"/>
        </w:rPr>
        <w:t xml:space="preserve">status’ </w:t>
      </w:r>
      <w:r>
        <w:rPr>
          <w:rFonts w:ascii="Arial" w:hAnsi="Arial" w:cs="Arial"/>
          <w:sz w:val="20"/>
          <w:szCs w:val="20"/>
        </w:rPr>
        <w:t>field</w:t>
      </w:r>
      <w:r w:rsidRPr="00F56DE9">
        <w:rPr>
          <w:rFonts w:ascii="Arial" w:hAnsi="Arial" w:cs="Arial"/>
          <w:sz w:val="20"/>
          <w:szCs w:val="20"/>
        </w:rPr>
        <w:t xml:space="preserve"> which provides information on </w:t>
      </w:r>
      <w:r>
        <w:rPr>
          <w:rFonts w:ascii="Arial" w:hAnsi="Arial" w:cs="Arial"/>
          <w:sz w:val="20"/>
          <w:szCs w:val="20"/>
        </w:rPr>
        <w:t>whether the vaccine was</w:t>
      </w:r>
      <w:r w:rsidRPr="00F56DE9">
        <w:rPr>
          <w:rFonts w:ascii="Arial" w:hAnsi="Arial" w:cs="Arial"/>
          <w:sz w:val="20"/>
          <w:szCs w:val="20"/>
        </w:rPr>
        <w:t xml:space="preserve"> advised, refused or given. Similarly, Read codes for declining, not consenting or not attending for zoster vaccination were identified (Appendix</w:t>
      </w:r>
      <w:r>
        <w:rPr>
          <w:rFonts w:ascii="Arial" w:hAnsi="Arial" w:cs="Arial"/>
          <w:sz w:val="20"/>
          <w:szCs w:val="20"/>
        </w:rPr>
        <w:t xml:space="preserve"> 1</w:t>
      </w:r>
      <w:r w:rsidRPr="00F56DE9">
        <w:rPr>
          <w:rFonts w:ascii="Arial" w:hAnsi="Arial" w:cs="Arial"/>
          <w:sz w:val="20"/>
          <w:szCs w:val="20"/>
        </w:rPr>
        <w:t xml:space="preserve">). To assign vaccination status to </w:t>
      </w:r>
      <w:r>
        <w:rPr>
          <w:rFonts w:ascii="Arial" w:hAnsi="Arial" w:cs="Arial"/>
          <w:sz w:val="20"/>
          <w:szCs w:val="20"/>
        </w:rPr>
        <w:t xml:space="preserve">each </w:t>
      </w:r>
      <w:r w:rsidRPr="00F56DE9">
        <w:rPr>
          <w:rFonts w:ascii="Arial" w:hAnsi="Arial" w:cs="Arial"/>
          <w:sz w:val="20"/>
          <w:szCs w:val="20"/>
        </w:rPr>
        <w:t>individual</w:t>
      </w:r>
      <w:r>
        <w:rPr>
          <w:rFonts w:ascii="Arial" w:hAnsi="Arial" w:cs="Arial"/>
          <w:sz w:val="20"/>
          <w:szCs w:val="20"/>
        </w:rPr>
        <w:t>,</w:t>
      </w:r>
      <w:r w:rsidRPr="00F56DE9">
        <w:rPr>
          <w:rFonts w:ascii="Arial" w:hAnsi="Arial" w:cs="Arial"/>
          <w:sz w:val="20"/>
          <w:szCs w:val="20"/>
        </w:rPr>
        <w:t xml:space="preserve"> </w:t>
      </w:r>
      <w:r>
        <w:rPr>
          <w:rFonts w:ascii="Arial" w:hAnsi="Arial" w:cs="Arial"/>
          <w:sz w:val="20"/>
          <w:szCs w:val="20"/>
        </w:rPr>
        <w:t xml:space="preserve">an algorithm was developed using </w:t>
      </w:r>
      <w:r w:rsidRPr="00F56DE9">
        <w:rPr>
          <w:rFonts w:ascii="Arial" w:hAnsi="Arial" w:cs="Arial"/>
          <w:sz w:val="20"/>
          <w:szCs w:val="20"/>
        </w:rPr>
        <w:t>the following hierarchy for different CPRD files (</w:t>
      </w:r>
      <w:r>
        <w:rPr>
          <w:rFonts w:ascii="Arial" w:hAnsi="Arial" w:cs="Arial"/>
          <w:sz w:val="20"/>
          <w:szCs w:val="20"/>
        </w:rPr>
        <w:t>Appendix 3). The T</w:t>
      </w:r>
      <w:r w:rsidRPr="00F56DE9">
        <w:rPr>
          <w:rFonts w:ascii="Arial" w:hAnsi="Arial" w:cs="Arial"/>
          <w:sz w:val="20"/>
          <w:szCs w:val="20"/>
        </w:rPr>
        <w:t>herap</w:t>
      </w:r>
      <w:r>
        <w:rPr>
          <w:rFonts w:ascii="Arial" w:hAnsi="Arial" w:cs="Arial"/>
          <w:sz w:val="20"/>
          <w:szCs w:val="20"/>
        </w:rPr>
        <w:t>y</w:t>
      </w:r>
      <w:r w:rsidRPr="00F56DE9">
        <w:rPr>
          <w:rFonts w:ascii="Arial" w:hAnsi="Arial" w:cs="Arial"/>
          <w:sz w:val="20"/>
          <w:szCs w:val="20"/>
        </w:rPr>
        <w:t xml:space="preserve"> files were given the highest rank</w:t>
      </w:r>
      <w:r>
        <w:rPr>
          <w:rFonts w:ascii="Arial" w:hAnsi="Arial" w:cs="Arial"/>
          <w:sz w:val="20"/>
          <w:szCs w:val="20"/>
        </w:rPr>
        <w:t>,</w:t>
      </w:r>
      <w:r w:rsidRPr="00F56DE9">
        <w:rPr>
          <w:rFonts w:ascii="Arial" w:hAnsi="Arial" w:cs="Arial"/>
          <w:sz w:val="20"/>
          <w:szCs w:val="20"/>
        </w:rPr>
        <w:t xml:space="preserve"> as presence of </w:t>
      </w:r>
      <w:r>
        <w:rPr>
          <w:rFonts w:ascii="Arial" w:hAnsi="Arial" w:cs="Arial"/>
          <w:sz w:val="20"/>
          <w:szCs w:val="20"/>
        </w:rPr>
        <w:t xml:space="preserve">a </w:t>
      </w:r>
      <w:r w:rsidRPr="00F56DE9">
        <w:rPr>
          <w:rFonts w:ascii="Arial" w:hAnsi="Arial" w:cs="Arial"/>
          <w:sz w:val="20"/>
          <w:szCs w:val="20"/>
        </w:rPr>
        <w:t>product code in therapeutic file indicated that a prescription was actually issued by the GP.</w:t>
      </w:r>
      <w:r>
        <w:rPr>
          <w:rFonts w:ascii="Arial" w:hAnsi="Arial" w:cs="Arial"/>
          <w:sz w:val="20"/>
          <w:szCs w:val="20"/>
        </w:rPr>
        <w:fldChar w:fldCharType="begin"/>
      </w:r>
      <w:r w:rsidR="006D7FC3">
        <w:rPr>
          <w:rFonts w:ascii="Arial" w:hAnsi="Arial" w:cs="Arial"/>
          <w:sz w:val="20"/>
          <w:szCs w:val="20"/>
        </w:rPr>
        <w:instrText xml:space="preserve"> ADDIN EN.CITE &lt;EndNote&gt;&lt;Cite&gt;&lt;Author&gt;Clinical Practice Research Datalink&lt;/Author&gt;&lt;RecNum&gt;299&lt;/RecNum&gt;&lt;DisplayText&gt;[1]&lt;/DisplayText&gt;&lt;record&gt;&lt;rec-number&gt;299&lt;/rec-number&gt;&lt;foreign-keys&gt;&lt;key app="EN" db-id="x5xtdxas9draesexet2x5xsqe5ttzrz2eerd" timestamp="1453471777"&gt;299&lt;/key&gt;&lt;/foreign-keys&gt;&lt;ref-type name="Web Page"&gt;12&lt;/ref-type&gt;&lt;contributors&gt;&lt;authors&gt;&lt;author&gt;Clinical Practice Research Datalink,&lt;/author&gt;&lt;/authors&gt;&lt;/contributors&gt;&lt;titles&gt;&lt;title&gt;Clinical Practice Research Datalink&lt;/title&gt;&lt;/titles&gt;&lt;number&gt;11/09/2017&lt;/number&gt;&lt;dates&gt;&lt;/dates&gt;&lt;urls&gt;&lt;related-urls&gt;&lt;url&gt;&lt;style face="underline" font="default" size="100%"&gt;https://www.cprd.com/intro.asp&lt;/style&gt;&lt;/url&gt;&lt;/related-urls&gt;&lt;/urls&gt;&lt;/record&gt;&lt;/Cite&gt;&lt;/EndNote&gt;</w:instrText>
      </w:r>
      <w:r>
        <w:rPr>
          <w:rFonts w:ascii="Arial" w:hAnsi="Arial" w:cs="Arial"/>
          <w:sz w:val="20"/>
          <w:szCs w:val="20"/>
        </w:rPr>
        <w:fldChar w:fldCharType="separate"/>
      </w:r>
      <w:r w:rsidR="006D7FC3">
        <w:rPr>
          <w:rFonts w:ascii="Arial" w:hAnsi="Arial" w:cs="Arial"/>
          <w:noProof/>
          <w:sz w:val="20"/>
          <w:szCs w:val="20"/>
        </w:rPr>
        <w:t>[1]</w:t>
      </w:r>
      <w:r>
        <w:rPr>
          <w:rFonts w:ascii="Arial" w:hAnsi="Arial" w:cs="Arial"/>
          <w:sz w:val="20"/>
          <w:szCs w:val="20"/>
        </w:rPr>
        <w:fldChar w:fldCharType="end"/>
      </w:r>
      <w:r w:rsidRPr="00F56DE9">
        <w:rPr>
          <w:rFonts w:ascii="Arial" w:hAnsi="Arial" w:cs="Arial"/>
          <w:sz w:val="20"/>
          <w:szCs w:val="20"/>
        </w:rPr>
        <w:t xml:space="preserve"> The second priority was assigned to </w:t>
      </w:r>
      <w:r>
        <w:rPr>
          <w:rFonts w:ascii="Arial" w:hAnsi="Arial" w:cs="Arial"/>
          <w:sz w:val="20"/>
          <w:szCs w:val="20"/>
        </w:rPr>
        <w:t>the records in the I</w:t>
      </w:r>
      <w:r w:rsidRPr="00F56DE9">
        <w:rPr>
          <w:rFonts w:ascii="Arial" w:hAnsi="Arial" w:cs="Arial"/>
          <w:sz w:val="20"/>
          <w:szCs w:val="20"/>
        </w:rPr>
        <w:t xml:space="preserve">mmunisation files </w:t>
      </w:r>
      <w:r>
        <w:rPr>
          <w:rFonts w:ascii="Arial" w:hAnsi="Arial" w:cs="Arial"/>
          <w:sz w:val="20"/>
          <w:szCs w:val="20"/>
        </w:rPr>
        <w:t>with</w:t>
      </w:r>
      <w:r w:rsidRPr="00F56DE9">
        <w:rPr>
          <w:rFonts w:ascii="Arial" w:hAnsi="Arial" w:cs="Arial"/>
          <w:sz w:val="20"/>
          <w:szCs w:val="20"/>
        </w:rPr>
        <w:t xml:space="preserve"> additional information </w:t>
      </w:r>
      <w:r>
        <w:rPr>
          <w:rFonts w:ascii="Arial" w:hAnsi="Arial" w:cs="Arial"/>
          <w:sz w:val="20"/>
          <w:szCs w:val="20"/>
        </w:rPr>
        <w:t xml:space="preserve">about </w:t>
      </w:r>
      <w:r w:rsidRPr="00F56DE9">
        <w:rPr>
          <w:rFonts w:ascii="Arial" w:hAnsi="Arial" w:cs="Arial"/>
          <w:sz w:val="20"/>
          <w:szCs w:val="20"/>
        </w:rPr>
        <w:t xml:space="preserve">whether the vaccine was advised, refused or given. The next in the hierarchy was information obtained using the Read codes from </w:t>
      </w:r>
      <w:r>
        <w:rPr>
          <w:rFonts w:ascii="Arial" w:hAnsi="Arial" w:cs="Arial"/>
          <w:sz w:val="20"/>
          <w:szCs w:val="20"/>
        </w:rPr>
        <w:t>the C</w:t>
      </w:r>
      <w:r w:rsidRPr="00F56DE9">
        <w:rPr>
          <w:rFonts w:ascii="Arial" w:hAnsi="Arial" w:cs="Arial"/>
          <w:sz w:val="20"/>
          <w:szCs w:val="20"/>
        </w:rPr>
        <w:t xml:space="preserve">linical, </w:t>
      </w:r>
      <w:r>
        <w:rPr>
          <w:rFonts w:ascii="Arial" w:hAnsi="Arial" w:cs="Arial"/>
          <w:sz w:val="20"/>
          <w:szCs w:val="20"/>
        </w:rPr>
        <w:t>R</w:t>
      </w:r>
      <w:r w:rsidRPr="00F56DE9">
        <w:rPr>
          <w:rFonts w:ascii="Arial" w:hAnsi="Arial" w:cs="Arial"/>
          <w:sz w:val="20"/>
          <w:szCs w:val="20"/>
        </w:rPr>
        <w:t xml:space="preserve">eferral or </w:t>
      </w:r>
      <w:r>
        <w:rPr>
          <w:rFonts w:ascii="Arial" w:hAnsi="Arial" w:cs="Arial"/>
          <w:sz w:val="20"/>
          <w:szCs w:val="20"/>
        </w:rPr>
        <w:t>the T</w:t>
      </w:r>
      <w:r w:rsidRPr="00F56DE9">
        <w:rPr>
          <w:rFonts w:ascii="Arial" w:hAnsi="Arial" w:cs="Arial"/>
          <w:sz w:val="20"/>
          <w:szCs w:val="20"/>
        </w:rPr>
        <w:t xml:space="preserve">est files. </w:t>
      </w:r>
      <w:r>
        <w:rPr>
          <w:rFonts w:ascii="Arial" w:hAnsi="Arial" w:cs="Arial"/>
          <w:sz w:val="20"/>
          <w:szCs w:val="20"/>
        </w:rPr>
        <w:t>First individuals with conflicting vaccination information (</w:t>
      </w:r>
      <w:proofErr w:type="spellStart"/>
      <w:r>
        <w:rPr>
          <w:rFonts w:ascii="Arial" w:hAnsi="Arial" w:cs="Arial"/>
          <w:sz w:val="20"/>
          <w:szCs w:val="20"/>
        </w:rPr>
        <w:t>i.e.</w:t>
      </w:r>
      <w:r w:rsidRPr="00F56DE9">
        <w:rPr>
          <w:rFonts w:ascii="Arial" w:hAnsi="Arial" w:cs="Arial"/>
          <w:sz w:val="20"/>
          <w:szCs w:val="20"/>
        </w:rPr>
        <w:t>simultaneous</w:t>
      </w:r>
      <w:proofErr w:type="spellEnd"/>
      <w:r w:rsidRPr="00F56DE9">
        <w:rPr>
          <w:rFonts w:ascii="Arial" w:hAnsi="Arial" w:cs="Arial"/>
          <w:sz w:val="20"/>
          <w:szCs w:val="20"/>
        </w:rPr>
        <w:t xml:space="preserve"> presence of </w:t>
      </w:r>
      <w:r>
        <w:rPr>
          <w:rFonts w:ascii="Arial" w:hAnsi="Arial" w:cs="Arial"/>
          <w:sz w:val="20"/>
          <w:szCs w:val="20"/>
        </w:rPr>
        <w:t xml:space="preserve">receipt of </w:t>
      </w:r>
      <w:r w:rsidRPr="00F56DE9">
        <w:rPr>
          <w:rFonts w:ascii="Arial" w:hAnsi="Arial" w:cs="Arial"/>
          <w:sz w:val="20"/>
          <w:szCs w:val="20"/>
        </w:rPr>
        <w:t xml:space="preserve">zoster vaccination and refusal/declining/not attending/not consenting codes on </w:t>
      </w:r>
      <w:r>
        <w:rPr>
          <w:rFonts w:ascii="Arial" w:hAnsi="Arial" w:cs="Arial"/>
          <w:sz w:val="20"/>
          <w:szCs w:val="20"/>
        </w:rPr>
        <w:t>same</w:t>
      </w:r>
      <w:r w:rsidRPr="00F56DE9">
        <w:rPr>
          <w:rFonts w:ascii="Arial" w:hAnsi="Arial" w:cs="Arial"/>
          <w:sz w:val="20"/>
          <w:szCs w:val="20"/>
        </w:rPr>
        <w:t xml:space="preserve"> date</w:t>
      </w:r>
      <w:r>
        <w:rPr>
          <w:rFonts w:ascii="Arial" w:hAnsi="Arial" w:cs="Arial"/>
          <w:sz w:val="20"/>
          <w:szCs w:val="20"/>
        </w:rPr>
        <w:t>) were excluded from the study (Appendix 3). For the remaining participants, individuals were</w:t>
      </w:r>
      <w:r w:rsidRPr="00F56DE9">
        <w:rPr>
          <w:rFonts w:ascii="Arial" w:hAnsi="Arial" w:cs="Arial"/>
          <w:sz w:val="20"/>
          <w:szCs w:val="20"/>
        </w:rPr>
        <w:t xml:space="preserve"> considered to </w:t>
      </w:r>
      <w:r>
        <w:rPr>
          <w:rFonts w:ascii="Arial" w:hAnsi="Arial" w:cs="Arial"/>
          <w:sz w:val="20"/>
          <w:szCs w:val="20"/>
        </w:rPr>
        <w:t>be vaccinated</w:t>
      </w:r>
      <w:r w:rsidRPr="00F56DE9">
        <w:rPr>
          <w:rFonts w:ascii="Arial" w:hAnsi="Arial" w:cs="Arial"/>
          <w:sz w:val="20"/>
          <w:szCs w:val="20"/>
        </w:rPr>
        <w:t xml:space="preserve"> if the</w:t>
      </w:r>
      <w:r>
        <w:rPr>
          <w:rFonts w:ascii="Arial" w:hAnsi="Arial" w:cs="Arial"/>
          <w:sz w:val="20"/>
          <w:szCs w:val="20"/>
        </w:rPr>
        <w:t xml:space="preserve">y had the relevant product code in the Therapy file. The Immunisation files of individuals without vaccination information from the Therapy file were then examined for the presence of relevant immunisation type code. These individuals were considered to be vaccinated if they had relevant code and the status field of the Immunisation file was `given’. Finally, individuals without zoster vaccination information from the Therapy or Immunisation files and had relevant Read codes in their Clinical, Referral </w:t>
      </w:r>
      <w:r w:rsidR="006D7FC3">
        <w:rPr>
          <w:rFonts w:ascii="Arial" w:hAnsi="Arial" w:cs="Arial"/>
          <w:sz w:val="20"/>
          <w:szCs w:val="20"/>
        </w:rPr>
        <w:t>or</w:t>
      </w:r>
      <w:r>
        <w:rPr>
          <w:rFonts w:ascii="Arial" w:hAnsi="Arial" w:cs="Arial"/>
          <w:sz w:val="20"/>
          <w:szCs w:val="20"/>
        </w:rPr>
        <w:t xml:space="preserve"> Test files were considered to be vaccinated</w:t>
      </w:r>
      <w:r w:rsidRPr="00F56DE9">
        <w:rPr>
          <w:rFonts w:ascii="Arial" w:hAnsi="Arial" w:cs="Arial"/>
          <w:sz w:val="20"/>
          <w:szCs w:val="20"/>
        </w:rPr>
        <w:t>.</w:t>
      </w:r>
    </w:p>
    <w:p w:rsidR="006D7FC3" w:rsidRDefault="006D7FC3" w:rsidP="00D17522"/>
    <w:p w:rsidR="006D7FC3" w:rsidRDefault="006D7FC3" w:rsidP="00D17522"/>
    <w:p w:rsidR="006D7FC3" w:rsidRPr="006D7FC3" w:rsidRDefault="006D7FC3" w:rsidP="006D7FC3">
      <w:pPr>
        <w:pStyle w:val="EndNoteBibliography"/>
      </w:pPr>
      <w:r>
        <w:fldChar w:fldCharType="begin"/>
      </w:r>
      <w:r>
        <w:instrText xml:space="preserve"> ADDIN EN.REFLIST </w:instrText>
      </w:r>
      <w:r>
        <w:fldChar w:fldCharType="separate"/>
      </w:r>
      <w:r w:rsidRPr="006D7FC3">
        <w:t>1.</w:t>
      </w:r>
      <w:r w:rsidRPr="006D7FC3">
        <w:tab/>
        <w:t xml:space="preserve">Clinical Practice Research Datalink. Clinical Practice Research Datalink  [11/09/2017]. Available from: </w:t>
      </w:r>
      <w:hyperlink r:id="rId6" w:history="1">
        <w:r w:rsidRPr="006D7FC3">
          <w:rPr>
            <w:rStyle w:val="Hyperlink"/>
          </w:rPr>
          <w:t>https://www.cprd.com/intro.asp</w:t>
        </w:r>
      </w:hyperlink>
      <w:r w:rsidRPr="006D7FC3">
        <w:t>.</w:t>
      </w:r>
    </w:p>
    <w:p w:rsidR="00F94A54" w:rsidRPr="00D17522" w:rsidRDefault="006D7FC3" w:rsidP="00D17522">
      <w:r>
        <w:fldChar w:fldCharType="end"/>
      </w:r>
    </w:p>
    <w:sectPr w:rsidR="00F94A54" w:rsidRPr="00D175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22" w:rsidRDefault="00D17522" w:rsidP="00D17522">
      <w:pPr>
        <w:spacing w:after="0" w:line="240" w:lineRule="auto"/>
      </w:pPr>
      <w:r>
        <w:separator/>
      </w:r>
    </w:p>
  </w:endnote>
  <w:endnote w:type="continuationSeparator" w:id="0">
    <w:p w:rsidR="00D17522" w:rsidRDefault="00D17522" w:rsidP="00D1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98363"/>
      <w:docPartObj>
        <w:docPartGallery w:val="Page Numbers (Bottom of Page)"/>
        <w:docPartUnique/>
      </w:docPartObj>
    </w:sdtPr>
    <w:sdtEndPr>
      <w:rPr>
        <w:noProof/>
      </w:rPr>
    </w:sdtEndPr>
    <w:sdtContent>
      <w:p w:rsidR="00D17522" w:rsidRDefault="00D17522">
        <w:pPr>
          <w:pStyle w:val="Footer"/>
          <w:jc w:val="center"/>
        </w:pPr>
        <w:r>
          <w:fldChar w:fldCharType="begin"/>
        </w:r>
        <w:r>
          <w:instrText xml:space="preserve"> PAGE   \* MERGEFORMAT </w:instrText>
        </w:r>
        <w:r>
          <w:fldChar w:fldCharType="separate"/>
        </w:r>
        <w:r w:rsidR="005C12AA">
          <w:rPr>
            <w:noProof/>
          </w:rPr>
          <w:t>1</w:t>
        </w:r>
        <w:r>
          <w:rPr>
            <w:noProof/>
          </w:rPr>
          <w:fldChar w:fldCharType="end"/>
        </w:r>
      </w:p>
    </w:sdtContent>
  </w:sdt>
  <w:p w:rsidR="00D17522" w:rsidRDefault="00D1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22" w:rsidRDefault="00D17522" w:rsidP="00D17522">
      <w:pPr>
        <w:spacing w:after="0" w:line="240" w:lineRule="auto"/>
      </w:pPr>
      <w:r>
        <w:separator/>
      </w:r>
    </w:p>
  </w:footnote>
  <w:footnote w:type="continuationSeparator" w:id="0">
    <w:p w:rsidR="00D17522" w:rsidRDefault="00D17522" w:rsidP="00D17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xtdxas9draesexet2x5xsqe5ttzrz2eerd&quot;&gt;upgrade_lib_2015&lt;record-ids&gt;&lt;item&gt;299&lt;/item&gt;&lt;/record-ids&gt;&lt;/item&gt;&lt;/Libraries&gt;"/>
  </w:docVars>
  <w:rsids>
    <w:rsidRoot w:val="00D17522"/>
    <w:rsid w:val="000B670B"/>
    <w:rsid w:val="00146B91"/>
    <w:rsid w:val="001C44C2"/>
    <w:rsid w:val="001D4978"/>
    <w:rsid w:val="00332B06"/>
    <w:rsid w:val="005C12AA"/>
    <w:rsid w:val="006B20B5"/>
    <w:rsid w:val="006D7FC3"/>
    <w:rsid w:val="00BE72E9"/>
    <w:rsid w:val="00D1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04AE-E98F-40C5-A089-18F31E91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D17522"/>
    <w:pPr>
      <w:keepNext/>
      <w:spacing w:after="200" w:line="240" w:lineRule="auto"/>
    </w:pPr>
    <w:rPr>
      <w:rFonts w:ascii="Arial" w:hAnsi="Arial" w:cs="Arial"/>
      <w:b/>
      <w:iCs/>
      <w:sz w:val="20"/>
      <w:szCs w:val="20"/>
    </w:rPr>
  </w:style>
  <w:style w:type="character" w:customStyle="1" w:styleId="CaptionChar">
    <w:name w:val="Caption Char"/>
    <w:basedOn w:val="DefaultParagraphFont"/>
    <w:link w:val="Caption"/>
    <w:uiPriority w:val="35"/>
    <w:rsid w:val="00D17522"/>
    <w:rPr>
      <w:rFonts w:ascii="Arial" w:hAnsi="Arial" w:cs="Arial"/>
      <w:b/>
      <w:iCs/>
      <w:sz w:val="20"/>
      <w:szCs w:val="20"/>
    </w:rPr>
  </w:style>
  <w:style w:type="paragraph" w:styleId="Header">
    <w:name w:val="header"/>
    <w:basedOn w:val="Normal"/>
    <w:link w:val="HeaderChar"/>
    <w:uiPriority w:val="99"/>
    <w:unhideWhenUsed/>
    <w:rsid w:val="00D1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522"/>
  </w:style>
  <w:style w:type="paragraph" w:styleId="Footer">
    <w:name w:val="footer"/>
    <w:basedOn w:val="Normal"/>
    <w:link w:val="FooterChar"/>
    <w:uiPriority w:val="99"/>
    <w:unhideWhenUsed/>
    <w:rsid w:val="00D1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522"/>
  </w:style>
  <w:style w:type="paragraph" w:customStyle="1" w:styleId="EndNoteBibliographyTitle">
    <w:name w:val="EndNote Bibliography Title"/>
    <w:basedOn w:val="Normal"/>
    <w:link w:val="EndNoteBibliographyTitleChar"/>
    <w:rsid w:val="006D7FC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D7FC3"/>
    <w:rPr>
      <w:rFonts w:ascii="Calibri" w:hAnsi="Calibri"/>
      <w:noProof/>
      <w:lang w:val="en-US"/>
    </w:rPr>
  </w:style>
  <w:style w:type="paragraph" w:customStyle="1" w:styleId="EndNoteBibliography">
    <w:name w:val="EndNote Bibliography"/>
    <w:basedOn w:val="Normal"/>
    <w:link w:val="EndNoteBibliographyChar"/>
    <w:rsid w:val="006D7FC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7FC3"/>
    <w:rPr>
      <w:rFonts w:ascii="Calibri" w:hAnsi="Calibri"/>
      <w:noProof/>
      <w:lang w:val="en-US"/>
    </w:rPr>
  </w:style>
  <w:style w:type="character" w:styleId="Hyperlink">
    <w:name w:val="Hyperlink"/>
    <w:basedOn w:val="DefaultParagraphFont"/>
    <w:uiPriority w:val="99"/>
    <w:unhideWhenUsed/>
    <w:rsid w:val="006D7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rd.com/intro.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Jain</dc:creator>
  <cp:keywords/>
  <dc:description/>
  <cp:lastModifiedBy>Anu Jain</cp:lastModifiedBy>
  <cp:revision>3</cp:revision>
  <dcterms:created xsi:type="dcterms:W3CDTF">2018-01-27T13:14:00Z</dcterms:created>
  <dcterms:modified xsi:type="dcterms:W3CDTF">2018-01-27T13:48:00Z</dcterms:modified>
</cp:coreProperties>
</file>