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DA5C" w14:textId="77777777" w:rsidR="005E68EA" w:rsidRPr="00397AD8" w:rsidRDefault="005E68EA" w:rsidP="00397AD8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591"/>
        <w:gridCol w:w="1209"/>
        <w:gridCol w:w="23"/>
        <w:gridCol w:w="1440"/>
        <w:gridCol w:w="1440"/>
        <w:gridCol w:w="1440"/>
        <w:gridCol w:w="1507"/>
        <w:gridCol w:w="1350"/>
        <w:gridCol w:w="1800"/>
      </w:tblGrid>
      <w:tr w:rsidR="00397AD8" w:rsidRPr="00397AD8" w14:paraId="1FBCC961" w14:textId="77777777" w:rsidTr="00397AD8">
        <w:tc>
          <w:tcPr>
            <w:tcW w:w="1795" w:type="dxa"/>
          </w:tcPr>
          <w:p w14:paraId="2DC2B651" w14:textId="77777777" w:rsidR="005E68EA" w:rsidRPr="00397AD8" w:rsidRDefault="005E68EA" w:rsidP="00397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21D9126D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232" w:type="dxa"/>
            <w:gridSpan w:val="2"/>
          </w:tcPr>
          <w:p w14:paraId="1FA4AF06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Number of elements in unit (mode, range)</w:t>
            </w:r>
          </w:p>
        </w:tc>
        <w:tc>
          <w:tcPr>
            <w:tcW w:w="1440" w:type="dxa"/>
          </w:tcPr>
          <w:p w14:paraId="0BDB415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Number of different elements in unit (mode, range)</w:t>
            </w:r>
          </w:p>
        </w:tc>
        <w:tc>
          <w:tcPr>
            <w:tcW w:w="1440" w:type="dxa"/>
          </w:tcPr>
          <w:p w14:paraId="75665702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Unit duration, ms (mean ± SD)</w:t>
            </w:r>
          </w:p>
        </w:tc>
        <w:tc>
          <w:tcPr>
            <w:tcW w:w="1440" w:type="dxa"/>
          </w:tcPr>
          <w:p w14:paraId="7224CE9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Duration of sonic portion of unit, ms (mean ± SD)</w:t>
            </w:r>
          </w:p>
        </w:tc>
        <w:tc>
          <w:tcPr>
            <w:tcW w:w="1507" w:type="dxa"/>
          </w:tcPr>
          <w:p w14:paraId="0916D2EC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Duration of silent portion of unit, ms (mean ± SD)</w:t>
            </w:r>
          </w:p>
        </w:tc>
        <w:tc>
          <w:tcPr>
            <w:tcW w:w="1350" w:type="dxa"/>
          </w:tcPr>
          <w:p w14:paraId="4BA66DA4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Degree of isochronicity (mean ± SD)</w:t>
            </w:r>
          </w:p>
        </w:tc>
        <w:tc>
          <w:tcPr>
            <w:tcW w:w="1800" w:type="dxa"/>
          </w:tcPr>
          <w:p w14:paraId="4AC91879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Unit repetition rate, Hz (mean ± SD)</w:t>
            </w:r>
          </w:p>
        </w:tc>
      </w:tr>
      <w:tr w:rsidR="00397AD8" w:rsidRPr="00397AD8" w14:paraId="4226748F" w14:textId="77777777" w:rsidTr="00397AD8">
        <w:tc>
          <w:tcPr>
            <w:tcW w:w="12595" w:type="dxa"/>
            <w:gridSpan w:val="10"/>
          </w:tcPr>
          <w:p w14:paraId="2886458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Historic Data (1968, 1969)</w:t>
            </w:r>
          </w:p>
        </w:tc>
      </w:tr>
      <w:tr w:rsidR="00397AD8" w:rsidRPr="00397AD8" w14:paraId="09096AFC" w14:textId="77777777" w:rsidTr="00397AD8">
        <w:tc>
          <w:tcPr>
            <w:tcW w:w="1795" w:type="dxa"/>
          </w:tcPr>
          <w:p w14:paraId="585258FB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Año Nuevo</w:t>
            </w:r>
          </w:p>
        </w:tc>
        <w:tc>
          <w:tcPr>
            <w:tcW w:w="591" w:type="dxa"/>
          </w:tcPr>
          <w:p w14:paraId="6A2C7683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2" w:type="dxa"/>
            <w:gridSpan w:val="2"/>
          </w:tcPr>
          <w:p w14:paraId="46CB7DEB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40" w:type="dxa"/>
          </w:tcPr>
          <w:p w14:paraId="07AA83A8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40" w:type="dxa"/>
          </w:tcPr>
          <w:p w14:paraId="33896AFF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1.22 ± 0.11</w:t>
            </w:r>
          </w:p>
        </w:tc>
        <w:tc>
          <w:tcPr>
            <w:tcW w:w="1440" w:type="dxa"/>
          </w:tcPr>
          <w:p w14:paraId="39DA7D7F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0.5 ± 0.11</w:t>
            </w:r>
          </w:p>
        </w:tc>
        <w:tc>
          <w:tcPr>
            <w:tcW w:w="1507" w:type="dxa"/>
          </w:tcPr>
          <w:p w14:paraId="0E0D4835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0.72 ± 0.12</w:t>
            </w:r>
          </w:p>
        </w:tc>
        <w:tc>
          <w:tcPr>
            <w:tcW w:w="1350" w:type="dxa"/>
          </w:tcPr>
          <w:p w14:paraId="2E97CF4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0.06 ± 0.03</w:t>
            </w:r>
          </w:p>
        </w:tc>
        <w:tc>
          <w:tcPr>
            <w:tcW w:w="1800" w:type="dxa"/>
          </w:tcPr>
          <w:p w14:paraId="10F7AF36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0.82 ± 0.06</w:t>
            </w:r>
          </w:p>
        </w:tc>
      </w:tr>
      <w:tr w:rsidR="00397AD8" w:rsidRPr="00397AD8" w14:paraId="528B77BD" w14:textId="77777777" w:rsidTr="00397AD8">
        <w:tc>
          <w:tcPr>
            <w:tcW w:w="1795" w:type="dxa"/>
          </w:tcPr>
          <w:p w14:paraId="4959FA25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San Miguel</w:t>
            </w:r>
          </w:p>
        </w:tc>
        <w:tc>
          <w:tcPr>
            <w:tcW w:w="591" w:type="dxa"/>
          </w:tcPr>
          <w:p w14:paraId="1BDE4AE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2" w:type="dxa"/>
            <w:gridSpan w:val="2"/>
          </w:tcPr>
          <w:p w14:paraId="39ECB4F2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40" w:type="dxa"/>
          </w:tcPr>
          <w:p w14:paraId="48E67BC2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40" w:type="dxa"/>
          </w:tcPr>
          <w:p w14:paraId="4D26A521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0.57 ± 0.1</w:t>
            </w:r>
          </w:p>
        </w:tc>
        <w:tc>
          <w:tcPr>
            <w:tcW w:w="1440" w:type="dxa"/>
          </w:tcPr>
          <w:p w14:paraId="5E99D328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0.05 ± 0.05</w:t>
            </w:r>
          </w:p>
        </w:tc>
        <w:tc>
          <w:tcPr>
            <w:tcW w:w="1507" w:type="dxa"/>
          </w:tcPr>
          <w:p w14:paraId="4E467C26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0.51 ± 0.08</w:t>
            </w:r>
          </w:p>
        </w:tc>
        <w:tc>
          <w:tcPr>
            <w:tcW w:w="1350" w:type="dxa"/>
          </w:tcPr>
          <w:p w14:paraId="011596C0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0.06 ± 0.05</w:t>
            </w:r>
          </w:p>
        </w:tc>
        <w:tc>
          <w:tcPr>
            <w:tcW w:w="1800" w:type="dxa"/>
          </w:tcPr>
          <w:p w14:paraId="3444E82B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1.86 ± 0.25</w:t>
            </w:r>
          </w:p>
        </w:tc>
      </w:tr>
      <w:tr w:rsidR="00397AD8" w:rsidRPr="00397AD8" w14:paraId="28D1CC1E" w14:textId="77777777" w:rsidTr="00397AD8">
        <w:tc>
          <w:tcPr>
            <w:tcW w:w="1795" w:type="dxa"/>
          </w:tcPr>
          <w:p w14:paraId="4B7D62E4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San Nicolas</w:t>
            </w:r>
          </w:p>
        </w:tc>
        <w:tc>
          <w:tcPr>
            <w:tcW w:w="591" w:type="dxa"/>
          </w:tcPr>
          <w:p w14:paraId="2447A31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gridSpan w:val="2"/>
          </w:tcPr>
          <w:p w14:paraId="6B487029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40" w:type="dxa"/>
          </w:tcPr>
          <w:p w14:paraId="5503C7AF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40" w:type="dxa"/>
          </w:tcPr>
          <w:p w14:paraId="0D1068E8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0.6 ± 0.3</w:t>
            </w:r>
          </w:p>
        </w:tc>
        <w:tc>
          <w:tcPr>
            <w:tcW w:w="1440" w:type="dxa"/>
          </w:tcPr>
          <w:p w14:paraId="49954813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0.15 ± 0.16</w:t>
            </w:r>
          </w:p>
        </w:tc>
        <w:tc>
          <w:tcPr>
            <w:tcW w:w="1507" w:type="dxa"/>
          </w:tcPr>
          <w:p w14:paraId="7EFAD8C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0.44 ± 0.2</w:t>
            </w:r>
          </w:p>
        </w:tc>
        <w:tc>
          <w:tcPr>
            <w:tcW w:w="1350" w:type="dxa"/>
          </w:tcPr>
          <w:p w14:paraId="785BC00E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0.09 ± 0.06</w:t>
            </w:r>
          </w:p>
        </w:tc>
        <w:tc>
          <w:tcPr>
            <w:tcW w:w="1800" w:type="dxa"/>
          </w:tcPr>
          <w:p w14:paraId="72E3D0E5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2.17 ± 0.69</w:t>
            </w:r>
          </w:p>
        </w:tc>
      </w:tr>
      <w:tr w:rsidR="00397AD8" w:rsidRPr="00397AD8" w14:paraId="04FAC750" w14:textId="77777777" w:rsidTr="00397AD8">
        <w:tc>
          <w:tcPr>
            <w:tcW w:w="1795" w:type="dxa"/>
          </w:tcPr>
          <w:p w14:paraId="1390562B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Isla de Guadalupe</w:t>
            </w:r>
          </w:p>
        </w:tc>
        <w:tc>
          <w:tcPr>
            <w:tcW w:w="591" w:type="dxa"/>
          </w:tcPr>
          <w:p w14:paraId="23467D19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32" w:type="dxa"/>
            <w:gridSpan w:val="2"/>
          </w:tcPr>
          <w:p w14:paraId="6239FAE0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2 (1-2)</w:t>
            </w:r>
          </w:p>
        </w:tc>
        <w:tc>
          <w:tcPr>
            <w:tcW w:w="1440" w:type="dxa"/>
          </w:tcPr>
          <w:p w14:paraId="655A5890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40" w:type="dxa"/>
          </w:tcPr>
          <w:p w14:paraId="56046973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0.72 ± 0.11</w:t>
            </w:r>
          </w:p>
        </w:tc>
        <w:tc>
          <w:tcPr>
            <w:tcW w:w="1440" w:type="dxa"/>
          </w:tcPr>
          <w:p w14:paraId="024E322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0.12 ± 0.03</w:t>
            </w:r>
          </w:p>
        </w:tc>
        <w:tc>
          <w:tcPr>
            <w:tcW w:w="1507" w:type="dxa"/>
          </w:tcPr>
          <w:p w14:paraId="0CE6BFB0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0.65 ± 0.1</w:t>
            </w:r>
          </w:p>
        </w:tc>
        <w:tc>
          <w:tcPr>
            <w:tcW w:w="1350" w:type="dxa"/>
          </w:tcPr>
          <w:p w14:paraId="0B547B4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0.03 ± 0.03</w:t>
            </w:r>
          </w:p>
        </w:tc>
        <w:tc>
          <w:tcPr>
            <w:tcW w:w="1800" w:type="dxa"/>
          </w:tcPr>
          <w:p w14:paraId="430A80C4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1.52 ± 0.33</w:t>
            </w:r>
          </w:p>
        </w:tc>
      </w:tr>
      <w:tr w:rsidR="00397AD8" w:rsidRPr="00397AD8" w14:paraId="211F506E" w14:textId="77777777" w:rsidTr="00397AD8">
        <w:tc>
          <w:tcPr>
            <w:tcW w:w="12595" w:type="dxa"/>
            <w:gridSpan w:val="10"/>
          </w:tcPr>
          <w:p w14:paraId="23BCE80F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Contemporary Data (2014, 2015)</w:t>
            </w:r>
          </w:p>
        </w:tc>
      </w:tr>
      <w:tr w:rsidR="00397AD8" w:rsidRPr="00397AD8" w14:paraId="71AA35CE" w14:textId="77777777" w:rsidTr="00397AD8">
        <w:tc>
          <w:tcPr>
            <w:tcW w:w="1795" w:type="dxa"/>
          </w:tcPr>
          <w:p w14:paraId="495D62A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Año Nuevo</w:t>
            </w:r>
          </w:p>
        </w:tc>
        <w:tc>
          <w:tcPr>
            <w:tcW w:w="591" w:type="dxa"/>
          </w:tcPr>
          <w:p w14:paraId="1E9E8094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9" w:type="dxa"/>
          </w:tcPr>
          <w:p w14:paraId="41B7746C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(1-4)</w:t>
            </w:r>
          </w:p>
        </w:tc>
        <w:tc>
          <w:tcPr>
            <w:tcW w:w="1463" w:type="dxa"/>
            <w:gridSpan w:val="2"/>
          </w:tcPr>
          <w:p w14:paraId="35FA381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1(1-2)</w:t>
            </w:r>
          </w:p>
        </w:tc>
        <w:tc>
          <w:tcPr>
            <w:tcW w:w="1440" w:type="dxa"/>
          </w:tcPr>
          <w:p w14:paraId="5B469090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0.83 ± 0.32</w:t>
            </w:r>
          </w:p>
        </w:tc>
        <w:tc>
          <w:tcPr>
            <w:tcW w:w="1440" w:type="dxa"/>
          </w:tcPr>
          <w:p w14:paraId="3D24C5B8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0.27 ± 0.19</w:t>
            </w:r>
          </w:p>
        </w:tc>
        <w:tc>
          <w:tcPr>
            <w:tcW w:w="1507" w:type="dxa"/>
          </w:tcPr>
          <w:p w14:paraId="46C202C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0.57 ± 0.32</w:t>
            </w:r>
          </w:p>
        </w:tc>
        <w:tc>
          <w:tcPr>
            <w:tcW w:w="1350" w:type="dxa"/>
          </w:tcPr>
          <w:p w14:paraId="1BF16B74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0.11 ± 0.13</w:t>
            </w:r>
          </w:p>
        </w:tc>
        <w:tc>
          <w:tcPr>
            <w:tcW w:w="1800" w:type="dxa"/>
          </w:tcPr>
          <w:p w14:paraId="17B40ED8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1.42 ± 0.58</w:t>
            </w:r>
          </w:p>
        </w:tc>
      </w:tr>
      <w:tr w:rsidR="00397AD8" w:rsidRPr="00397AD8" w14:paraId="093FB54E" w14:textId="77777777" w:rsidTr="00397AD8">
        <w:tc>
          <w:tcPr>
            <w:tcW w:w="1795" w:type="dxa"/>
          </w:tcPr>
          <w:p w14:paraId="29DF08A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San Miguel</w:t>
            </w:r>
          </w:p>
        </w:tc>
        <w:tc>
          <w:tcPr>
            <w:tcW w:w="591" w:type="dxa"/>
          </w:tcPr>
          <w:p w14:paraId="6C5C19B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9" w:type="dxa"/>
          </w:tcPr>
          <w:p w14:paraId="2453E8B6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(1-2)</w:t>
            </w:r>
          </w:p>
        </w:tc>
        <w:tc>
          <w:tcPr>
            <w:tcW w:w="1463" w:type="dxa"/>
            <w:gridSpan w:val="2"/>
          </w:tcPr>
          <w:p w14:paraId="42135693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1(1-2)</w:t>
            </w:r>
          </w:p>
        </w:tc>
        <w:tc>
          <w:tcPr>
            <w:tcW w:w="1440" w:type="dxa"/>
          </w:tcPr>
          <w:p w14:paraId="7AED11AD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0.86  ± 0.26</w:t>
            </w:r>
          </w:p>
        </w:tc>
        <w:tc>
          <w:tcPr>
            <w:tcW w:w="1440" w:type="dxa"/>
          </w:tcPr>
          <w:p w14:paraId="73CC169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0.25 ± 0.26</w:t>
            </w:r>
          </w:p>
        </w:tc>
        <w:tc>
          <w:tcPr>
            <w:tcW w:w="1507" w:type="dxa"/>
          </w:tcPr>
          <w:p w14:paraId="778BFC6A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0.63 ± 0.3</w:t>
            </w:r>
          </w:p>
        </w:tc>
        <w:tc>
          <w:tcPr>
            <w:tcW w:w="1350" w:type="dxa"/>
          </w:tcPr>
          <w:p w14:paraId="505F730E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0.07 ± 0.06</w:t>
            </w:r>
          </w:p>
        </w:tc>
        <w:tc>
          <w:tcPr>
            <w:tcW w:w="1800" w:type="dxa"/>
          </w:tcPr>
          <w:p w14:paraId="78CDC65C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1.26 ± 0.35</w:t>
            </w:r>
          </w:p>
        </w:tc>
      </w:tr>
      <w:tr w:rsidR="00397AD8" w:rsidRPr="00397AD8" w14:paraId="60FA0E1E" w14:textId="77777777" w:rsidTr="00397AD8">
        <w:tc>
          <w:tcPr>
            <w:tcW w:w="1795" w:type="dxa"/>
          </w:tcPr>
          <w:p w14:paraId="6C1B2ACE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San Nicolas</w:t>
            </w:r>
          </w:p>
        </w:tc>
        <w:tc>
          <w:tcPr>
            <w:tcW w:w="591" w:type="dxa"/>
          </w:tcPr>
          <w:p w14:paraId="694606E3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9" w:type="dxa"/>
          </w:tcPr>
          <w:p w14:paraId="3E831B9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(1-13)</w:t>
            </w:r>
          </w:p>
        </w:tc>
        <w:tc>
          <w:tcPr>
            <w:tcW w:w="1463" w:type="dxa"/>
            <w:gridSpan w:val="2"/>
          </w:tcPr>
          <w:p w14:paraId="46C643A0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1(1-2)</w:t>
            </w:r>
          </w:p>
        </w:tc>
        <w:tc>
          <w:tcPr>
            <w:tcW w:w="1440" w:type="dxa"/>
          </w:tcPr>
          <w:p w14:paraId="3F1D2DD0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0.81 ± 0.38</w:t>
            </w:r>
          </w:p>
        </w:tc>
        <w:tc>
          <w:tcPr>
            <w:tcW w:w="1440" w:type="dxa"/>
          </w:tcPr>
          <w:p w14:paraId="5D73527D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0.29 ± 0.43</w:t>
            </w:r>
          </w:p>
        </w:tc>
        <w:tc>
          <w:tcPr>
            <w:tcW w:w="1507" w:type="dxa"/>
          </w:tcPr>
          <w:p w14:paraId="2C305BA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0.5 ±0.29</w:t>
            </w:r>
          </w:p>
        </w:tc>
        <w:tc>
          <w:tcPr>
            <w:tcW w:w="1350" w:type="dxa"/>
          </w:tcPr>
          <w:p w14:paraId="5638F221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0.11 ± 0.21</w:t>
            </w:r>
          </w:p>
        </w:tc>
        <w:tc>
          <w:tcPr>
            <w:tcW w:w="1800" w:type="dxa"/>
          </w:tcPr>
          <w:p w14:paraId="61ADBB5F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1.46 ± 0.75</w:t>
            </w:r>
          </w:p>
        </w:tc>
      </w:tr>
      <w:tr w:rsidR="00397AD8" w:rsidRPr="00397AD8" w14:paraId="7A4AF250" w14:textId="77777777" w:rsidTr="00397AD8">
        <w:tc>
          <w:tcPr>
            <w:tcW w:w="1795" w:type="dxa"/>
          </w:tcPr>
          <w:p w14:paraId="73FC703C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b/>
                <w:sz w:val="20"/>
                <w:szCs w:val="20"/>
              </w:rPr>
              <w:t>Isla de Guadalupe</w:t>
            </w:r>
          </w:p>
        </w:tc>
        <w:tc>
          <w:tcPr>
            <w:tcW w:w="591" w:type="dxa"/>
          </w:tcPr>
          <w:p w14:paraId="366A97BF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9" w:type="dxa"/>
          </w:tcPr>
          <w:p w14:paraId="324C4E3C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(1-2)</w:t>
            </w:r>
          </w:p>
        </w:tc>
        <w:tc>
          <w:tcPr>
            <w:tcW w:w="1463" w:type="dxa"/>
            <w:gridSpan w:val="2"/>
          </w:tcPr>
          <w:p w14:paraId="3462111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 (1-2)</w:t>
            </w:r>
          </w:p>
        </w:tc>
        <w:tc>
          <w:tcPr>
            <w:tcW w:w="1440" w:type="dxa"/>
          </w:tcPr>
          <w:p w14:paraId="31366929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0.89 ± 0.31</w:t>
            </w:r>
          </w:p>
        </w:tc>
        <w:tc>
          <w:tcPr>
            <w:tcW w:w="1440" w:type="dxa"/>
          </w:tcPr>
          <w:p w14:paraId="0F6D2084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0.31 ± 0.13</w:t>
            </w:r>
          </w:p>
        </w:tc>
        <w:tc>
          <w:tcPr>
            <w:tcW w:w="1507" w:type="dxa"/>
          </w:tcPr>
          <w:p w14:paraId="68851A87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0.63 ± 0.23</w:t>
            </w:r>
          </w:p>
        </w:tc>
        <w:tc>
          <w:tcPr>
            <w:tcW w:w="1350" w:type="dxa"/>
          </w:tcPr>
          <w:p w14:paraId="55579E2F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0.09 ± 0.05</w:t>
            </w:r>
          </w:p>
        </w:tc>
        <w:tc>
          <w:tcPr>
            <w:tcW w:w="1800" w:type="dxa"/>
          </w:tcPr>
          <w:p w14:paraId="1D5C558E" w14:textId="77777777" w:rsidR="005E68EA" w:rsidRPr="00397AD8" w:rsidRDefault="005E68EA" w:rsidP="00397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D8">
              <w:rPr>
                <w:rFonts w:ascii="Times New Roman" w:hAnsi="Times New Roman" w:cs="Times New Roman"/>
                <w:sz w:val="20"/>
                <w:szCs w:val="20"/>
              </w:rPr>
              <w:t>1.13 ± 0.28</w:t>
            </w:r>
          </w:p>
        </w:tc>
      </w:tr>
    </w:tbl>
    <w:p w14:paraId="283EDD14" w14:textId="0DA47484" w:rsidR="002500B8" w:rsidRDefault="002500B8" w:rsidP="00397AD8">
      <w:pPr>
        <w:jc w:val="center"/>
        <w:rPr>
          <w:sz w:val="20"/>
          <w:szCs w:val="20"/>
        </w:rPr>
      </w:pPr>
    </w:p>
    <w:p w14:paraId="79169C5B" w14:textId="77777777" w:rsidR="00116928" w:rsidRPr="00397AD8" w:rsidRDefault="00116928" w:rsidP="00397AD8">
      <w:pPr>
        <w:jc w:val="center"/>
        <w:rPr>
          <w:sz w:val="20"/>
          <w:szCs w:val="20"/>
        </w:rPr>
      </w:pPr>
      <w:bookmarkStart w:id="0" w:name="_GoBack"/>
      <w:bookmarkEnd w:id="0"/>
    </w:p>
    <w:sectPr w:rsidR="00116928" w:rsidRPr="00397AD8" w:rsidSect="005E68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EA"/>
    <w:rsid w:val="000F323A"/>
    <w:rsid w:val="00116928"/>
    <w:rsid w:val="002500B8"/>
    <w:rsid w:val="00397AD8"/>
    <w:rsid w:val="005E68EA"/>
    <w:rsid w:val="0066703A"/>
    <w:rsid w:val="00771472"/>
    <w:rsid w:val="00ED0711"/>
    <w:rsid w:val="00F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F402"/>
  <w15:chartTrackingRefBased/>
  <w15:docId w15:val="{0EA62BEC-A356-4790-817B-8F559431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921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James</dc:creator>
  <cp:keywords/>
  <dc:description/>
  <cp:lastModifiedBy>Caroline Casey</cp:lastModifiedBy>
  <cp:revision>5</cp:revision>
  <dcterms:created xsi:type="dcterms:W3CDTF">2018-06-19T21:37:00Z</dcterms:created>
  <dcterms:modified xsi:type="dcterms:W3CDTF">2018-09-26T23:05:00Z</dcterms:modified>
</cp:coreProperties>
</file>