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231" w:rsidRPr="001A5977" w:rsidRDefault="007E5231" w:rsidP="007E5231">
      <w:pPr>
        <w:spacing w:line="276" w:lineRule="auto"/>
        <w:rPr>
          <w:rFonts w:ascii="Times New Roman" w:hAnsi="Times New Roman" w:cs="Times New Roman"/>
        </w:rPr>
      </w:pPr>
      <w:r w:rsidRPr="001A5977">
        <w:rPr>
          <w:rFonts w:ascii="Times New Roman" w:hAnsi="Times New Roman" w:cs="Times New Roman"/>
          <w:b/>
          <w:sz w:val="22"/>
          <w:szCs w:val="22"/>
        </w:rPr>
        <w:t>Supp Table 1</w:t>
      </w:r>
      <w:r w:rsidRPr="001A5977">
        <w:rPr>
          <w:rFonts w:ascii="Times New Roman" w:hAnsi="Times New Roman" w:cs="Times New Roman"/>
          <w:sz w:val="22"/>
          <w:szCs w:val="22"/>
        </w:rPr>
        <w:t xml:space="preserve">  Scoring criteria for the developmental stage of human figure drawings</w:t>
      </w:r>
    </w:p>
    <w:tbl>
      <w:tblPr>
        <w:tblpPr w:leftFromText="180" w:rightFromText="180" w:horzAnchor="page" w:tblpX="1909" w:tblpY="5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6"/>
        <w:gridCol w:w="4934"/>
      </w:tblGrid>
      <w:tr w:rsidR="007E5231" w:rsidRPr="001A5977" w:rsidTr="00F639B3">
        <w:tc>
          <w:tcPr>
            <w:tcW w:w="0" w:type="auto"/>
          </w:tcPr>
          <w:p w:rsidR="007E5231" w:rsidRPr="001A5977" w:rsidRDefault="007E5231" w:rsidP="00F639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A5977">
              <w:rPr>
                <w:rFonts w:ascii="Times New Roman" w:hAnsi="Times New Roman" w:cs="Times New Roman"/>
                <w:b/>
              </w:rPr>
              <w:t>STAGE</w:t>
            </w: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A5977">
              <w:rPr>
                <w:rFonts w:ascii="Times New Roman" w:hAnsi="Times New Roman" w:cs="Times New Roman"/>
                <w:b/>
              </w:rPr>
              <w:t>CRITERIA</w:t>
            </w:r>
          </w:p>
        </w:tc>
      </w:tr>
      <w:tr w:rsidR="007E5231" w:rsidRPr="001A5977" w:rsidTr="00F639B3">
        <w:trPr>
          <w:cantSplit/>
          <w:trHeight w:val="1134"/>
        </w:trPr>
        <w:tc>
          <w:tcPr>
            <w:tcW w:w="0" w:type="auto"/>
          </w:tcPr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SCRIBBLE</w:t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  <w:r w:rsidRPr="001A597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510665" cy="18611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6918" r="8823" b="5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4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Nothing recognizable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4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Continuous circular lines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4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Child cannot describe what is drawn</w:t>
            </w:r>
          </w:p>
          <w:p w:rsidR="007E5231" w:rsidRPr="001A5977" w:rsidRDefault="007E5231" w:rsidP="00F639B3">
            <w:pPr>
              <w:pStyle w:val="ListParagraph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231" w:rsidRPr="001A5977" w:rsidTr="00F639B3">
        <w:trPr>
          <w:cantSplit/>
          <w:trHeight w:val="1134"/>
        </w:trPr>
        <w:tc>
          <w:tcPr>
            <w:tcW w:w="0" w:type="auto"/>
          </w:tcPr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PRE-TADPOLE</w:t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2146935" cy="1869440"/>
                  <wp:effectExtent l="0" t="0" r="12065" b="10160"/>
                  <wp:docPr id="5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20284" t="35912" r="-374" b="16153"/>
                          <a:stretch/>
                        </pic:blipFill>
                        <pic:spPr bwMode="auto">
                          <a:xfrm>
                            <a:off x="0" y="0"/>
                            <a:ext cx="2146935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5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Child is drawing but cannot identify the picture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5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Separation of different scribbles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5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Shows face only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5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 xml:space="preserve">Face and feet consist of one line </w:t>
            </w:r>
          </w:p>
          <w:p w:rsidR="007E5231" w:rsidRPr="001A5977" w:rsidRDefault="007E5231" w:rsidP="00F639B3">
            <w:pPr>
              <w:pStyle w:val="ListParagraph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231" w:rsidRPr="001A5977" w:rsidTr="00F639B3">
        <w:trPr>
          <w:cantSplit/>
          <w:trHeight w:val="1134"/>
        </w:trPr>
        <w:tc>
          <w:tcPr>
            <w:tcW w:w="0" w:type="auto"/>
          </w:tcPr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A5977">
              <w:rPr>
                <w:rFonts w:ascii="Times New Roman" w:hAnsi="Times New Roman" w:cs="Times New Roman"/>
                <w:b/>
                <w:sz w:val="22"/>
                <w:szCs w:val="22"/>
              </w:rPr>
              <w:t>TADPOLE</w:t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  <w:r w:rsidRPr="001A597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485900" cy="1894205"/>
                  <wp:effectExtent l="0" t="0" r="12700" b="1079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3"/>
              </w:numPr>
              <w:spacing w:after="0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Head, arms, and/or legs present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3"/>
              </w:numPr>
              <w:spacing w:after="0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Arms/legs protrude from the head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1"/>
              </w:numPr>
              <w:spacing w:after="0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No head/body closure, but face, arms, and legs are present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1"/>
              </w:numPr>
              <w:spacing w:after="0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Sun-like with arms and legs</w:t>
            </w:r>
          </w:p>
          <w:p w:rsidR="007E5231" w:rsidRPr="001A5977" w:rsidRDefault="007E5231" w:rsidP="00F639B3">
            <w:pPr>
              <w:pStyle w:val="ListParagraph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231" w:rsidRPr="001A5977" w:rsidTr="00F639B3">
        <w:trPr>
          <w:cantSplit/>
          <w:trHeight w:val="1134"/>
        </w:trPr>
        <w:tc>
          <w:tcPr>
            <w:tcW w:w="0" w:type="auto"/>
          </w:tcPr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TRANSITIONAL</w:t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902460" cy="1796415"/>
                  <wp:effectExtent l="0" t="0" r="2540" b="6985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5" t="44374" r="3992" b="5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Arms/legs are not protruding from the head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 xml:space="preserve">A line is used for the body 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Arms are connected to legs or body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No separation of head and body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Stick-man picture: sticks are used for all body parts except head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Body outline but no face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Only head and body; no arms/legs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No neck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2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 xml:space="preserve">Body outline is distorted; no spatial order </w:t>
            </w:r>
          </w:p>
          <w:p w:rsidR="007E5231" w:rsidRPr="001A5977" w:rsidRDefault="007E5231" w:rsidP="00F639B3">
            <w:pPr>
              <w:pStyle w:val="ListParagraph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231" w:rsidRPr="001A5977" w:rsidTr="00F639B3">
        <w:trPr>
          <w:cantSplit/>
          <w:trHeight w:val="1134"/>
        </w:trPr>
        <w:tc>
          <w:tcPr>
            <w:tcW w:w="0" w:type="auto"/>
          </w:tcPr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CONVENTIONAL-I</w:t>
            </w: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567815" cy="2114550"/>
                  <wp:effectExtent l="0" t="0" r="698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3" t="33762" r="25040" b="33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6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Body outline in four parts: head, body, two arms, two separate legs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6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At least the head and body are two dimensional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6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Segmented body parts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6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Arms are protruding from body not head</w:t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231" w:rsidRPr="001A5977" w:rsidTr="00F639B3">
        <w:trPr>
          <w:cantSplit/>
          <w:trHeight w:val="1134"/>
        </w:trPr>
        <w:tc>
          <w:tcPr>
            <w:tcW w:w="0" w:type="auto"/>
          </w:tcPr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CONVENTIONAL-II</w:t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559560" cy="2114550"/>
                  <wp:effectExtent l="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4" t="39743" r="2104" b="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31" w:rsidRPr="001A5977" w:rsidRDefault="007E5231" w:rsidP="00F639B3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4" w:type="dxa"/>
          </w:tcPr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7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Body parts are integrated, continuing on from each other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7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Two-dimensional arms, legs, neck, head, and body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7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Fingers and toes can be drawn in stick form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7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There has to be a face</w:t>
            </w:r>
          </w:p>
          <w:p w:rsidR="007E5231" w:rsidRPr="001A5977" w:rsidRDefault="007E5231" w:rsidP="00F639B3">
            <w:pPr>
              <w:pStyle w:val="ListParagraph1"/>
              <w:numPr>
                <w:ilvl w:val="0"/>
                <w:numId w:val="7"/>
              </w:numPr>
              <w:spacing w:after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Includes drawings in profile view</w:t>
            </w:r>
          </w:p>
          <w:p w:rsidR="007E5231" w:rsidRPr="001A5977" w:rsidRDefault="007E5231" w:rsidP="00F639B3">
            <w:pPr>
              <w:pStyle w:val="ListParagraph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5231" w:rsidRPr="001A5977" w:rsidRDefault="007E5231" w:rsidP="007E5231">
      <w:pPr>
        <w:rPr>
          <w:rFonts w:ascii="Times New Roman" w:hAnsi="Times New Roman" w:cs="Times New Roman"/>
        </w:rPr>
      </w:pPr>
    </w:p>
    <w:p w:rsidR="007E5231" w:rsidRPr="001A5977" w:rsidRDefault="007E5231" w:rsidP="007E5231">
      <w:pPr>
        <w:spacing w:line="276" w:lineRule="auto"/>
        <w:rPr>
          <w:rFonts w:ascii="Times New Roman" w:hAnsi="Times New Roman" w:cs="Times New Roman"/>
        </w:rPr>
      </w:pPr>
      <w:r w:rsidRPr="001A5977">
        <w:rPr>
          <w:rFonts w:ascii="Times New Roman" w:hAnsi="Times New Roman" w:cs="Times New Roman"/>
        </w:rPr>
        <w:br w:type="page"/>
      </w:r>
    </w:p>
    <w:p w:rsidR="007E5231" w:rsidRPr="001A5977" w:rsidRDefault="007E5231" w:rsidP="007E5231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1A5977">
        <w:rPr>
          <w:rFonts w:ascii="Times New Roman" w:hAnsi="Times New Roman" w:cs="Times New Roman"/>
          <w:b/>
          <w:sz w:val="22"/>
          <w:szCs w:val="22"/>
        </w:rPr>
        <w:t>Supp. Table 2</w:t>
      </w:r>
      <w:r w:rsidRPr="001A5977">
        <w:rPr>
          <w:rFonts w:ascii="Times New Roman" w:hAnsi="Times New Roman" w:cs="Times New Roman"/>
          <w:sz w:val="22"/>
          <w:szCs w:val="22"/>
        </w:rPr>
        <w:t xml:space="preserve">  HFDs that were randomly selected in terms of gender and gestational group for ImageJ measurements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1701"/>
        <w:gridCol w:w="859"/>
        <w:gridCol w:w="1409"/>
        <w:gridCol w:w="1044"/>
        <w:gridCol w:w="1190"/>
      </w:tblGrid>
      <w:tr w:rsidR="007E5231" w:rsidRPr="001A5977" w:rsidTr="00F639B3">
        <w:tc>
          <w:tcPr>
            <w:tcW w:w="3085" w:type="dxa"/>
            <w:vMerge w:val="restart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Developmental stage of HFD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Pre-term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Control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</w:tr>
      <w:tr w:rsidR="007E5231" w:rsidRPr="001A5977" w:rsidTr="00F639B3"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Girls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Boys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Girls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Boys</w:t>
            </w:r>
          </w:p>
        </w:tc>
        <w:tc>
          <w:tcPr>
            <w:tcW w:w="1190" w:type="dxa"/>
            <w:vMerge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231" w:rsidRPr="001A5977" w:rsidTr="00F639B3">
        <w:tc>
          <w:tcPr>
            <w:tcW w:w="3085" w:type="dxa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Tadpole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9" w:type="dxa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E5231" w:rsidRPr="001A5977" w:rsidTr="00F639B3">
        <w:tc>
          <w:tcPr>
            <w:tcW w:w="3085" w:type="dxa"/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Transitional</w:t>
            </w:r>
          </w:p>
        </w:tc>
        <w:tc>
          <w:tcPr>
            <w:tcW w:w="1701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9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9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44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0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E5231" w:rsidRPr="001A5977" w:rsidTr="00F639B3">
        <w:tc>
          <w:tcPr>
            <w:tcW w:w="3085" w:type="dxa"/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Conventional-I</w:t>
            </w:r>
          </w:p>
        </w:tc>
        <w:tc>
          <w:tcPr>
            <w:tcW w:w="1701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9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9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44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0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E5231" w:rsidRPr="001A5977" w:rsidTr="00F639B3">
        <w:tc>
          <w:tcPr>
            <w:tcW w:w="3085" w:type="dxa"/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Conventional-II</w:t>
            </w: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701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9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09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44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0" w:type="dxa"/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E5231" w:rsidRPr="001A5977" w:rsidTr="00F639B3">
        <w:tc>
          <w:tcPr>
            <w:tcW w:w="3085" w:type="dxa"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09" w:type="dxa"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7E5231" w:rsidRPr="001A5977" w:rsidRDefault="007E5231" w:rsidP="00F639B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5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7E5231" w:rsidRPr="001A5977" w:rsidRDefault="007E5231" w:rsidP="007E523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7E5231" w:rsidRPr="00C5317F" w:rsidRDefault="007E5231" w:rsidP="007E5231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A5977">
        <w:rPr>
          <w:rFonts w:ascii="Times New Roman" w:hAnsi="Times New Roman" w:cs="Times New Roman"/>
          <w:b/>
          <w:sz w:val="20"/>
          <w:szCs w:val="20"/>
        </w:rPr>
        <w:t xml:space="preserve">* </w:t>
      </w:r>
      <w:r w:rsidRPr="001A5977">
        <w:rPr>
          <w:rFonts w:ascii="Times New Roman" w:hAnsi="Times New Roman" w:cs="Times New Roman"/>
          <w:sz w:val="20"/>
          <w:szCs w:val="20"/>
        </w:rPr>
        <w:t>For this stage, HFDs could not be randomly selected from gestational and gender groups because there was a total of only 10 HFDs in the whole study group.</w:t>
      </w:r>
    </w:p>
    <w:p w:rsidR="007E5231" w:rsidRPr="00C5317F" w:rsidRDefault="007E5231" w:rsidP="007E5231">
      <w:pPr>
        <w:spacing w:line="360" w:lineRule="auto"/>
        <w:rPr>
          <w:rFonts w:ascii="Times New Roman" w:hAnsi="Times New Roman" w:cs="Times New Roman"/>
        </w:rPr>
      </w:pPr>
    </w:p>
    <w:p w:rsidR="00FC566A" w:rsidRDefault="00FC566A">
      <w:bookmarkStart w:id="0" w:name="_GoBack"/>
      <w:bookmarkEnd w:id="0"/>
    </w:p>
    <w:sectPr w:rsidR="00FC566A" w:rsidSect="0043560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413" w:rsidRDefault="007E5231">
    <w:pPr>
      <w:pStyle w:val="Footer"/>
      <w:jc w:val="right"/>
    </w:pPr>
    <w:r>
      <w:fldChar w:fldCharType="begin"/>
    </w:r>
    <w:r>
      <w:instrText>PAGE   \* MERGE</w:instrText>
    </w:r>
    <w:r>
      <w:instrText>FORMAT</w:instrText>
    </w:r>
    <w:r>
      <w:fldChar w:fldCharType="separate"/>
    </w:r>
    <w:r w:rsidRPr="007E5231">
      <w:rPr>
        <w:noProof/>
        <w:lang w:val="tr-TR"/>
      </w:rPr>
      <w:t>1</w:t>
    </w:r>
    <w:r>
      <w:fldChar w:fldCharType="end"/>
    </w:r>
  </w:p>
  <w:p w:rsidR="008E0413" w:rsidRDefault="007E5231">
    <w:pPr>
      <w:pStyle w:val="Footer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F4CC6"/>
    <w:multiLevelType w:val="hybridMultilevel"/>
    <w:tmpl w:val="201C57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C2E5468"/>
    <w:multiLevelType w:val="hybridMultilevel"/>
    <w:tmpl w:val="A176C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F5555"/>
    <w:multiLevelType w:val="hybridMultilevel"/>
    <w:tmpl w:val="D9201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AB7ED8"/>
    <w:multiLevelType w:val="hybridMultilevel"/>
    <w:tmpl w:val="E208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01996"/>
    <w:multiLevelType w:val="hybridMultilevel"/>
    <w:tmpl w:val="80F0F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1749EC"/>
    <w:multiLevelType w:val="hybridMultilevel"/>
    <w:tmpl w:val="57166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401A2"/>
    <w:multiLevelType w:val="hybridMultilevel"/>
    <w:tmpl w:val="CB0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31"/>
    <w:rsid w:val="003E6420"/>
    <w:rsid w:val="007E5231"/>
    <w:rsid w:val="00B4774A"/>
    <w:rsid w:val="00B84E27"/>
    <w:rsid w:val="00FC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3F1E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231"/>
    <w:pPr>
      <w:spacing w:after="200"/>
    </w:pPr>
    <w:rPr>
      <w:rFonts w:ascii="Cambria" w:eastAsia="MS Minngs" w:hAnsi="Cambria" w:cs="Cambr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E5231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7E5231"/>
    <w:rPr>
      <w:rFonts w:ascii="Cambria" w:eastAsia="MS Minngs" w:hAnsi="Cambria" w:cs="Cambria"/>
      <w:lang w:val="en-GB"/>
    </w:rPr>
  </w:style>
  <w:style w:type="paragraph" w:customStyle="1" w:styleId="ListParagraph1">
    <w:name w:val="List Paragraph1"/>
    <w:basedOn w:val="Normal"/>
    <w:rsid w:val="007E523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23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231"/>
    <w:rPr>
      <w:rFonts w:ascii="Lucida Grande" w:eastAsia="MS Minngs" w:hAnsi="Lucida Grande" w:cs="Cambria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231"/>
    <w:pPr>
      <w:spacing w:after="200"/>
    </w:pPr>
    <w:rPr>
      <w:rFonts w:ascii="Cambria" w:eastAsia="MS Minngs" w:hAnsi="Cambria" w:cs="Cambr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E5231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7E5231"/>
    <w:rPr>
      <w:rFonts w:ascii="Cambria" w:eastAsia="MS Minngs" w:hAnsi="Cambria" w:cs="Cambria"/>
      <w:lang w:val="en-GB"/>
    </w:rPr>
  </w:style>
  <w:style w:type="paragraph" w:customStyle="1" w:styleId="ListParagraph1">
    <w:name w:val="List Paragraph1"/>
    <w:basedOn w:val="Normal"/>
    <w:rsid w:val="007E523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23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231"/>
    <w:rPr>
      <w:rFonts w:ascii="Lucida Grande" w:eastAsia="MS Minngs" w:hAnsi="Lucida Grande" w:cs="Cambria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266</Words>
  <Characters>1517</Characters>
  <Application>Microsoft Macintosh Word</Application>
  <DocSecurity>0</DocSecurity>
  <Lines>12</Lines>
  <Paragraphs>3</Paragraphs>
  <ScaleCrop>false</ScaleCrop>
  <Company>Karolinska Institutet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Sermin Tukel</dc:creator>
  <cp:keywords/>
  <dc:description/>
  <cp:lastModifiedBy>Sermin Tukel</cp:lastModifiedBy>
  <cp:revision>1</cp:revision>
  <dcterms:created xsi:type="dcterms:W3CDTF">2017-04-17T05:55:00Z</dcterms:created>
  <dcterms:modified xsi:type="dcterms:W3CDTF">2017-04-17T05:56:00Z</dcterms:modified>
</cp:coreProperties>
</file>