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Default="00654E8F" w:rsidP="0001436A">
      <w:pPr>
        <w:pStyle w:val="SupplementaryMaterial"/>
      </w:pPr>
      <w:r w:rsidRPr="001549D3">
        <w:t>Supplementary Material</w:t>
      </w:r>
    </w:p>
    <w:p w:rsidR="003A4D53" w:rsidRPr="003A4D53" w:rsidRDefault="003A4D53" w:rsidP="003A4D53">
      <w:pPr>
        <w:pStyle w:val="Tytu"/>
      </w:pPr>
    </w:p>
    <w:p w:rsidR="00BF2353" w:rsidRPr="001233EE" w:rsidRDefault="00BF2353" w:rsidP="00BF2353">
      <w:pPr>
        <w:pStyle w:val="Tytu"/>
      </w:pPr>
      <w:r w:rsidRPr="001233EE">
        <w:t>Trehalose Lipid Biosurfactant Reduces Adhesion of Microbial Pathogens to Polystyrene and Silicone Surfaces: An Experimental and Computational Approach</w:t>
      </w:r>
    </w:p>
    <w:p w:rsidR="00BF2353" w:rsidRPr="00BF2353" w:rsidRDefault="00BF2353" w:rsidP="00BF2353">
      <w:pPr>
        <w:jc w:val="center"/>
        <w:rPr>
          <w:b/>
          <w:szCs w:val="24"/>
        </w:rPr>
      </w:pPr>
      <w:r w:rsidRPr="00BF2353">
        <w:rPr>
          <w:b/>
          <w:szCs w:val="24"/>
        </w:rPr>
        <w:t>Tomasz Janek</w:t>
      </w:r>
      <w:r w:rsidRPr="00BF2353">
        <w:rPr>
          <w:b/>
          <w:szCs w:val="24"/>
          <w:vertAlign w:val="superscript"/>
        </w:rPr>
        <w:t>1*</w:t>
      </w:r>
      <w:r w:rsidRPr="00BF2353">
        <w:rPr>
          <w:b/>
          <w:szCs w:val="24"/>
        </w:rPr>
        <w:t>, Anna Krasowska</w:t>
      </w:r>
      <w:r w:rsidRPr="00BF2353">
        <w:rPr>
          <w:b/>
          <w:szCs w:val="24"/>
          <w:vertAlign w:val="superscript"/>
        </w:rPr>
        <w:t>2</w:t>
      </w:r>
      <w:r w:rsidRPr="00BF2353">
        <w:rPr>
          <w:b/>
          <w:szCs w:val="24"/>
        </w:rPr>
        <w:t>, Żaneta Czyżnikowska</w:t>
      </w:r>
      <w:r w:rsidRPr="00BF2353">
        <w:rPr>
          <w:b/>
          <w:szCs w:val="24"/>
          <w:vertAlign w:val="superscript"/>
        </w:rPr>
        <w:t>1</w:t>
      </w:r>
      <w:r w:rsidRPr="00BF2353">
        <w:rPr>
          <w:b/>
          <w:szCs w:val="24"/>
        </w:rPr>
        <w:t xml:space="preserve"> and Marcin Łukaszewicz</w:t>
      </w:r>
      <w:r w:rsidRPr="00BF2353">
        <w:rPr>
          <w:b/>
          <w:szCs w:val="24"/>
          <w:vertAlign w:val="superscript"/>
        </w:rPr>
        <w:t>2*</w:t>
      </w: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  <w:vertAlign w:val="superscript"/>
        </w:rPr>
        <w:t>1</w:t>
      </w:r>
      <w:r w:rsidRPr="00BF2353">
        <w:rPr>
          <w:szCs w:val="24"/>
        </w:rPr>
        <w:t xml:space="preserve"> Department of Inorganic Chemistry, Wroclaw Medical University, Wroclaw, Poland</w:t>
      </w: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  <w:vertAlign w:val="superscript"/>
        </w:rPr>
        <w:t xml:space="preserve">2 </w:t>
      </w:r>
      <w:r w:rsidRPr="00BF2353">
        <w:rPr>
          <w:szCs w:val="24"/>
        </w:rPr>
        <w:t>Department of Biotransformation, Faculty of Biotechnology, University of Wroclaw, Wroclaw, Poland</w:t>
      </w:r>
    </w:p>
    <w:p w:rsidR="00BF2353" w:rsidRPr="00BF2353" w:rsidRDefault="00BF2353" w:rsidP="00BF2353">
      <w:pPr>
        <w:jc w:val="both"/>
        <w:rPr>
          <w:szCs w:val="24"/>
        </w:rPr>
      </w:pP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</w:rPr>
        <w:t>*Correspondence:</w:t>
      </w: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</w:rPr>
        <w:t>Tomasz Janek</w:t>
      </w: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</w:rPr>
        <w:t>tomasz.w.janek@gmail.com, tomasz.janek@umed.wroc.pl</w:t>
      </w:r>
    </w:p>
    <w:p w:rsidR="00BF2353" w:rsidRPr="00BF2353" w:rsidRDefault="00BF2353" w:rsidP="00BF2353">
      <w:pPr>
        <w:jc w:val="both"/>
        <w:rPr>
          <w:szCs w:val="24"/>
        </w:rPr>
      </w:pPr>
      <w:r w:rsidRPr="00BF2353">
        <w:rPr>
          <w:szCs w:val="24"/>
        </w:rPr>
        <w:t>Marcin Łukaszewicz</w:t>
      </w:r>
    </w:p>
    <w:p w:rsidR="00394864" w:rsidRDefault="00BF2353" w:rsidP="00BF2353">
      <w:pPr>
        <w:jc w:val="both"/>
        <w:rPr>
          <w:szCs w:val="24"/>
          <w:lang w:val="en-GB"/>
        </w:rPr>
      </w:pPr>
      <w:r w:rsidRPr="00BF2353">
        <w:rPr>
          <w:szCs w:val="24"/>
        </w:rPr>
        <w:t>marcin.lukaszewicz@uwr.edu.pl</w:t>
      </w: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BF2353" w:rsidP="00BF2353">
      <w:pPr>
        <w:jc w:val="center"/>
        <w:rPr>
          <w:szCs w:val="24"/>
          <w:lang w:val="en-GB"/>
        </w:rPr>
      </w:pPr>
      <w:r>
        <w:rPr>
          <w:noProof/>
          <w:szCs w:val="24"/>
          <w:lang w:val="pl-PL" w:eastAsia="pl-PL"/>
        </w:rPr>
        <w:lastRenderedPageBreak/>
        <w:drawing>
          <wp:inline distT="0" distB="0" distL="0" distR="0">
            <wp:extent cx="5257800" cy="2524125"/>
            <wp:effectExtent l="19050" t="0" r="0" b="0"/>
            <wp:docPr id="1" name="Obraz 1" descr="F:\frontiers\Figury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ntiers\Figury\Figure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53" w:rsidRDefault="00BF2353" w:rsidP="00BF235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Pr="001233EE">
        <w:rPr>
          <w:rFonts w:cs="Times New Roman"/>
          <w:b/>
          <w:szCs w:val="24"/>
        </w:rPr>
        <w:t>Figure S1.</w:t>
      </w:r>
      <w:r w:rsidRPr="001233EE">
        <w:rPr>
          <w:rFonts w:cs="Times New Roman"/>
          <w:szCs w:val="24"/>
        </w:rPr>
        <w:t xml:space="preserve"> RP-HPLC spectrogram of the </w:t>
      </w:r>
      <w:r w:rsidRPr="001233EE">
        <w:rPr>
          <w:rFonts w:cs="Times New Roman"/>
          <w:noProof/>
          <w:szCs w:val="24"/>
        </w:rPr>
        <w:t>surface</w:t>
      </w:r>
      <w:r w:rsidRPr="001233EE">
        <w:rPr>
          <w:rFonts w:cs="Times New Roman"/>
          <w:szCs w:val="24"/>
        </w:rPr>
        <w:t xml:space="preserve">-active compound with a retention time of 24.2 min obtained from </w:t>
      </w:r>
      <w:r w:rsidRPr="001233EE">
        <w:rPr>
          <w:rFonts w:cs="Times New Roman"/>
          <w:i/>
          <w:szCs w:val="24"/>
        </w:rPr>
        <w:t xml:space="preserve">R. fascians </w:t>
      </w:r>
      <w:r w:rsidRPr="001233EE">
        <w:rPr>
          <w:rFonts w:cs="Times New Roman"/>
          <w:szCs w:val="24"/>
        </w:rPr>
        <w:t>BD8. Absorbance was measured at 210 nm.</w:t>
      </w:r>
    </w:p>
    <w:p w:rsidR="00BF2353" w:rsidRDefault="00BF2353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F2353" w:rsidRDefault="00BF2353" w:rsidP="00BF2353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l-PL" w:eastAsia="pl-PL"/>
        </w:rPr>
        <w:lastRenderedPageBreak/>
        <w:drawing>
          <wp:inline distT="0" distB="0" distL="0" distR="0">
            <wp:extent cx="5791200" cy="2847975"/>
            <wp:effectExtent l="19050" t="0" r="0" b="0"/>
            <wp:docPr id="8" name="Obraz 3" descr="F:\frontiers\Figury\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ontiers\Figury\FigureS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53" w:rsidRPr="001233EE" w:rsidRDefault="00BF2353" w:rsidP="00BF2353">
      <w:p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Pr="001233EE">
        <w:rPr>
          <w:rFonts w:cs="Times New Roman"/>
          <w:b/>
          <w:szCs w:val="24"/>
        </w:rPr>
        <w:t xml:space="preserve">Figure S2. </w:t>
      </w:r>
      <w:r w:rsidRPr="001233EE">
        <w:rPr>
          <w:rFonts w:cs="Times New Roman"/>
          <w:szCs w:val="24"/>
        </w:rPr>
        <w:t xml:space="preserve">MALDI-TOF mass spectrum of the purified trehalose lipid from </w:t>
      </w:r>
      <w:r w:rsidRPr="001233EE">
        <w:rPr>
          <w:rFonts w:cs="Times New Roman"/>
          <w:i/>
          <w:szCs w:val="24"/>
        </w:rPr>
        <w:t>R. fascians</w:t>
      </w:r>
      <w:r w:rsidRPr="001233EE">
        <w:rPr>
          <w:rFonts w:cs="Times New Roman"/>
          <w:szCs w:val="24"/>
        </w:rPr>
        <w:t xml:space="preserve"> BD8.</w:t>
      </w:r>
    </w:p>
    <w:p w:rsidR="00BF2353" w:rsidRPr="001233EE" w:rsidRDefault="00BF2353" w:rsidP="00BF2353">
      <w:pPr>
        <w:jc w:val="both"/>
        <w:rPr>
          <w:rFonts w:cs="Times New Roman"/>
          <w:szCs w:val="24"/>
        </w:rPr>
      </w:pPr>
    </w:p>
    <w:p w:rsidR="00BF2353" w:rsidRDefault="00BF2353" w:rsidP="00BF2353">
      <w:pPr>
        <w:jc w:val="center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3A4D53">
      <w:pPr>
        <w:jc w:val="both"/>
        <w:rPr>
          <w:szCs w:val="24"/>
          <w:lang w:val="en-GB"/>
        </w:rPr>
      </w:pPr>
    </w:p>
    <w:p w:rsidR="00394864" w:rsidRDefault="00394864" w:rsidP="00247F00">
      <w:pPr>
        <w:jc w:val="center"/>
        <w:rPr>
          <w:szCs w:val="24"/>
          <w:lang w:val="en-GB"/>
        </w:rPr>
      </w:pPr>
    </w:p>
    <w:p w:rsidR="00105024" w:rsidRPr="001549D3" w:rsidRDefault="00105024" w:rsidP="00654E8F">
      <w:pPr>
        <w:spacing w:before="240"/>
      </w:pPr>
    </w:p>
    <w:sectPr w:rsidR="00105024" w:rsidRPr="001549D3" w:rsidSect="00934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C5" w:rsidRDefault="00CA65C5" w:rsidP="00117666">
      <w:pPr>
        <w:spacing w:after="0"/>
      </w:pPr>
      <w:r>
        <w:separator/>
      </w:r>
    </w:p>
  </w:endnote>
  <w:endnote w:type="continuationSeparator" w:id="0">
    <w:p w:rsidR="00CA65C5" w:rsidRDefault="00CA65C5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7611CA">
    <w:pPr>
      <w:rPr>
        <w:color w:val="C00000"/>
        <w:szCs w:val="24"/>
      </w:rPr>
    </w:pPr>
    <w:r w:rsidRPr="007611C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6.4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7611CA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0080E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7611CA">
    <w:pPr>
      <w:rPr>
        <w:b/>
        <w:sz w:val="20"/>
        <w:szCs w:val="24"/>
      </w:rPr>
    </w:pPr>
    <w:r w:rsidRPr="007611C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6.4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7611CA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30080E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C5" w:rsidRDefault="00CA65C5" w:rsidP="00117666">
      <w:pPr>
        <w:spacing w:after="0"/>
      </w:pPr>
      <w:r>
        <w:separator/>
      </w:r>
    </w:p>
  </w:footnote>
  <w:footnote w:type="continuationSeparator" w:id="0">
    <w:p w:rsidR="00CA65C5" w:rsidRDefault="00CA65C5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0E" w:rsidRPr="009151AA" w:rsidRDefault="0030080E" w:rsidP="0030080E">
    <w:pPr>
      <w:rPr>
        <w:rFonts w:cs="Times New Roman"/>
      </w:rPr>
    </w:pPr>
    <w:r>
      <w:tab/>
    </w: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024"/>
    <w:rsid w:val="0001436A"/>
    <w:rsid w:val="00034304"/>
    <w:rsid w:val="00035434"/>
    <w:rsid w:val="00052A14"/>
    <w:rsid w:val="00077D53"/>
    <w:rsid w:val="00105024"/>
    <w:rsid w:val="00105FD9"/>
    <w:rsid w:val="00107DD3"/>
    <w:rsid w:val="00117666"/>
    <w:rsid w:val="001549D3"/>
    <w:rsid w:val="00155A5D"/>
    <w:rsid w:val="00160065"/>
    <w:rsid w:val="0016441C"/>
    <w:rsid w:val="00177D84"/>
    <w:rsid w:val="00247F00"/>
    <w:rsid w:val="00267D18"/>
    <w:rsid w:val="002868E2"/>
    <w:rsid w:val="002869C3"/>
    <w:rsid w:val="002936E4"/>
    <w:rsid w:val="002B4A57"/>
    <w:rsid w:val="002C74CA"/>
    <w:rsid w:val="0030080E"/>
    <w:rsid w:val="003544FB"/>
    <w:rsid w:val="00394864"/>
    <w:rsid w:val="00396C39"/>
    <w:rsid w:val="003A4D53"/>
    <w:rsid w:val="003D2F2D"/>
    <w:rsid w:val="00401590"/>
    <w:rsid w:val="00447801"/>
    <w:rsid w:val="00452E9C"/>
    <w:rsid w:val="0046463A"/>
    <w:rsid w:val="00466B2E"/>
    <w:rsid w:val="004735C8"/>
    <w:rsid w:val="00494C98"/>
    <w:rsid w:val="004961FF"/>
    <w:rsid w:val="00517A89"/>
    <w:rsid w:val="005250F2"/>
    <w:rsid w:val="00593EEA"/>
    <w:rsid w:val="005A5EEE"/>
    <w:rsid w:val="006136D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11CA"/>
    <w:rsid w:val="00790BB3"/>
    <w:rsid w:val="007C206C"/>
    <w:rsid w:val="00817DD6"/>
    <w:rsid w:val="00846BED"/>
    <w:rsid w:val="00867900"/>
    <w:rsid w:val="00873446"/>
    <w:rsid w:val="00885156"/>
    <w:rsid w:val="009151AA"/>
    <w:rsid w:val="0093429D"/>
    <w:rsid w:val="00943573"/>
    <w:rsid w:val="00970F7D"/>
    <w:rsid w:val="00994A3D"/>
    <w:rsid w:val="009C2B12"/>
    <w:rsid w:val="00A174D9"/>
    <w:rsid w:val="00A57C7B"/>
    <w:rsid w:val="00AB6715"/>
    <w:rsid w:val="00B1671E"/>
    <w:rsid w:val="00B25EB8"/>
    <w:rsid w:val="00B37F4D"/>
    <w:rsid w:val="00BA7131"/>
    <w:rsid w:val="00BF2353"/>
    <w:rsid w:val="00C52A7B"/>
    <w:rsid w:val="00C56BAF"/>
    <w:rsid w:val="00C679AA"/>
    <w:rsid w:val="00C75972"/>
    <w:rsid w:val="00CA65C5"/>
    <w:rsid w:val="00CD066B"/>
    <w:rsid w:val="00CE4FEE"/>
    <w:rsid w:val="00DB0D93"/>
    <w:rsid w:val="00DB134D"/>
    <w:rsid w:val="00DB59C3"/>
    <w:rsid w:val="00DC259A"/>
    <w:rsid w:val="00DE23E8"/>
    <w:rsid w:val="00DE5223"/>
    <w:rsid w:val="00E52377"/>
    <w:rsid w:val="00E5245E"/>
    <w:rsid w:val="00E64E17"/>
    <w:rsid w:val="00E866C9"/>
    <w:rsid w:val="00EA33B1"/>
    <w:rsid w:val="00EA3D3C"/>
    <w:rsid w:val="00F46900"/>
    <w:rsid w:val="00F61D89"/>
    <w:rsid w:val="00FC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  <w:style w:type="table" w:customStyle="1" w:styleId="Tabela-Siatka1">
    <w:name w:val="Tabela - Siatka1"/>
    <w:basedOn w:val="Standardowy"/>
    <w:next w:val="Tabela-Siatka"/>
    <w:uiPriority w:val="59"/>
    <w:rsid w:val="0010502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A4D53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  <w:style w:type="table" w:customStyle="1" w:styleId="Tabela-Siatka1">
    <w:name w:val="Tabela - Siatka1"/>
    <w:basedOn w:val="Standardowy"/>
    <w:next w:val="Tabela-Siatka"/>
    <w:uiPriority w:val="59"/>
    <w:rsid w:val="0010502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4D5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Rar$DIa0.701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52314D-82F5-4FFB-8D7B-6EF229B8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3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M. Mirończuk</dc:creator>
  <cp:lastModifiedBy>Tomek</cp:lastModifiedBy>
  <cp:revision>3</cp:revision>
  <cp:lastPrinted>2018-04-30T12:52:00Z</cp:lastPrinted>
  <dcterms:created xsi:type="dcterms:W3CDTF">2018-08-10T09:38:00Z</dcterms:created>
  <dcterms:modified xsi:type="dcterms:W3CDTF">2018-08-10T09:38:00Z</dcterms:modified>
</cp:coreProperties>
</file>