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1CD" w:rsidRPr="000D1AFC" w:rsidRDefault="003E31CD" w:rsidP="003E31CD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Theme="majorBidi" w:eastAsiaTheme="minorHAnsi" w:hAnsiTheme="majorBidi" w:cstheme="majorBidi"/>
          <w:b/>
          <w:bCs/>
          <w:sz w:val="28"/>
          <w:szCs w:val="28"/>
        </w:rPr>
      </w:pPr>
      <w:r w:rsidRPr="000D1AFC">
        <w:rPr>
          <w:rFonts w:asciiTheme="majorBidi" w:eastAsiaTheme="minorHAnsi" w:hAnsiTheme="majorBidi" w:cstheme="majorBidi"/>
          <w:b/>
          <w:bCs/>
          <w:sz w:val="28"/>
          <w:szCs w:val="28"/>
        </w:rPr>
        <w:t>Supporting Information</w:t>
      </w:r>
    </w:p>
    <w:p w:rsidR="00976C40" w:rsidRPr="00976C40" w:rsidRDefault="00976C40" w:rsidP="00976C40">
      <w:pPr>
        <w:pStyle w:val="ElsArticleTitle"/>
        <w:spacing w:line="480" w:lineRule="auto"/>
        <w:jc w:val="both"/>
        <w:rPr>
          <w:b/>
          <w:bCs/>
          <w:sz w:val="28"/>
          <w:szCs w:val="28"/>
        </w:rPr>
      </w:pPr>
      <w:r w:rsidRPr="00976C40">
        <w:rPr>
          <w:b/>
          <w:bCs/>
          <w:sz w:val="28"/>
          <w:szCs w:val="28"/>
          <w:lang w:val="en-GB"/>
        </w:rPr>
        <w:t>A silver nanoparticles-</w:t>
      </w:r>
      <w:r w:rsidRPr="00976C40">
        <w:rPr>
          <w:b/>
          <w:bCs/>
          <w:sz w:val="28"/>
          <w:szCs w:val="28"/>
        </w:rPr>
        <w:t>catalyzed efficient three-component</w:t>
      </w:r>
      <w:r w:rsidRPr="00976C40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Pr="00976C40">
        <w:rPr>
          <w:b/>
          <w:bCs/>
          <w:sz w:val="28"/>
          <w:szCs w:val="28"/>
        </w:rPr>
        <w:t xml:space="preserve">synthesis of </w:t>
      </w:r>
      <w:proofErr w:type="spellStart"/>
      <w:r w:rsidRPr="00976C40">
        <w:rPr>
          <w:b/>
          <w:bCs/>
          <w:sz w:val="28"/>
          <w:szCs w:val="28"/>
          <w:lang w:val="en-GB"/>
        </w:rPr>
        <w:t>polysubstituted</w:t>
      </w:r>
      <w:proofErr w:type="spellEnd"/>
      <w:r w:rsidRPr="00976C40">
        <w:rPr>
          <w:b/>
          <w:bCs/>
          <w:sz w:val="28"/>
          <w:szCs w:val="28"/>
          <w:lang w:val="en-GB"/>
        </w:rPr>
        <w:t xml:space="preserve"> </w:t>
      </w:r>
      <w:r w:rsidRPr="00976C40">
        <w:rPr>
          <w:b/>
          <w:bCs/>
          <w:sz w:val="28"/>
          <w:szCs w:val="28"/>
        </w:rPr>
        <w:t>4</w:t>
      </w:r>
      <w:r w:rsidRPr="00976C40">
        <w:rPr>
          <w:b/>
          <w:bCs/>
          <w:i/>
          <w:iCs/>
          <w:sz w:val="28"/>
          <w:szCs w:val="28"/>
        </w:rPr>
        <w:t>H</w:t>
      </w:r>
      <w:r w:rsidRPr="00976C40">
        <w:rPr>
          <w:b/>
          <w:bCs/>
          <w:sz w:val="28"/>
          <w:szCs w:val="28"/>
        </w:rPr>
        <w:t>-chromenylphosphonates and their antioxidant activity</w:t>
      </w:r>
    </w:p>
    <w:p w:rsidR="00C47CC2" w:rsidRDefault="00C47CC2" w:rsidP="003E31CD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3E31CD" w:rsidRDefault="003E31CD" w:rsidP="00C47CC2">
      <w:pPr>
        <w:shd w:val="clear" w:color="auto" w:fill="FFFFFF"/>
        <w:spacing w:line="360" w:lineRule="auto"/>
        <w:jc w:val="center"/>
        <w:rPr>
          <w:vertAlign w:val="superscript"/>
        </w:rPr>
      </w:pPr>
      <w:r w:rsidRPr="00A520EB">
        <w:t xml:space="preserve">Sara </w:t>
      </w:r>
      <w:proofErr w:type="spellStart"/>
      <w:proofErr w:type="gramStart"/>
      <w:r w:rsidRPr="00A520EB">
        <w:t>Mahdjoub</w:t>
      </w:r>
      <w:r>
        <w:rPr>
          <w:vertAlign w:val="superscript"/>
        </w:rPr>
        <w:t>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Raouf</w:t>
      </w:r>
      <w:proofErr w:type="spellEnd"/>
      <w:r>
        <w:t xml:space="preserve"> </w:t>
      </w:r>
      <w:proofErr w:type="spellStart"/>
      <w:r>
        <w:t>Boulcina,</w:t>
      </w:r>
      <w:r>
        <w:rPr>
          <w:vertAlign w:val="superscript"/>
        </w:rPr>
        <w:t>a</w:t>
      </w:r>
      <w:proofErr w:type="spellEnd"/>
      <w:r>
        <w:rPr>
          <w:vertAlign w:val="superscript"/>
        </w:rPr>
        <w:t xml:space="preserve">, * </w:t>
      </w:r>
      <w:proofErr w:type="spellStart"/>
      <w:r w:rsidRPr="00A520EB">
        <w:t>Muhammet</w:t>
      </w:r>
      <w:proofErr w:type="spellEnd"/>
      <w:r w:rsidRPr="00A520EB">
        <w:t xml:space="preserve"> </w:t>
      </w:r>
      <w:proofErr w:type="spellStart"/>
      <w:r w:rsidRPr="00A520EB">
        <w:t>Yildirim,</w:t>
      </w:r>
      <w:r>
        <w:rPr>
          <w:vertAlign w:val="superscript"/>
        </w:rPr>
        <w:t>b</w:t>
      </w:r>
      <w:proofErr w:type="spellEnd"/>
      <w:r w:rsidRPr="00B06BDE">
        <w:rPr>
          <w:b/>
          <w:bCs/>
        </w:rPr>
        <w:t xml:space="preserve"> </w:t>
      </w:r>
      <w:proofErr w:type="spellStart"/>
      <w:r>
        <w:t>S</w:t>
      </w:r>
      <w:r w:rsidRPr="0095757D">
        <w:t>ihem</w:t>
      </w:r>
      <w:proofErr w:type="spellEnd"/>
      <w:r w:rsidRPr="0095757D">
        <w:t xml:space="preserve"> </w:t>
      </w:r>
      <w:proofErr w:type="spellStart"/>
      <w:r>
        <w:t>L</w:t>
      </w:r>
      <w:r w:rsidRPr="0095757D">
        <w:t>akehal</w:t>
      </w:r>
      <w:r>
        <w:t>,</w:t>
      </w:r>
      <w:r w:rsidRPr="0095757D">
        <w:rPr>
          <w:vertAlign w:val="superscript"/>
        </w:rPr>
        <w:t>c</w:t>
      </w:r>
      <w:proofErr w:type="spellEnd"/>
      <w:r>
        <w:t xml:space="preserve"> </w:t>
      </w:r>
      <w:proofErr w:type="spellStart"/>
      <w:r w:rsidRPr="00C9499D">
        <w:t>Houssem</w:t>
      </w:r>
      <w:proofErr w:type="spellEnd"/>
      <w:r w:rsidRPr="00C9499D">
        <w:t xml:space="preserve"> </w:t>
      </w:r>
      <w:proofErr w:type="spellStart"/>
      <w:r w:rsidRPr="00C9499D">
        <w:t>Bo</w:t>
      </w:r>
      <w:r>
        <w:t>u</w:t>
      </w:r>
      <w:r w:rsidRPr="00C9499D">
        <w:t>lebd,</w:t>
      </w:r>
      <w:r>
        <w:rPr>
          <w:vertAlign w:val="superscript"/>
        </w:rPr>
        <w:t>d</w:t>
      </w:r>
      <w:proofErr w:type="spellEnd"/>
      <w:r>
        <w:rPr>
          <w:b/>
          <w:bCs/>
        </w:rPr>
        <w:t xml:space="preserve"> </w:t>
      </w:r>
      <w:r>
        <w:t xml:space="preserve">and </w:t>
      </w:r>
      <w:proofErr w:type="spellStart"/>
      <w:r>
        <w:t>Abdelmadjid</w:t>
      </w:r>
      <w:proofErr w:type="spellEnd"/>
      <w:r>
        <w:t xml:space="preserve"> </w:t>
      </w:r>
      <w:proofErr w:type="spellStart"/>
      <w:r>
        <w:t>Debache</w:t>
      </w:r>
      <w:r>
        <w:rPr>
          <w:vertAlign w:val="superscript"/>
        </w:rPr>
        <w:t>a</w:t>
      </w:r>
      <w:proofErr w:type="spellEnd"/>
    </w:p>
    <w:p w:rsidR="003E31CD" w:rsidRPr="0095757D" w:rsidRDefault="003E31CD" w:rsidP="003E31CD">
      <w:pPr>
        <w:shd w:val="clear" w:color="auto" w:fill="FFFFFF"/>
        <w:spacing w:line="360" w:lineRule="auto"/>
      </w:pPr>
    </w:p>
    <w:p w:rsidR="003E31CD" w:rsidRPr="003E31CD" w:rsidRDefault="003E31CD" w:rsidP="003E31CD">
      <w:pPr>
        <w:pStyle w:val="ElsAffiliation"/>
        <w:spacing w:line="360" w:lineRule="auto"/>
        <w:jc w:val="center"/>
        <w:rPr>
          <w:sz w:val="20"/>
        </w:rPr>
      </w:pPr>
      <w:proofErr w:type="gramStart"/>
      <w:r w:rsidRPr="003E31CD">
        <w:rPr>
          <w:sz w:val="20"/>
          <w:vertAlign w:val="superscript"/>
        </w:rPr>
        <w:t>a</w:t>
      </w:r>
      <w:proofErr w:type="gramEnd"/>
      <w:r w:rsidRPr="003E31CD">
        <w:rPr>
          <w:sz w:val="20"/>
        </w:rPr>
        <w:t xml:space="preserve"> Laboratory of Synthesis of Molecules with Biological Interest, Frères </w:t>
      </w:r>
      <w:proofErr w:type="spellStart"/>
      <w:r w:rsidRPr="003E31CD">
        <w:rPr>
          <w:sz w:val="20"/>
        </w:rPr>
        <w:t>Mentouri</w:t>
      </w:r>
      <w:proofErr w:type="spellEnd"/>
      <w:r w:rsidRPr="003E31CD">
        <w:rPr>
          <w:sz w:val="20"/>
        </w:rPr>
        <w:t>-Constantine University, 25000 Constantine, Algeria.</w:t>
      </w:r>
    </w:p>
    <w:p w:rsidR="003E31CD" w:rsidRPr="003E31CD" w:rsidRDefault="003E31CD" w:rsidP="003E31CD">
      <w:pPr>
        <w:pStyle w:val="ElsAffiliation"/>
        <w:spacing w:line="360" w:lineRule="auto"/>
        <w:jc w:val="center"/>
        <w:rPr>
          <w:sz w:val="20"/>
        </w:rPr>
      </w:pPr>
      <w:proofErr w:type="gramStart"/>
      <w:r w:rsidRPr="003E31CD">
        <w:rPr>
          <w:sz w:val="20"/>
          <w:vertAlign w:val="superscript"/>
        </w:rPr>
        <w:t>b</w:t>
      </w:r>
      <w:proofErr w:type="gramEnd"/>
      <w:r w:rsidRPr="003E31CD">
        <w:rPr>
          <w:sz w:val="20"/>
        </w:rPr>
        <w:t xml:space="preserve"> Department of Chemistry, Faculty of Sciences and Arts, </w:t>
      </w:r>
      <w:proofErr w:type="spellStart"/>
      <w:r w:rsidRPr="003E31CD">
        <w:rPr>
          <w:sz w:val="20"/>
        </w:rPr>
        <w:t>Abant</w:t>
      </w:r>
      <w:proofErr w:type="spellEnd"/>
      <w:r w:rsidRPr="003E31CD">
        <w:rPr>
          <w:sz w:val="20"/>
        </w:rPr>
        <w:t xml:space="preserve"> </w:t>
      </w:r>
      <w:proofErr w:type="spellStart"/>
      <w:r w:rsidRPr="003E31CD">
        <w:rPr>
          <w:sz w:val="20"/>
        </w:rPr>
        <w:t>Izzet</w:t>
      </w:r>
      <w:proofErr w:type="spellEnd"/>
      <w:r w:rsidRPr="003E31CD">
        <w:rPr>
          <w:sz w:val="20"/>
        </w:rPr>
        <w:t xml:space="preserve"> </w:t>
      </w:r>
      <w:proofErr w:type="spellStart"/>
      <w:r w:rsidRPr="003E31CD">
        <w:rPr>
          <w:sz w:val="20"/>
        </w:rPr>
        <w:t>Baysal</w:t>
      </w:r>
      <w:proofErr w:type="spellEnd"/>
      <w:r w:rsidRPr="003E31CD">
        <w:rPr>
          <w:sz w:val="20"/>
        </w:rPr>
        <w:t xml:space="preserve"> University,14030 </w:t>
      </w:r>
      <w:proofErr w:type="spellStart"/>
      <w:r w:rsidRPr="003E31CD">
        <w:rPr>
          <w:sz w:val="20"/>
        </w:rPr>
        <w:t>Bolu</w:t>
      </w:r>
      <w:proofErr w:type="spellEnd"/>
      <w:r w:rsidRPr="003E31CD">
        <w:rPr>
          <w:sz w:val="20"/>
        </w:rPr>
        <w:t>, Turkey.</w:t>
      </w:r>
    </w:p>
    <w:p w:rsidR="003E31CD" w:rsidRPr="003E31CD" w:rsidRDefault="003E31CD" w:rsidP="003E31CD">
      <w:pPr>
        <w:pStyle w:val="ElsAffiliation"/>
        <w:spacing w:line="360" w:lineRule="auto"/>
        <w:jc w:val="center"/>
        <w:rPr>
          <w:sz w:val="20"/>
        </w:rPr>
      </w:pPr>
      <w:proofErr w:type="gramStart"/>
      <w:r w:rsidRPr="003E31CD">
        <w:rPr>
          <w:sz w:val="20"/>
          <w:vertAlign w:val="superscript"/>
        </w:rPr>
        <w:t>c</w:t>
      </w:r>
      <w:proofErr w:type="gramEnd"/>
      <w:r w:rsidRPr="003E31CD">
        <w:rPr>
          <w:sz w:val="20"/>
        </w:rPr>
        <w:t xml:space="preserve"> Higher National School of Biotechnology,  BP E66, 25100  Constantine, Algeria.</w:t>
      </w:r>
    </w:p>
    <w:p w:rsidR="003E31CD" w:rsidRPr="003E31CD" w:rsidRDefault="003E31CD" w:rsidP="003E31CD">
      <w:pPr>
        <w:pStyle w:val="ElsParagraph"/>
        <w:spacing w:line="360" w:lineRule="auto"/>
        <w:ind w:firstLine="0"/>
        <w:jc w:val="center"/>
        <w:rPr>
          <w:i/>
          <w:iCs/>
          <w:sz w:val="20"/>
        </w:rPr>
      </w:pPr>
      <w:proofErr w:type="gramStart"/>
      <w:r w:rsidRPr="003E31CD">
        <w:rPr>
          <w:i/>
          <w:iCs/>
          <w:sz w:val="20"/>
          <w:vertAlign w:val="superscript"/>
        </w:rPr>
        <w:t>d</w:t>
      </w:r>
      <w:proofErr w:type="gramEnd"/>
      <w:r w:rsidRPr="003E31CD">
        <w:rPr>
          <w:i/>
          <w:iCs/>
          <w:sz w:val="20"/>
        </w:rPr>
        <w:t xml:space="preserve"> Laboratory of Natural Products of Plant Origin and Organic Synthesis, Frères </w:t>
      </w:r>
      <w:proofErr w:type="spellStart"/>
      <w:r w:rsidRPr="003E31CD">
        <w:rPr>
          <w:i/>
          <w:iCs/>
          <w:sz w:val="20"/>
        </w:rPr>
        <w:t>Mentouri</w:t>
      </w:r>
      <w:proofErr w:type="spellEnd"/>
      <w:r w:rsidRPr="003E31CD">
        <w:rPr>
          <w:i/>
          <w:iCs/>
          <w:sz w:val="20"/>
        </w:rPr>
        <w:t>-Constantine University, 25000 Constantine, Algeria.</w:t>
      </w:r>
    </w:p>
    <w:p w:rsidR="003E31CD" w:rsidRDefault="003E31CD" w:rsidP="003E31CD">
      <w:pPr>
        <w:spacing w:line="360" w:lineRule="auto"/>
      </w:pPr>
    </w:p>
    <w:p w:rsidR="003E31CD" w:rsidRDefault="003E31CD" w:rsidP="003E31CD">
      <w:pPr>
        <w:spacing w:line="360" w:lineRule="auto"/>
      </w:pPr>
    </w:p>
    <w:p w:rsidR="003E31CD" w:rsidRDefault="003E31CD" w:rsidP="003E31CD">
      <w:pPr>
        <w:spacing w:line="360" w:lineRule="auto"/>
      </w:pPr>
    </w:p>
    <w:p w:rsidR="003E31CD" w:rsidRPr="000D1AFC" w:rsidRDefault="003E31CD" w:rsidP="003E31CD">
      <w:pPr>
        <w:autoSpaceDE w:val="0"/>
        <w:autoSpaceDN w:val="0"/>
        <w:adjustRightInd w:val="0"/>
        <w:spacing w:line="600" w:lineRule="auto"/>
        <w:rPr>
          <w:rFonts w:asciiTheme="majorBidi" w:eastAsiaTheme="minorHAnsi" w:hAnsiTheme="majorBidi" w:cstheme="majorBidi"/>
          <w:b/>
          <w:bCs/>
        </w:rPr>
      </w:pPr>
      <w:r w:rsidRPr="000D1AFC">
        <w:rPr>
          <w:rFonts w:asciiTheme="majorBidi" w:eastAsiaTheme="minorHAnsi" w:hAnsiTheme="majorBidi" w:cstheme="majorBidi"/>
          <w:b/>
          <w:bCs/>
        </w:rPr>
        <w:t>Table of Contents</w:t>
      </w:r>
    </w:p>
    <w:p w:rsidR="003E31CD" w:rsidRPr="003E31CD" w:rsidRDefault="003E31CD" w:rsidP="003E31CD">
      <w:pPr>
        <w:autoSpaceDE w:val="0"/>
        <w:autoSpaceDN w:val="0"/>
        <w:adjustRightInd w:val="0"/>
        <w:spacing w:line="600" w:lineRule="auto"/>
        <w:rPr>
          <w:rFonts w:asciiTheme="majorBidi" w:eastAsiaTheme="minorHAnsi" w:hAnsiTheme="majorBidi" w:cstheme="majorBidi"/>
        </w:rPr>
      </w:pPr>
      <w:r w:rsidRPr="003E31CD">
        <w:rPr>
          <w:rFonts w:asciiTheme="majorBidi" w:eastAsiaTheme="minorHAnsi" w:hAnsiTheme="majorBidi" w:cstheme="majorBidi"/>
        </w:rPr>
        <w:t>1. General remarks</w:t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</w:rPr>
        <w:t>SI-2</w:t>
      </w:r>
    </w:p>
    <w:p w:rsidR="003E31CD" w:rsidRPr="003E31CD" w:rsidRDefault="003E31CD" w:rsidP="003E31CD">
      <w:pPr>
        <w:autoSpaceDE w:val="0"/>
        <w:autoSpaceDN w:val="0"/>
        <w:adjustRightInd w:val="0"/>
        <w:spacing w:line="600" w:lineRule="auto"/>
        <w:rPr>
          <w:rFonts w:asciiTheme="majorBidi" w:eastAsiaTheme="minorHAnsi" w:hAnsiTheme="majorBidi" w:cstheme="majorBidi"/>
        </w:rPr>
      </w:pPr>
      <w:r w:rsidRPr="003E31CD">
        <w:rPr>
          <w:rFonts w:asciiTheme="majorBidi" w:eastAsiaTheme="minorHAnsi" w:hAnsiTheme="majorBidi" w:cstheme="majorBidi"/>
        </w:rPr>
        <w:t xml:space="preserve">2. </w:t>
      </w:r>
      <w:r w:rsidRPr="003E31CD">
        <w:t xml:space="preserve">Typical procedure for the synthesis of </w:t>
      </w:r>
      <w:proofErr w:type="spellStart"/>
      <w:r w:rsidRPr="003E31CD">
        <w:t>dialkyl</w:t>
      </w:r>
      <w:proofErr w:type="spellEnd"/>
      <w:r w:rsidRPr="003E31CD">
        <w:t xml:space="preserve"> 2-Amino-3-cyano-4</w:t>
      </w:r>
      <w:r w:rsidRPr="00925AA4">
        <w:rPr>
          <w:i/>
          <w:iCs/>
        </w:rPr>
        <w:t>H</w:t>
      </w:r>
      <w:r w:rsidRPr="003E31CD">
        <w:t>-chromen-4-ylphosphonate compounds</w:t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</w:rPr>
        <w:t>SI-2</w:t>
      </w:r>
    </w:p>
    <w:p w:rsidR="003E31CD" w:rsidRPr="003E31CD" w:rsidRDefault="003E31CD" w:rsidP="00305885">
      <w:pPr>
        <w:autoSpaceDE w:val="0"/>
        <w:autoSpaceDN w:val="0"/>
        <w:adjustRightInd w:val="0"/>
        <w:spacing w:line="600" w:lineRule="auto"/>
        <w:rPr>
          <w:rFonts w:asciiTheme="majorBidi" w:eastAsiaTheme="minorHAnsi" w:hAnsiTheme="majorBidi" w:cstheme="majorBidi"/>
        </w:rPr>
      </w:pPr>
      <w:r w:rsidRPr="003E31CD">
        <w:t>3. Spectroscopic data for all synthesized compounds</w:t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</w:rPr>
        <w:t>SI-</w:t>
      </w:r>
      <w:r w:rsidR="00305885">
        <w:rPr>
          <w:rFonts w:asciiTheme="majorBidi" w:eastAsiaTheme="minorHAnsi" w:hAnsiTheme="majorBidi" w:cstheme="majorBidi"/>
        </w:rPr>
        <w:t>3</w:t>
      </w:r>
    </w:p>
    <w:p w:rsidR="003E31CD" w:rsidRDefault="003E31CD" w:rsidP="00305885">
      <w:pPr>
        <w:autoSpaceDE w:val="0"/>
        <w:autoSpaceDN w:val="0"/>
        <w:adjustRightInd w:val="0"/>
        <w:spacing w:line="600" w:lineRule="auto"/>
        <w:rPr>
          <w:rFonts w:asciiTheme="majorBidi" w:eastAsiaTheme="minorHAnsi" w:hAnsiTheme="majorBidi" w:cstheme="majorBidi"/>
        </w:rPr>
      </w:pPr>
      <w:r w:rsidRPr="003E31CD">
        <w:t>4. DPPH radical scavenging</w:t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</w:rPr>
        <w:t>SI-</w:t>
      </w:r>
      <w:r w:rsidR="00465060">
        <w:rPr>
          <w:rFonts w:asciiTheme="majorBidi" w:eastAsiaTheme="minorHAnsi" w:hAnsiTheme="majorBidi" w:cstheme="majorBidi"/>
        </w:rPr>
        <w:t>1</w:t>
      </w:r>
      <w:r w:rsidR="00305885">
        <w:rPr>
          <w:rFonts w:asciiTheme="majorBidi" w:eastAsiaTheme="minorHAnsi" w:hAnsiTheme="majorBidi" w:cstheme="majorBidi"/>
        </w:rPr>
        <w:t>2</w:t>
      </w:r>
    </w:p>
    <w:p w:rsidR="00517305" w:rsidRDefault="00517305" w:rsidP="00FF15AF">
      <w:pPr>
        <w:autoSpaceDE w:val="0"/>
        <w:autoSpaceDN w:val="0"/>
        <w:adjustRightInd w:val="0"/>
        <w:spacing w:line="600" w:lineRule="auto"/>
        <w:rPr>
          <w:rFonts w:asciiTheme="majorBidi" w:eastAsiaTheme="minorHAnsi" w:hAnsiTheme="majorBidi" w:cstheme="majorBidi"/>
        </w:rPr>
      </w:pPr>
      <w:r>
        <w:t>5</w:t>
      </w:r>
      <w:r w:rsidRPr="003E31CD">
        <w:t xml:space="preserve">. </w:t>
      </w:r>
      <w:r w:rsidRPr="00517305">
        <w:rPr>
          <w:vertAlign w:val="superscript"/>
        </w:rPr>
        <w:t>1</w:t>
      </w:r>
      <w:r w:rsidR="00FF15AF">
        <w:t xml:space="preserve">H, </w:t>
      </w:r>
      <w:proofErr w:type="gramStart"/>
      <w:r w:rsidRPr="00517305">
        <w:rPr>
          <w:vertAlign w:val="superscript"/>
        </w:rPr>
        <w:t>13</w:t>
      </w:r>
      <w:r>
        <w:t xml:space="preserve">C </w:t>
      </w:r>
      <w:r w:rsidR="00FF15AF">
        <w:t>,</w:t>
      </w:r>
      <w:proofErr w:type="gramEnd"/>
      <w:r w:rsidR="00FF15AF">
        <w:t xml:space="preserve"> and </w:t>
      </w:r>
      <w:r w:rsidR="00FF15AF" w:rsidRPr="00FF15AF">
        <w:rPr>
          <w:vertAlign w:val="superscript"/>
        </w:rPr>
        <w:t>31</w:t>
      </w:r>
      <w:r w:rsidR="00FF15AF">
        <w:t xml:space="preserve">P </w:t>
      </w:r>
      <w:r>
        <w:t>NMR spectra of new compounds</w:t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</w:rPr>
        <w:t>SI-</w:t>
      </w:r>
      <w:r>
        <w:rPr>
          <w:rFonts w:asciiTheme="majorBidi" w:eastAsiaTheme="minorHAnsi" w:hAnsiTheme="majorBidi" w:cstheme="majorBidi"/>
        </w:rPr>
        <w:t>13</w:t>
      </w:r>
    </w:p>
    <w:p w:rsidR="00A12A2C" w:rsidRPr="003E31CD" w:rsidRDefault="00A12A2C" w:rsidP="00305885">
      <w:pPr>
        <w:autoSpaceDE w:val="0"/>
        <w:autoSpaceDN w:val="0"/>
        <w:adjustRightInd w:val="0"/>
        <w:spacing w:line="600" w:lineRule="auto"/>
        <w:rPr>
          <w:rFonts w:asciiTheme="majorBidi" w:hAnsiTheme="majorBidi" w:cstheme="majorBidi"/>
          <w:b/>
          <w:bCs/>
          <w:rtl/>
          <w:lang w:bidi="ar-EG"/>
        </w:rPr>
      </w:pPr>
      <w:r>
        <w:t>References</w:t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  <w:u w:val="dotted"/>
        </w:rPr>
        <w:tab/>
      </w:r>
      <w:r w:rsidRPr="003E31CD">
        <w:rPr>
          <w:rFonts w:asciiTheme="majorBidi" w:eastAsiaTheme="minorHAnsi" w:hAnsiTheme="majorBidi" w:cstheme="majorBidi"/>
        </w:rPr>
        <w:t>SI-</w:t>
      </w:r>
      <w:r w:rsidR="00517305">
        <w:rPr>
          <w:rFonts w:asciiTheme="majorBidi" w:eastAsiaTheme="minorHAnsi" w:hAnsiTheme="majorBidi" w:cstheme="majorBidi"/>
        </w:rPr>
        <w:t>2</w:t>
      </w:r>
      <w:r w:rsidR="00305885">
        <w:rPr>
          <w:rFonts w:asciiTheme="majorBidi" w:eastAsiaTheme="minorHAnsi" w:hAnsiTheme="majorBidi" w:cstheme="majorBidi"/>
        </w:rPr>
        <w:t>6</w:t>
      </w:r>
    </w:p>
    <w:p w:rsidR="003E31CD" w:rsidRDefault="003E31CD" w:rsidP="003E31CD">
      <w:pPr>
        <w:spacing w:line="360" w:lineRule="auto"/>
        <w:rPr>
          <w:lang w:bidi="ar-EG"/>
        </w:rPr>
      </w:pPr>
    </w:p>
    <w:p w:rsidR="00305885" w:rsidRDefault="00305885" w:rsidP="003E31CD">
      <w:pPr>
        <w:spacing w:line="360" w:lineRule="auto"/>
        <w:rPr>
          <w:lang w:bidi="ar-EG"/>
        </w:rPr>
      </w:pPr>
    </w:p>
    <w:p w:rsidR="003E31CD" w:rsidRPr="003E31CD" w:rsidRDefault="003E31CD" w:rsidP="003E31CD">
      <w:pPr>
        <w:pStyle w:val="ElsHeading2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E31CD">
        <w:rPr>
          <w:sz w:val="24"/>
          <w:szCs w:val="24"/>
        </w:rPr>
        <w:lastRenderedPageBreak/>
        <w:t xml:space="preserve">General </w:t>
      </w:r>
      <w:r w:rsidRPr="003E31CD">
        <w:rPr>
          <w:rFonts w:asciiTheme="majorBidi" w:eastAsiaTheme="minorHAnsi" w:hAnsiTheme="majorBidi" w:cstheme="majorBidi"/>
          <w:sz w:val="24"/>
          <w:szCs w:val="24"/>
        </w:rPr>
        <w:t>remarks</w:t>
      </w:r>
    </w:p>
    <w:p w:rsidR="003E31CD" w:rsidRDefault="003E31CD" w:rsidP="006E52D3">
      <w:pPr>
        <w:autoSpaceDE w:val="0"/>
        <w:autoSpaceDN w:val="0"/>
        <w:adjustRightInd w:val="0"/>
        <w:spacing w:line="360" w:lineRule="auto"/>
        <w:jc w:val="both"/>
        <w:rPr>
          <w:iCs/>
        </w:rPr>
      </w:pPr>
      <w:r w:rsidRPr="003E31CD">
        <w:rPr>
          <w:iCs/>
        </w:rPr>
        <w:t xml:space="preserve">All the chemicals were purchased from the </w:t>
      </w:r>
      <w:r w:rsidRPr="003E31CD">
        <w:t xml:space="preserve">Sigma-Aldrich </w:t>
      </w:r>
      <w:r w:rsidRPr="003E31CD">
        <w:rPr>
          <w:iCs/>
        </w:rPr>
        <w:t xml:space="preserve">and used without further purification. </w:t>
      </w:r>
      <w:r w:rsidRPr="003E31CD">
        <w:t>All solvents used for spectroscopic and</w:t>
      </w:r>
      <w:r w:rsidRPr="003E31CD">
        <w:rPr>
          <w:color w:val="FF0000"/>
        </w:rPr>
        <w:t xml:space="preserve"> </w:t>
      </w:r>
      <w:r w:rsidRPr="003E31CD">
        <w:t xml:space="preserve">synthesis studies were reagent grade and further purified by literature methods. </w:t>
      </w:r>
      <w:r w:rsidRPr="003E31CD">
        <w:rPr>
          <w:iCs/>
        </w:rPr>
        <w:t xml:space="preserve">Thin layer chromatography (TLC) was performed using </w:t>
      </w:r>
      <w:r w:rsidR="006E52D3" w:rsidRPr="006E52D3">
        <w:t xml:space="preserve">mixture of </w:t>
      </w:r>
      <w:proofErr w:type="spellStart"/>
      <w:r w:rsidR="006E52D3" w:rsidRPr="006E52D3">
        <w:t>EtOAc</w:t>
      </w:r>
      <w:proofErr w:type="spellEnd"/>
      <w:r w:rsidR="006E52D3" w:rsidRPr="006E52D3">
        <w:t xml:space="preserve"> and hexane (1:2) as eluent and</w:t>
      </w:r>
      <w:r w:rsidR="006E52D3" w:rsidRPr="006E52D3">
        <w:rPr>
          <w:iCs/>
        </w:rPr>
        <w:t xml:space="preserve"> </w:t>
      </w:r>
      <w:r w:rsidRPr="006E52D3">
        <w:rPr>
          <w:iCs/>
        </w:rPr>
        <w:t>silica gel 60 F</w:t>
      </w:r>
      <w:r w:rsidRPr="006E52D3">
        <w:rPr>
          <w:iCs/>
          <w:vertAlign w:val="subscript"/>
        </w:rPr>
        <w:t>254</w:t>
      </w:r>
      <w:r w:rsidRPr="006E52D3">
        <w:rPr>
          <w:iCs/>
        </w:rPr>
        <w:t xml:space="preserve"> (Merck) plates. Melting </w:t>
      </w:r>
      <w:r w:rsidRPr="003E31CD">
        <w:rPr>
          <w:iCs/>
        </w:rPr>
        <w:t xml:space="preserve">points were determined on an </w:t>
      </w:r>
      <w:proofErr w:type="spellStart"/>
      <w:proofErr w:type="gramStart"/>
      <w:r w:rsidRPr="003E31CD">
        <w:rPr>
          <w:iCs/>
        </w:rPr>
        <w:t>Electrothermal</w:t>
      </w:r>
      <w:proofErr w:type="spellEnd"/>
      <w:proofErr w:type="gramEnd"/>
      <w:r w:rsidRPr="003E31CD">
        <w:rPr>
          <w:iCs/>
        </w:rPr>
        <w:t xml:space="preserve"> capillary fine control apparatus. IR spectra were recorded on a Shimadzu FT-IR 8201 spectrometer, only significant absorption band frequencies were cited. </w:t>
      </w:r>
      <w:r w:rsidRPr="003E31CD">
        <w:rPr>
          <w:iCs/>
          <w:vertAlign w:val="superscript"/>
        </w:rPr>
        <w:t>1</w:t>
      </w:r>
      <w:r w:rsidRPr="003E31CD">
        <w:rPr>
          <w:iCs/>
        </w:rPr>
        <w:t xml:space="preserve">H-, </w:t>
      </w:r>
      <w:r w:rsidRPr="003E31CD">
        <w:rPr>
          <w:iCs/>
          <w:vertAlign w:val="superscript"/>
        </w:rPr>
        <w:t>13</w:t>
      </w:r>
      <w:r w:rsidRPr="003E31CD">
        <w:rPr>
          <w:iCs/>
        </w:rPr>
        <w:t xml:space="preserve">C- and </w:t>
      </w:r>
      <w:r w:rsidRPr="003E31CD">
        <w:rPr>
          <w:vertAlign w:val="superscript"/>
        </w:rPr>
        <w:t>31</w:t>
      </w:r>
      <w:r w:rsidRPr="003E31CD">
        <w:t>P-NMR</w:t>
      </w:r>
      <w:r w:rsidRPr="003E31CD">
        <w:rPr>
          <w:iCs/>
        </w:rPr>
        <w:t xml:space="preserve"> spectra were recorded on a </w:t>
      </w:r>
      <w:proofErr w:type="spellStart"/>
      <w:r w:rsidRPr="003E31CD">
        <w:rPr>
          <w:iCs/>
        </w:rPr>
        <w:t>Bruker</w:t>
      </w:r>
      <w:proofErr w:type="spellEnd"/>
      <w:r w:rsidRPr="003E31CD">
        <w:rPr>
          <w:iCs/>
        </w:rPr>
        <w:t xml:space="preserve"> </w:t>
      </w:r>
      <w:proofErr w:type="spellStart"/>
      <w:r w:rsidRPr="003E31CD">
        <w:rPr>
          <w:iCs/>
        </w:rPr>
        <w:t>Avance</w:t>
      </w:r>
      <w:proofErr w:type="spellEnd"/>
      <w:r w:rsidRPr="003E31CD">
        <w:rPr>
          <w:iCs/>
        </w:rPr>
        <w:t xml:space="preserve"> 400 instrument at 400, 100, </w:t>
      </w:r>
      <w:r w:rsidRPr="003E31CD">
        <w:t xml:space="preserve">and 162.0 </w:t>
      </w:r>
      <w:r w:rsidRPr="003E31CD">
        <w:rPr>
          <w:iCs/>
        </w:rPr>
        <w:t>MHz respectively, in CDCl</w:t>
      </w:r>
      <w:r w:rsidRPr="003E31CD">
        <w:rPr>
          <w:iCs/>
          <w:vertAlign w:val="subscript"/>
        </w:rPr>
        <w:t>3</w:t>
      </w:r>
      <w:r w:rsidRPr="003E31CD">
        <w:rPr>
          <w:iCs/>
        </w:rPr>
        <w:t xml:space="preserve"> or DMSO-</w:t>
      </w:r>
      <w:r w:rsidRPr="003E31CD">
        <w:rPr>
          <w:i/>
        </w:rPr>
        <w:t>d</w:t>
      </w:r>
      <w:r w:rsidRPr="003E31CD">
        <w:rPr>
          <w:i/>
          <w:vertAlign w:val="subscript"/>
        </w:rPr>
        <w:t>6</w:t>
      </w:r>
      <w:r w:rsidRPr="003E31CD">
        <w:rPr>
          <w:iCs/>
        </w:rPr>
        <w:t>. Chemical shifts (</w:t>
      </w:r>
      <w:r w:rsidRPr="003E31CD">
        <w:rPr>
          <w:i/>
        </w:rPr>
        <w:t>δ</w:t>
      </w:r>
      <w:r w:rsidRPr="003E31CD">
        <w:rPr>
          <w:iCs/>
        </w:rPr>
        <w:t>) are given in part per million downfield from TMS as an internal standard</w:t>
      </w:r>
      <w:r w:rsidRPr="003E31CD">
        <w:t xml:space="preserve"> for </w:t>
      </w:r>
      <w:r w:rsidRPr="003E31CD">
        <w:rPr>
          <w:iCs/>
          <w:vertAlign w:val="superscript"/>
        </w:rPr>
        <w:t>1</w:t>
      </w:r>
      <w:r w:rsidRPr="003E31CD">
        <w:rPr>
          <w:iCs/>
        </w:rPr>
        <w:t xml:space="preserve">H and </w:t>
      </w:r>
      <w:r w:rsidRPr="003E31CD">
        <w:rPr>
          <w:iCs/>
          <w:vertAlign w:val="superscript"/>
        </w:rPr>
        <w:t>13</w:t>
      </w:r>
      <w:r w:rsidRPr="003E31CD">
        <w:rPr>
          <w:iCs/>
        </w:rPr>
        <w:t xml:space="preserve">C NMR </w:t>
      </w:r>
      <w:r w:rsidRPr="003E31CD">
        <w:t>and 85% H</w:t>
      </w:r>
      <w:r w:rsidRPr="003E31CD">
        <w:rPr>
          <w:vertAlign w:val="subscript"/>
        </w:rPr>
        <w:t>3</w:t>
      </w:r>
      <w:r w:rsidRPr="003E31CD">
        <w:t>PO</w:t>
      </w:r>
      <w:r w:rsidRPr="003E31CD">
        <w:rPr>
          <w:vertAlign w:val="subscript"/>
        </w:rPr>
        <w:t>4</w:t>
      </w:r>
      <w:r w:rsidRPr="003E31CD">
        <w:t xml:space="preserve"> as external standard for </w:t>
      </w:r>
      <w:r w:rsidRPr="003E31CD">
        <w:rPr>
          <w:vertAlign w:val="superscript"/>
        </w:rPr>
        <w:t>31</w:t>
      </w:r>
      <w:r w:rsidRPr="003E31CD">
        <w:t>P NMR. Positive chemical shifts downfield from 85% H</w:t>
      </w:r>
      <w:r w:rsidRPr="003E31CD">
        <w:rPr>
          <w:vertAlign w:val="subscript"/>
        </w:rPr>
        <w:t>3</w:t>
      </w:r>
      <w:r w:rsidRPr="003E31CD">
        <w:t>PO</w:t>
      </w:r>
      <w:r w:rsidRPr="003E31CD">
        <w:rPr>
          <w:vertAlign w:val="subscript"/>
        </w:rPr>
        <w:t>4</w:t>
      </w:r>
      <w:r w:rsidRPr="003E31CD">
        <w:t xml:space="preserve"> for </w:t>
      </w:r>
      <w:r w:rsidRPr="003E31CD">
        <w:rPr>
          <w:vertAlign w:val="superscript"/>
        </w:rPr>
        <w:t>31</w:t>
      </w:r>
      <w:r w:rsidRPr="003E31CD">
        <w:t>P NMR spectra were reported.</w:t>
      </w:r>
      <w:r w:rsidRPr="003E31CD">
        <w:rPr>
          <w:iCs/>
        </w:rPr>
        <w:t xml:space="preserve"> C</w:t>
      </w:r>
      <w:r w:rsidRPr="003E31CD">
        <w:t>oupling constants</w:t>
      </w:r>
      <w:r w:rsidRPr="003E31CD">
        <w:rPr>
          <w:iCs/>
        </w:rPr>
        <w:t xml:space="preserve"> (</w:t>
      </w:r>
      <w:r w:rsidRPr="003E31CD">
        <w:rPr>
          <w:i/>
        </w:rPr>
        <w:t>J</w:t>
      </w:r>
      <w:r w:rsidRPr="003E31CD">
        <w:rPr>
          <w:iCs/>
        </w:rPr>
        <w:t>) values were indicated in Hz. The chemicals were used as obtained commercially. High Resolution Mass Spectra (HR-MS) were recorded with a High Resolution Time-of-Flight Mass Spectrometer coupled with Liquid Chromatography System (Agilent 1200</w:t>
      </w:r>
      <w:r w:rsidR="00305885">
        <w:rPr>
          <w:iCs/>
        </w:rPr>
        <w:t>/6210).</w:t>
      </w:r>
    </w:p>
    <w:p w:rsidR="00305885" w:rsidRDefault="00305885" w:rsidP="00305885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Cs/>
        </w:rPr>
      </w:pPr>
      <w:r w:rsidRPr="00BA05A2">
        <w:rPr>
          <w:rFonts w:asciiTheme="majorBidi" w:hAnsiTheme="majorBidi" w:cstheme="majorBidi"/>
          <w:bCs/>
        </w:rPr>
        <w:t>The surface morphology and elemental distribution</w:t>
      </w:r>
      <w:r>
        <w:rPr>
          <w:rFonts w:asciiTheme="majorBidi" w:hAnsiTheme="majorBidi" w:cstheme="majorBidi"/>
          <w:bCs/>
        </w:rPr>
        <w:t xml:space="preserve"> of Ag-NPs</w:t>
      </w:r>
      <w:r w:rsidRPr="00BA05A2">
        <w:rPr>
          <w:rFonts w:asciiTheme="majorBidi" w:hAnsiTheme="majorBidi" w:cstheme="majorBidi"/>
          <w:bCs/>
        </w:rPr>
        <w:t xml:space="preserve"> were carried out by Transmission Electron Microscopy (TEM,</w:t>
      </w:r>
      <w:r w:rsidRPr="007E5A82">
        <w:rPr>
          <w:rFonts w:asciiTheme="majorBidi" w:hAnsiTheme="majorBidi" w:cstheme="majorBidi"/>
          <w:bCs/>
          <w:lang w:val="en-GB"/>
        </w:rPr>
        <w:t xml:space="preserve"> JEOL 2200FS field emission microscope operated at 200 kV, with point-to-point resolution 0.185 nm, equipped with in-column </w:t>
      </w:r>
      <w:r w:rsidRPr="007E5A82">
        <w:rPr>
          <w:rFonts w:ascii="Symbol" w:hAnsi="Symbol"/>
          <w:lang w:val="en-GB"/>
        </w:rPr>
        <w:t></w:t>
      </w:r>
      <w:r w:rsidRPr="007E5A82">
        <w:rPr>
          <w:rFonts w:asciiTheme="majorBidi" w:hAnsiTheme="majorBidi" w:cstheme="majorBidi"/>
          <w:bCs/>
          <w:lang w:val="en-GB"/>
        </w:rPr>
        <w:t xml:space="preserve"> filter, X-ray micro</w:t>
      </w:r>
      <w:r>
        <w:rPr>
          <w:rFonts w:asciiTheme="majorBidi" w:hAnsiTheme="majorBidi" w:cstheme="majorBidi"/>
          <w:bCs/>
          <w:lang w:val="en-GB"/>
        </w:rPr>
        <w:t>analysis)</w:t>
      </w:r>
      <w:r w:rsidRPr="007E5A82">
        <w:rPr>
          <w:rFonts w:asciiTheme="majorBidi" w:hAnsiTheme="majorBidi" w:cstheme="majorBidi"/>
          <w:bCs/>
          <w:lang w:val="en-GB"/>
        </w:rPr>
        <w:t xml:space="preserve">. </w:t>
      </w:r>
      <w:r w:rsidRPr="00BA05A2">
        <w:rPr>
          <w:rFonts w:asciiTheme="majorBidi" w:hAnsiTheme="majorBidi" w:cstheme="majorBidi"/>
          <w:bCs/>
        </w:rPr>
        <w:t>For this measurement the film was first scratched of from the substrate and then dispersed onto Cu/lacey-carbon TEM grids.</w:t>
      </w:r>
    </w:p>
    <w:p w:rsidR="00305885" w:rsidRPr="008E27F1" w:rsidRDefault="00305885" w:rsidP="00305885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Cs/>
        </w:rPr>
      </w:pPr>
      <w:r w:rsidRPr="00BA05A2">
        <w:rPr>
          <w:rFonts w:asciiTheme="majorBidi" w:hAnsiTheme="majorBidi" w:cstheme="majorBidi"/>
          <w:bCs/>
        </w:rPr>
        <w:t>The optical properties were investigated using</w:t>
      </w:r>
      <w:r>
        <w:rPr>
          <w:rFonts w:asciiTheme="majorBidi" w:hAnsiTheme="majorBidi" w:cstheme="majorBidi"/>
          <w:bCs/>
        </w:rPr>
        <w:t xml:space="preserve"> </w:t>
      </w:r>
      <w:r w:rsidRPr="00BA05A2">
        <w:rPr>
          <w:rFonts w:asciiTheme="majorBidi" w:hAnsiTheme="majorBidi" w:cstheme="majorBidi"/>
          <w:bCs/>
        </w:rPr>
        <w:t>UV-</w:t>
      </w:r>
      <w:proofErr w:type="spellStart"/>
      <w:r w:rsidRPr="00BA05A2">
        <w:rPr>
          <w:rFonts w:asciiTheme="majorBidi" w:hAnsiTheme="majorBidi" w:cstheme="majorBidi"/>
          <w:bCs/>
        </w:rPr>
        <w:t>vis</w:t>
      </w:r>
      <w:proofErr w:type="spellEnd"/>
      <w:r w:rsidRPr="00BA05A2">
        <w:rPr>
          <w:rFonts w:asciiTheme="majorBidi" w:hAnsiTheme="majorBidi" w:cstheme="majorBidi"/>
          <w:bCs/>
        </w:rPr>
        <w:t xml:space="preserve"> spectrophotometer (UV-</w:t>
      </w:r>
      <w:proofErr w:type="spellStart"/>
      <w:r w:rsidRPr="00BA05A2">
        <w:rPr>
          <w:rFonts w:asciiTheme="majorBidi" w:hAnsiTheme="majorBidi" w:cstheme="majorBidi"/>
          <w:bCs/>
        </w:rPr>
        <w:t>vis</w:t>
      </w:r>
      <w:proofErr w:type="spellEnd"/>
      <w:r w:rsidRPr="00BA05A2">
        <w:rPr>
          <w:rFonts w:asciiTheme="majorBidi" w:hAnsiTheme="majorBidi" w:cstheme="majorBidi"/>
          <w:bCs/>
        </w:rPr>
        <w:t xml:space="preserve">, </w:t>
      </w:r>
      <w:proofErr w:type="spellStart"/>
      <w:r w:rsidRPr="00BA05A2">
        <w:rPr>
          <w:rFonts w:asciiTheme="majorBidi" w:hAnsiTheme="majorBidi" w:cstheme="majorBidi"/>
          <w:bCs/>
        </w:rPr>
        <w:t>Shimazu</w:t>
      </w:r>
      <w:proofErr w:type="spellEnd"/>
      <w:r w:rsidRPr="00BA05A2">
        <w:rPr>
          <w:rFonts w:asciiTheme="majorBidi" w:hAnsiTheme="majorBidi" w:cstheme="majorBidi"/>
          <w:bCs/>
        </w:rPr>
        <w:t xml:space="preserve"> 3100) in the wavelength region of 200-2000 nm and Raman</w:t>
      </w:r>
      <w:r>
        <w:rPr>
          <w:rFonts w:asciiTheme="majorBidi" w:hAnsiTheme="majorBidi" w:cstheme="majorBidi"/>
          <w:bCs/>
        </w:rPr>
        <w:t xml:space="preserve"> spectroscopy (</w:t>
      </w:r>
      <w:proofErr w:type="spellStart"/>
      <w:r>
        <w:rPr>
          <w:rFonts w:asciiTheme="majorBidi" w:hAnsiTheme="majorBidi" w:cstheme="majorBidi"/>
          <w:bCs/>
        </w:rPr>
        <w:t>Bruker</w:t>
      </w:r>
      <w:proofErr w:type="spellEnd"/>
      <w:r>
        <w:rPr>
          <w:rFonts w:asciiTheme="majorBidi" w:hAnsiTheme="majorBidi" w:cstheme="majorBidi"/>
          <w:bCs/>
        </w:rPr>
        <w:t xml:space="preserve"> </w:t>
      </w:r>
      <w:proofErr w:type="spellStart"/>
      <w:r>
        <w:rPr>
          <w:rFonts w:asciiTheme="majorBidi" w:hAnsiTheme="majorBidi" w:cstheme="majorBidi"/>
          <w:bCs/>
        </w:rPr>
        <w:t>Senterra</w:t>
      </w:r>
      <w:proofErr w:type="spellEnd"/>
      <w:r>
        <w:rPr>
          <w:rFonts w:asciiTheme="majorBidi" w:hAnsiTheme="majorBidi" w:cstheme="majorBidi"/>
          <w:bCs/>
        </w:rPr>
        <w:t xml:space="preserve">): </w:t>
      </w:r>
      <w:r w:rsidRPr="008E27F1">
        <w:rPr>
          <w:rFonts w:asciiTheme="majorBidi" w:hAnsiTheme="majorBidi" w:cstheme="majorBidi"/>
          <w:bCs/>
        </w:rPr>
        <w:t>A</w:t>
      </w:r>
      <w:r w:rsidRPr="008E27F1">
        <w:rPr>
          <w:rFonts w:asciiTheme="majorBidi" w:hAnsiTheme="majorBidi" w:cstheme="majorBidi"/>
        </w:rPr>
        <w:t xml:space="preserve"> 785nm laser for the excitation radiation was used. All the spectra were collected in the range 3700</w:t>
      </w:r>
      <w:r>
        <w:rPr>
          <w:rFonts w:asciiTheme="majorBidi" w:hAnsiTheme="majorBidi" w:cstheme="majorBidi"/>
        </w:rPr>
        <w:t xml:space="preserve"> </w:t>
      </w:r>
      <w:r w:rsidRPr="008E27F1">
        <w:rPr>
          <w:rFonts w:asciiTheme="majorBidi" w:hAnsiTheme="majorBidi" w:cstheme="majorBidi"/>
        </w:rPr>
        <w:t>–</w:t>
      </w:r>
      <w:r w:rsidR="003A5D18">
        <w:rPr>
          <w:rFonts w:asciiTheme="majorBidi" w:hAnsiTheme="majorBidi" w:cstheme="majorBidi"/>
        </w:rPr>
        <w:t xml:space="preserve"> </w:t>
      </w:r>
      <w:r w:rsidRPr="008E27F1">
        <w:rPr>
          <w:rFonts w:asciiTheme="majorBidi" w:hAnsiTheme="majorBidi" w:cstheme="majorBidi"/>
        </w:rPr>
        <w:t>100</w:t>
      </w:r>
      <w:r>
        <w:rPr>
          <w:rFonts w:asciiTheme="majorBidi" w:hAnsiTheme="majorBidi" w:cstheme="majorBidi"/>
        </w:rPr>
        <w:t xml:space="preserve"> </w:t>
      </w:r>
      <w:r w:rsidRPr="008E27F1">
        <w:rPr>
          <w:rFonts w:asciiTheme="majorBidi" w:hAnsiTheme="majorBidi" w:cstheme="majorBidi"/>
        </w:rPr>
        <w:t>cm</w:t>
      </w:r>
      <w:r w:rsidRPr="008E27F1">
        <w:rPr>
          <w:rFonts w:asciiTheme="majorBidi" w:hAnsiTheme="majorBidi" w:cstheme="majorBidi"/>
          <w:vertAlign w:val="superscript"/>
        </w:rPr>
        <w:t>-1</w:t>
      </w:r>
      <w:r w:rsidRPr="008E27F1">
        <w:rPr>
          <w:rFonts w:asciiTheme="majorBidi" w:hAnsiTheme="majorBidi" w:cstheme="majorBidi"/>
        </w:rPr>
        <w:t>.</w:t>
      </w:r>
    </w:p>
    <w:p w:rsidR="00305885" w:rsidRPr="003E31CD" w:rsidRDefault="00305885" w:rsidP="003E31CD">
      <w:pPr>
        <w:autoSpaceDE w:val="0"/>
        <w:autoSpaceDN w:val="0"/>
        <w:adjustRightInd w:val="0"/>
        <w:spacing w:line="360" w:lineRule="auto"/>
        <w:jc w:val="both"/>
        <w:rPr>
          <w:iCs/>
        </w:rPr>
      </w:pPr>
    </w:p>
    <w:p w:rsidR="003E31CD" w:rsidRPr="003E31CD" w:rsidRDefault="003E31CD" w:rsidP="003E31CD">
      <w:pPr>
        <w:pStyle w:val="ElsHeading2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E31CD">
        <w:rPr>
          <w:sz w:val="24"/>
          <w:szCs w:val="24"/>
        </w:rPr>
        <w:t xml:space="preserve">Typical procedure for the synthesis of </w:t>
      </w:r>
      <w:proofErr w:type="spellStart"/>
      <w:r w:rsidRPr="003E31CD">
        <w:rPr>
          <w:sz w:val="24"/>
          <w:szCs w:val="24"/>
        </w:rPr>
        <w:t>dialkyl</w:t>
      </w:r>
      <w:proofErr w:type="spellEnd"/>
      <w:r w:rsidRPr="003E31CD">
        <w:rPr>
          <w:sz w:val="24"/>
          <w:szCs w:val="24"/>
        </w:rPr>
        <w:t xml:space="preserve"> 2-Amino-3-cyano-4H-chromen-4-ylphosphonate compounds </w:t>
      </w:r>
    </w:p>
    <w:p w:rsidR="003E31CD" w:rsidRPr="003E31CD" w:rsidRDefault="003E31CD" w:rsidP="003E31CD">
      <w:pPr>
        <w:autoSpaceDE w:val="0"/>
        <w:autoSpaceDN w:val="0"/>
        <w:adjustRightInd w:val="0"/>
        <w:spacing w:line="360" w:lineRule="auto"/>
        <w:jc w:val="both"/>
      </w:pPr>
      <w:r w:rsidRPr="003E31CD">
        <w:rPr>
          <w:color w:val="000000"/>
        </w:rPr>
        <w:t xml:space="preserve">A mixture of </w:t>
      </w:r>
      <w:proofErr w:type="spellStart"/>
      <w:r w:rsidRPr="003E31CD">
        <w:rPr>
          <w:color w:val="000000"/>
        </w:rPr>
        <w:t>salicylaldehyde</w:t>
      </w:r>
      <w:proofErr w:type="spellEnd"/>
      <w:r w:rsidRPr="003E31CD">
        <w:rPr>
          <w:color w:val="000000"/>
        </w:rPr>
        <w:t xml:space="preserve"> (1 </w:t>
      </w:r>
      <w:proofErr w:type="spellStart"/>
      <w:r w:rsidRPr="003E31CD">
        <w:rPr>
          <w:color w:val="000000"/>
        </w:rPr>
        <w:t>mmol</w:t>
      </w:r>
      <w:proofErr w:type="spellEnd"/>
      <w:r w:rsidRPr="003E31CD">
        <w:rPr>
          <w:color w:val="000000"/>
        </w:rPr>
        <w:t xml:space="preserve">), </w:t>
      </w:r>
      <w:proofErr w:type="spellStart"/>
      <w:r w:rsidRPr="003E31CD">
        <w:rPr>
          <w:color w:val="000000"/>
        </w:rPr>
        <w:t>malononitrile</w:t>
      </w:r>
      <w:proofErr w:type="spellEnd"/>
      <w:r w:rsidRPr="003E31CD">
        <w:rPr>
          <w:color w:val="000000"/>
        </w:rPr>
        <w:t xml:space="preserve"> (1 </w:t>
      </w:r>
      <w:proofErr w:type="spellStart"/>
      <w:r w:rsidRPr="003E31CD">
        <w:rPr>
          <w:color w:val="000000"/>
        </w:rPr>
        <w:t>mmol</w:t>
      </w:r>
      <w:proofErr w:type="spellEnd"/>
      <w:r w:rsidRPr="003E31CD">
        <w:rPr>
          <w:color w:val="000000"/>
        </w:rPr>
        <w:t xml:space="preserve">), </w:t>
      </w:r>
      <w:proofErr w:type="spellStart"/>
      <w:proofErr w:type="gramStart"/>
      <w:r w:rsidRPr="003E31CD">
        <w:rPr>
          <w:color w:val="000000"/>
        </w:rPr>
        <w:t>trialkylphosphite</w:t>
      </w:r>
      <w:proofErr w:type="spellEnd"/>
      <w:proofErr w:type="gramEnd"/>
      <w:r w:rsidRPr="003E31CD">
        <w:rPr>
          <w:color w:val="000000"/>
        </w:rPr>
        <w:t xml:space="preserve"> (1 </w:t>
      </w:r>
      <w:proofErr w:type="spellStart"/>
      <w:r w:rsidRPr="003E31CD">
        <w:rPr>
          <w:color w:val="000000"/>
        </w:rPr>
        <w:t>mmol</w:t>
      </w:r>
      <w:proofErr w:type="spellEnd"/>
      <w:r w:rsidRPr="003E31CD">
        <w:rPr>
          <w:color w:val="000000"/>
        </w:rPr>
        <w:t xml:space="preserve">) </w:t>
      </w:r>
      <w:r w:rsidRPr="003E31CD">
        <w:t xml:space="preserve">was added to 2mL of a well-stirred dispersion of Ag-NPs in ethanol </w:t>
      </w:r>
      <w:r w:rsidRPr="003E31CD">
        <w:rPr>
          <w:color w:val="000000"/>
        </w:rPr>
        <w:t xml:space="preserve">(0.2M) </w:t>
      </w:r>
      <w:r w:rsidRPr="003E31CD">
        <w:t xml:space="preserve">in a 25-mL round-bottom flask mounted over a magnetic stirrer. </w:t>
      </w:r>
      <w:r w:rsidRPr="003E31CD">
        <w:rPr>
          <w:color w:val="000000"/>
        </w:rPr>
        <w:t xml:space="preserve">The mixture was stirred at </w:t>
      </w:r>
      <w:r w:rsidRPr="003E31CD">
        <w:rPr>
          <w:color w:val="231F20"/>
        </w:rPr>
        <w:t xml:space="preserve">reflux temperature </w:t>
      </w:r>
      <w:r w:rsidRPr="003E31CD">
        <w:rPr>
          <w:color w:val="000000"/>
        </w:rPr>
        <w:t xml:space="preserve">till the completion of reaction which was </w:t>
      </w:r>
      <w:r w:rsidRPr="003E31CD">
        <w:t xml:space="preserve">monitored by TLC </w:t>
      </w:r>
      <w:bookmarkStart w:id="0" w:name="_GoBack"/>
      <w:r w:rsidR="00CD5216" w:rsidRPr="00CD5216">
        <w:t xml:space="preserve">using mixture of </w:t>
      </w:r>
      <w:proofErr w:type="spellStart"/>
      <w:r w:rsidR="00CD5216" w:rsidRPr="00CD5216">
        <w:t>EtOAc</w:t>
      </w:r>
      <w:proofErr w:type="spellEnd"/>
      <w:r w:rsidR="00CD5216" w:rsidRPr="00CD5216">
        <w:t xml:space="preserve"> and cyclohexane in 1:2 proportions as eluent</w:t>
      </w:r>
      <w:r w:rsidR="00CD5216" w:rsidRPr="00CD5216">
        <w:t xml:space="preserve"> </w:t>
      </w:r>
      <w:bookmarkEnd w:id="0"/>
      <w:r w:rsidRPr="003E31CD">
        <w:t>(0.</w:t>
      </w:r>
      <w:r w:rsidR="00E7594A">
        <w:t>2</w:t>
      </w:r>
      <w:r w:rsidRPr="003E31CD">
        <w:t xml:space="preserve">5-1 hour). After completion, the mixture was cooled to room temperature and cold water was added and stirring was continued for 10 min. </w:t>
      </w:r>
      <w:r w:rsidRPr="003E31CD">
        <w:lastRenderedPageBreak/>
        <w:t>The crude product was filtered, washed with water and purified by recrystallization from ethanol to afford pure (2-amino-3-cyano-4</w:t>
      </w:r>
      <w:r w:rsidRPr="003E31CD">
        <w:rPr>
          <w:i/>
          <w:iCs/>
        </w:rPr>
        <w:t>H</w:t>
      </w:r>
      <w:r w:rsidRPr="003E31CD">
        <w:t xml:space="preserve">-chromen-4-yl) </w:t>
      </w:r>
      <w:proofErr w:type="spellStart"/>
      <w:r w:rsidRPr="003E31CD">
        <w:t>phosphonic</w:t>
      </w:r>
      <w:proofErr w:type="spellEnd"/>
      <w:r w:rsidRPr="003E31CD">
        <w:t xml:space="preserve"> acid </w:t>
      </w:r>
      <w:proofErr w:type="spellStart"/>
      <w:r w:rsidRPr="003E31CD">
        <w:t>dialkyl</w:t>
      </w:r>
      <w:proofErr w:type="spellEnd"/>
      <w:r w:rsidRPr="003E31CD">
        <w:t xml:space="preserve"> esters (</w:t>
      </w:r>
      <w:r w:rsidRPr="003E31CD">
        <w:rPr>
          <w:b/>
        </w:rPr>
        <w:t>4</w:t>
      </w:r>
      <w:r w:rsidR="00D778BF">
        <w:rPr>
          <w:b/>
        </w:rPr>
        <w:t xml:space="preserve"> </w:t>
      </w:r>
      <w:r w:rsidR="00D778BF" w:rsidRPr="00D778BF">
        <w:rPr>
          <w:bCs/>
        </w:rPr>
        <w:t>and</w:t>
      </w:r>
      <w:r w:rsidR="00D778BF">
        <w:rPr>
          <w:b/>
        </w:rPr>
        <w:t xml:space="preserve"> 5</w:t>
      </w:r>
      <w:r w:rsidRPr="003E31CD">
        <w:t>).</w:t>
      </w:r>
    </w:p>
    <w:p w:rsidR="003E31CD" w:rsidRPr="003E31CD" w:rsidRDefault="003E31CD" w:rsidP="003E31CD">
      <w:pPr>
        <w:tabs>
          <w:tab w:val="left" w:pos="1695"/>
        </w:tabs>
        <w:spacing w:line="360" w:lineRule="auto"/>
      </w:pPr>
    </w:p>
    <w:p w:rsidR="003E31CD" w:rsidRPr="003E31CD" w:rsidRDefault="003E31CD" w:rsidP="003E31CD">
      <w:pPr>
        <w:pStyle w:val="ElsHeading2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E31CD">
        <w:rPr>
          <w:sz w:val="24"/>
          <w:szCs w:val="24"/>
        </w:rPr>
        <w:t>Spectroscopic data for all synthesized compounds</w:t>
      </w:r>
    </w:p>
    <w:p w:rsidR="003E31CD" w:rsidRPr="003E31CD" w:rsidRDefault="003E31CD" w:rsidP="003E31CD">
      <w:pPr>
        <w:spacing w:line="360" w:lineRule="auto"/>
        <w:rPr>
          <w:b/>
          <w:bCs/>
        </w:rPr>
      </w:pPr>
    </w:p>
    <w:p w:rsidR="003E31CD" w:rsidRPr="003E31CD" w:rsidRDefault="003E31CD" w:rsidP="003E31CD">
      <w:pPr>
        <w:spacing w:line="360" w:lineRule="auto"/>
      </w:pPr>
      <w:r w:rsidRPr="003E31CD">
        <w:rPr>
          <w:b/>
          <w:bCs/>
        </w:rPr>
        <w:t>Diethyl-</w:t>
      </w:r>
      <w:r w:rsidR="00774E68">
        <w:rPr>
          <w:b/>
          <w:bCs/>
        </w:rPr>
        <w:t>(</w:t>
      </w:r>
      <w:r w:rsidRPr="003E31CD">
        <w:rPr>
          <w:b/>
          <w:bCs/>
        </w:rPr>
        <w:t>2-amino-3-cyano-4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</w:t>
      </w:r>
      <w:proofErr w:type="gramStart"/>
      <w:r w:rsidR="00774E68">
        <w:rPr>
          <w:b/>
          <w:bCs/>
        </w:rPr>
        <w:t>)</w:t>
      </w:r>
      <w:proofErr w:type="spellStart"/>
      <w:r w:rsidRPr="003E31CD">
        <w:rPr>
          <w:b/>
          <w:bCs/>
        </w:rPr>
        <w:t>phosphonate</w:t>
      </w:r>
      <w:proofErr w:type="spellEnd"/>
      <w:proofErr w:type="gramEnd"/>
      <w:r w:rsidRPr="003E31CD">
        <w:rPr>
          <w:b/>
          <w:bCs/>
        </w:rPr>
        <w:t xml:space="preserve"> (4a)</w:t>
      </w:r>
    </w:p>
    <w:p w:rsidR="003E31CD" w:rsidRDefault="003E31CD" w:rsidP="003A5D18">
      <w:pPr>
        <w:autoSpaceDE w:val="0"/>
        <w:autoSpaceDN w:val="0"/>
        <w:adjustRightInd w:val="0"/>
        <w:spacing w:line="360" w:lineRule="auto"/>
        <w:jc w:val="both"/>
      </w:pPr>
      <w:proofErr w:type="gramStart"/>
      <w:r w:rsidRPr="003E31CD">
        <w:t>Yield :</w:t>
      </w:r>
      <w:proofErr w:type="gramEnd"/>
      <w:r w:rsidRPr="003E31CD">
        <w:t xml:space="preserve"> 71%. </w:t>
      </w:r>
      <w:proofErr w:type="gramStart"/>
      <w:r w:rsidRPr="003E31CD">
        <w:t>Beige solid.</w:t>
      </w:r>
      <w:proofErr w:type="gramEnd"/>
      <w:r w:rsidRPr="003E31CD">
        <w:t xml:space="preserve"> </w:t>
      </w:r>
      <w:proofErr w:type="spellStart"/>
      <w:r w:rsidRPr="003E31CD">
        <w:t>M.p</w:t>
      </w:r>
      <w:proofErr w:type="spellEnd"/>
      <w:r w:rsidRPr="003E31CD">
        <w:t>.: 152</w:t>
      </w:r>
      <w:r w:rsidR="00923504">
        <w:t xml:space="preserve"> </w:t>
      </w:r>
      <w:r w:rsidRPr="003E31CD">
        <w:t xml:space="preserve">°C </w:t>
      </w:r>
      <w:r w:rsidRPr="003E31CD">
        <w:rPr>
          <w:rFonts w:asciiTheme="majorBidi" w:hAnsiTheme="majorBidi" w:cstheme="majorBidi"/>
        </w:rPr>
        <w:t>(</w:t>
      </w:r>
      <w:proofErr w:type="spellStart"/>
      <w:r w:rsidRPr="003E31CD">
        <w:rPr>
          <w:rFonts w:asciiTheme="majorBidi" w:hAnsiTheme="majorBidi" w:cstheme="majorBidi"/>
        </w:rPr>
        <w:t>Litt</w:t>
      </w:r>
      <w:proofErr w:type="spellEnd"/>
      <w:r w:rsidRPr="003E31CD">
        <w:rPr>
          <w:rFonts w:asciiTheme="majorBidi" w:hAnsiTheme="majorBidi" w:cstheme="majorBidi"/>
        </w:rPr>
        <w:t>. 141–143</w:t>
      </w:r>
      <w:r w:rsidR="00923504">
        <w:rPr>
          <w:rFonts w:asciiTheme="majorBidi" w:hAnsiTheme="majorBidi" w:cstheme="majorBidi"/>
        </w:rPr>
        <w:t xml:space="preserve"> </w:t>
      </w:r>
      <w:r w:rsidRPr="003E31CD">
        <w:rPr>
          <w:rFonts w:asciiTheme="majorBidi" w:hAnsiTheme="majorBidi" w:cstheme="majorBidi"/>
        </w:rPr>
        <w:t>°C).</w:t>
      </w:r>
      <w:r w:rsidR="00A12A2C">
        <w:rPr>
          <w:rFonts w:asciiTheme="majorBidi" w:hAnsiTheme="majorBidi" w:cstheme="majorBidi"/>
          <w:vertAlign w:val="superscript"/>
        </w:rPr>
        <w:t>1</w:t>
      </w:r>
      <w:r w:rsidRPr="003E31CD">
        <w:t xml:space="preserve"> </w:t>
      </w:r>
      <w:proofErr w:type="spellStart"/>
      <w:r w:rsidRPr="003E31CD">
        <w:t>ν</w:t>
      </w:r>
      <w:r w:rsidRPr="003E31CD">
        <w:rPr>
          <w:vertAlign w:val="subscript"/>
        </w:rPr>
        <w:t>max</w:t>
      </w:r>
      <w:proofErr w:type="spellEnd"/>
      <w:r w:rsidRPr="003E31CD">
        <w:t xml:space="preserve"> (</w:t>
      </w:r>
      <w:proofErr w:type="spellStart"/>
      <w:r w:rsidRPr="003E31CD">
        <w:t>KBr</w:t>
      </w:r>
      <w:proofErr w:type="spellEnd"/>
      <w:r w:rsidRPr="003E31CD">
        <w:t>) 3349, 3150, 2185, 1657, 1416, 1233, 1034 cm</w:t>
      </w:r>
      <w:r w:rsidRPr="003E31CD">
        <w:rPr>
          <w:vertAlign w:val="superscript"/>
        </w:rPr>
        <w:t>-1</w:t>
      </w:r>
      <w:r w:rsidRPr="003E31CD">
        <w:t>.</w:t>
      </w:r>
      <w:r w:rsidRPr="003E31CD">
        <w:rPr>
          <w:color w:val="FF0000"/>
        </w:rPr>
        <w:t xml:space="preserve">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7.35 (</w:t>
      </w:r>
      <w:proofErr w:type="spellStart"/>
      <w:r w:rsidRPr="003E31CD">
        <w:t>dd</w:t>
      </w:r>
      <w:proofErr w:type="spellEnd"/>
      <w:r w:rsidRPr="003E31CD">
        <w:t xml:space="preserve">, </w:t>
      </w:r>
      <w:r w:rsidRPr="003E31CD">
        <w:rPr>
          <w:i/>
          <w:iCs/>
        </w:rPr>
        <w:t>J</w:t>
      </w:r>
      <w:r w:rsidRPr="003E31CD">
        <w:t xml:space="preserve"> = 7.6, 1.8 Hz, 1H), 7.27 (t, </w:t>
      </w:r>
      <w:r w:rsidRPr="003E31CD">
        <w:rPr>
          <w:i/>
          <w:iCs/>
        </w:rPr>
        <w:t>J</w:t>
      </w:r>
      <w:r w:rsidRPr="003E31CD">
        <w:t xml:space="preserve"> = 7.</w:t>
      </w:r>
      <w:r w:rsidR="003A5D18">
        <w:t>6</w:t>
      </w:r>
      <w:r w:rsidRPr="003E31CD">
        <w:t xml:space="preserve"> Hz, 1H), 7.15 (t, </w:t>
      </w:r>
      <w:r w:rsidRPr="003E31CD">
        <w:rPr>
          <w:i/>
          <w:iCs/>
        </w:rPr>
        <w:t>J</w:t>
      </w:r>
      <w:r w:rsidRPr="003E31CD">
        <w:t xml:space="preserve"> = 7.</w:t>
      </w:r>
      <w:r w:rsidR="003A5D18">
        <w:t>6</w:t>
      </w:r>
      <w:r w:rsidRPr="003E31CD">
        <w:t xml:space="preserve"> Hz, 1H), 6.99 (d, </w:t>
      </w:r>
      <w:r w:rsidRPr="003E31CD">
        <w:rPr>
          <w:i/>
          <w:iCs/>
        </w:rPr>
        <w:t>J</w:t>
      </w:r>
      <w:r w:rsidRPr="003E31CD">
        <w:t xml:space="preserve"> = 8.1 Hz, 1H), 5.08 (s, NH</w:t>
      </w:r>
      <w:r w:rsidRPr="003E31CD">
        <w:rPr>
          <w:vertAlign w:val="subscript"/>
        </w:rPr>
        <w:t>2</w:t>
      </w:r>
      <w:r w:rsidRPr="003E31CD">
        <w:t xml:space="preserve">), 4.18 – 4.09 (m, 2H), 4.07 – 3.94 (m, 2H), 3.91 (d, </w:t>
      </w:r>
      <w:r w:rsidRPr="003E31CD">
        <w:rPr>
          <w:i/>
          <w:iCs/>
        </w:rPr>
        <w:t>J</w:t>
      </w:r>
      <w:r w:rsidRPr="003E31CD">
        <w:t xml:space="preserve"> = 17.8 Hz, 1H), 1.36 (t, </w:t>
      </w:r>
      <w:r w:rsidRPr="003E31CD">
        <w:rPr>
          <w:i/>
          <w:iCs/>
        </w:rPr>
        <w:t>J</w:t>
      </w:r>
      <w:r w:rsidRPr="003E31CD">
        <w:t xml:space="preserve"> = 7.1 Hz, 3H), 1.21 (t, </w:t>
      </w:r>
      <w:r w:rsidRPr="003E31CD">
        <w:rPr>
          <w:i/>
          <w:iCs/>
        </w:rPr>
        <w:t>J</w:t>
      </w:r>
      <w:r w:rsidRPr="003E31CD">
        <w:t xml:space="preserve"> = 7.1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162.0 (d, </w:t>
      </w:r>
      <w:r w:rsidRPr="003E31CD">
        <w:rPr>
          <w:i/>
          <w:iCs/>
        </w:rPr>
        <w:t>J</w:t>
      </w:r>
      <w:r w:rsidRPr="003E31CD">
        <w:t xml:space="preserve"> = 3.6 Hz), 149.9 (d, </w:t>
      </w:r>
      <w:r w:rsidRPr="003E31CD">
        <w:rPr>
          <w:i/>
          <w:iCs/>
        </w:rPr>
        <w:t>J</w:t>
      </w:r>
      <w:r w:rsidRPr="003E31CD">
        <w:t xml:space="preserve"> = 5.3 Hz), 129.6 (d, </w:t>
      </w:r>
      <w:r w:rsidRPr="003E31CD">
        <w:rPr>
          <w:i/>
          <w:iCs/>
        </w:rPr>
        <w:t>J</w:t>
      </w:r>
      <w:r w:rsidRPr="003E31CD">
        <w:t xml:space="preserve"> = 4.1 Hz), 129.0 (d, </w:t>
      </w:r>
      <w:r w:rsidRPr="003E31CD">
        <w:rPr>
          <w:i/>
          <w:iCs/>
        </w:rPr>
        <w:t>J</w:t>
      </w:r>
      <w:r w:rsidRPr="003E31CD">
        <w:t xml:space="preserve"> = 3.4 Hz), 124.9 (d, </w:t>
      </w:r>
      <w:r w:rsidRPr="003E31CD">
        <w:rPr>
          <w:i/>
          <w:iCs/>
        </w:rPr>
        <w:t>J</w:t>
      </w:r>
      <w:r w:rsidRPr="003E31CD">
        <w:t xml:space="preserve"> = 3.0 Hz), 119.5 (s), 116.4 (d, </w:t>
      </w:r>
      <w:r w:rsidRPr="003E31CD">
        <w:rPr>
          <w:i/>
          <w:iCs/>
        </w:rPr>
        <w:t>J</w:t>
      </w:r>
      <w:r w:rsidRPr="003E31CD">
        <w:t xml:space="preserve"> = 3.2 Hz), 63.3 (d, </w:t>
      </w:r>
      <w:r w:rsidRPr="003E31CD">
        <w:rPr>
          <w:i/>
          <w:iCs/>
        </w:rPr>
        <w:t>J</w:t>
      </w:r>
      <w:r w:rsidRPr="003E31CD">
        <w:t xml:space="preserve"> = 7.4 Hz), 63.0 (d, </w:t>
      </w:r>
      <w:r w:rsidRPr="003E31CD">
        <w:rPr>
          <w:i/>
          <w:iCs/>
        </w:rPr>
        <w:t>J</w:t>
      </w:r>
      <w:r w:rsidRPr="003E31CD">
        <w:t xml:space="preserve"> = 7.3 Hz), 51.5 (d, </w:t>
      </w:r>
      <w:r w:rsidRPr="003E31CD">
        <w:rPr>
          <w:i/>
          <w:iCs/>
        </w:rPr>
        <w:t>J</w:t>
      </w:r>
      <w:r w:rsidRPr="003E31CD">
        <w:t xml:space="preserve"> = 8.2 Hz), 35.5 (d, </w:t>
      </w:r>
      <w:r w:rsidRPr="003E31CD">
        <w:rPr>
          <w:i/>
          <w:iCs/>
        </w:rPr>
        <w:t>J</w:t>
      </w:r>
      <w:r w:rsidRPr="003E31CD">
        <w:t xml:space="preserve"> = 148.7 Hz), 16.4 (d, </w:t>
      </w:r>
      <w:r w:rsidRPr="003E31CD">
        <w:rPr>
          <w:i/>
          <w:iCs/>
        </w:rPr>
        <w:t>J</w:t>
      </w:r>
      <w:r w:rsidRPr="003E31CD">
        <w:t xml:space="preserve"> = 4.7 Hz), 16.6 (d, </w:t>
      </w:r>
      <w:r w:rsidRPr="003E31CD">
        <w:rPr>
          <w:i/>
          <w:iCs/>
        </w:rPr>
        <w:t>J</w:t>
      </w:r>
      <w:r w:rsidRPr="003E31CD">
        <w:t xml:space="preserve"> = 4.5 Hz).</w:t>
      </w:r>
      <w:r w:rsidRPr="003E31CD">
        <w:rPr>
          <w:vertAlign w:val="superscript"/>
        </w:rPr>
        <w:t xml:space="preserve"> </w:t>
      </w:r>
      <w:proofErr w:type="gramStart"/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21.68.</w:t>
      </w:r>
      <w:proofErr w:type="gramEnd"/>
    </w:p>
    <w:p w:rsidR="003C2B94" w:rsidRPr="003E31CD" w:rsidRDefault="003C2B94" w:rsidP="00A12A2C">
      <w:pPr>
        <w:autoSpaceDE w:val="0"/>
        <w:autoSpaceDN w:val="0"/>
        <w:adjustRightInd w:val="0"/>
        <w:spacing w:line="360" w:lineRule="auto"/>
        <w:jc w:val="both"/>
      </w:pPr>
    </w:p>
    <w:p w:rsidR="003E31CD" w:rsidRPr="003E31CD" w:rsidRDefault="00925AA4" w:rsidP="003E31CD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1618" w:dyaOrig="17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85.25pt" o:ole="">
            <v:imagedata r:id="rId8" o:title=""/>
          </v:shape>
          <o:OLEObject Type="Embed" ProgID="ChemDraw.Document.6.0" ShapeID="_x0000_i1025" DrawAspect="Content" ObjectID="_1588997563" r:id="rId9"/>
        </w:object>
      </w:r>
    </w:p>
    <w:p w:rsidR="00925AA4" w:rsidRDefault="00925AA4" w:rsidP="003E31CD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t>Diethyl-</w:t>
      </w:r>
      <w:r w:rsidR="00774E68">
        <w:rPr>
          <w:b/>
          <w:bCs/>
        </w:rPr>
        <w:t>(</w:t>
      </w:r>
      <w:r w:rsidRPr="003E31CD">
        <w:rPr>
          <w:b/>
          <w:bCs/>
        </w:rPr>
        <w:t>2-amino-3-cyano-8-methoxy-4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</w:t>
      </w:r>
      <w:r w:rsidR="00774E68">
        <w:rPr>
          <w:b/>
          <w:bCs/>
        </w:rPr>
        <w:t>)</w:t>
      </w:r>
      <w:r w:rsidRPr="003E31CD">
        <w:rPr>
          <w:b/>
          <w:bCs/>
        </w:rPr>
        <w:t>phosphonate (4b)</w:t>
      </w:r>
    </w:p>
    <w:p w:rsidR="003E31CD" w:rsidRDefault="003E31CD" w:rsidP="00C95EA6">
      <w:pPr>
        <w:autoSpaceDE w:val="0"/>
        <w:autoSpaceDN w:val="0"/>
        <w:adjustRightInd w:val="0"/>
        <w:spacing w:line="360" w:lineRule="auto"/>
        <w:jc w:val="both"/>
      </w:pPr>
      <w:r w:rsidRPr="003E31CD">
        <w:t>Yield : 89%. Yellow solid. M.p.: 182</w:t>
      </w:r>
      <w:r w:rsidR="00923504">
        <w:t xml:space="preserve"> </w:t>
      </w:r>
      <w:r w:rsidRPr="003E31CD">
        <w:t xml:space="preserve">°C </w:t>
      </w:r>
      <w:r w:rsidRPr="003E31CD">
        <w:rPr>
          <w:rFonts w:asciiTheme="majorBidi" w:hAnsiTheme="majorBidi" w:cstheme="majorBidi"/>
        </w:rPr>
        <w:t>(Litt. 187–188</w:t>
      </w:r>
      <w:r w:rsidR="00923504">
        <w:rPr>
          <w:rFonts w:asciiTheme="majorBidi" w:hAnsiTheme="majorBidi" w:cstheme="majorBidi"/>
        </w:rPr>
        <w:t xml:space="preserve"> </w:t>
      </w:r>
      <w:r w:rsidRPr="003E31CD">
        <w:rPr>
          <w:rFonts w:asciiTheme="majorBidi" w:hAnsiTheme="majorBidi" w:cstheme="majorBidi"/>
        </w:rPr>
        <w:t>°C)</w:t>
      </w:r>
      <w:r w:rsidRPr="003E31CD">
        <w:t>.</w:t>
      </w:r>
      <w:r w:rsidR="00A12A2C">
        <w:rPr>
          <w:vertAlign w:val="superscript"/>
        </w:rPr>
        <w:t>2</w:t>
      </w:r>
      <w:r w:rsidRPr="003E31CD">
        <w:t xml:space="preserve"> ν</w:t>
      </w:r>
      <w:r w:rsidRPr="003E31CD">
        <w:rPr>
          <w:vertAlign w:val="subscript"/>
        </w:rPr>
        <w:t>max</w:t>
      </w:r>
      <w:r w:rsidRPr="003E31CD">
        <w:t xml:space="preserve"> (KBr) 3339, 3152, 2974, 2186, 1657, 1406, 1230, 1033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rFonts w:asciiTheme="majorBidi" w:hAnsiTheme="majorBidi" w:cstheme="majorBidi"/>
          <w:vertAlign w:val="superscript"/>
        </w:rPr>
        <w:t>1</w:t>
      </w:r>
      <w:r w:rsidRPr="003E31CD">
        <w:rPr>
          <w:rFonts w:asciiTheme="majorBidi" w:hAnsiTheme="majorBidi" w:cstheme="majorBidi"/>
        </w:rPr>
        <w:t xml:space="preserve">H </w:t>
      </w:r>
      <w:r w:rsidRPr="003E31CD">
        <w:t>NMR</w:t>
      </w:r>
      <w:r w:rsidRPr="003E31CD">
        <w:rPr>
          <w:rFonts w:asciiTheme="majorBidi" w:hAnsiTheme="majorBidi" w:cstheme="majorBidi"/>
        </w:rPr>
        <w:t xml:space="preserve"> (400 MHz, DMSO</w:t>
      </w:r>
      <w:r w:rsidRPr="003E31CD">
        <w:rPr>
          <w:rFonts w:asciiTheme="majorBidi" w:hAnsiTheme="majorBidi" w:cstheme="majorBidi"/>
          <w:i/>
          <w:iCs/>
        </w:rPr>
        <w:t>-d</w:t>
      </w:r>
      <w:r w:rsidRPr="003E31CD">
        <w:rPr>
          <w:rFonts w:asciiTheme="majorBidi" w:hAnsiTheme="majorBidi" w:cstheme="majorBidi"/>
          <w:vertAlign w:val="subscript"/>
        </w:rPr>
        <w:t>6</w:t>
      </w:r>
      <w:r w:rsidRPr="003E31CD">
        <w:rPr>
          <w:rFonts w:asciiTheme="majorBidi" w:hAnsiTheme="majorBidi" w:cstheme="majorBidi"/>
        </w:rPr>
        <w:t xml:space="preserve">) </w:t>
      </w:r>
      <w:r w:rsidRPr="003E31CD">
        <w:rPr>
          <w:rFonts w:asciiTheme="majorBidi" w:hAnsiTheme="majorBidi" w:cstheme="majorBidi"/>
          <w:i/>
          <w:iCs/>
        </w:rPr>
        <w:t>δ</w:t>
      </w:r>
      <w:r w:rsidRPr="003E31CD">
        <w:rPr>
          <w:rFonts w:asciiTheme="majorBidi" w:hAnsiTheme="majorBidi" w:cstheme="majorBidi"/>
        </w:rPr>
        <w:t xml:space="preserve"> 7.16 (s, NH</w:t>
      </w:r>
      <w:r w:rsidRPr="003E31CD">
        <w:rPr>
          <w:rFonts w:asciiTheme="majorBidi" w:hAnsiTheme="majorBidi" w:cstheme="majorBidi"/>
          <w:vertAlign w:val="subscript"/>
        </w:rPr>
        <w:t>2</w:t>
      </w:r>
      <w:r w:rsidRPr="003E31CD">
        <w:rPr>
          <w:rFonts w:asciiTheme="majorBidi" w:hAnsiTheme="majorBidi" w:cstheme="majorBidi"/>
        </w:rPr>
        <w:t xml:space="preserve">), 7.09 (t,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8.</w:t>
      </w:r>
      <w:r w:rsidR="00C95EA6">
        <w:rPr>
          <w:rFonts w:asciiTheme="majorBidi" w:hAnsiTheme="majorBidi" w:cstheme="majorBidi"/>
        </w:rPr>
        <w:t>3</w:t>
      </w:r>
      <w:r w:rsidRPr="003E31CD">
        <w:rPr>
          <w:rFonts w:asciiTheme="majorBidi" w:hAnsiTheme="majorBidi" w:cstheme="majorBidi"/>
        </w:rPr>
        <w:t xml:space="preserve"> Hz, 1H), 7.01 (dd,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8.3, 1.5 Hz, 1H), 6.82 (dd,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6.1, 1.6 Hz, 1H), 4.05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17.7 Hz, 1H), 3.99 – 3.89 (m, 4H), 3.82 (s, 3H), 1.20 (t,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7.0 Hz, 3H), 1.15 (t,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7.0 Hz, 3H). </w:t>
      </w:r>
      <w:r w:rsidRPr="003E31CD">
        <w:rPr>
          <w:rFonts w:asciiTheme="majorBidi" w:hAnsiTheme="majorBidi" w:cstheme="majorBidi"/>
          <w:vertAlign w:val="superscript"/>
        </w:rPr>
        <w:t>13</w:t>
      </w:r>
      <w:r w:rsidRPr="003E31CD">
        <w:rPr>
          <w:rFonts w:asciiTheme="majorBidi" w:hAnsiTheme="majorBidi" w:cstheme="majorBidi"/>
        </w:rPr>
        <w:t xml:space="preserve">C </w:t>
      </w:r>
      <w:r w:rsidRPr="003E31CD">
        <w:t xml:space="preserve">NMR </w:t>
      </w:r>
      <w:r w:rsidRPr="003E31CD">
        <w:rPr>
          <w:rFonts w:asciiTheme="majorBidi" w:hAnsiTheme="majorBidi" w:cstheme="majorBidi"/>
        </w:rPr>
        <w:t>(101 MHz, DMSO</w:t>
      </w:r>
      <w:r w:rsidRPr="003E31CD">
        <w:rPr>
          <w:rFonts w:asciiTheme="majorBidi" w:hAnsiTheme="majorBidi" w:cstheme="majorBidi"/>
          <w:i/>
          <w:iCs/>
        </w:rPr>
        <w:t>-d</w:t>
      </w:r>
      <w:r w:rsidRPr="003E31CD">
        <w:rPr>
          <w:rFonts w:asciiTheme="majorBidi" w:hAnsiTheme="majorBidi" w:cstheme="majorBidi"/>
          <w:vertAlign w:val="subscript"/>
        </w:rPr>
        <w:t>6</w:t>
      </w:r>
      <w:r w:rsidRPr="003E31CD">
        <w:rPr>
          <w:rFonts w:asciiTheme="majorBidi" w:hAnsiTheme="majorBidi" w:cstheme="majorBidi"/>
        </w:rPr>
        <w:t xml:space="preserve">) </w:t>
      </w:r>
      <w:r w:rsidRPr="003E31CD">
        <w:rPr>
          <w:rFonts w:asciiTheme="majorBidi" w:hAnsiTheme="majorBidi" w:cstheme="majorBidi"/>
          <w:i/>
          <w:iCs/>
        </w:rPr>
        <w:t>δ</w:t>
      </w:r>
      <w:r w:rsidRPr="003E31CD">
        <w:rPr>
          <w:rFonts w:asciiTheme="majorBidi" w:hAnsiTheme="majorBidi" w:cstheme="majorBidi"/>
        </w:rPr>
        <w:t xml:space="preserve"> 162.6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3.0 Hz), 147.3 (s), 139.6 (s), 124.0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2.8 Hz), 120.8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4.0 Hz), 119.8 (s), 118.8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5.1 Hz), 112.1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3.1 Hz), 62.2 (d, 7.3 Hz), 56.0 (s), 48.0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7.0 Hz), 35.2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145.9 Hz), 16.2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 3.8 Hz),</w:t>
      </w:r>
      <w:r w:rsidR="00C95EA6">
        <w:rPr>
          <w:rFonts w:asciiTheme="majorBidi" w:hAnsiTheme="majorBidi" w:cstheme="majorBidi"/>
        </w:rPr>
        <w:t xml:space="preserve"> </w:t>
      </w:r>
      <w:r w:rsidRPr="003E31CD">
        <w:rPr>
          <w:rFonts w:asciiTheme="majorBidi" w:hAnsiTheme="majorBidi" w:cstheme="majorBidi"/>
        </w:rPr>
        <w:t xml:space="preserve">16.0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3.7 Hz). </w:t>
      </w:r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21.76.</w:t>
      </w:r>
    </w:p>
    <w:p w:rsidR="003C2B94" w:rsidRPr="003E31CD" w:rsidRDefault="003C2B94" w:rsidP="00A12A2C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925AA4" w:rsidP="003E31CD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A0A2D">
        <w:rPr>
          <w:sz w:val="19"/>
          <w:szCs w:val="19"/>
          <w:lang w:val="en-GB"/>
        </w:rPr>
        <w:object w:dxaOrig="1622" w:dyaOrig="1780">
          <v:shape id="_x0000_i1026" type="#_x0000_t75" style="width:77.75pt;height:85.25pt" o:ole="">
            <v:imagedata r:id="rId10" o:title=""/>
          </v:shape>
          <o:OLEObject Type="Embed" ProgID="ChemDraw.Document.6.0" ShapeID="_x0000_i1026" DrawAspect="Content" ObjectID="_1588997564" r:id="rId11"/>
        </w:object>
      </w:r>
    </w:p>
    <w:p w:rsidR="00925AA4" w:rsidRDefault="00925AA4" w:rsidP="003E31CD">
      <w:pPr>
        <w:spacing w:line="360" w:lineRule="auto"/>
        <w:rPr>
          <w:rFonts w:asciiTheme="majorBidi" w:hAnsiTheme="majorBidi" w:cstheme="majorBidi"/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rFonts w:asciiTheme="majorBidi" w:hAnsiTheme="majorBidi" w:cstheme="majorBidi"/>
          <w:b/>
          <w:bCs/>
        </w:rPr>
        <w:t>Diethyl-</w:t>
      </w:r>
      <w:r w:rsidR="00774E68">
        <w:rPr>
          <w:rFonts w:asciiTheme="majorBidi" w:hAnsiTheme="majorBidi" w:cstheme="majorBidi"/>
          <w:b/>
          <w:bCs/>
        </w:rPr>
        <w:t>(</w:t>
      </w:r>
      <w:r w:rsidRPr="003E31CD">
        <w:rPr>
          <w:rFonts w:asciiTheme="majorBidi" w:hAnsiTheme="majorBidi" w:cstheme="majorBidi"/>
          <w:b/>
          <w:bCs/>
        </w:rPr>
        <w:t>2-amino-3-cyano-7-methoxy-4</w:t>
      </w:r>
      <w:r w:rsidRPr="003E31CD">
        <w:rPr>
          <w:rFonts w:asciiTheme="majorBidi" w:hAnsiTheme="majorBidi" w:cstheme="majorBidi"/>
          <w:b/>
          <w:bCs/>
          <w:i/>
          <w:iCs/>
        </w:rPr>
        <w:t>H</w:t>
      </w:r>
      <w:r w:rsidRPr="003E31CD">
        <w:rPr>
          <w:rFonts w:asciiTheme="majorBidi" w:hAnsiTheme="majorBidi" w:cstheme="majorBidi"/>
          <w:b/>
          <w:bCs/>
        </w:rPr>
        <w:t>-chromen-4-yl</w:t>
      </w:r>
      <w:r w:rsidR="00774E68">
        <w:rPr>
          <w:rFonts w:asciiTheme="majorBidi" w:hAnsiTheme="majorBidi" w:cstheme="majorBidi"/>
          <w:b/>
          <w:bCs/>
        </w:rPr>
        <w:t>)</w:t>
      </w:r>
      <w:r w:rsidRPr="003E31CD">
        <w:rPr>
          <w:rFonts w:asciiTheme="majorBidi" w:hAnsiTheme="majorBidi" w:cstheme="majorBidi"/>
          <w:b/>
          <w:bCs/>
        </w:rPr>
        <w:t>phosphonate (</w:t>
      </w:r>
      <w:r w:rsidRPr="003E31CD">
        <w:rPr>
          <w:b/>
          <w:bCs/>
        </w:rPr>
        <w:t>4c</w:t>
      </w:r>
      <w:r w:rsidRPr="003E31CD">
        <w:rPr>
          <w:rFonts w:asciiTheme="majorBidi" w:hAnsiTheme="majorBidi" w:cstheme="majorBidi"/>
          <w:b/>
          <w:bCs/>
        </w:rPr>
        <w:t>)</w:t>
      </w:r>
    </w:p>
    <w:p w:rsidR="003E31CD" w:rsidRDefault="003E31CD" w:rsidP="00C95EA6">
      <w:pPr>
        <w:autoSpaceDE w:val="0"/>
        <w:autoSpaceDN w:val="0"/>
        <w:adjustRightInd w:val="0"/>
        <w:spacing w:line="360" w:lineRule="auto"/>
        <w:jc w:val="both"/>
      </w:pPr>
      <w:proofErr w:type="gramStart"/>
      <w:r w:rsidRPr="003E31CD">
        <w:t>Yield :</w:t>
      </w:r>
      <w:proofErr w:type="gramEnd"/>
      <w:r w:rsidRPr="003E31CD">
        <w:t xml:space="preserve"> 71%. Yellow solid. M.p.: 186</w:t>
      </w:r>
      <w:r w:rsidR="00923504">
        <w:t xml:space="preserve"> </w:t>
      </w:r>
      <w:r w:rsidRPr="003E31CD">
        <w:t xml:space="preserve">°C </w:t>
      </w:r>
      <w:r w:rsidRPr="003E31CD">
        <w:rPr>
          <w:rFonts w:asciiTheme="majorBidi" w:hAnsiTheme="majorBidi" w:cstheme="majorBidi"/>
        </w:rPr>
        <w:t>(Litt. 218–220</w:t>
      </w:r>
      <w:r w:rsidR="00923504">
        <w:rPr>
          <w:rFonts w:asciiTheme="majorBidi" w:hAnsiTheme="majorBidi" w:cstheme="majorBidi"/>
        </w:rPr>
        <w:t xml:space="preserve"> </w:t>
      </w:r>
      <w:r w:rsidRPr="003E31CD">
        <w:rPr>
          <w:rFonts w:asciiTheme="majorBidi" w:hAnsiTheme="majorBidi" w:cstheme="majorBidi"/>
        </w:rPr>
        <w:t>°C).</w:t>
      </w:r>
      <w:r w:rsidR="00A12A2C">
        <w:rPr>
          <w:rFonts w:asciiTheme="majorBidi" w:hAnsiTheme="majorBidi" w:cstheme="majorBidi"/>
          <w:vertAlign w:val="superscript"/>
        </w:rPr>
        <w:t>3</w:t>
      </w:r>
      <w:r w:rsidRPr="003E31CD">
        <w:t xml:space="preserve"> ν</w:t>
      </w:r>
      <w:r w:rsidRPr="003E31CD">
        <w:rPr>
          <w:vertAlign w:val="subscript"/>
        </w:rPr>
        <w:t>max</w:t>
      </w:r>
      <w:r w:rsidRPr="003E31CD">
        <w:t xml:space="preserve"> (KBr) 3352, 3145, 2182, 1646, 1427, 1240, 1021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rFonts w:asciiTheme="majorBidi" w:hAnsiTheme="majorBidi" w:cstheme="majorBidi"/>
          <w:vertAlign w:val="superscript"/>
        </w:rPr>
        <w:t>1</w:t>
      </w:r>
      <w:r w:rsidRPr="003E31CD">
        <w:rPr>
          <w:rFonts w:asciiTheme="majorBidi" w:hAnsiTheme="majorBidi" w:cstheme="majorBidi"/>
        </w:rPr>
        <w:t>H NMR (400 MHz, DMSO</w:t>
      </w:r>
      <w:r w:rsidRPr="003E31CD">
        <w:rPr>
          <w:rFonts w:asciiTheme="majorBidi" w:hAnsiTheme="majorBidi" w:cstheme="majorBidi"/>
          <w:i/>
          <w:iCs/>
        </w:rPr>
        <w:t>-d</w:t>
      </w:r>
      <w:r w:rsidRPr="003E31CD">
        <w:rPr>
          <w:rFonts w:asciiTheme="majorBidi" w:hAnsiTheme="majorBidi" w:cstheme="majorBidi"/>
          <w:vertAlign w:val="subscript"/>
        </w:rPr>
        <w:t>6</w:t>
      </w:r>
      <w:r w:rsidRPr="003E31CD">
        <w:rPr>
          <w:rFonts w:asciiTheme="majorBidi" w:hAnsiTheme="majorBidi" w:cstheme="majorBidi"/>
        </w:rPr>
        <w:t xml:space="preserve">) </w:t>
      </w:r>
      <w:r w:rsidRPr="003E31CD">
        <w:rPr>
          <w:rFonts w:asciiTheme="majorBidi" w:hAnsiTheme="majorBidi" w:cstheme="majorBidi"/>
          <w:i/>
          <w:iCs/>
        </w:rPr>
        <w:t>δ</w:t>
      </w:r>
      <w:r w:rsidRPr="003E31CD">
        <w:rPr>
          <w:rFonts w:asciiTheme="majorBidi" w:hAnsiTheme="majorBidi" w:cstheme="majorBidi"/>
        </w:rPr>
        <w:t xml:space="preserve"> 7.17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8.</w:t>
      </w:r>
      <w:r w:rsidR="00C95EA6">
        <w:rPr>
          <w:rFonts w:asciiTheme="majorBidi" w:hAnsiTheme="majorBidi" w:cstheme="majorBidi"/>
        </w:rPr>
        <w:t>5</w:t>
      </w:r>
      <w:r w:rsidRPr="003E31CD">
        <w:rPr>
          <w:rFonts w:asciiTheme="majorBidi" w:hAnsiTheme="majorBidi" w:cstheme="majorBidi"/>
        </w:rPr>
        <w:t xml:space="preserve"> Hz, 1H), 7.10 (s, NH</w:t>
      </w:r>
      <w:r w:rsidRPr="003E31CD">
        <w:rPr>
          <w:rFonts w:asciiTheme="majorBidi" w:hAnsiTheme="majorBidi" w:cstheme="majorBidi"/>
          <w:vertAlign w:val="subscript"/>
        </w:rPr>
        <w:t>2</w:t>
      </w:r>
      <w:r w:rsidRPr="003E31CD">
        <w:rPr>
          <w:rFonts w:asciiTheme="majorBidi" w:hAnsiTheme="majorBidi" w:cstheme="majorBidi"/>
        </w:rPr>
        <w:t>), 6.76 (</w:t>
      </w:r>
      <w:proofErr w:type="spellStart"/>
      <w:r w:rsidRPr="003E31CD">
        <w:rPr>
          <w:rFonts w:asciiTheme="majorBidi" w:hAnsiTheme="majorBidi" w:cstheme="majorBidi"/>
        </w:rPr>
        <w:t>dd</w:t>
      </w:r>
      <w:proofErr w:type="spellEnd"/>
      <w:r w:rsidRPr="003E31CD">
        <w:rPr>
          <w:rFonts w:asciiTheme="majorBidi" w:hAnsiTheme="majorBidi" w:cstheme="majorBidi"/>
        </w:rPr>
        <w:t xml:space="preserve">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8.5, 2.</w:t>
      </w:r>
      <w:r w:rsidR="00C95EA6">
        <w:rPr>
          <w:rFonts w:asciiTheme="majorBidi" w:hAnsiTheme="majorBidi" w:cstheme="majorBidi"/>
        </w:rPr>
        <w:t>4</w:t>
      </w:r>
      <w:r w:rsidRPr="003E31CD">
        <w:rPr>
          <w:rFonts w:asciiTheme="majorBidi" w:hAnsiTheme="majorBidi" w:cstheme="majorBidi"/>
        </w:rPr>
        <w:t xml:space="preserve"> Hz, 1H), 6.55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2.4 Hz, 1H), 4.00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16.5 Hz, 1H), 3.97 – 3.86 (m, 4H), 3.76 (s, 3H), 1.21 (t,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7.0 Hz, 3H), 1.15 (t,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7.0 Hz, 3H). </w:t>
      </w:r>
      <w:r w:rsidRPr="003E31CD">
        <w:rPr>
          <w:rFonts w:asciiTheme="majorBidi" w:hAnsiTheme="majorBidi" w:cstheme="majorBidi"/>
          <w:vertAlign w:val="superscript"/>
        </w:rPr>
        <w:t>13</w:t>
      </w:r>
      <w:r w:rsidRPr="003E31CD">
        <w:rPr>
          <w:rFonts w:asciiTheme="majorBidi" w:hAnsiTheme="majorBidi" w:cstheme="majorBidi"/>
        </w:rPr>
        <w:t>C NMR (101 MHz, DMSO</w:t>
      </w:r>
      <w:r w:rsidRPr="003E31CD">
        <w:rPr>
          <w:rFonts w:asciiTheme="majorBidi" w:hAnsiTheme="majorBidi" w:cstheme="majorBidi"/>
          <w:i/>
          <w:iCs/>
        </w:rPr>
        <w:t>-d</w:t>
      </w:r>
      <w:r w:rsidRPr="003E31CD">
        <w:rPr>
          <w:rFonts w:asciiTheme="majorBidi" w:hAnsiTheme="majorBidi" w:cstheme="majorBidi"/>
          <w:vertAlign w:val="subscript"/>
        </w:rPr>
        <w:t>6</w:t>
      </w:r>
      <w:r w:rsidRPr="003E31CD">
        <w:rPr>
          <w:rFonts w:asciiTheme="majorBidi" w:hAnsiTheme="majorBidi" w:cstheme="majorBidi"/>
        </w:rPr>
        <w:t xml:space="preserve">) </w:t>
      </w:r>
      <w:r w:rsidRPr="003E31CD">
        <w:rPr>
          <w:rFonts w:asciiTheme="majorBidi" w:hAnsiTheme="majorBidi" w:cstheme="majorBidi"/>
          <w:i/>
          <w:iCs/>
        </w:rPr>
        <w:t>δ</w:t>
      </w:r>
      <w:r w:rsidRPr="003E31CD">
        <w:rPr>
          <w:rFonts w:asciiTheme="majorBidi" w:hAnsiTheme="majorBidi" w:cstheme="majorBidi"/>
        </w:rPr>
        <w:t xml:space="preserve"> 162.4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2.9 Hz), 159.5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3.0 Hz), 150.6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5.1 Hz), 130.1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3.9 Hz), 120.1 (s), 110.5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2.5 Hz), 109.2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5.4 Hz), 101.3(s), 62.2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7.2 Hz), 62.0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7.2 Hz), 55.4 (s), 47.8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7.6 Hz), 33.8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146.6 Hz), 16.2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4.1 Hz). </w:t>
      </w:r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21.45.</w:t>
      </w:r>
    </w:p>
    <w:p w:rsidR="003C2B94" w:rsidRPr="003E31CD" w:rsidRDefault="003C2B94" w:rsidP="00A12A2C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925AA4" w:rsidP="003E31CD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A0A2D">
        <w:rPr>
          <w:sz w:val="19"/>
          <w:szCs w:val="19"/>
          <w:lang w:val="en-GB"/>
        </w:rPr>
        <w:object w:dxaOrig="2471" w:dyaOrig="1884">
          <v:shape id="_x0000_i1027" type="#_x0000_t75" style="width:114.05pt;height:85.25pt" o:ole="">
            <v:imagedata r:id="rId12" o:title=""/>
          </v:shape>
          <o:OLEObject Type="Embed" ProgID="ChemDraw.Document.6.0" ShapeID="_x0000_i1027" DrawAspect="Content" ObjectID="_1588997565" r:id="rId13"/>
        </w:object>
      </w:r>
    </w:p>
    <w:p w:rsidR="003E31CD" w:rsidRPr="003E31CD" w:rsidRDefault="003E31CD" w:rsidP="00774E68">
      <w:pPr>
        <w:spacing w:line="360" w:lineRule="auto"/>
      </w:pPr>
      <w:r w:rsidRPr="003E31CD">
        <w:rPr>
          <w:rFonts w:asciiTheme="majorBidi" w:hAnsiTheme="majorBidi" w:cstheme="majorBidi"/>
          <w:b/>
          <w:bCs/>
        </w:rPr>
        <w:t>Diethyl-</w:t>
      </w:r>
      <w:r w:rsidR="00774E68" w:rsidRPr="003E31CD">
        <w:rPr>
          <w:b/>
          <w:bCs/>
        </w:rPr>
        <w:t>(</w:t>
      </w:r>
      <w:r w:rsidRPr="003E31CD">
        <w:rPr>
          <w:rFonts w:asciiTheme="majorBidi" w:hAnsiTheme="majorBidi" w:cstheme="majorBidi"/>
          <w:b/>
          <w:bCs/>
        </w:rPr>
        <w:t>2-amino-3-cyano-5,7-dimethoxy-4</w:t>
      </w:r>
      <w:r w:rsidRPr="003E31CD">
        <w:rPr>
          <w:rFonts w:asciiTheme="majorBidi" w:hAnsiTheme="majorBidi" w:cstheme="majorBidi"/>
          <w:b/>
          <w:bCs/>
          <w:i/>
          <w:iCs/>
        </w:rPr>
        <w:t>H</w:t>
      </w:r>
      <w:r w:rsidRPr="003E31CD">
        <w:rPr>
          <w:rFonts w:asciiTheme="majorBidi" w:hAnsiTheme="majorBidi" w:cstheme="majorBidi"/>
          <w:b/>
          <w:bCs/>
        </w:rPr>
        <w:t>-chromen-4-yl</w:t>
      </w:r>
      <w:r w:rsidR="00774E68" w:rsidRPr="003E31CD">
        <w:rPr>
          <w:b/>
          <w:bCs/>
        </w:rPr>
        <w:t>)</w:t>
      </w:r>
      <w:r w:rsidRPr="003E31CD">
        <w:rPr>
          <w:rFonts w:asciiTheme="majorBidi" w:hAnsiTheme="majorBidi" w:cstheme="majorBidi"/>
          <w:b/>
          <w:bCs/>
        </w:rPr>
        <w:t>phosphonate (</w:t>
      </w:r>
      <w:r w:rsidRPr="003E31CD">
        <w:rPr>
          <w:b/>
          <w:bCs/>
        </w:rPr>
        <w:t>4d</w:t>
      </w:r>
      <w:r w:rsidRPr="003E31CD">
        <w:rPr>
          <w:rFonts w:asciiTheme="majorBidi" w:hAnsiTheme="majorBidi" w:cstheme="majorBidi"/>
          <w:b/>
          <w:bCs/>
        </w:rPr>
        <w:t>)</w:t>
      </w:r>
    </w:p>
    <w:p w:rsidR="003E31CD" w:rsidRDefault="003E31CD" w:rsidP="00BF3216">
      <w:pPr>
        <w:autoSpaceDE w:val="0"/>
        <w:autoSpaceDN w:val="0"/>
        <w:adjustRightInd w:val="0"/>
        <w:spacing w:line="360" w:lineRule="auto"/>
        <w:jc w:val="both"/>
      </w:pPr>
      <w:r w:rsidRPr="003E31CD">
        <w:t>Yield : 79%. Yellow solid. M.p.: 190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3357, 3172, 2191, 1677, 1412, 1246, 1043 cm</w:t>
      </w:r>
      <w:r w:rsidRPr="003E31CD">
        <w:rPr>
          <w:vertAlign w:val="superscript"/>
        </w:rPr>
        <w:t>-1</w:t>
      </w:r>
      <w:r w:rsidRPr="003E31CD">
        <w:t>.</w:t>
      </w:r>
      <w:r w:rsidR="00925AA4">
        <w:t xml:space="preserve"> </w:t>
      </w:r>
      <w:r w:rsidRPr="003E31CD">
        <w:rPr>
          <w:vertAlign w:val="superscript"/>
        </w:rPr>
        <w:t>1</w:t>
      </w:r>
      <w:r w:rsidRPr="003E31CD">
        <w:t xml:space="preserve">H </w:t>
      </w:r>
      <w:r w:rsidRPr="003E31CD">
        <w:rPr>
          <w:rFonts w:asciiTheme="majorBidi" w:hAnsiTheme="majorBidi" w:cstheme="majorBidi"/>
        </w:rPr>
        <w:t>NMR</w:t>
      </w:r>
      <w:r w:rsidRPr="003E31CD">
        <w:t xml:space="preserve"> </w:t>
      </w:r>
      <w:r w:rsidRPr="003E31CD">
        <w:rPr>
          <w:rFonts w:asciiTheme="majorBidi" w:hAnsiTheme="majorBidi" w:cstheme="majorBidi"/>
        </w:rPr>
        <w:t>(400 MHz, DMSO</w:t>
      </w:r>
      <w:r w:rsidRPr="003E31CD">
        <w:rPr>
          <w:rFonts w:asciiTheme="majorBidi" w:hAnsiTheme="majorBidi" w:cstheme="majorBidi"/>
          <w:i/>
          <w:iCs/>
        </w:rPr>
        <w:t>-d</w:t>
      </w:r>
      <w:r w:rsidRPr="003E31CD">
        <w:rPr>
          <w:rFonts w:asciiTheme="majorBidi" w:hAnsiTheme="majorBidi" w:cstheme="majorBidi"/>
          <w:vertAlign w:val="subscript"/>
        </w:rPr>
        <w:t>6</w:t>
      </w:r>
      <w:r w:rsidRPr="003E31CD">
        <w:rPr>
          <w:rFonts w:asciiTheme="majorBidi" w:hAnsiTheme="majorBidi" w:cstheme="majorBidi"/>
        </w:rPr>
        <w:t xml:space="preserve">) </w:t>
      </w:r>
      <w:r w:rsidRPr="003E31CD">
        <w:rPr>
          <w:rFonts w:asciiTheme="majorBidi" w:hAnsiTheme="majorBidi" w:cstheme="majorBidi"/>
          <w:i/>
          <w:iCs/>
        </w:rPr>
        <w:t>δ</w:t>
      </w:r>
      <w:r w:rsidRPr="003E31CD">
        <w:rPr>
          <w:rFonts w:asciiTheme="majorBidi" w:hAnsiTheme="majorBidi" w:cstheme="majorBidi"/>
        </w:rPr>
        <w:t xml:space="preserve"> 7.14 (s, NH</w:t>
      </w:r>
      <w:r w:rsidRPr="003E31CD">
        <w:rPr>
          <w:rFonts w:asciiTheme="majorBidi" w:hAnsiTheme="majorBidi" w:cstheme="majorBidi"/>
          <w:vertAlign w:val="subscript"/>
        </w:rPr>
        <w:t>2</w:t>
      </w:r>
      <w:r w:rsidRPr="003E31CD">
        <w:rPr>
          <w:rFonts w:asciiTheme="majorBidi" w:hAnsiTheme="majorBidi" w:cstheme="majorBidi"/>
        </w:rPr>
        <w:t xml:space="preserve">), 6.41 (s, 1H), 6.19 (s, 1H), 3.90 – 3.81 (m, 5H), 3.80 (s, 3H), 3.77 (s, 3H), 1.20 (t,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</w:t>
      </w:r>
      <w:r w:rsidR="00C95EA6">
        <w:rPr>
          <w:rFonts w:asciiTheme="majorBidi" w:hAnsiTheme="majorBidi" w:cstheme="majorBidi"/>
        </w:rPr>
        <w:t>1</w:t>
      </w:r>
      <w:r w:rsidRPr="003E31CD">
        <w:rPr>
          <w:rFonts w:asciiTheme="majorBidi" w:hAnsiTheme="majorBidi" w:cstheme="majorBidi"/>
        </w:rPr>
        <w:t xml:space="preserve"> Hz, 3H), 1.14 (t,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7.1 Hz, 3H). </w:t>
      </w:r>
      <w:r w:rsidRPr="003E31CD">
        <w:rPr>
          <w:rFonts w:asciiTheme="majorBidi" w:hAnsiTheme="majorBidi" w:cstheme="majorBidi"/>
          <w:vertAlign w:val="superscript"/>
        </w:rPr>
        <w:t>13</w:t>
      </w:r>
      <w:r w:rsidRPr="003E31CD">
        <w:rPr>
          <w:rFonts w:asciiTheme="majorBidi" w:hAnsiTheme="majorBidi" w:cstheme="majorBidi"/>
        </w:rPr>
        <w:t>C NMR (101 MHz, CDCl</w:t>
      </w:r>
      <w:r w:rsidRPr="003E31CD">
        <w:rPr>
          <w:rFonts w:asciiTheme="majorBidi" w:hAnsiTheme="majorBidi" w:cstheme="majorBidi"/>
          <w:vertAlign w:val="subscript"/>
        </w:rPr>
        <w:t>3</w:t>
      </w:r>
      <w:r w:rsidRPr="003E31CD">
        <w:rPr>
          <w:rFonts w:asciiTheme="majorBidi" w:hAnsiTheme="majorBidi" w:cstheme="majorBidi"/>
        </w:rPr>
        <w:t xml:space="preserve">) </w:t>
      </w:r>
      <w:r w:rsidRPr="003E31CD">
        <w:rPr>
          <w:rFonts w:asciiTheme="majorBidi" w:hAnsiTheme="majorBidi" w:cstheme="majorBidi"/>
          <w:i/>
          <w:iCs/>
        </w:rPr>
        <w:t>δ</w:t>
      </w:r>
      <w:r w:rsidRPr="003E31CD">
        <w:rPr>
          <w:rFonts w:asciiTheme="majorBidi" w:hAnsiTheme="majorBidi" w:cstheme="majorBidi"/>
        </w:rPr>
        <w:t xml:space="preserve"> 162.5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3.6 Hz), 160.7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3.2 Hz), 157.2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4.0 Hz), 151.9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5.0 Hz), 147.0 (s), 119.3 (s), 95.4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2.4 Hz), 93.8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3.2 Hz), 62.8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7.2 Hz), 62.6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7.3 Hz), 56.3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8.0 Hz), 55.9 (s), 55.6 (s), 30.2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150.8 Hz), 16.5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5.1 Hz), 16.4 (d, </w:t>
      </w:r>
      <w:r w:rsidRPr="003E31CD">
        <w:rPr>
          <w:rFonts w:asciiTheme="majorBidi" w:hAnsiTheme="majorBidi" w:cstheme="majorBidi"/>
          <w:i/>
          <w:iCs/>
        </w:rPr>
        <w:t>J</w:t>
      </w:r>
      <w:r w:rsidRPr="003E31CD">
        <w:rPr>
          <w:rFonts w:asciiTheme="majorBidi" w:hAnsiTheme="majorBidi" w:cstheme="majorBidi"/>
        </w:rPr>
        <w:t xml:space="preserve"> = 5.5 Hz). </w:t>
      </w:r>
      <w:proofErr w:type="gramStart"/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</w:t>
      </w:r>
      <w:r w:rsidR="00BF3216">
        <w:t>57</w:t>
      </w:r>
      <w:r w:rsidRPr="003E31CD">
        <w:t>.</w:t>
      </w:r>
      <w:proofErr w:type="gramEnd"/>
    </w:p>
    <w:p w:rsidR="003C2B94" w:rsidRPr="003E31CD" w:rsidRDefault="003C2B94" w:rsidP="00925AA4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925AA4" w:rsidP="00925AA4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589" w:dyaOrig="1699">
          <v:shape id="_x0000_i1028" type="#_x0000_t75" style="width:132.5pt;height:85.25pt" o:ole="">
            <v:imagedata r:id="rId14" o:title=""/>
          </v:shape>
          <o:OLEObject Type="Embed" ProgID="ChemDraw.Document.6.0" ShapeID="_x0000_i1028" DrawAspect="Content" ObjectID="_1588997566" r:id="rId15"/>
        </w:object>
      </w: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lastRenderedPageBreak/>
        <w:t>Diethyl-(2-amino-6</w:t>
      </w:r>
      <w:proofErr w:type="gramStart"/>
      <w:r w:rsidRPr="003E31CD">
        <w:rPr>
          <w:b/>
          <w:bCs/>
        </w:rPr>
        <w:t>,8</w:t>
      </w:r>
      <w:proofErr w:type="gramEnd"/>
      <w:r w:rsidRPr="003E31CD">
        <w:rPr>
          <w:b/>
          <w:bCs/>
        </w:rPr>
        <w:t>-di-tert-butyl-3-cyano-4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(4e)</w:t>
      </w:r>
    </w:p>
    <w:p w:rsidR="003E31CD" w:rsidRDefault="003E31CD" w:rsidP="00BF3216">
      <w:pPr>
        <w:autoSpaceDE w:val="0"/>
        <w:autoSpaceDN w:val="0"/>
        <w:adjustRightInd w:val="0"/>
        <w:spacing w:line="360" w:lineRule="auto"/>
        <w:jc w:val="both"/>
      </w:pPr>
      <w:r w:rsidRPr="003E31CD">
        <w:t>Yield : 92%. Yellow solid. M.p.: 172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3386, 3212, 3142, 2188, 1656, 1420, 1225, 1035 cm</w:t>
      </w:r>
      <w:r w:rsidRPr="003E31CD">
        <w:rPr>
          <w:vertAlign w:val="superscript"/>
        </w:rPr>
        <w:t>-1</w:t>
      </w:r>
      <w:r w:rsidRPr="003E31CD">
        <w:t>.</w:t>
      </w:r>
      <w:r w:rsidR="00923504">
        <w:t xml:space="preserve">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7.29 (d, </w:t>
      </w:r>
      <w:r w:rsidRPr="003E31CD">
        <w:rPr>
          <w:i/>
          <w:iCs/>
        </w:rPr>
        <w:t>J</w:t>
      </w:r>
      <w:r w:rsidRPr="003E31CD">
        <w:t xml:space="preserve"> = 2.3 Hz, 1H), 7.21 (d, </w:t>
      </w:r>
      <w:r w:rsidRPr="003E31CD">
        <w:rPr>
          <w:i/>
          <w:iCs/>
        </w:rPr>
        <w:t>J</w:t>
      </w:r>
      <w:r w:rsidRPr="003E31CD">
        <w:t xml:space="preserve"> = 2.</w:t>
      </w:r>
      <w:r w:rsidR="00C95EA6">
        <w:t>3</w:t>
      </w:r>
      <w:r w:rsidRPr="003E31CD">
        <w:t xml:space="preserve"> Hz, 1H), 4.79 (s, NH</w:t>
      </w:r>
      <w:r w:rsidRPr="003E31CD">
        <w:rPr>
          <w:vertAlign w:val="subscript"/>
        </w:rPr>
        <w:t>2</w:t>
      </w:r>
      <w:r w:rsidRPr="003E31CD">
        <w:t>), 4.16 - 4.10</w:t>
      </w:r>
      <w:r w:rsidR="00C95EA6">
        <w:t xml:space="preserve"> </w:t>
      </w:r>
      <w:r w:rsidRPr="003E31CD">
        <w:t xml:space="preserve">(m, 2H), 4.04 – 3.93 (m, 2H), 3.90 (d, </w:t>
      </w:r>
      <w:r w:rsidRPr="003E31CD">
        <w:rPr>
          <w:i/>
          <w:iCs/>
        </w:rPr>
        <w:t>J</w:t>
      </w:r>
      <w:r w:rsidRPr="003E31CD">
        <w:t xml:space="preserve"> = 17.8 Hz, 1H), 1.41 (s, 9H), 1.36 (t, </w:t>
      </w:r>
      <w:r w:rsidRPr="003E31CD">
        <w:rPr>
          <w:i/>
          <w:iCs/>
        </w:rPr>
        <w:t>J</w:t>
      </w:r>
      <w:r w:rsidRPr="003E31CD">
        <w:t xml:space="preserve"> = 7.1 Hz, 3H), 1.32 (s, 9H), 1.19 (t, </w:t>
      </w:r>
      <w:r w:rsidRPr="003E31CD">
        <w:rPr>
          <w:i/>
          <w:iCs/>
        </w:rPr>
        <w:t>J</w:t>
      </w:r>
      <w:r w:rsidRPr="003E31CD">
        <w:t xml:space="preserve"> = 7.1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161.5 (d, </w:t>
      </w:r>
      <w:r w:rsidRPr="003E31CD">
        <w:rPr>
          <w:i/>
          <w:iCs/>
        </w:rPr>
        <w:t>J</w:t>
      </w:r>
      <w:r w:rsidRPr="003E31CD">
        <w:t xml:space="preserve"> = 3.8 Hz), 147.1 (d, </w:t>
      </w:r>
      <w:r w:rsidRPr="003E31CD">
        <w:rPr>
          <w:i/>
          <w:iCs/>
        </w:rPr>
        <w:t>J</w:t>
      </w:r>
      <w:r w:rsidRPr="003E31CD">
        <w:t xml:space="preserve"> = 3.0 Hz), 146.6 (d, </w:t>
      </w:r>
      <w:r w:rsidRPr="003E31CD">
        <w:rPr>
          <w:i/>
          <w:iCs/>
        </w:rPr>
        <w:t>J</w:t>
      </w:r>
      <w:r w:rsidRPr="003E31CD">
        <w:t xml:space="preserve"> = 5.4 Hz), 136.5 (d, </w:t>
      </w:r>
      <w:r w:rsidRPr="003E31CD">
        <w:rPr>
          <w:i/>
          <w:iCs/>
        </w:rPr>
        <w:t>J</w:t>
      </w:r>
      <w:r w:rsidRPr="003E31CD">
        <w:t xml:space="preserve"> = 3.4 Hz), 124.7 (d, </w:t>
      </w:r>
      <w:r w:rsidRPr="003E31CD">
        <w:rPr>
          <w:i/>
          <w:iCs/>
        </w:rPr>
        <w:t>J</w:t>
      </w:r>
      <w:r w:rsidRPr="003E31CD">
        <w:t xml:space="preserve"> = 4.1 Hz), 123.6 (d, </w:t>
      </w:r>
      <w:r w:rsidRPr="003E31CD">
        <w:rPr>
          <w:i/>
          <w:iCs/>
        </w:rPr>
        <w:t>J</w:t>
      </w:r>
      <w:r w:rsidRPr="003E31CD">
        <w:t xml:space="preserve"> = 3.4 Hz), 119.3(s), 116.4 (d, </w:t>
      </w:r>
      <w:r w:rsidRPr="003E31CD">
        <w:rPr>
          <w:i/>
          <w:iCs/>
        </w:rPr>
        <w:t>J</w:t>
      </w:r>
      <w:r w:rsidRPr="003E31CD">
        <w:t xml:space="preserve"> = 5.5 Hz), 63.2 (d, </w:t>
      </w:r>
      <w:r w:rsidRPr="003E31CD">
        <w:rPr>
          <w:i/>
          <w:iCs/>
        </w:rPr>
        <w:t>J</w:t>
      </w:r>
      <w:r w:rsidRPr="003E31CD">
        <w:t xml:space="preserve"> = 7.3 Hz), 62.7 (d, </w:t>
      </w:r>
      <w:r w:rsidRPr="003E31CD">
        <w:rPr>
          <w:i/>
          <w:iCs/>
        </w:rPr>
        <w:t>J</w:t>
      </w:r>
      <w:r w:rsidRPr="003E31CD">
        <w:t xml:space="preserve"> = 7.2 Hz),52.7 (d, </w:t>
      </w:r>
      <w:r w:rsidRPr="003E31CD">
        <w:rPr>
          <w:i/>
          <w:iCs/>
        </w:rPr>
        <w:t>J</w:t>
      </w:r>
      <w:r w:rsidRPr="003E31CD">
        <w:t xml:space="preserve"> = 8.2 Hz), 36.2 (d, </w:t>
      </w:r>
      <w:r w:rsidRPr="003E31CD">
        <w:rPr>
          <w:i/>
          <w:iCs/>
        </w:rPr>
        <w:t>J</w:t>
      </w:r>
      <w:r w:rsidRPr="003E31CD">
        <w:t xml:space="preserve"> = 148.8 Hz), 31.4 (s), 30.3 (s), 16.5 (d, </w:t>
      </w:r>
      <w:r w:rsidRPr="003E31CD">
        <w:rPr>
          <w:i/>
          <w:iCs/>
        </w:rPr>
        <w:t>J</w:t>
      </w:r>
      <w:r w:rsidRPr="003E31CD">
        <w:t xml:space="preserve"> = 5.7 Hz), 16.4 (d, </w:t>
      </w:r>
      <w:r w:rsidRPr="003E31CD">
        <w:rPr>
          <w:i/>
          <w:iCs/>
        </w:rPr>
        <w:t>J</w:t>
      </w:r>
      <w:r w:rsidRPr="003E31CD">
        <w:t xml:space="preserve"> = 5.5 Hz).</w:t>
      </w:r>
      <w:r w:rsidRPr="003E31CD">
        <w:rPr>
          <w:vertAlign w:val="superscript"/>
        </w:rPr>
        <w:t xml:space="preserve"> </w:t>
      </w:r>
      <w:proofErr w:type="gramStart"/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21.7</w:t>
      </w:r>
      <w:r w:rsidR="00BF3216">
        <w:t>9</w:t>
      </w:r>
      <w:r w:rsidRPr="003E31CD">
        <w:t>.</w:t>
      </w:r>
      <w:proofErr w:type="gramEnd"/>
      <w:r w:rsidRPr="003E31CD">
        <w:t xml:space="preserve"> </w:t>
      </w:r>
      <w:r w:rsidRPr="003E31CD">
        <w:rPr>
          <w:rFonts w:eastAsia="AdvOT863180fb"/>
        </w:rPr>
        <w:t>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443.20188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22</w:t>
      </w:r>
      <w:r w:rsidRPr="003E31CD">
        <w:t>H</w:t>
      </w:r>
      <w:r w:rsidRPr="003E31CD">
        <w:rPr>
          <w:vertAlign w:val="subscript"/>
        </w:rPr>
        <w:t>33</w:t>
      </w:r>
      <w:r w:rsidRPr="003E31CD">
        <w:t>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4</w:t>
      </w:r>
      <w:r w:rsidRPr="003E31CD">
        <w:t>P</w:t>
      </w:r>
      <w:r w:rsidRPr="003E31CD">
        <w:rPr>
          <w:rFonts w:eastAsia="AdvOT863180fb"/>
        </w:rPr>
        <w:t>: 443.20756.</w:t>
      </w:r>
      <w:r w:rsidRPr="003E31CD">
        <w:tab/>
      </w:r>
    </w:p>
    <w:p w:rsidR="003C2B94" w:rsidRPr="003E31CD" w:rsidRDefault="003C2B94" w:rsidP="00923504">
      <w:pPr>
        <w:autoSpaceDE w:val="0"/>
        <w:autoSpaceDN w:val="0"/>
        <w:adjustRightInd w:val="0"/>
        <w:spacing w:line="360" w:lineRule="auto"/>
        <w:jc w:val="both"/>
      </w:pPr>
    </w:p>
    <w:p w:rsidR="003E31CD" w:rsidRPr="003E31CD" w:rsidRDefault="00925AA4" w:rsidP="00925AA4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114" w:dyaOrig="1905">
          <v:shape id="_x0000_i1029" type="#_x0000_t75" style="width:96.75pt;height:87pt" o:ole="">
            <v:imagedata r:id="rId16" o:title=""/>
          </v:shape>
          <o:OLEObject Type="Embed" ProgID="ChemDraw.Document.6.0" ShapeID="_x0000_i1029" DrawAspect="Content" ObjectID="_1588997567" r:id="rId17"/>
        </w:object>
      </w:r>
    </w:p>
    <w:p w:rsidR="00923504" w:rsidRDefault="00923504" w:rsidP="00774E68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t>Diethyl-(2-amino-6-chloro-3-cyano-4</w:t>
      </w:r>
      <w:r w:rsidRPr="00925AA4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(4f)</w:t>
      </w:r>
    </w:p>
    <w:p w:rsidR="003E31CD" w:rsidRDefault="003E31CD" w:rsidP="00A12A2C">
      <w:pPr>
        <w:autoSpaceDE w:val="0"/>
        <w:autoSpaceDN w:val="0"/>
        <w:adjustRightInd w:val="0"/>
        <w:spacing w:line="360" w:lineRule="auto"/>
        <w:jc w:val="both"/>
      </w:pPr>
      <w:r w:rsidRPr="003E31CD">
        <w:rPr>
          <w:noProof/>
        </w:rPr>
        <w:t>Yield</w:t>
      </w:r>
      <w:r w:rsidRPr="003E31CD">
        <w:t> : 69%. White solid. M.p.: 154</w:t>
      </w:r>
      <w:r w:rsidR="00923504">
        <w:t xml:space="preserve"> </w:t>
      </w:r>
      <w:r w:rsidRPr="003E31CD">
        <w:t xml:space="preserve">°C </w:t>
      </w:r>
      <w:r w:rsidRPr="003E31CD">
        <w:rPr>
          <w:rFonts w:asciiTheme="majorBidi" w:hAnsiTheme="majorBidi" w:cstheme="majorBidi"/>
        </w:rPr>
        <w:t>(Litt. 174-177</w:t>
      </w:r>
      <w:r w:rsidR="00923504">
        <w:rPr>
          <w:rFonts w:asciiTheme="majorBidi" w:hAnsiTheme="majorBidi" w:cstheme="majorBidi"/>
        </w:rPr>
        <w:t xml:space="preserve"> </w:t>
      </w:r>
      <w:r w:rsidRPr="003E31CD">
        <w:rPr>
          <w:rFonts w:asciiTheme="majorBidi" w:hAnsiTheme="majorBidi" w:cstheme="majorBidi"/>
        </w:rPr>
        <w:t>°C).</w:t>
      </w:r>
      <w:r w:rsidR="00A12A2C">
        <w:rPr>
          <w:rFonts w:asciiTheme="majorBidi" w:hAnsiTheme="majorBidi" w:cstheme="majorBidi"/>
          <w:vertAlign w:val="superscript"/>
        </w:rPr>
        <w:t>1</w:t>
      </w:r>
      <w:r w:rsidRPr="003E31CD">
        <w:t xml:space="preserve"> ν</w:t>
      </w:r>
      <w:r w:rsidRPr="003E31CD">
        <w:rPr>
          <w:vertAlign w:val="subscript"/>
        </w:rPr>
        <w:t>max</w:t>
      </w:r>
      <w:r w:rsidRPr="003E31CD">
        <w:t xml:space="preserve"> (KBr) 3339, 3165, 2182, 1654, 1412, 1236, 1025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7.36 (t, </w:t>
      </w:r>
      <w:r w:rsidRPr="003E31CD">
        <w:rPr>
          <w:i/>
          <w:iCs/>
        </w:rPr>
        <w:t>J</w:t>
      </w:r>
      <w:r w:rsidRPr="003E31CD">
        <w:t xml:space="preserve"> = 2.3 Hz, 1H), 7.25 (dt, </w:t>
      </w:r>
      <w:r w:rsidRPr="003E31CD">
        <w:rPr>
          <w:i/>
          <w:iCs/>
        </w:rPr>
        <w:t>J</w:t>
      </w:r>
      <w:r w:rsidRPr="003E31CD">
        <w:t xml:space="preserve"> = 8.7, 2.3 Hz, 1H), 6.96 (d, </w:t>
      </w:r>
      <w:r w:rsidRPr="003E31CD">
        <w:rPr>
          <w:i/>
          <w:iCs/>
        </w:rPr>
        <w:t>J</w:t>
      </w:r>
      <w:r w:rsidRPr="003E31CD">
        <w:t xml:space="preserve"> = 8.7 Hz, 1H), 4.87 (s, NH</w:t>
      </w:r>
      <w:r w:rsidRPr="003E31CD">
        <w:rPr>
          <w:vertAlign w:val="subscript"/>
        </w:rPr>
        <w:t>2</w:t>
      </w:r>
      <w:r w:rsidRPr="003E31CD">
        <w:t xml:space="preserve">), 4.20 – 4.12 (m, 2H), 4.12 – 4.04 (m, 2H), 3.86 (d, </w:t>
      </w:r>
      <w:r w:rsidRPr="003E31CD">
        <w:rPr>
          <w:i/>
          <w:iCs/>
        </w:rPr>
        <w:t>J</w:t>
      </w:r>
      <w:r w:rsidRPr="003E31CD">
        <w:t xml:space="preserve"> = 18.4 Hz, 1H), 1.37 (t, </w:t>
      </w:r>
      <w:r w:rsidRPr="003E31CD">
        <w:rPr>
          <w:i/>
          <w:iCs/>
        </w:rPr>
        <w:t>J</w:t>
      </w:r>
      <w:r w:rsidRPr="003E31CD">
        <w:t xml:space="preserve"> = 7.0 Hz, 3H), 1.27 (t, </w:t>
      </w:r>
      <w:r w:rsidRPr="003E31CD">
        <w:rPr>
          <w:i/>
          <w:iCs/>
        </w:rPr>
        <w:t>J</w:t>
      </w:r>
      <w:r w:rsidRPr="003E31CD">
        <w:t xml:space="preserve"> = 7.0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161.5 (d, </w:t>
      </w:r>
      <w:r w:rsidRPr="003E31CD">
        <w:rPr>
          <w:i/>
          <w:iCs/>
        </w:rPr>
        <w:t>J</w:t>
      </w:r>
      <w:r w:rsidRPr="003E31CD">
        <w:t xml:space="preserve"> = 3.7 Hz), 148.4 (d, </w:t>
      </w:r>
      <w:r w:rsidRPr="003E31CD">
        <w:rPr>
          <w:i/>
          <w:iCs/>
        </w:rPr>
        <w:t>J</w:t>
      </w:r>
      <w:r w:rsidRPr="003E31CD">
        <w:t xml:space="preserve"> = 5.1 Hz), 130.1 (d, </w:t>
      </w:r>
      <w:r w:rsidRPr="003E31CD">
        <w:rPr>
          <w:i/>
          <w:iCs/>
        </w:rPr>
        <w:t>J</w:t>
      </w:r>
      <w:r w:rsidRPr="003E31CD">
        <w:t xml:space="preserve"> = 3.6 Hz), 129.3 (d, </w:t>
      </w:r>
      <w:r w:rsidRPr="003E31CD">
        <w:rPr>
          <w:i/>
          <w:iCs/>
        </w:rPr>
        <w:t>J</w:t>
      </w:r>
      <w:r w:rsidRPr="003E31CD">
        <w:t xml:space="preserve"> = 4.0 Hz), 129.1 (d, </w:t>
      </w:r>
      <w:r w:rsidRPr="003E31CD">
        <w:rPr>
          <w:i/>
          <w:iCs/>
        </w:rPr>
        <w:t>J</w:t>
      </w:r>
      <w:r w:rsidRPr="003E31CD">
        <w:t xml:space="preserve"> = 3.3 Hz), 118.9 (s), 118.4 (d, </w:t>
      </w:r>
      <w:r w:rsidRPr="003E31CD">
        <w:rPr>
          <w:i/>
          <w:iCs/>
        </w:rPr>
        <w:t>J</w:t>
      </w:r>
      <w:r w:rsidRPr="003E31CD">
        <w:t xml:space="preserve"> = 5.9 Hz), 117.8 (d, </w:t>
      </w:r>
      <w:r w:rsidRPr="003E31CD">
        <w:rPr>
          <w:i/>
          <w:iCs/>
        </w:rPr>
        <w:t>J</w:t>
      </w:r>
      <w:r w:rsidRPr="003E31CD">
        <w:t xml:space="preserve"> = 3.2 Hz), 63.4 (d, </w:t>
      </w:r>
      <w:r w:rsidRPr="003E31CD">
        <w:rPr>
          <w:i/>
          <w:iCs/>
        </w:rPr>
        <w:t>J</w:t>
      </w:r>
      <w:r w:rsidRPr="003E31CD">
        <w:t xml:space="preserve"> = 7.5 Hz), 63.2 (d, </w:t>
      </w:r>
      <w:r w:rsidRPr="003E31CD">
        <w:rPr>
          <w:i/>
          <w:iCs/>
        </w:rPr>
        <w:t>J</w:t>
      </w:r>
      <w:r w:rsidRPr="003E31CD">
        <w:t xml:space="preserve"> = 7.3 Hz), 51.9 (d, </w:t>
      </w:r>
      <w:r w:rsidRPr="003E31CD">
        <w:rPr>
          <w:i/>
          <w:iCs/>
        </w:rPr>
        <w:t>J</w:t>
      </w:r>
      <w:r w:rsidRPr="003E31CD">
        <w:t xml:space="preserve"> = 9.0 Hz), 35.4 (d, </w:t>
      </w:r>
      <w:r w:rsidRPr="003E31CD">
        <w:rPr>
          <w:i/>
          <w:iCs/>
        </w:rPr>
        <w:t>J</w:t>
      </w:r>
      <w:r w:rsidRPr="003E31CD">
        <w:t xml:space="preserve"> = 149.1 Hz), 16.4 (d, </w:t>
      </w:r>
      <w:r w:rsidRPr="003E31CD">
        <w:rPr>
          <w:i/>
          <w:iCs/>
        </w:rPr>
        <w:t>J</w:t>
      </w:r>
      <w:r w:rsidRPr="003E31CD">
        <w:t xml:space="preserve"> = 5.6 Hz).</w:t>
      </w:r>
      <w:r w:rsidRPr="003E31CD">
        <w:rPr>
          <w:vertAlign w:val="superscript"/>
        </w:rPr>
        <w:t xml:space="preserve"> 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20.71.</w:t>
      </w:r>
    </w:p>
    <w:p w:rsidR="003C2B94" w:rsidRPr="003E31CD" w:rsidRDefault="003C2B94" w:rsidP="00A12A2C">
      <w:pPr>
        <w:autoSpaceDE w:val="0"/>
        <w:autoSpaceDN w:val="0"/>
        <w:adjustRightInd w:val="0"/>
        <w:spacing w:line="360" w:lineRule="auto"/>
        <w:jc w:val="both"/>
      </w:pPr>
    </w:p>
    <w:p w:rsidR="003E31CD" w:rsidRPr="003E31CD" w:rsidRDefault="00925AA4" w:rsidP="00925AA4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030" w:dyaOrig="1701">
          <v:shape id="_x0000_i1030" type="#_x0000_t75" style="width:101.95pt;height:85.25pt" o:ole="">
            <v:imagedata r:id="rId18" o:title=""/>
          </v:shape>
          <o:OLEObject Type="Embed" ProgID="ChemDraw.Document.6.0" ShapeID="_x0000_i1030" DrawAspect="Content" ObjectID="_1588997568" r:id="rId19"/>
        </w:object>
      </w:r>
    </w:p>
    <w:p w:rsidR="00925AA4" w:rsidRDefault="00925AA4" w:rsidP="003E31CD">
      <w:pPr>
        <w:spacing w:line="360" w:lineRule="auto"/>
        <w:rPr>
          <w:b/>
          <w:bCs/>
        </w:rPr>
      </w:pPr>
    </w:p>
    <w:p w:rsidR="00C95EA6" w:rsidRDefault="00C95EA6" w:rsidP="00774E68">
      <w:pPr>
        <w:spacing w:line="360" w:lineRule="auto"/>
        <w:rPr>
          <w:b/>
          <w:bCs/>
        </w:rPr>
      </w:pPr>
    </w:p>
    <w:p w:rsidR="00C95EA6" w:rsidRDefault="00C95EA6" w:rsidP="00774E68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lastRenderedPageBreak/>
        <w:t>Diethyl (2-amino-6-bromo-3-cyano-4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-chromèn-4-yl</w:t>
      </w:r>
      <w:proofErr w:type="gramStart"/>
      <w:r w:rsidRPr="003E31CD">
        <w:rPr>
          <w:b/>
          <w:bCs/>
        </w:rPr>
        <w:t>)</w:t>
      </w:r>
      <w:proofErr w:type="spellStart"/>
      <w:r w:rsidRPr="003E31CD">
        <w:rPr>
          <w:b/>
          <w:bCs/>
        </w:rPr>
        <w:t>phosphonate</w:t>
      </w:r>
      <w:proofErr w:type="spellEnd"/>
      <w:proofErr w:type="gramEnd"/>
      <w:r w:rsidRPr="003E31CD">
        <w:rPr>
          <w:b/>
          <w:bCs/>
        </w:rPr>
        <w:t xml:space="preserve"> (4g)</w:t>
      </w:r>
    </w:p>
    <w:p w:rsidR="003E31CD" w:rsidRPr="003E31CD" w:rsidRDefault="003E31CD" w:rsidP="00C95EA6">
      <w:pPr>
        <w:autoSpaceDE w:val="0"/>
        <w:autoSpaceDN w:val="0"/>
        <w:adjustRightInd w:val="0"/>
        <w:spacing w:line="360" w:lineRule="auto"/>
        <w:jc w:val="both"/>
      </w:pPr>
      <w:r w:rsidRPr="003E31CD">
        <w:t>Yield : 66%. Yellow solid. : M.p.: 164</w:t>
      </w:r>
      <w:r w:rsidR="00923504">
        <w:t xml:space="preserve"> </w:t>
      </w:r>
      <w:r w:rsidRPr="003E31CD">
        <w:t xml:space="preserve">°C </w:t>
      </w:r>
      <w:r w:rsidRPr="003E31CD">
        <w:rPr>
          <w:rFonts w:asciiTheme="majorBidi" w:hAnsiTheme="majorBidi" w:cstheme="majorBidi"/>
        </w:rPr>
        <w:t>(Litt.179-181</w:t>
      </w:r>
      <w:r w:rsidR="00923504">
        <w:rPr>
          <w:rFonts w:asciiTheme="majorBidi" w:hAnsiTheme="majorBidi" w:cstheme="majorBidi"/>
        </w:rPr>
        <w:t xml:space="preserve"> </w:t>
      </w:r>
      <w:r w:rsidRPr="003E31CD">
        <w:rPr>
          <w:rFonts w:asciiTheme="majorBidi" w:hAnsiTheme="majorBidi" w:cstheme="majorBidi"/>
        </w:rPr>
        <w:t>°C).</w:t>
      </w:r>
      <w:r w:rsidR="00A12A2C">
        <w:rPr>
          <w:rFonts w:asciiTheme="majorBidi" w:hAnsiTheme="majorBidi" w:cstheme="majorBidi"/>
          <w:vertAlign w:val="superscript"/>
        </w:rPr>
        <w:t>1</w:t>
      </w:r>
      <w:r w:rsidRPr="003E31CD">
        <w:t xml:space="preserve"> ν</w:t>
      </w:r>
      <w:r w:rsidRPr="003E31CD">
        <w:rPr>
          <w:vertAlign w:val="subscript"/>
        </w:rPr>
        <w:t>max</w:t>
      </w:r>
      <w:r w:rsidRPr="003E31CD">
        <w:t xml:space="preserve"> (KBr) 3354, 3290, 2986, 2188, 1659, 1412, 1234, 1042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7.43 (s, 1H), 7.35 (d, </w:t>
      </w:r>
      <w:r w:rsidRPr="003E31CD">
        <w:rPr>
          <w:i/>
          <w:iCs/>
        </w:rPr>
        <w:t>J</w:t>
      </w:r>
      <w:r w:rsidRPr="003E31CD">
        <w:t xml:space="preserve"> = 8.</w:t>
      </w:r>
      <w:r w:rsidR="00C95EA6">
        <w:t>5</w:t>
      </w:r>
      <w:r w:rsidRPr="003E31CD">
        <w:t xml:space="preserve"> Hz, 1H), 6.85 (d, </w:t>
      </w:r>
      <w:r w:rsidRPr="003E31CD">
        <w:rPr>
          <w:i/>
          <w:iCs/>
        </w:rPr>
        <w:t>J</w:t>
      </w:r>
      <w:r w:rsidRPr="003E31CD">
        <w:t xml:space="preserve"> = 8.5 Hz, 1H), 5.08 (s, NH</w:t>
      </w:r>
      <w:r w:rsidRPr="003E31CD">
        <w:rPr>
          <w:vertAlign w:val="subscript"/>
        </w:rPr>
        <w:t>2</w:t>
      </w:r>
      <w:r w:rsidRPr="003E31CD">
        <w:t xml:space="preserve">), 4.12 – 4.07 (m, 4H), 3.81 (d, </w:t>
      </w:r>
      <w:r w:rsidRPr="003E31CD">
        <w:rPr>
          <w:i/>
          <w:iCs/>
        </w:rPr>
        <w:t>J</w:t>
      </w:r>
      <w:r w:rsidRPr="003E31CD">
        <w:t xml:space="preserve"> = 18.2 Hz, 1H), 1.32 (t, </w:t>
      </w:r>
      <w:r w:rsidRPr="003E31CD">
        <w:rPr>
          <w:i/>
          <w:iCs/>
        </w:rPr>
        <w:t>J</w:t>
      </w:r>
      <w:r w:rsidRPr="003E31CD">
        <w:t xml:space="preserve"> = 7.0 Hz, 3H), 1.24 (t, </w:t>
      </w:r>
      <w:r w:rsidRPr="003E31CD">
        <w:rPr>
          <w:i/>
          <w:iCs/>
        </w:rPr>
        <w:t>J</w:t>
      </w:r>
      <w:r w:rsidRPr="003E31CD">
        <w:t xml:space="preserve"> = </w:t>
      </w:r>
      <w:r w:rsidR="00C95EA6">
        <w:t>7</w:t>
      </w:r>
      <w:r w:rsidRPr="003E31CD">
        <w:t>.</w:t>
      </w:r>
      <w:r w:rsidR="00C95EA6">
        <w:t>0</w:t>
      </w:r>
      <w:r w:rsidRPr="003E31CD">
        <w:t xml:space="preserve">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161.5 (d, </w:t>
      </w:r>
      <w:r w:rsidRPr="003E31CD">
        <w:rPr>
          <w:i/>
          <w:iCs/>
        </w:rPr>
        <w:t>J</w:t>
      </w:r>
      <w:r w:rsidRPr="003E31CD">
        <w:t xml:space="preserve"> = 3.7 Hz), 148.9 (d, </w:t>
      </w:r>
      <w:r w:rsidRPr="003E31CD">
        <w:rPr>
          <w:i/>
          <w:iCs/>
        </w:rPr>
        <w:t>J</w:t>
      </w:r>
      <w:r w:rsidRPr="003E31CD">
        <w:t xml:space="preserve"> = 5.2 Hz), 132.2 (d, </w:t>
      </w:r>
      <w:r w:rsidRPr="003E31CD">
        <w:rPr>
          <w:i/>
          <w:iCs/>
        </w:rPr>
        <w:t>J</w:t>
      </w:r>
      <w:r w:rsidRPr="003E31CD">
        <w:t xml:space="preserve"> = 4.0 Hz), 132.0 (d, </w:t>
      </w:r>
      <w:r w:rsidRPr="003E31CD">
        <w:rPr>
          <w:i/>
          <w:iCs/>
        </w:rPr>
        <w:t>J</w:t>
      </w:r>
      <w:r w:rsidRPr="003E31CD">
        <w:t xml:space="preserve"> = 3.3 Hz), 118.8 (d, </w:t>
      </w:r>
      <w:r w:rsidRPr="003E31CD">
        <w:rPr>
          <w:i/>
          <w:iCs/>
        </w:rPr>
        <w:t>J</w:t>
      </w:r>
      <w:r w:rsidRPr="003E31CD">
        <w:t xml:space="preserve"> = 7.6 Hz), 118.1 (d, </w:t>
      </w:r>
      <w:r w:rsidRPr="003E31CD">
        <w:rPr>
          <w:i/>
          <w:iCs/>
        </w:rPr>
        <w:t>J</w:t>
      </w:r>
      <w:r w:rsidRPr="003E31CD">
        <w:t xml:space="preserve"> = 3.2 Hz), 117.5 (d, </w:t>
      </w:r>
      <w:r w:rsidRPr="003E31CD">
        <w:rPr>
          <w:i/>
          <w:iCs/>
        </w:rPr>
        <w:t>J</w:t>
      </w:r>
      <w:r w:rsidRPr="003E31CD">
        <w:t xml:space="preserve"> = 3.6 Hz), 63.4 (d, </w:t>
      </w:r>
      <w:r w:rsidRPr="003E31CD">
        <w:rPr>
          <w:i/>
          <w:iCs/>
        </w:rPr>
        <w:t>J</w:t>
      </w:r>
      <w:r w:rsidRPr="003E31CD">
        <w:t xml:space="preserve"> = 7.5 Hz), 63.3 (d, </w:t>
      </w:r>
      <w:r w:rsidRPr="003E31CD">
        <w:rPr>
          <w:i/>
          <w:iCs/>
        </w:rPr>
        <w:t>J</w:t>
      </w:r>
      <w:r w:rsidRPr="003E31CD">
        <w:t xml:space="preserve"> = 7.4 Hz), 51.8 (d, </w:t>
      </w:r>
      <w:r w:rsidRPr="003E31CD">
        <w:rPr>
          <w:i/>
          <w:iCs/>
        </w:rPr>
        <w:t>J</w:t>
      </w:r>
      <w:r w:rsidR="00C95EA6">
        <w:t xml:space="preserve"> = 8.0 Hz)</w:t>
      </w:r>
      <w:r w:rsidRPr="003E31CD">
        <w:t xml:space="preserve">, 35.3 (d, </w:t>
      </w:r>
      <w:r w:rsidRPr="003E31CD">
        <w:rPr>
          <w:i/>
          <w:iCs/>
        </w:rPr>
        <w:t>J</w:t>
      </w:r>
      <w:r w:rsidRPr="003E31CD">
        <w:t xml:space="preserve"> = 149.1 Hz), 16.4 (d, </w:t>
      </w:r>
      <w:r w:rsidRPr="003E31CD">
        <w:rPr>
          <w:i/>
          <w:iCs/>
        </w:rPr>
        <w:t>J</w:t>
      </w:r>
      <w:r w:rsidRPr="003E31CD">
        <w:t xml:space="preserve"> = 5.4 Hz).</w:t>
      </w:r>
      <w:r w:rsidRPr="003E31CD">
        <w:rPr>
          <w:vertAlign w:val="superscript"/>
        </w:rPr>
        <w:t xml:space="preserve"> 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20.87.</w:t>
      </w:r>
    </w:p>
    <w:p w:rsidR="003E31CD" w:rsidRPr="003E31CD" w:rsidRDefault="00925AA4" w:rsidP="00925AA4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042" w:dyaOrig="1715">
          <v:shape id="_x0000_i1031" type="#_x0000_t75" style="width:104.25pt;height:87pt" o:ole="">
            <v:imagedata r:id="rId20" o:title=""/>
          </v:shape>
          <o:OLEObject Type="Embed" ProgID="ChemDraw.Document.6.0" ShapeID="_x0000_i1031" DrawAspect="Content" ObjectID="_1588997569" r:id="rId21"/>
        </w:object>
      </w:r>
    </w:p>
    <w:p w:rsidR="00925AA4" w:rsidRDefault="00925AA4" w:rsidP="003E31CD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t>Diethyl-(2-amino-3-cyano-6-methoxy-4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(4h)</w:t>
      </w:r>
    </w:p>
    <w:p w:rsidR="003E31CD" w:rsidRDefault="003E31CD" w:rsidP="00A12A2C">
      <w:pPr>
        <w:autoSpaceDE w:val="0"/>
        <w:autoSpaceDN w:val="0"/>
        <w:adjustRightInd w:val="0"/>
        <w:spacing w:line="360" w:lineRule="auto"/>
        <w:jc w:val="both"/>
      </w:pPr>
      <w:r w:rsidRPr="003E31CD">
        <w:t>Yield : 83%. Yellow solid. M.p.: 178</w:t>
      </w:r>
      <w:r w:rsidR="00923504">
        <w:t xml:space="preserve"> </w:t>
      </w:r>
      <w:r w:rsidRPr="003E31CD">
        <w:t xml:space="preserve">°C </w:t>
      </w:r>
      <w:r w:rsidRPr="003E31CD">
        <w:rPr>
          <w:rFonts w:asciiTheme="majorBidi" w:hAnsiTheme="majorBidi" w:cstheme="majorBidi"/>
        </w:rPr>
        <w:t>(Litt.172-174</w:t>
      </w:r>
      <w:r w:rsidR="00923504">
        <w:rPr>
          <w:rFonts w:asciiTheme="majorBidi" w:hAnsiTheme="majorBidi" w:cstheme="majorBidi"/>
        </w:rPr>
        <w:t xml:space="preserve"> </w:t>
      </w:r>
      <w:r w:rsidRPr="003E31CD">
        <w:rPr>
          <w:rFonts w:asciiTheme="majorBidi" w:hAnsiTheme="majorBidi" w:cstheme="majorBidi"/>
        </w:rPr>
        <w:t>°C).</w:t>
      </w:r>
      <w:r w:rsidR="00A12A2C">
        <w:rPr>
          <w:rFonts w:asciiTheme="majorBidi" w:hAnsiTheme="majorBidi" w:cstheme="majorBidi"/>
          <w:vertAlign w:val="superscript"/>
        </w:rPr>
        <w:t>1</w:t>
      </w:r>
      <w:r w:rsidRPr="003E31CD">
        <w:t xml:space="preserve"> ν</w:t>
      </w:r>
      <w:r w:rsidRPr="003E31CD">
        <w:rPr>
          <w:vertAlign w:val="subscript"/>
        </w:rPr>
        <w:t>max</w:t>
      </w:r>
      <w:r w:rsidRPr="003E31CD">
        <w:t xml:space="preserve"> (KBr) 3343, 3176, 2187, 1634, 1405, 1228, 1013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6.93 (d, </w:t>
      </w:r>
      <w:r w:rsidRPr="003E31CD">
        <w:rPr>
          <w:i/>
          <w:iCs/>
        </w:rPr>
        <w:t>J</w:t>
      </w:r>
      <w:r w:rsidRPr="003E31CD">
        <w:t xml:space="preserve"> = 9.4 Hz, 1H), 6.89 (d, </w:t>
      </w:r>
      <w:r w:rsidRPr="003E31CD">
        <w:rPr>
          <w:i/>
          <w:iCs/>
        </w:rPr>
        <w:t>J</w:t>
      </w:r>
      <w:r w:rsidRPr="003E31CD">
        <w:t xml:space="preserve"> = 2.6 Hz, 1H), 6.84 – 6.80 (m, 1H), 4.79 (s, NH</w:t>
      </w:r>
      <w:r w:rsidRPr="003E31CD">
        <w:rPr>
          <w:vertAlign w:val="subscript"/>
        </w:rPr>
        <w:t>2</w:t>
      </w:r>
      <w:r w:rsidRPr="003E31CD">
        <w:t xml:space="preserve">), 4.17 (q, 7.1 Hz, 2H), 4.01 (m, 2H), 3.89 (d, </w:t>
      </w:r>
      <w:r w:rsidRPr="003E31CD">
        <w:rPr>
          <w:i/>
          <w:iCs/>
        </w:rPr>
        <w:t>J</w:t>
      </w:r>
      <w:r w:rsidRPr="003E31CD">
        <w:t xml:space="preserve"> = 18.0 Hz, 1H), 3.81 (s, 3H), 1.39 (t, </w:t>
      </w:r>
      <w:r w:rsidRPr="003E31CD">
        <w:rPr>
          <w:i/>
          <w:iCs/>
        </w:rPr>
        <w:t>J</w:t>
      </w:r>
      <w:r w:rsidRPr="003E31CD">
        <w:t xml:space="preserve"> = 7.1 Hz, 3H), 1.22 (t, </w:t>
      </w:r>
      <w:r w:rsidRPr="003E31CD">
        <w:rPr>
          <w:i/>
          <w:iCs/>
        </w:rPr>
        <w:t>J</w:t>
      </w:r>
      <w:r w:rsidRPr="003E31CD">
        <w:t xml:space="preserve"> = 7.1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161.9 (d, </w:t>
      </w:r>
      <w:r w:rsidRPr="003E31CD">
        <w:rPr>
          <w:i/>
          <w:iCs/>
        </w:rPr>
        <w:t>J</w:t>
      </w:r>
      <w:r w:rsidRPr="003E31CD">
        <w:t xml:space="preserve"> = 3.6 Hz), 156.5 (d, </w:t>
      </w:r>
      <w:r w:rsidRPr="003E31CD">
        <w:rPr>
          <w:i/>
          <w:iCs/>
        </w:rPr>
        <w:t>J</w:t>
      </w:r>
      <w:r w:rsidRPr="003E31CD">
        <w:t xml:space="preserve"> = 3.0 Hz), 143.8 (d, </w:t>
      </w:r>
      <w:r w:rsidRPr="003E31CD">
        <w:rPr>
          <w:i/>
          <w:iCs/>
        </w:rPr>
        <w:t>J</w:t>
      </w:r>
      <w:r w:rsidRPr="003E31CD">
        <w:t xml:space="preserve"> = 5.3 Hz), 119.4 (s), 117.2 (d, </w:t>
      </w:r>
      <w:r w:rsidRPr="003E31CD">
        <w:rPr>
          <w:i/>
          <w:iCs/>
        </w:rPr>
        <w:t>J</w:t>
      </w:r>
      <w:r w:rsidRPr="003E31CD">
        <w:t xml:space="preserve"> = 3.5 Hz), 115.2 (d, </w:t>
      </w:r>
      <w:r w:rsidRPr="003E31CD">
        <w:rPr>
          <w:i/>
          <w:iCs/>
        </w:rPr>
        <w:t>J</w:t>
      </w:r>
      <w:r w:rsidRPr="003E31CD">
        <w:t xml:space="preserve"> = 3.5 Hz), 113.6 (d, </w:t>
      </w:r>
      <w:r w:rsidRPr="003E31CD">
        <w:rPr>
          <w:i/>
          <w:iCs/>
        </w:rPr>
        <w:t>J</w:t>
      </w:r>
      <w:r w:rsidRPr="003E31CD">
        <w:t xml:space="preserve"> = 3.6 Hz), 63.3 (d, </w:t>
      </w:r>
      <w:r w:rsidRPr="003E31CD">
        <w:rPr>
          <w:i/>
          <w:iCs/>
        </w:rPr>
        <w:t>J</w:t>
      </w:r>
      <w:r w:rsidRPr="003E31CD">
        <w:t xml:space="preserve"> = 7.4 Hz), 62.9 (d, </w:t>
      </w:r>
      <w:r w:rsidRPr="003E31CD">
        <w:rPr>
          <w:i/>
          <w:iCs/>
        </w:rPr>
        <w:t>J</w:t>
      </w:r>
      <w:r w:rsidRPr="003E31CD">
        <w:t xml:space="preserve"> = 7.2 Hz), 55.7 (s), 51.9 (d, </w:t>
      </w:r>
      <w:r w:rsidRPr="003E31CD">
        <w:rPr>
          <w:i/>
          <w:iCs/>
        </w:rPr>
        <w:t>J</w:t>
      </w:r>
      <w:r w:rsidRPr="003E31CD">
        <w:t xml:space="preserve"> = 8.1 Hz), 35.8 (d, </w:t>
      </w:r>
      <w:r w:rsidRPr="003E31CD">
        <w:rPr>
          <w:i/>
          <w:iCs/>
        </w:rPr>
        <w:t>J</w:t>
      </w:r>
      <w:r w:rsidRPr="003E31CD">
        <w:t xml:space="preserve"> = 148.3 Hz), 16.4 (d, </w:t>
      </w:r>
      <w:r w:rsidRPr="003E31CD">
        <w:rPr>
          <w:i/>
          <w:iCs/>
        </w:rPr>
        <w:t>J</w:t>
      </w:r>
      <w:r w:rsidRPr="003E31CD">
        <w:t xml:space="preserve"> = 5.9 Hz), 16.3 (d, </w:t>
      </w:r>
      <w:r w:rsidRPr="003E31CD">
        <w:rPr>
          <w:i/>
          <w:iCs/>
        </w:rPr>
        <w:t>J</w:t>
      </w:r>
      <w:r w:rsidRPr="003E31CD">
        <w:t xml:space="preserve"> = 5.8 Hz).</w:t>
      </w:r>
      <w:r w:rsidRPr="003E31CD">
        <w:rPr>
          <w:vertAlign w:val="superscript"/>
        </w:rPr>
        <w:t xml:space="preserve"> 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21.20.</w:t>
      </w:r>
    </w:p>
    <w:p w:rsidR="003C2B94" w:rsidRDefault="003C2B94" w:rsidP="00A12A2C">
      <w:pPr>
        <w:autoSpaceDE w:val="0"/>
        <w:autoSpaceDN w:val="0"/>
        <w:adjustRightInd w:val="0"/>
        <w:spacing w:line="360" w:lineRule="auto"/>
        <w:jc w:val="both"/>
      </w:pPr>
    </w:p>
    <w:p w:rsidR="003E31CD" w:rsidRPr="003E31CD" w:rsidRDefault="00925AA4" w:rsidP="00925AA4">
      <w:pPr>
        <w:autoSpaceDE w:val="0"/>
        <w:autoSpaceDN w:val="0"/>
        <w:adjustRightInd w:val="0"/>
        <w:spacing w:line="360" w:lineRule="auto"/>
        <w:jc w:val="center"/>
      </w:pPr>
      <w:r w:rsidRPr="00DA0A2D">
        <w:rPr>
          <w:sz w:val="19"/>
          <w:szCs w:val="19"/>
          <w:lang w:val="en-GB"/>
        </w:rPr>
        <w:object w:dxaOrig="2462" w:dyaOrig="1970">
          <v:shape id="_x0000_i1032" type="#_x0000_t75" style="width:110pt;height:87pt" o:ole="">
            <v:imagedata r:id="rId22" o:title=""/>
          </v:shape>
          <o:OLEObject Type="Embed" ProgID="ChemDraw.Document.6.0" ShapeID="_x0000_i1032" DrawAspect="Content" ObjectID="_1588997570" r:id="rId23"/>
        </w:object>
      </w:r>
    </w:p>
    <w:p w:rsidR="00925AA4" w:rsidRDefault="00925AA4" w:rsidP="003E31CD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t>Diethyl-(3-amino-2-cyano-1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-benzo[f]chromen-1-yl)phosphonate (4i)</w:t>
      </w:r>
    </w:p>
    <w:p w:rsidR="003E31CD" w:rsidRDefault="003E31CD" w:rsidP="006B2871">
      <w:pPr>
        <w:spacing w:line="360" w:lineRule="auto"/>
        <w:jc w:val="both"/>
      </w:pPr>
      <w:r w:rsidRPr="003E31CD">
        <w:t>Yield : 86%. Green solid. M.p.: 208</w:t>
      </w:r>
      <w:r w:rsidR="00923504">
        <w:t xml:space="preserve"> </w:t>
      </w:r>
      <w:r w:rsidRPr="003E31CD">
        <w:t xml:space="preserve">°C </w:t>
      </w:r>
      <w:r w:rsidRPr="003E31CD">
        <w:rPr>
          <w:rFonts w:asciiTheme="majorBidi" w:hAnsiTheme="majorBidi" w:cstheme="majorBidi"/>
        </w:rPr>
        <w:t>(Litt. 220-222</w:t>
      </w:r>
      <w:r w:rsidR="00923504">
        <w:rPr>
          <w:rFonts w:asciiTheme="majorBidi" w:hAnsiTheme="majorBidi" w:cstheme="majorBidi"/>
        </w:rPr>
        <w:t xml:space="preserve"> </w:t>
      </w:r>
      <w:r w:rsidRPr="003E31CD">
        <w:rPr>
          <w:rFonts w:asciiTheme="majorBidi" w:hAnsiTheme="majorBidi" w:cstheme="majorBidi"/>
        </w:rPr>
        <w:t>°C).</w:t>
      </w:r>
      <w:r w:rsidR="00A12A2C">
        <w:rPr>
          <w:rFonts w:asciiTheme="majorBidi" w:hAnsiTheme="majorBidi" w:cstheme="majorBidi"/>
          <w:vertAlign w:val="superscript"/>
        </w:rPr>
        <w:t>3</w:t>
      </w:r>
      <w:r w:rsidRPr="003E31CD">
        <w:t xml:space="preserve"> ν</w:t>
      </w:r>
      <w:r w:rsidRPr="003E31CD">
        <w:rPr>
          <w:vertAlign w:val="subscript"/>
        </w:rPr>
        <w:t>max</w:t>
      </w:r>
      <w:r w:rsidRPr="003E31CD">
        <w:t xml:space="preserve"> (KBr) 3315, 3165, 2180, 1647, 1411, 1235, 1014 cm</w:t>
      </w:r>
      <w:r w:rsidRPr="003E31CD">
        <w:rPr>
          <w:vertAlign w:val="superscript"/>
        </w:rPr>
        <w:t>-1</w:t>
      </w:r>
      <w:r w:rsidRPr="003E31CD">
        <w:t xml:space="preserve">. 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8.09 (d, </w:t>
      </w:r>
      <w:r w:rsidRPr="003E31CD">
        <w:rPr>
          <w:i/>
          <w:iCs/>
        </w:rPr>
        <w:t>J</w:t>
      </w:r>
      <w:r w:rsidRPr="003E31CD">
        <w:t xml:space="preserve"> = 8.7 Hz, 1H), 7.86 – 7.80 (m, 2H), 7.62 (t, </w:t>
      </w:r>
      <w:r w:rsidRPr="003E31CD">
        <w:rPr>
          <w:i/>
          <w:iCs/>
        </w:rPr>
        <w:t>J</w:t>
      </w:r>
      <w:r w:rsidRPr="003E31CD">
        <w:t xml:space="preserve"> = 7.2 Hz, 1H), 7.50 (t, </w:t>
      </w:r>
      <w:r w:rsidRPr="003E31CD">
        <w:rPr>
          <w:i/>
          <w:iCs/>
        </w:rPr>
        <w:t>J</w:t>
      </w:r>
      <w:r w:rsidRPr="003E31CD">
        <w:t xml:space="preserve"> = 7.</w:t>
      </w:r>
      <w:r w:rsidR="006B2871">
        <w:t>2</w:t>
      </w:r>
      <w:r w:rsidRPr="003E31CD">
        <w:t xml:space="preserve"> Hz, 1H), 7.21 (d, </w:t>
      </w:r>
      <w:r w:rsidRPr="003E31CD">
        <w:rPr>
          <w:i/>
          <w:iCs/>
        </w:rPr>
        <w:t>J</w:t>
      </w:r>
      <w:r w:rsidRPr="003E31CD">
        <w:t xml:space="preserve"> = 8.7 Hz, 1H), 5.01 </w:t>
      </w:r>
      <w:r w:rsidRPr="003E31CD">
        <w:lastRenderedPageBreak/>
        <w:t>(s, NH</w:t>
      </w:r>
      <w:r w:rsidRPr="003E31CD">
        <w:rPr>
          <w:vertAlign w:val="subscript"/>
        </w:rPr>
        <w:t>2</w:t>
      </w:r>
      <w:r w:rsidRPr="003E31CD">
        <w:t xml:space="preserve">), 4.57 (d, </w:t>
      </w:r>
      <w:r w:rsidRPr="003E31CD">
        <w:rPr>
          <w:i/>
          <w:iCs/>
        </w:rPr>
        <w:t>J</w:t>
      </w:r>
      <w:r w:rsidRPr="003E31CD">
        <w:t xml:space="preserve"> = 16.1 Hz, 1H), 4.04 – 3.98 (m, 2H), 3.89 – 3.71 (m, 2H), 1.23 (t, </w:t>
      </w:r>
      <w:r w:rsidRPr="003E31CD">
        <w:rPr>
          <w:i/>
          <w:iCs/>
        </w:rPr>
        <w:t>J</w:t>
      </w:r>
      <w:r w:rsidRPr="003E31CD">
        <w:t xml:space="preserve"> = 7.1 Hz, 3H), 1.18 (t, </w:t>
      </w:r>
      <w:r w:rsidRPr="003E31CD">
        <w:rPr>
          <w:i/>
          <w:iCs/>
        </w:rPr>
        <w:t>J</w:t>
      </w:r>
      <w:r w:rsidRPr="003E31CD">
        <w:t xml:space="preserve"> = 7.1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162.4 (d, </w:t>
      </w:r>
      <w:r w:rsidRPr="003E31CD">
        <w:rPr>
          <w:i/>
          <w:iCs/>
        </w:rPr>
        <w:t>J</w:t>
      </w:r>
      <w:r w:rsidRPr="003E31CD">
        <w:t xml:space="preserve"> = 3.3 Hz), 148.5 (d, </w:t>
      </w:r>
      <w:r w:rsidRPr="003E31CD">
        <w:rPr>
          <w:i/>
          <w:iCs/>
        </w:rPr>
        <w:t>J</w:t>
      </w:r>
      <w:r w:rsidRPr="003E31CD">
        <w:t xml:space="preserve"> = 6.5 Hz), 131.3 (d, </w:t>
      </w:r>
      <w:r w:rsidRPr="003E31CD">
        <w:rPr>
          <w:i/>
          <w:iCs/>
        </w:rPr>
        <w:t>J</w:t>
      </w:r>
      <w:r w:rsidRPr="003E31CD">
        <w:t xml:space="preserve"> = 2.4 Hz), 130.6 (d, </w:t>
      </w:r>
      <w:r w:rsidRPr="003E31CD">
        <w:rPr>
          <w:i/>
          <w:iCs/>
        </w:rPr>
        <w:t>J</w:t>
      </w:r>
      <w:r w:rsidRPr="003E31CD">
        <w:t xml:space="preserve"> = 3.3 Hz), 129.8 (d, </w:t>
      </w:r>
      <w:r w:rsidRPr="003E31CD">
        <w:rPr>
          <w:i/>
          <w:iCs/>
        </w:rPr>
        <w:t>J</w:t>
      </w:r>
      <w:r w:rsidRPr="003E31CD">
        <w:t xml:space="preserve"> = 3.8 Hz), 128.3(s), 127.1 (s), 125.5 (s), 124.2 (s), 119.3 (s), 116.6 (d, </w:t>
      </w:r>
      <w:r w:rsidRPr="003E31CD">
        <w:rPr>
          <w:i/>
          <w:iCs/>
        </w:rPr>
        <w:t>J</w:t>
      </w:r>
      <w:r w:rsidRPr="003E31CD">
        <w:t xml:space="preserve"> = 3.8 Hz), 111.1 (d, </w:t>
      </w:r>
      <w:r w:rsidRPr="003E31CD">
        <w:rPr>
          <w:i/>
          <w:iCs/>
        </w:rPr>
        <w:t>J</w:t>
      </w:r>
      <w:r w:rsidRPr="003E31CD">
        <w:t xml:space="preserve"> = 5.2 Hz), 63.1 (d, </w:t>
      </w:r>
      <w:r w:rsidRPr="003E31CD">
        <w:rPr>
          <w:i/>
          <w:iCs/>
        </w:rPr>
        <w:t>J</w:t>
      </w:r>
      <w:r w:rsidRPr="003E31CD">
        <w:t xml:space="preserve"> = 7.5 Hz), 62.9 (d, </w:t>
      </w:r>
      <w:r w:rsidRPr="003E31CD">
        <w:rPr>
          <w:i/>
          <w:iCs/>
        </w:rPr>
        <w:t>J</w:t>
      </w:r>
      <w:r w:rsidRPr="003E31CD">
        <w:t xml:space="preserve"> = 7.3 Hz), 53.04 (d, </w:t>
      </w:r>
      <w:r w:rsidRPr="003E31CD">
        <w:rPr>
          <w:i/>
          <w:iCs/>
        </w:rPr>
        <w:t>J</w:t>
      </w:r>
      <w:r w:rsidRPr="003E31CD">
        <w:t xml:space="preserve"> = 8.7 Hz),</w:t>
      </w:r>
      <w:r w:rsidR="0004091A">
        <w:t xml:space="preserve"> </w:t>
      </w:r>
      <w:r w:rsidRPr="003E31CD">
        <w:t xml:space="preserve">32.9 (d, </w:t>
      </w:r>
      <w:r w:rsidRPr="003E31CD">
        <w:rPr>
          <w:i/>
          <w:iCs/>
        </w:rPr>
        <w:t>J</w:t>
      </w:r>
      <w:r w:rsidRPr="003E31CD">
        <w:t xml:space="preserve"> = 150.5 Hz), 16.4 (d, </w:t>
      </w:r>
      <w:r w:rsidRPr="003E31CD">
        <w:rPr>
          <w:i/>
          <w:iCs/>
        </w:rPr>
        <w:t>J</w:t>
      </w:r>
      <w:r w:rsidRPr="003E31CD">
        <w:t xml:space="preserve"> = 5.5 Hz), 16.3 (d, </w:t>
      </w:r>
      <w:r w:rsidRPr="003E31CD">
        <w:rPr>
          <w:i/>
          <w:iCs/>
        </w:rPr>
        <w:t>J</w:t>
      </w:r>
      <w:r w:rsidRPr="003E31CD">
        <w:t xml:space="preserve"> = 5.6 Hz). </w:t>
      </w:r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20.95.</w:t>
      </w:r>
    </w:p>
    <w:p w:rsidR="003C2B94" w:rsidRPr="003E31CD" w:rsidRDefault="003C2B94" w:rsidP="00A12A2C">
      <w:pPr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925AA4" w:rsidP="00925AA4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1869" w:dyaOrig="1694">
          <v:shape id="_x0000_i1033" type="#_x0000_t75" style="width:94.45pt;height:85.25pt" o:ole="">
            <v:imagedata r:id="rId24" o:title=""/>
          </v:shape>
          <o:OLEObject Type="Embed" ProgID="ChemDraw.Document.6.0" ShapeID="_x0000_i1033" DrawAspect="Content" ObjectID="_1588997571" r:id="rId25"/>
        </w:object>
      </w:r>
    </w:p>
    <w:p w:rsidR="00925AA4" w:rsidRDefault="00925AA4" w:rsidP="003E31CD">
      <w:pPr>
        <w:spacing w:line="360" w:lineRule="auto"/>
        <w:rPr>
          <w:b/>
          <w:bCs/>
        </w:rPr>
      </w:pPr>
    </w:p>
    <w:p w:rsidR="003E31CD" w:rsidRPr="003E31CD" w:rsidRDefault="003E31CD" w:rsidP="003E31CD">
      <w:pPr>
        <w:spacing w:line="360" w:lineRule="auto"/>
      </w:pPr>
      <w:r w:rsidRPr="003E31CD">
        <w:rPr>
          <w:b/>
          <w:bCs/>
        </w:rPr>
        <w:t>Dibutyl-(2-amino-3-cyano-4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-chromèn-4-yl)phosphonate (5a)</w:t>
      </w:r>
    </w:p>
    <w:p w:rsidR="003E31CD" w:rsidRDefault="003E31CD" w:rsidP="006B2871">
      <w:pPr>
        <w:autoSpaceDE w:val="0"/>
        <w:autoSpaceDN w:val="0"/>
        <w:adjustRightInd w:val="0"/>
        <w:spacing w:line="360" w:lineRule="auto"/>
        <w:jc w:val="both"/>
        <w:rPr>
          <w:rFonts w:eastAsia="AdvOT863180fb"/>
        </w:rPr>
      </w:pPr>
      <w:r w:rsidRPr="003E31CD">
        <w:t>Yield : 69%. Green solid. M.p.: 68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3326, 3172, 2942, 2178, 1642, 1406, 1229, 1020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7.33 (d, </w:t>
      </w:r>
      <w:r w:rsidRPr="003E31CD">
        <w:rPr>
          <w:i/>
          <w:iCs/>
        </w:rPr>
        <w:t>J</w:t>
      </w:r>
      <w:r w:rsidRPr="003E31CD">
        <w:t xml:space="preserve"> = 7.6 Hz, 1H), 7.27 – 7.21 (m, 1H), 7.12 (t, </w:t>
      </w:r>
      <w:r w:rsidRPr="003E31CD">
        <w:rPr>
          <w:i/>
          <w:iCs/>
        </w:rPr>
        <w:t>J</w:t>
      </w:r>
      <w:r w:rsidRPr="003E31CD">
        <w:t xml:space="preserve"> = 7.</w:t>
      </w:r>
      <w:r w:rsidR="006B2871">
        <w:t>6</w:t>
      </w:r>
      <w:r w:rsidRPr="003E31CD">
        <w:t xml:space="preserve"> Hz, 1H), 6.96 (d, </w:t>
      </w:r>
      <w:r w:rsidRPr="003E31CD">
        <w:rPr>
          <w:i/>
          <w:iCs/>
        </w:rPr>
        <w:t>J</w:t>
      </w:r>
      <w:r w:rsidRPr="003E31CD">
        <w:t xml:space="preserve"> = 8.2 Hz, 1H), 4.93 (s, NH</w:t>
      </w:r>
      <w:r w:rsidRPr="003E31CD">
        <w:rPr>
          <w:vertAlign w:val="subscript"/>
        </w:rPr>
        <w:t>2</w:t>
      </w:r>
      <w:r w:rsidRPr="003E31CD">
        <w:t>), 4.06</w:t>
      </w:r>
      <w:r w:rsidR="006B2871">
        <w:t xml:space="preserve"> </w:t>
      </w:r>
      <w:r w:rsidR="006B2871" w:rsidRPr="003E31CD">
        <w:t>–</w:t>
      </w:r>
      <w:r w:rsidR="006B2871">
        <w:t xml:space="preserve"> </w:t>
      </w:r>
      <w:r w:rsidRPr="003E31CD">
        <w:t>4.00 (m, 2H), 3.95–3.90 (m, 2H),</w:t>
      </w:r>
      <w:r w:rsidR="006B2871">
        <w:t xml:space="preserve"> </w:t>
      </w:r>
      <w:r w:rsidRPr="003E31CD">
        <w:t xml:space="preserve">3.88 (d, </w:t>
      </w:r>
      <w:r w:rsidRPr="003E31CD">
        <w:rPr>
          <w:i/>
          <w:iCs/>
        </w:rPr>
        <w:t>J</w:t>
      </w:r>
      <w:r w:rsidRPr="003E31CD">
        <w:t xml:space="preserve"> = 18.2 Hz, 1H), 1.70 – 1.61 (m, 2H), 1.53 – 1.44 (m, 2H), 1.41</w:t>
      </w:r>
      <w:r w:rsidR="006B2871">
        <w:t xml:space="preserve"> </w:t>
      </w:r>
      <w:r w:rsidR="006B2871" w:rsidRPr="003E31CD">
        <w:t>–</w:t>
      </w:r>
      <w:r w:rsidR="006B2871">
        <w:t xml:space="preserve"> </w:t>
      </w:r>
      <w:r w:rsidRPr="003E31CD">
        <w:t>1.33 (m, 2H), 1.31</w:t>
      </w:r>
      <w:r w:rsidR="006B2871">
        <w:t xml:space="preserve"> </w:t>
      </w:r>
      <w:r w:rsidR="006B2871" w:rsidRPr="003E31CD">
        <w:t>–</w:t>
      </w:r>
      <w:r w:rsidR="006B2871">
        <w:t xml:space="preserve"> </w:t>
      </w:r>
      <w:r w:rsidRPr="003E31CD">
        <w:t xml:space="preserve">1.23 (m, 2H), 0.91 (t, </w:t>
      </w:r>
      <w:r w:rsidRPr="003E31CD">
        <w:rPr>
          <w:i/>
          <w:iCs/>
        </w:rPr>
        <w:t>J</w:t>
      </w:r>
      <w:r w:rsidRPr="003E31CD">
        <w:t xml:space="preserve"> = 7.4 Hz, 3H), 0.84 (t, </w:t>
      </w:r>
      <w:r w:rsidRPr="003E31CD">
        <w:rPr>
          <w:i/>
          <w:iCs/>
        </w:rPr>
        <w:t>J</w:t>
      </w:r>
      <w:r w:rsidRPr="003E31CD">
        <w:t xml:space="preserve"> = 7.4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161.6 (d, </w:t>
      </w:r>
      <w:r w:rsidRPr="003E31CD">
        <w:rPr>
          <w:i/>
          <w:iCs/>
        </w:rPr>
        <w:t>J</w:t>
      </w:r>
      <w:r w:rsidRPr="003E31CD">
        <w:t xml:space="preserve"> = 3.7 Hz), 149.8 (s), 129.7 (d, </w:t>
      </w:r>
      <w:r w:rsidRPr="003E31CD">
        <w:rPr>
          <w:i/>
          <w:iCs/>
        </w:rPr>
        <w:t>J</w:t>
      </w:r>
      <w:r w:rsidRPr="003E31CD">
        <w:t xml:space="preserve"> = 4.1 Hz), 129.0 (d, </w:t>
      </w:r>
      <w:r w:rsidRPr="003E31CD">
        <w:rPr>
          <w:i/>
          <w:iCs/>
        </w:rPr>
        <w:t>J</w:t>
      </w:r>
      <w:r w:rsidRPr="003E31CD">
        <w:t xml:space="preserve"> = 3.4 Hz), 125.1 (d, </w:t>
      </w:r>
      <w:r w:rsidRPr="003E31CD">
        <w:rPr>
          <w:i/>
          <w:iCs/>
        </w:rPr>
        <w:t>J</w:t>
      </w:r>
      <w:r w:rsidRPr="003E31CD">
        <w:t xml:space="preserve"> = 3.0 Hz), 119.2 (s), 116.4 (d, </w:t>
      </w:r>
      <w:r w:rsidRPr="003E31CD">
        <w:rPr>
          <w:i/>
          <w:iCs/>
        </w:rPr>
        <w:t>J</w:t>
      </w:r>
      <w:r w:rsidRPr="003E31CD">
        <w:t xml:space="preserve"> = 3.0 Hz), 66.9 (d, </w:t>
      </w:r>
      <w:r w:rsidRPr="003E31CD">
        <w:rPr>
          <w:i/>
          <w:iCs/>
        </w:rPr>
        <w:t>J</w:t>
      </w:r>
      <w:r w:rsidRPr="003E31CD">
        <w:t xml:space="preserve"> = 7.6 Hz), 66.7 (d, </w:t>
      </w:r>
      <w:r w:rsidRPr="003E31CD">
        <w:rPr>
          <w:i/>
          <w:iCs/>
        </w:rPr>
        <w:t>J</w:t>
      </w:r>
      <w:r w:rsidRPr="003E31CD">
        <w:t xml:space="preserve"> = 7.5 Hz), 52.4 (d, </w:t>
      </w:r>
      <w:r w:rsidRPr="003E31CD">
        <w:rPr>
          <w:i/>
          <w:iCs/>
        </w:rPr>
        <w:t>J</w:t>
      </w:r>
      <w:r w:rsidRPr="003E31CD">
        <w:t xml:space="preserve"> = 8.3 Hz), 35.4 (d, </w:t>
      </w:r>
      <w:r w:rsidRPr="003E31CD">
        <w:rPr>
          <w:i/>
          <w:iCs/>
        </w:rPr>
        <w:t>J</w:t>
      </w:r>
      <w:r w:rsidRPr="003E31CD">
        <w:t xml:space="preserve"> = 148.8 Hz), 32.6 (d, </w:t>
      </w:r>
      <w:r w:rsidRPr="003E31CD">
        <w:rPr>
          <w:i/>
          <w:iCs/>
        </w:rPr>
        <w:t>J</w:t>
      </w:r>
      <w:r w:rsidRPr="003E31CD">
        <w:t xml:space="preserve"> = 4.3 Hz), 32.5 (d, </w:t>
      </w:r>
      <w:r w:rsidRPr="003E31CD">
        <w:rPr>
          <w:i/>
          <w:iCs/>
        </w:rPr>
        <w:t>J</w:t>
      </w:r>
      <w:r w:rsidRPr="003E31CD">
        <w:t xml:space="preserve"> = 4.3 Hz), 18.7 (s), 18.5 (s), 13.6 (s), 13.5 (s). </w:t>
      </w:r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21.19. </w:t>
      </w:r>
      <w:r w:rsidRPr="003E31CD">
        <w:rPr>
          <w:rFonts w:eastAsia="AdvOT863180fb"/>
        </w:rPr>
        <w:t>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387.14465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18</w:t>
      </w:r>
      <w:r w:rsidRPr="003E31CD">
        <w:t>H</w:t>
      </w:r>
      <w:r w:rsidRPr="003E31CD">
        <w:rPr>
          <w:vertAlign w:val="subscript"/>
        </w:rPr>
        <w:t>25</w:t>
      </w:r>
      <w:r w:rsidRPr="003E31CD">
        <w:t>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4</w:t>
      </w:r>
      <w:r w:rsidRPr="003E31CD">
        <w:t>P</w:t>
      </w:r>
      <w:r w:rsidRPr="003E31CD">
        <w:rPr>
          <w:rFonts w:eastAsia="AdvOT863180fb"/>
        </w:rPr>
        <w:t>: 387.14496.</w:t>
      </w:r>
    </w:p>
    <w:p w:rsidR="003C2B94" w:rsidRPr="003E31CD" w:rsidRDefault="003C2B94" w:rsidP="003E31CD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925AA4" w:rsidP="00925AA4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363" w:dyaOrig="1907">
          <v:shape id="_x0000_i1034" type="#_x0000_t75" style="width:104.25pt;height:85.25pt" o:ole="">
            <v:imagedata r:id="rId26" o:title=""/>
          </v:shape>
          <o:OLEObject Type="Embed" ProgID="ChemDraw.Document.6.0" ShapeID="_x0000_i1034" DrawAspect="Content" ObjectID="_1588997572" r:id="rId27"/>
        </w:object>
      </w:r>
    </w:p>
    <w:p w:rsidR="00925AA4" w:rsidRDefault="00925AA4" w:rsidP="003E31CD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t>Dibutyl-(2-amino-3-cyano-8-methoxy-4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(5b)</w:t>
      </w:r>
    </w:p>
    <w:p w:rsidR="003E31CD" w:rsidRDefault="003E31CD" w:rsidP="003E31CD">
      <w:pPr>
        <w:autoSpaceDE w:val="0"/>
        <w:autoSpaceDN w:val="0"/>
        <w:adjustRightInd w:val="0"/>
        <w:spacing w:line="360" w:lineRule="auto"/>
        <w:jc w:val="both"/>
        <w:rPr>
          <w:rFonts w:eastAsia="AdvOT863180fb"/>
        </w:rPr>
      </w:pPr>
      <w:r w:rsidRPr="003E31CD">
        <w:t>Yield : 88%. Green solid. M.p.: 102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3334, 3177, 2187, 1644, 1405, 1232, 1021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7.06 (t, </w:t>
      </w:r>
      <w:r w:rsidRPr="003E31CD">
        <w:rPr>
          <w:i/>
          <w:iCs/>
        </w:rPr>
        <w:t>J</w:t>
      </w:r>
      <w:r w:rsidRPr="003E31CD">
        <w:t xml:space="preserve"> = 8.1 Hz, 1H), 6.91 (d, </w:t>
      </w:r>
      <w:r w:rsidRPr="003E31CD">
        <w:rPr>
          <w:i/>
          <w:iCs/>
        </w:rPr>
        <w:t>J</w:t>
      </w:r>
      <w:r w:rsidRPr="003E31CD">
        <w:t xml:space="preserve"> = 8.1 Hz, 1H), 6.84 (d, </w:t>
      </w:r>
      <w:r w:rsidRPr="003E31CD">
        <w:rPr>
          <w:i/>
          <w:iCs/>
        </w:rPr>
        <w:t>J</w:t>
      </w:r>
      <w:r w:rsidRPr="003E31CD">
        <w:t xml:space="preserve"> = 8.1 Hz, 1H), 4.96 (s, NH</w:t>
      </w:r>
      <w:r w:rsidRPr="003E31CD">
        <w:rPr>
          <w:vertAlign w:val="subscript"/>
        </w:rPr>
        <w:t>2</w:t>
      </w:r>
      <w:r w:rsidRPr="003E31CD">
        <w:t xml:space="preserve">), 4.06-4.00 (m, 2H), 3.98 – 3.92 (m, 2H), 3.91 (d, </w:t>
      </w:r>
      <w:r w:rsidRPr="003E31CD">
        <w:rPr>
          <w:i/>
          <w:iCs/>
        </w:rPr>
        <w:t>J</w:t>
      </w:r>
      <w:r w:rsidRPr="003E31CD">
        <w:t xml:space="preserve"> = 18.3 Hz, </w:t>
      </w:r>
      <w:r w:rsidRPr="003E31CD">
        <w:lastRenderedPageBreak/>
        <w:t xml:space="preserve">1H). 3.84 (s, 3H), 1.70 – 1.62 (m, 2H), 1.51 – 1.43 (m, 2H), 1.42 – 1.34 (m, 2H), 1.29-1.20 (m, 2H), 0.91 (t, </w:t>
      </w:r>
      <w:r w:rsidRPr="003E31CD">
        <w:rPr>
          <w:i/>
          <w:iCs/>
        </w:rPr>
        <w:t>J</w:t>
      </w:r>
      <w:r w:rsidRPr="003E31CD">
        <w:t xml:space="preserve"> = 7.4 Hz, 3H), 0.82 (t, </w:t>
      </w:r>
      <w:r w:rsidRPr="003E31CD">
        <w:rPr>
          <w:i/>
          <w:iCs/>
        </w:rPr>
        <w:t>J</w:t>
      </w:r>
      <w:r w:rsidRPr="003E31CD">
        <w:t xml:space="preserve"> = 7.4 Hz, 3H). </w:t>
      </w:r>
      <w:r w:rsidRPr="003E31CD">
        <w:rPr>
          <w:vertAlign w:val="superscript"/>
        </w:rPr>
        <w:t>13</w:t>
      </w:r>
      <w:r w:rsidRPr="003E31CD">
        <w:t xml:space="preserve">C NMR </w:t>
      </w:r>
      <w:r w:rsidRPr="003E31CD">
        <w:rPr>
          <w:noProof/>
          <w:lang w:eastAsia="fr-FR"/>
        </w:rPr>
        <w:t>(101 MHz, CDCl</w:t>
      </w:r>
      <w:r w:rsidRPr="003E31CD">
        <w:rPr>
          <w:noProof/>
          <w:vertAlign w:val="subscript"/>
          <w:lang w:eastAsia="fr-FR"/>
        </w:rPr>
        <w:t>3</w:t>
      </w:r>
      <w:r w:rsidRPr="003E31CD">
        <w:rPr>
          <w:noProof/>
          <w:lang w:eastAsia="fr-FR"/>
        </w:rPr>
        <w:t xml:space="preserve">) </w:t>
      </w:r>
      <w:r w:rsidRPr="003E31CD">
        <w:rPr>
          <w:i/>
          <w:iCs/>
          <w:noProof/>
          <w:lang w:eastAsia="fr-FR"/>
        </w:rPr>
        <w:t>δ</w:t>
      </w:r>
      <w:r w:rsidRPr="003E31CD">
        <w:rPr>
          <w:noProof/>
          <w:lang w:eastAsia="fr-FR"/>
        </w:rPr>
        <w:t xml:space="preserve"> 161.7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3.5 Hz), 147.6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3.3 Hz), 139.5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5.4 Hz), 124.9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3.0 Hz), 121.1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3.9 Hz), 119.5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1.3 Hz), 117.8(d,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5.4 Hz), 111.5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3.3 Hz), 66.9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7.6 Hz), 66.7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7.5 Hz), 56.1 (s), 52.2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8.5 Hz),</w:t>
      </w:r>
      <w:r w:rsidR="0004091A">
        <w:rPr>
          <w:noProof/>
          <w:lang w:eastAsia="fr-FR"/>
        </w:rPr>
        <w:t xml:space="preserve"> </w:t>
      </w:r>
      <w:r w:rsidRPr="003E31CD">
        <w:rPr>
          <w:noProof/>
          <w:lang w:eastAsia="fr-FR"/>
        </w:rPr>
        <w:t xml:space="preserve">35.6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148.6 Hz), 32.6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4.5 Hz), 32.5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4.3 Hz), 18.8 (s), 18.6 (s), 13.7 (s), 13.6 (s). </w:t>
      </w:r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21.77. </w:t>
      </w:r>
      <w:r w:rsidRPr="003E31CD">
        <w:rPr>
          <w:rFonts w:eastAsia="AdvOT863180fb"/>
        </w:rPr>
        <w:t>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417.15524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19</w:t>
      </w:r>
      <w:r w:rsidRPr="003E31CD">
        <w:t>H</w:t>
      </w:r>
      <w:r w:rsidRPr="003E31CD">
        <w:rPr>
          <w:vertAlign w:val="subscript"/>
        </w:rPr>
        <w:t>27</w:t>
      </w:r>
      <w:r w:rsidRPr="003E31CD">
        <w:t>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5</w:t>
      </w:r>
      <w:r w:rsidRPr="003E31CD">
        <w:t>P</w:t>
      </w:r>
      <w:r w:rsidRPr="003E31CD">
        <w:rPr>
          <w:rFonts w:eastAsia="AdvOT863180fb"/>
        </w:rPr>
        <w:t>: 417.15553.</w:t>
      </w:r>
    </w:p>
    <w:p w:rsidR="003C2B94" w:rsidRPr="003E31CD" w:rsidRDefault="003C2B94" w:rsidP="003E31CD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925AA4" w:rsidP="007F6D48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363" w:dyaOrig="1874">
          <v:shape id="_x0000_i1035" type="#_x0000_t75" style="width:110pt;height:85.25pt" o:ole="">
            <v:imagedata r:id="rId28" o:title=""/>
          </v:shape>
          <o:OLEObject Type="Embed" ProgID="ChemDraw.Document.6.0" ShapeID="_x0000_i1035" DrawAspect="Content" ObjectID="_1588997573" r:id="rId29"/>
        </w:object>
      </w:r>
    </w:p>
    <w:p w:rsidR="007F6D48" w:rsidRDefault="007F6D48" w:rsidP="003E31CD">
      <w:pPr>
        <w:spacing w:line="360" w:lineRule="auto"/>
        <w:jc w:val="both"/>
        <w:rPr>
          <w:b/>
          <w:bCs/>
        </w:rPr>
      </w:pPr>
    </w:p>
    <w:p w:rsidR="003E31CD" w:rsidRPr="003E31CD" w:rsidRDefault="003E31CD" w:rsidP="00774E68">
      <w:pPr>
        <w:spacing w:line="360" w:lineRule="auto"/>
        <w:jc w:val="both"/>
      </w:pPr>
      <w:r w:rsidRPr="003E31CD">
        <w:rPr>
          <w:b/>
          <w:bCs/>
        </w:rPr>
        <w:t>Dibutyl-(2-amino-3-cyano-7-methoxy-4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(5c)</w:t>
      </w:r>
    </w:p>
    <w:p w:rsidR="003E31CD" w:rsidRDefault="003E31CD" w:rsidP="006B2871">
      <w:pPr>
        <w:spacing w:line="360" w:lineRule="auto"/>
        <w:jc w:val="both"/>
        <w:rPr>
          <w:rFonts w:eastAsia="AdvOT863180fb"/>
        </w:rPr>
      </w:pPr>
      <w:r w:rsidRPr="003E31CD">
        <w:t>Yield : 86%. Yellow solid. M.p.: 195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3354, 3166, 2191, 1646, 1410, 1228, 1016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7.19 (dd, </w:t>
      </w:r>
      <w:r w:rsidRPr="003E31CD">
        <w:rPr>
          <w:i/>
          <w:iCs/>
        </w:rPr>
        <w:t>J</w:t>
      </w:r>
      <w:r w:rsidRPr="003E31CD">
        <w:t xml:space="preserve"> = 9.</w:t>
      </w:r>
      <w:r w:rsidR="006B2871">
        <w:t>0</w:t>
      </w:r>
      <w:r w:rsidRPr="003E31CD">
        <w:t xml:space="preserve">, 2.3 Hz, 1H), 6.74 (d, </w:t>
      </w:r>
      <w:r w:rsidRPr="003E31CD">
        <w:rPr>
          <w:i/>
          <w:iCs/>
        </w:rPr>
        <w:t>J</w:t>
      </w:r>
      <w:r w:rsidRPr="003E31CD">
        <w:t xml:space="preserve"> = 2.5 Hz, 1H), 6.72 (d, </w:t>
      </w:r>
      <w:r w:rsidRPr="003E31CD">
        <w:rPr>
          <w:i/>
          <w:iCs/>
        </w:rPr>
        <w:t>J</w:t>
      </w:r>
      <w:r w:rsidRPr="003E31CD">
        <w:t xml:space="preserve"> = </w:t>
      </w:r>
      <w:r w:rsidR="006B2871">
        <w:t>9</w:t>
      </w:r>
      <w:r w:rsidRPr="003E31CD">
        <w:t>.</w:t>
      </w:r>
      <w:r w:rsidR="006B2871">
        <w:t>0</w:t>
      </w:r>
      <w:r w:rsidRPr="003E31CD">
        <w:t xml:space="preserve"> Hz, 1H), 5.77 (s, NH</w:t>
      </w:r>
      <w:r w:rsidRPr="003E31CD">
        <w:rPr>
          <w:vertAlign w:val="subscript"/>
        </w:rPr>
        <w:t>2</w:t>
      </w:r>
      <w:r w:rsidRPr="003E31CD">
        <w:t xml:space="preserve">), 4.35 (d, </w:t>
      </w:r>
      <w:r w:rsidRPr="003E31CD">
        <w:rPr>
          <w:i/>
          <w:iCs/>
        </w:rPr>
        <w:t>J</w:t>
      </w:r>
      <w:r w:rsidRPr="003E31CD">
        <w:t xml:space="preserve"> = 18.8 Hz, 1H), 4.06 – 3.93 (m, 2H), 3.92 – 3.84 (m, 2H), 3.82 (s, 3H), 1.64-1.60 (m, 2H), 1.50-1.45 (m, 2H), 1.41 – 1.31 (m, 2H), 1.31 – 1.21 (m, 2H), 0.93 (t, </w:t>
      </w:r>
      <w:r w:rsidRPr="003E31CD">
        <w:rPr>
          <w:i/>
          <w:iCs/>
        </w:rPr>
        <w:t>J</w:t>
      </w:r>
      <w:r w:rsidRPr="003E31CD">
        <w:t xml:space="preserve"> = 7.4 Hz, 3H), 0.85 (t, </w:t>
      </w:r>
      <w:r w:rsidRPr="003E31CD">
        <w:rPr>
          <w:i/>
          <w:iCs/>
        </w:rPr>
        <w:t>J</w:t>
      </w:r>
      <w:r w:rsidRPr="003E31CD">
        <w:t xml:space="preserve"> = 7.4 Hz, 3H). </w:t>
      </w:r>
      <w:r w:rsidRPr="003E31CD">
        <w:rPr>
          <w:vertAlign w:val="superscript"/>
        </w:rPr>
        <w:t>13</w:t>
      </w:r>
      <w:r w:rsidRPr="003E31CD">
        <w:t xml:space="preserve">C NMR </w:t>
      </w:r>
      <w:r w:rsidRPr="003E31CD">
        <w:rPr>
          <w:noProof/>
          <w:lang w:eastAsia="fr-FR"/>
        </w:rPr>
        <w:t>(101 MHz, CDCl</w:t>
      </w:r>
      <w:r w:rsidRPr="003E31CD">
        <w:rPr>
          <w:noProof/>
          <w:vertAlign w:val="subscript"/>
          <w:lang w:eastAsia="fr-FR"/>
        </w:rPr>
        <w:t>3</w:t>
      </w:r>
      <w:r w:rsidRPr="003E31CD">
        <w:rPr>
          <w:noProof/>
          <w:lang w:eastAsia="fr-FR"/>
        </w:rPr>
        <w:t xml:space="preserve">) </w:t>
      </w:r>
      <w:r w:rsidRPr="003E31CD">
        <w:rPr>
          <w:i/>
          <w:iCs/>
          <w:noProof/>
          <w:lang w:eastAsia="fr-FR"/>
        </w:rPr>
        <w:t>δ</w:t>
      </w:r>
      <w:r w:rsidRPr="003E31CD">
        <w:rPr>
          <w:noProof/>
          <w:lang w:eastAsia="fr-FR"/>
        </w:rPr>
        <w:t xml:space="preserve"> 160.3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3.6 Hz), 145.6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3.4 Hz), 138.2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5.4 Hz), 125.1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3.2 Hz), 122.1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4.0Hz), 120.5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1.2 Hz), 116.8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5.4 Hz), 110.9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3.4 Hz), 66.81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7.7 Hz), 66.52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7.6 Hz), 55.5 (s), 52.8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8.4 Hz), 34.7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149.7 Hz), 32.6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4.6 Hz), 32.5 (d, </w:t>
      </w:r>
      <w:r w:rsidRPr="003E31CD">
        <w:rPr>
          <w:i/>
          <w:iCs/>
          <w:noProof/>
          <w:lang w:eastAsia="fr-FR"/>
        </w:rPr>
        <w:t>J</w:t>
      </w:r>
      <w:r w:rsidRPr="003E31CD">
        <w:rPr>
          <w:noProof/>
          <w:lang w:eastAsia="fr-FR"/>
        </w:rPr>
        <w:t xml:space="preserve"> = 4.7 Hz), 18.7 (s), 18.4 (s), 13.5 (s), 13.4 (s). </w:t>
      </w:r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21.35. </w:t>
      </w:r>
      <w:r w:rsidRPr="003E31CD">
        <w:rPr>
          <w:rFonts w:eastAsia="AdvOT863180fb"/>
        </w:rPr>
        <w:t>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417.15737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19</w:t>
      </w:r>
      <w:r w:rsidRPr="003E31CD">
        <w:t>H</w:t>
      </w:r>
      <w:r w:rsidRPr="003E31CD">
        <w:rPr>
          <w:vertAlign w:val="subscript"/>
        </w:rPr>
        <w:t>27</w:t>
      </w:r>
      <w:r w:rsidRPr="003E31CD">
        <w:t>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5</w:t>
      </w:r>
      <w:r w:rsidRPr="003E31CD">
        <w:t>P</w:t>
      </w:r>
      <w:r w:rsidRPr="003E31CD">
        <w:rPr>
          <w:rFonts w:eastAsia="AdvOT863180fb"/>
        </w:rPr>
        <w:t>: 417.15553.</w:t>
      </w:r>
    </w:p>
    <w:p w:rsidR="003C2B94" w:rsidRPr="003E31CD" w:rsidRDefault="003C2B94" w:rsidP="003E31CD">
      <w:pPr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925AA4" w:rsidP="007F6D48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666" w:dyaOrig="1785">
          <v:shape id="_x0000_i1036" type="#_x0000_t75" style="width:125.55pt;height:87pt" o:ole="">
            <v:imagedata r:id="rId30" o:title=""/>
          </v:shape>
          <o:OLEObject Type="Embed" ProgID="ChemDraw.Document.6.0" ShapeID="_x0000_i1036" DrawAspect="Content" ObjectID="_1588997574" r:id="rId31"/>
        </w:object>
      </w:r>
    </w:p>
    <w:p w:rsidR="007F6D48" w:rsidRDefault="007F6D48" w:rsidP="003E31CD">
      <w:pPr>
        <w:spacing w:line="360" w:lineRule="auto"/>
        <w:jc w:val="both"/>
        <w:rPr>
          <w:b/>
          <w:bCs/>
        </w:rPr>
      </w:pPr>
    </w:p>
    <w:p w:rsidR="006B2871" w:rsidRDefault="006B2871" w:rsidP="00774E68">
      <w:pPr>
        <w:spacing w:line="360" w:lineRule="auto"/>
        <w:jc w:val="both"/>
        <w:rPr>
          <w:b/>
          <w:bCs/>
        </w:rPr>
      </w:pPr>
    </w:p>
    <w:p w:rsidR="006B2871" w:rsidRDefault="006B2871" w:rsidP="00774E68">
      <w:pPr>
        <w:spacing w:line="360" w:lineRule="auto"/>
        <w:jc w:val="both"/>
        <w:rPr>
          <w:b/>
          <w:bCs/>
        </w:rPr>
      </w:pPr>
    </w:p>
    <w:p w:rsidR="003E31CD" w:rsidRPr="003E31CD" w:rsidRDefault="003E31CD" w:rsidP="00774E68">
      <w:pPr>
        <w:spacing w:line="360" w:lineRule="auto"/>
        <w:jc w:val="both"/>
      </w:pPr>
      <w:r w:rsidRPr="003E31CD">
        <w:rPr>
          <w:b/>
          <w:bCs/>
        </w:rPr>
        <w:lastRenderedPageBreak/>
        <w:t>Dibutyl-(2-amino-5</w:t>
      </w:r>
      <w:proofErr w:type="gramStart"/>
      <w:r w:rsidRPr="003E31CD">
        <w:rPr>
          <w:b/>
          <w:bCs/>
        </w:rPr>
        <w:t>,7</w:t>
      </w:r>
      <w:proofErr w:type="gramEnd"/>
      <w:r w:rsidRPr="003E31CD">
        <w:rPr>
          <w:b/>
          <w:bCs/>
        </w:rPr>
        <w:t>-di-methoxy-3-cyano-4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(5d)</w:t>
      </w:r>
    </w:p>
    <w:p w:rsidR="003E31CD" w:rsidRDefault="003E31CD" w:rsidP="003E31CD">
      <w:pPr>
        <w:spacing w:line="360" w:lineRule="auto"/>
        <w:jc w:val="both"/>
        <w:rPr>
          <w:rFonts w:eastAsia="AdvOT863180fb"/>
        </w:rPr>
      </w:pPr>
      <w:r w:rsidRPr="003E31CD">
        <w:t>Yield : 73%. Yellow solid. M.p.: 189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3325, 3180, 2198, 1647, 1416, 1223, 1010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rFonts w:eastAsia="AdvOT863180fb"/>
          <w:vertAlign w:val="superscript"/>
        </w:rPr>
        <w:t>1</w:t>
      </w:r>
      <w:r w:rsidRPr="003E31CD">
        <w:rPr>
          <w:rFonts w:eastAsia="AdvOT863180fb"/>
        </w:rPr>
        <w:t>H NMR (400 MHz, CDCl</w:t>
      </w:r>
      <w:r w:rsidRPr="003E31CD">
        <w:rPr>
          <w:rFonts w:eastAsia="AdvOT863180fb"/>
          <w:vertAlign w:val="subscript"/>
        </w:rPr>
        <w:t>3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>δ</w:t>
      </w:r>
      <w:r w:rsidRPr="003E31CD">
        <w:rPr>
          <w:rFonts w:eastAsia="AdvOT863180fb"/>
        </w:rPr>
        <w:t xml:space="preserve"> 6.39 (s, 1H), 6.28 (s, 1H), 4.63 (s, NH</w:t>
      </w:r>
      <w:r w:rsidRPr="003E31CD">
        <w:rPr>
          <w:rFonts w:eastAsia="AdvOT863180fb"/>
          <w:vertAlign w:val="subscript"/>
        </w:rPr>
        <w:t>2</w:t>
      </w:r>
      <w:r w:rsidRPr="003E31CD">
        <w:rPr>
          <w:rFonts w:eastAsia="AdvOT863180fb"/>
        </w:rPr>
        <w:t xml:space="preserve">), 4.02 – 3.94 (m, 4H), 3.86 (s, 3H), 3.81 (s, 3H), 1.71 – 1.64 (m, 2H), 1.60 – 1.55 (m, 2H), 1.49 – 1.43 (m, 2H), 1.36 – 1.29 (m, 2H), 0.93 – 0.89 (m, 3H), 0.85 (t,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7.4 Hz, 3H).</w:t>
      </w:r>
      <w:r w:rsidRPr="003E31CD">
        <w:rPr>
          <w:rFonts w:eastAsia="AdvOT863180fb"/>
          <w:vertAlign w:val="superscript"/>
        </w:rPr>
        <w:t>13</w:t>
      </w:r>
      <w:r w:rsidRPr="003E31CD">
        <w:rPr>
          <w:rFonts w:eastAsia="AdvOT863180fb"/>
        </w:rPr>
        <w:t xml:space="preserve">C NMR (101 MHz, ) </w:t>
      </w:r>
      <w:r w:rsidRPr="006B2871">
        <w:rPr>
          <w:rFonts w:eastAsia="AdvOT863180fb"/>
          <w:i/>
          <w:iCs/>
        </w:rPr>
        <w:t>δ</w:t>
      </w:r>
      <w:r w:rsidRPr="003E31CD">
        <w:rPr>
          <w:rFonts w:eastAsia="AdvOT863180fb"/>
        </w:rPr>
        <w:t xml:space="preserve"> 162.6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3.8 Hz), 160.8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3.2 Hz), 158.9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2.0 Hz), 153.2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4.9 Hz), 119.5 (s), 116.0 (s), 106.1 (s), 98.5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2.3 Hz), 67.1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8.0 Hz), 66.9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7.2 Hz), 55.9 (s), 55.8 (s), 53.3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8.1 Hz), 32.5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4.6 Hz), 32.4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4.4 Hz), 30.3 (d, </w:t>
      </w:r>
      <w:r w:rsidRPr="003E31CD">
        <w:rPr>
          <w:rFonts w:eastAsia="AdvOT863180fb"/>
          <w:i/>
          <w:iCs/>
        </w:rPr>
        <w:t>J</w:t>
      </w:r>
      <w:r w:rsidRPr="003E31CD">
        <w:rPr>
          <w:rFonts w:eastAsia="AdvOT863180fb"/>
        </w:rPr>
        <w:t xml:space="preserve"> = 146.3 Hz), 18.8(s), 18.7 (s), 13.7 (s), 13.6 (s).</w:t>
      </w:r>
      <w:r w:rsidRPr="003E31CD">
        <w:rPr>
          <w:rFonts w:eastAsia="AdvOT863180fb"/>
          <w:vertAlign w:val="superscript"/>
        </w:rPr>
        <w:t>31</w:t>
      </w:r>
      <w:r w:rsidRPr="003E31CD">
        <w:rPr>
          <w:rFonts w:eastAsia="AdvOT863180fb"/>
        </w:rPr>
        <w:t>P NMR (162 MHz, CDCl</w:t>
      </w:r>
      <w:r w:rsidRPr="003E31CD">
        <w:rPr>
          <w:rFonts w:eastAsia="AdvOT863180fb"/>
          <w:vertAlign w:val="subscript"/>
        </w:rPr>
        <w:t>3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>δ</w:t>
      </w:r>
      <w:r w:rsidRPr="003E31CD">
        <w:rPr>
          <w:rFonts w:eastAsia="AdvOT863180fb"/>
        </w:rPr>
        <w:t xml:space="preserve"> 22.66. 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447.16626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20</w:t>
      </w:r>
      <w:r w:rsidRPr="003E31CD">
        <w:t>H</w:t>
      </w:r>
      <w:r w:rsidRPr="003E31CD">
        <w:rPr>
          <w:vertAlign w:val="subscript"/>
        </w:rPr>
        <w:t>29</w:t>
      </w:r>
      <w:r w:rsidRPr="003E31CD">
        <w:t>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6</w:t>
      </w:r>
      <w:r w:rsidRPr="003E31CD">
        <w:t>P</w:t>
      </w:r>
      <w:r w:rsidRPr="003E31CD">
        <w:rPr>
          <w:rFonts w:eastAsia="AdvOT863180fb"/>
        </w:rPr>
        <w:t>: 447.16609.</w:t>
      </w:r>
    </w:p>
    <w:p w:rsidR="003C2B94" w:rsidRPr="003E31CD" w:rsidRDefault="003C2B94" w:rsidP="003E31CD">
      <w:pPr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7F6D48" w:rsidP="007F6D48">
      <w:pPr>
        <w:spacing w:line="360" w:lineRule="auto"/>
        <w:jc w:val="center"/>
        <w:rPr>
          <w:rFonts w:eastAsia="AdvOT863180fb"/>
        </w:rPr>
      </w:pPr>
      <w:r w:rsidRPr="00DA0A2D">
        <w:rPr>
          <w:sz w:val="19"/>
          <w:szCs w:val="19"/>
          <w:lang w:val="en-GB"/>
        </w:rPr>
        <w:object w:dxaOrig="2659" w:dyaOrig="1828">
          <v:shape id="_x0000_i1037" type="#_x0000_t75" style="width:126.7pt;height:85.25pt" o:ole="">
            <v:imagedata r:id="rId32" o:title=""/>
          </v:shape>
          <o:OLEObject Type="Embed" ProgID="ChemDraw.Document.6.0" ShapeID="_x0000_i1037" DrawAspect="Content" ObjectID="_1588997575" r:id="rId33"/>
        </w:object>
      </w:r>
    </w:p>
    <w:p w:rsidR="007F6D48" w:rsidRDefault="007F6D48" w:rsidP="003E31CD">
      <w:pPr>
        <w:spacing w:line="360" w:lineRule="auto"/>
        <w:jc w:val="both"/>
        <w:rPr>
          <w:b/>
          <w:bCs/>
        </w:rPr>
      </w:pPr>
    </w:p>
    <w:p w:rsidR="003E31CD" w:rsidRPr="003E31CD" w:rsidRDefault="003E31CD" w:rsidP="00774E68">
      <w:pPr>
        <w:spacing w:line="360" w:lineRule="auto"/>
        <w:jc w:val="both"/>
      </w:pPr>
      <w:r w:rsidRPr="003E31CD">
        <w:rPr>
          <w:b/>
          <w:bCs/>
        </w:rPr>
        <w:t>Dibutyl-(2-amino-6,8-di-tert-butyl-3-cyano-4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(5e)</w:t>
      </w:r>
    </w:p>
    <w:p w:rsidR="003E31CD" w:rsidRDefault="003E31CD" w:rsidP="006B2871">
      <w:pPr>
        <w:spacing w:line="360" w:lineRule="auto"/>
        <w:jc w:val="both"/>
        <w:rPr>
          <w:rFonts w:eastAsia="AdvOT863180fb"/>
        </w:rPr>
      </w:pPr>
      <w:r w:rsidRPr="003E31CD">
        <w:t>Yield : 96%. Orange solid. M.p.: 90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3321, 3176, 2179, 1653, 1408, 1234, 1021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7.20 (d, </w:t>
      </w:r>
      <w:r w:rsidRPr="003E31CD">
        <w:rPr>
          <w:i/>
          <w:iCs/>
        </w:rPr>
        <w:t>J</w:t>
      </w:r>
      <w:r w:rsidRPr="003E31CD">
        <w:t xml:space="preserve"> = 2.4 Hz, 2H), 4.86 (s, NH</w:t>
      </w:r>
      <w:r w:rsidRPr="003E31CD">
        <w:rPr>
          <w:vertAlign w:val="subscript"/>
        </w:rPr>
        <w:t>2</w:t>
      </w:r>
      <w:r w:rsidRPr="003E31CD">
        <w:t xml:space="preserve">), 4.10 – 4.00 (m, 2H), 3.96 – 3.65 (m, 3H), 1.73 – 1.63 (m, 2H), 1.62 – 1.45 (m, 4H), 1.41 (s, 9H), 1.32 (s, 9H), 0.99 – 0.92 (m, 3H), 0.87 (t, </w:t>
      </w:r>
      <w:r w:rsidRPr="003E31CD">
        <w:rPr>
          <w:i/>
          <w:iCs/>
        </w:rPr>
        <w:t>J</w:t>
      </w:r>
      <w:r w:rsidR="006B2871">
        <w:t xml:space="preserve"> = 7.4 Hz, 3H).</w:t>
      </w:r>
      <w:r w:rsidRPr="003E31CD">
        <w:t xml:space="preserve">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161.5 (d, </w:t>
      </w:r>
      <w:r w:rsidRPr="003E31CD">
        <w:rPr>
          <w:i/>
          <w:iCs/>
        </w:rPr>
        <w:t>J</w:t>
      </w:r>
      <w:r w:rsidRPr="003E31CD">
        <w:t xml:space="preserve"> = 3.8 Hz), 147.0 (d, </w:t>
      </w:r>
      <w:r w:rsidRPr="003E31CD">
        <w:rPr>
          <w:i/>
          <w:iCs/>
        </w:rPr>
        <w:t>J</w:t>
      </w:r>
      <w:r w:rsidRPr="003E31CD">
        <w:t xml:space="preserve"> = 2.9 Hz), 146.6 (d, </w:t>
      </w:r>
      <w:r w:rsidRPr="003E31CD">
        <w:rPr>
          <w:i/>
          <w:iCs/>
        </w:rPr>
        <w:t>J</w:t>
      </w:r>
      <w:r w:rsidRPr="003E31CD">
        <w:t xml:space="preserve"> = 5.4 Hz), 136.5 (d, </w:t>
      </w:r>
      <w:r w:rsidRPr="003E31CD">
        <w:rPr>
          <w:i/>
          <w:iCs/>
        </w:rPr>
        <w:t>J</w:t>
      </w:r>
      <w:r w:rsidRPr="003E31CD">
        <w:t xml:space="preserve"> = 3.3 Hz), 124.7 (d, </w:t>
      </w:r>
      <w:r w:rsidRPr="003E31CD">
        <w:rPr>
          <w:i/>
          <w:iCs/>
        </w:rPr>
        <w:t>J</w:t>
      </w:r>
      <w:r w:rsidRPr="003E31CD">
        <w:t xml:space="preserve"> = 4.0 Hz), 123.5 (d, </w:t>
      </w:r>
      <w:r w:rsidRPr="003E31CD">
        <w:rPr>
          <w:i/>
          <w:iCs/>
        </w:rPr>
        <w:t>J</w:t>
      </w:r>
      <w:r w:rsidRPr="003E31CD">
        <w:t xml:space="preserve"> = 3.3 Hz), 119.3 (s), 116.5 (d, </w:t>
      </w:r>
      <w:r w:rsidRPr="003E31CD">
        <w:rPr>
          <w:i/>
          <w:iCs/>
        </w:rPr>
        <w:t>J</w:t>
      </w:r>
      <w:r w:rsidRPr="003E31CD">
        <w:t xml:space="preserve"> = 5.5 Hz), 66.7 (d, </w:t>
      </w:r>
      <w:r w:rsidRPr="003E31CD">
        <w:rPr>
          <w:i/>
          <w:iCs/>
        </w:rPr>
        <w:t>J</w:t>
      </w:r>
      <w:r w:rsidRPr="003E31CD">
        <w:t xml:space="preserve"> = 7.6 Hz), 66.4 (d, </w:t>
      </w:r>
      <w:r w:rsidRPr="003E31CD">
        <w:rPr>
          <w:i/>
          <w:iCs/>
        </w:rPr>
        <w:t>J</w:t>
      </w:r>
      <w:r w:rsidRPr="003E31CD">
        <w:t xml:space="preserve"> = 7.5 Hz), 52.64 (d, </w:t>
      </w:r>
      <w:r w:rsidRPr="003E31CD">
        <w:rPr>
          <w:i/>
          <w:iCs/>
        </w:rPr>
        <w:t>J</w:t>
      </w:r>
      <w:r w:rsidRPr="003E31CD">
        <w:t xml:space="preserve"> = 8.7 Hz), 36.2 (d, </w:t>
      </w:r>
      <w:r w:rsidRPr="003E31CD">
        <w:rPr>
          <w:i/>
          <w:iCs/>
        </w:rPr>
        <w:t>J</w:t>
      </w:r>
      <w:r w:rsidRPr="003E31CD">
        <w:t xml:space="preserve"> = 148.8 Hz), 34.9 (s), 34.5 (s), 32.6 (d, </w:t>
      </w:r>
      <w:r w:rsidRPr="003E31CD">
        <w:rPr>
          <w:i/>
          <w:iCs/>
        </w:rPr>
        <w:t>J</w:t>
      </w:r>
      <w:r w:rsidRPr="003E31CD">
        <w:t xml:space="preserve"> = 4.8 Hz), 32.5 (d, </w:t>
      </w:r>
      <w:r w:rsidRPr="003E31CD">
        <w:rPr>
          <w:i/>
          <w:iCs/>
        </w:rPr>
        <w:t>J</w:t>
      </w:r>
      <w:r w:rsidRPr="003E31CD">
        <w:t xml:space="preserve"> = 4.9 Hz), 31.4 (s), 30.3 (s), 18.7 (s), 18.5 (s), 13.6 (s), 13.5(s). </w:t>
      </w:r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21.73. </w:t>
      </w:r>
      <w:r w:rsidRPr="003E31CD">
        <w:rPr>
          <w:rFonts w:eastAsia="AdvOT863180fb"/>
        </w:rPr>
        <w:t>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499.27299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26</w:t>
      </w:r>
      <w:r w:rsidRPr="003E31CD">
        <w:t>H</w:t>
      </w:r>
      <w:r w:rsidRPr="003E31CD">
        <w:rPr>
          <w:vertAlign w:val="subscript"/>
        </w:rPr>
        <w:t>41</w:t>
      </w:r>
      <w:r w:rsidRPr="003E31CD">
        <w:t>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4</w:t>
      </w:r>
      <w:r w:rsidRPr="003E31CD">
        <w:t>P</w:t>
      </w:r>
      <w:r w:rsidRPr="003E31CD">
        <w:rPr>
          <w:rFonts w:eastAsia="AdvOT863180fb"/>
        </w:rPr>
        <w:t>: 499.27016.</w:t>
      </w:r>
    </w:p>
    <w:p w:rsidR="003C2B94" w:rsidRPr="003E31CD" w:rsidRDefault="003C2B94" w:rsidP="003E31CD">
      <w:pPr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7F6D48" w:rsidP="007F6D48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467" w:dyaOrig="2013">
          <v:shape id="_x0000_i1038" type="#_x0000_t75" style="width:106pt;height:87pt" o:ole="">
            <v:imagedata r:id="rId34" o:title=""/>
          </v:shape>
          <o:OLEObject Type="Embed" ProgID="ChemDraw.Document.6.0" ShapeID="_x0000_i1038" DrawAspect="Content" ObjectID="_1588997576" r:id="rId35"/>
        </w:object>
      </w:r>
    </w:p>
    <w:p w:rsidR="007F6D48" w:rsidRDefault="007F6D48" w:rsidP="003E31CD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lastRenderedPageBreak/>
        <w:t>Dibutyl-(2-amino-6-chloro-3-cyano-4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(5f)</w:t>
      </w:r>
    </w:p>
    <w:p w:rsidR="003E31CD" w:rsidRDefault="003E31CD" w:rsidP="003E31CD">
      <w:pPr>
        <w:autoSpaceDE w:val="0"/>
        <w:autoSpaceDN w:val="0"/>
        <w:adjustRightInd w:val="0"/>
        <w:spacing w:line="360" w:lineRule="auto"/>
        <w:jc w:val="both"/>
        <w:rPr>
          <w:rFonts w:eastAsia="AdvOT863180fb"/>
        </w:rPr>
      </w:pPr>
      <w:r w:rsidRPr="003E31CD">
        <w:t>Yield : 84%. Green solid. M.p.: 70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3318, 3290, 2176, 1647, 1412, 1227, 1020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7.33 (d, </w:t>
      </w:r>
      <w:r w:rsidRPr="003E31CD">
        <w:rPr>
          <w:i/>
          <w:iCs/>
        </w:rPr>
        <w:t>J</w:t>
      </w:r>
      <w:r w:rsidRPr="003E31CD">
        <w:t xml:space="preserve"> = 2.3 Hz, 1H), 7.24 (dd, </w:t>
      </w:r>
      <w:r w:rsidRPr="003E31CD">
        <w:rPr>
          <w:i/>
          <w:iCs/>
        </w:rPr>
        <w:t>J</w:t>
      </w:r>
      <w:r w:rsidRPr="003E31CD">
        <w:t xml:space="preserve"> = 8.7, 2.3 Hz, 1H), 6.94 (d, </w:t>
      </w:r>
      <w:r w:rsidRPr="003E31CD">
        <w:rPr>
          <w:i/>
          <w:iCs/>
        </w:rPr>
        <w:t>J</w:t>
      </w:r>
      <w:r w:rsidRPr="003E31CD">
        <w:t xml:space="preserve"> = 8.7 Hz, 1H), 5.02 (s, NH</w:t>
      </w:r>
      <w:r w:rsidRPr="003E31CD">
        <w:rPr>
          <w:vertAlign w:val="subscript"/>
        </w:rPr>
        <w:t>2</w:t>
      </w:r>
      <w:r w:rsidRPr="003E31CD">
        <w:t xml:space="preserve">), 4.09 – 3.98 (m, 4H), 3.87 (d, </w:t>
      </w:r>
      <w:r w:rsidRPr="003E31CD">
        <w:rPr>
          <w:i/>
          <w:iCs/>
        </w:rPr>
        <w:t>J</w:t>
      </w:r>
      <w:r w:rsidRPr="003E31CD">
        <w:t xml:space="preserve"> = 18.4 Hz, 1H), 1.72 – 1.64 (m, 2H), 1.63 – 1.55 (m, 2H), 1.45 – 1.33 (m, 4H), 0.95 (t, </w:t>
      </w:r>
      <w:r w:rsidRPr="003E31CD">
        <w:rPr>
          <w:i/>
          <w:iCs/>
        </w:rPr>
        <w:t>J</w:t>
      </w:r>
      <w:r w:rsidRPr="003E31CD">
        <w:t xml:space="preserve"> = 6.3 Hz, 3H), 0.93 – 0.89 (m,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161.6 (d, </w:t>
      </w:r>
      <w:r w:rsidRPr="003E31CD">
        <w:rPr>
          <w:i/>
          <w:iCs/>
        </w:rPr>
        <w:t>J</w:t>
      </w:r>
      <w:r w:rsidRPr="003E31CD">
        <w:t xml:space="preserve"> = 3.6 Hz), 148.4 (d, </w:t>
      </w:r>
      <w:r w:rsidRPr="003E31CD">
        <w:rPr>
          <w:i/>
          <w:iCs/>
        </w:rPr>
        <w:t>J</w:t>
      </w:r>
      <w:r w:rsidRPr="003E31CD">
        <w:t xml:space="preserve"> = 5.2 Hz), 130.1 (d, </w:t>
      </w:r>
      <w:r w:rsidRPr="003E31CD">
        <w:rPr>
          <w:i/>
          <w:iCs/>
        </w:rPr>
        <w:t>J</w:t>
      </w:r>
      <w:r w:rsidRPr="003E31CD">
        <w:t xml:space="preserve"> = 3.5 Hz), 129.3 (d, </w:t>
      </w:r>
      <w:r w:rsidRPr="003E31CD">
        <w:rPr>
          <w:i/>
          <w:iCs/>
        </w:rPr>
        <w:t>J</w:t>
      </w:r>
      <w:r w:rsidRPr="003E31CD">
        <w:t xml:space="preserve"> = 4.1 Hz), 129.0 (d, </w:t>
      </w:r>
      <w:r w:rsidRPr="003E31CD">
        <w:rPr>
          <w:i/>
          <w:iCs/>
        </w:rPr>
        <w:t>J</w:t>
      </w:r>
      <w:r w:rsidRPr="003E31CD">
        <w:t xml:space="preserve"> = 3.3 Hz), 119.0 (s), 118.5 (d, </w:t>
      </w:r>
      <w:r w:rsidRPr="003E31CD">
        <w:rPr>
          <w:i/>
          <w:iCs/>
        </w:rPr>
        <w:t>J</w:t>
      </w:r>
      <w:r w:rsidRPr="003E31CD">
        <w:t xml:space="preserve"> = 5.9 Hz), 117.8 (d, </w:t>
      </w:r>
      <w:r w:rsidRPr="003E31CD">
        <w:rPr>
          <w:i/>
          <w:iCs/>
        </w:rPr>
        <w:t>J</w:t>
      </w:r>
      <w:r w:rsidRPr="003E31CD">
        <w:t xml:space="preserve"> = 3.1 Hz), 67.0 (d, </w:t>
      </w:r>
      <w:r w:rsidRPr="003E31CD">
        <w:rPr>
          <w:i/>
          <w:iCs/>
        </w:rPr>
        <w:t>J</w:t>
      </w:r>
      <w:r w:rsidRPr="003E31CD">
        <w:t xml:space="preserve"> = 7.9 Hz), 66.9 (d, </w:t>
      </w:r>
      <w:r w:rsidRPr="003E31CD">
        <w:rPr>
          <w:i/>
          <w:iCs/>
        </w:rPr>
        <w:t>J</w:t>
      </w:r>
      <w:r w:rsidRPr="003E31CD">
        <w:t xml:space="preserve"> = 7.7 Hz), 51.5 (d, </w:t>
      </w:r>
      <w:r w:rsidRPr="003E31CD">
        <w:rPr>
          <w:i/>
          <w:iCs/>
        </w:rPr>
        <w:t>J</w:t>
      </w:r>
      <w:r w:rsidRPr="003E31CD">
        <w:t xml:space="preserve"> = 8.3 Hz), 35.3 (d, </w:t>
      </w:r>
      <w:r w:rsidRPr="003E31CD">
        <w:rPr>
          <w:i/>
          <w:iCs/>
        </w:rPr>
        <w:t>J</w:t>
      </w:r>
      <w:r w:rsidRPr="003E31CD">
        <w:t xml:space="preserve"> = 149.3 Hz), 32.5 (d, </w:t>
      </w:r>
      <w:r w:rsidRPr="003E31CD">
        <w:rPr>
          <w:i/>
          <w:iCs/>
        </w:rPr>
        <w:t>J</w:t>
      </w:r>
      <w:r w:rsidRPr="003E31CD">
        <w:t xml:space="preserve"> = 4.2 Hz), 32.4 (d, </w:t>
      </w:r>
      <w:r w:rsidRPr="003E31CD">
        <w:rPr>
          <w:i/>
          <w:iCs/>
        </w:rPr>
        <w:t>J</w:t>
      </w:r>
      <w:r w:rsidRPr="003E31CD">
        <w:t xml:space="preserve"> = 4.3 Hz), 18.7 (s), 18.6 (s), 13.6 (s), 13.5 (s). </w:t>
      </w:r>
      <w:r w:rsidRPr="003E31CD">
        <w:rPr>
          <w:vertAlign w:val="superscript"/>
        </w:rPr>
        <w:t>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20.86. </w:t>
      </w:r>
      <w:r w:rsidRPr="003E31CD">
        <w:rPr>
          <w:rFonts w:eastAsia="AdvOT863180fb"/>
        </w:rPr>
        <w:t>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421.10761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18</w:t>
      </w:r>
      <w:r w:rsidRPr="003E31CD">
        <w:t>H</w:t>
      </w:r>
      <w:r w:rsidRPr="003E31CD">
        <w:rPr>
          <w:vertAlign w:val="subscript"/>
        </w:rPr>
        <w:t>24</w:t>
      </w:r>
      <w:r w:rsidRPr="003E31CD">
        <w:t>ClN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4</w:t>
      </w:r>
      <w:r w:rsidRPr="003E31CD">
        <w:t>P</w:t>
      </w:r>
      <w:r w:rsidRPr="003E31CD">
        <w:rPr>
          <w:rFonts w:eastAsia="AdvOT863180fb"/>
        </w:rPr>
        <w:t>: 421.10599.</w:t>
      </w:r>
    </w:p>
    <w:p w:rsidR="003C2B94" w:rsidRPr="003E31CD" w:rsidRDefault="003C2B94" w:rsidP="003E31CD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7F6D48" w:rsidP="007F6D48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378" w:dyaOrig="1847">
          <v:shape id="_x0000_i1039" type="#_x0000_t75" style="width:114.05pt;height:85.25pt" o:ole="">
            <v:imagedata r:id="rId36" o:title=""/>
          </v:shape>
          <o:OLEObject Type="Embed" ProgID="ChemDraw.Document.6.0" ShapeID="_x0000_i1039" DrawAspect="Content" ObjectID="_1588997577" r:id="rId37"/>
        </w:object>
      </w:r>
    </w:p>
    <w:p w:rsidR="007F6D48" w:rsidRDefault="007F6D48" w:rsidP="003E31CD">
      <w:pPr>
        <w:spacing w:line="360" w:lineRule="auto"/>
        <w:jc w:val="both"/>
        <w:rPr>
          <w:b/>
          <w:bCs/>
        </w:rPr>
      </w:pPr>
    </w:p>
    <w:p w:rsidR="003E31CD" w:rsidRPr="003E31CD" w:rsidRDefault="003E31CD" w:rsidP="006B2871">
      <w:pPr>
        <w:spacing w:line="360" w:lineRule="auto"/>
        <w:jc w:val="both"/>
      </w:pPr>
      <w:proofErr w:type="spellStart"/>
      <w:r w:rsidRPr="003E31CD">
        <w:rPr>
          <w:b/>
          <w:bCs/>
        </w:rPr>
        <w:t>Dibutyl</w:t>
      </w:r>
      <w:proofErr w:type="spellEnd"/>
      <w:r w:rsidRPr="003E31CD">
        <w:rPr>
          <w:b/>
          <w:bCs/>
        </w:rPr>
        <w:t>-(2-amino-6-bromo-3-cyano-4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</w:t>
      </w:r>
      <w:r w:rsidR="006B2871">
        <w:rPr>
          <w:b/>
          <w:bCs/>
        </w:rPr>
        <w:t>e</w:t>
      </w:r>
      <w:r w:rsidRPr="003E31CD">
        <w:rPr>
          <w:b/>
          <w:bCs/>
        </w:rPr>
        <w:t>n-4-yl</w:t>
      </w:r>
      <w:proofErr w:type="gramStart"/>
      <w:r w:rsidRPr="003E31CD">
        <w:rPr>
          <w:b/>
          <w:bCs/>
        </w:rPr>
        <w:t>)</w:t>
      </w:r>
      <w:proofErr w:type="spellStart"/>
      <w:r w:rsidRPr="003E31CD">
        <w:rPr>
          <w:b/>
          <w:bCs/>
        </w:rPr>
        <w:t>phosphonate</w:t>
      </w:r>
      <w:proofErr w:type="spellEnd"/>
      <w:proofErr w:type="gramEnd"/>
      <w:r w:rsidRPr="003E31CD">
        <w:rPr>
          <w:b/>
          <w:bCs/>
        </w:rPr>
        <w:t xml:space="preserve"> (5g)</w:t>
      </w:r>
    </w:p>
    <w:p w:rsidR="003E31CD" w:rsidRDefault="003E31CD" w:rsidP="006B2871">
      <w:pPr>
        <w:autoSpaceDE w:val="0"/>
        <w:autoSpaceDN w:val="0"/>
        <w:adjustRightInd w:val="0"/>
        <w:spacing w:line="360" w:lineRule="auto"/>
        <w:jc w:val="both"/>
        <w:rPr>
          <w:rFonts w:eastAsia="AdvOT863180fb"/>
        </w:rPr>
      </w:pPr>
      <w:r w:rsidRPr="003E31CD">
        <w:t>Yield : 80%. beige solid. M.p.: &lt; 50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3309, 3182, 2190, 1646, 1402, 1233, 1012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7.43 (d, </w:t>
      </w:r>
      <w:r w:rsidRPr="003E31CD">
        <w:rPr>
          <w:i/>
          <w:iCs/>
        </w:rPr>
        <w:t>J</w:t>
      </w:r>
      <w:r w:rsidRPr="003E31CD">
        <w:t xml:space="preserve"> = 2.1 Hz, 1H), 7.35 (dd, </w:t>
      </w:r>
      <w:r w:rsidRPr="003E31CD">
        <w:rPr>
          <w:i/>
          <w:iCs/>
        </w:rPr>
        <w:t>J</w:t>
      </w:r>
      <w:r w:rsidRPr="003E31CD">
        <w:t xml:space="preserve"> = 8.7, 2.</w:t>
      </w:r>
      <w:r w:rsidR="006B2871">
        <w:t>1</w:t>
      </w:r>
      <w:r w:rsidRPr="003E31CD">
        <w:t xml:space="preserve"> Hz, 1H), 6.84 (d, </w:t>
      </w:r>
      <w:r w:rsidRPr="003E31CD">
        <w:rPr>
          <w:i/>
          <w:iCs/>
        </w:rPr>
        <w:t>J</w:t>
      </w:r>
      <w:r w:rsidRPr="003E31CD">
        <w:t xml:space="preserve"> = 8.7 Hz, 1H), 5.00 (s, NH</w:t>
      </w:r>
      <w:r w:rsidRPr="003E31CD">
        <w:rPr>
          <w:vertAlign w:val="subscript"/>
        </w:rPr>
        <w:t>2</w:t>
      </w:r>
      <w:r w:rsidRPr="003E31CD">
        <w:t xml:space="preserve">), 4.06-4.00 (m, 4H), 3.82 (d, </w:t>
      </w:r>
      <w:r w:rsidRPr="003E31CD">
        <w:rPr>
          <w:i/>
          <w:iCs/>
        </w:rPr>
        <w:t>J</w:t>
      </w:r>
      <w:r w:rsidRPr="003E31CD">
        <w:t xml:space="preserve"> = 18.3 Hz, 1H), 1.67 – 1.52 (m, 4H), 1.39 – 1.29 (m, 4H), 0.89 (t, </w:t>
      </w:r>
      <w:r w:rsidRPr="003E31CD">
        <w:rPr>
          <w:i/>
          <w:iCs/>
        </w:rPr>
        <w:t>J</w:t>
      </w:r>
      <w:r w:rsidRPr="003E31CD">
        <w:t xml:space="preserve"> = 7.4 Hz, 3H), 0.85 (t, </w:t>
      </w:r>
      <w:r w:rsidRPr="003E31CD">
        <w:rPr>
          <w:i/>
          <w:iCs/>
        </w:rPr>
        <w:t>J</w:t>
      </w:r>
      <w:r w:rsidRPr="003E31CD">
        <w:t xml:space="preserve"> = 7.4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161.7 (d, </w:t>
      </w:r>
      <w:r w:rsidRPr="003E31CD">
        <w:rPr>
          <w:i/>
          <w:iCs/>
        </w:rPr>
        <w:t>J</w:t>
      </w:r>
      <w:r w:rsidRPr="003E31CD">
        <w:t xml:space="preserve"> = 3.3 Hz), 149.0 (d, </w:t>
      </w:r>
      <w:r w:rsidRPr="003E31CD">
        <w:rPr>
          <w:i/>
          <w:iCs/>
        </w:rPr>
        <w:t>J</w:t>
      </w:r>
      <w:r w:rsidRPr="003E31CD">
        <w:t xml:space="preserve"> = 5.2 Hz), 132.2 (d, </w:t>
      </w:r>
      <w:r w:rsidRPr="003E31CD">
        <w:rPr>
          <w:i/>
          <w:iCs/>
        </w:rPr>
        <w:t>J</w:t>
      </w:r>
      <w:r w:rsidRPr="003E31CD">
        <w:t xml:space="preserve"> = 4.1 Hz), 132.1 (d, </w:t>
      </w:r>
      <w:r w:rsidRPr="003E31CD">
        <w:rPr>
          <w:i/>
          <w:iCs/>
        </w:rPr>
        <w:t>J</w:t>
      </w:r>
      <w:r w:rsidRPr="003E31CD">
        <w:t xml:space="preserve"> = 3.6 Hz), 119.1 (s), 118.9 (d, </w:t>
      </w:r>
      <w:r w:rsidRPr="003E31CD">
        <w:rPr>
          <w:i/>
          <w:iCs/>
        </w:rPr>
        <w:t>J</w:t>
      </w:r>
      <w:r w:rsidRPr="003E31CD">
        <w:t xml:space="preserve"> = 5.8 Hz), 118.2 (d, </w:t>
      </w:r>
      <w:r w:rsidRPr="003E31CD">
        <w:rPr>
          <w:i/>
          <w:iCs/>
        </w:rPr>
        <w:t>J</w:t>
      </w:r>
      <w:r w:rsidRPr="003E31CD">
        <w:t xml:space="preserve"> = 4.9 Hz), 117.5 (d, </w:t>
      </w:r>
      <w:r w:rsidRPr="003E31CD">
        <w:rPr>
          <w:i/>
          <w:iCs/>
        </w:rPr>
        <w:t>J</w:t>
      </w:r>
      <w:r w:rsidRPr="003E31CD">
        <w:t xml:space="preserve"> = 4.9 Hz), 67.1 (d, </w:t>
      </w:r>
      <w:r w:rsidRPr="003E31CD">
        <w:rPr>
          <w:i/>
          <w:iCs/>
        </w:rPr>
        <w:t>J</w:t>
      </w:r>
      <w:r w:rsidRPr="003E31CD">
        <w:t xml:space="preserve"> = 7.6 Hz), 67.0 (d, </w:t>
      </w:r>
      <w:r w:rsidRPr="003E31CD">
        <w:rPr>
          <w:i/>
          <w:iCs/>
        </w:rPr>
        <w:t>J</w:t>
      </w:r>
      <w:r w:rsidRPr="003E31CD">
        <w:t xml:space="preserve"> = 7.7 Hz), 51.4 (d, </w:t>
      </w:r>
      <w:r w:rsidRPr="003E31CD">
        <w:rPr>
          <w:i/>
          <w:iCs/>
        </w:rPr>
        <w:t>J</w:t>
      </w:r>
      <w:r w:rsidRPr="003E31CD">
        <w:t xml:space="preserve"> = 8.0 Hz), 35.2 (d, </w:t>
      </w:r>
      <w:r w:rsidRPr="003E31CD">
        <w:rPr>
          <w:i/>
          <w:iCs/>
        </w:rPr>
        <w:t>J</w:t>
      </w:r>
      <w:r w:rsidRPr="003E31CD">
        <w:t xml:space="preserve"> = 149.4 Hz), 32.8 (d, </w:t>
      </w:r>
      <w:r w:rsidRPr="003E31CD">
        <w:rPr>
          <w:i/>
          <w:iCs/>
        </w:rPr>
        <w:t>J</w:t>
      </w:r>
      <w:r w:rsidRPr="003E31CD">
        <w:t xml:space="preserve"> = 4.0 Hz), 32.6 (d, </w:t>
      </w:r>
      <w:r w:rsidRPr="003E31CD">
        <w:rPr>
          <w:i/>
          <w:iCs/>
        </w:rPr>
        <w:t>J</w:t>
      </w:r>
      <w:r w:rsidRPr="003E31CD">
        <w:t xml:space="preserve"> = 4.0 Hz), 18.8 (s), 18.7 (s), 13.7 (s), 13.6 (s).</w:t>
      </w:r>
      <w:r w:rsidRPr="003E31CD">
        <w:rPr>
          <w:vertAlign w:val="superscript"/>
        </w:rPr>
        <w:t xml:space="preserve"> 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21.66. </w:t>
      </w:r>
      <w:r w:rsidRPr="003E31CD">
        <w:rPr>
          <w:rFonts w:eastAsia="AdvOT863180fb"/>
        </w:rPr>
        <w:t>HRMS (APCI</w:t>
      </w:r>
      <w:r w:rsidRPr="003E31CD">
        <w:rPr>
          <w:rFonts w:eastAsia="AdvOT863180fb"/>
          <w:vertAlign w:val="superscript"/>
        </w:rPr>
        <w:t>-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441.0354 [M-H]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18</w:t>
      </w:r>
      <w:r w:rsidRPr="003E31CD">
        <w:t>H</w:t>
      </w:r>
      <w:r w:rsidRPr="003E31CD">
        <w:rPr>
          <w:vertAlign w:val="subscript"/>
        </w:rPr>
        <w:t>23</w:t>
      </w:r>
      <w:r w:rsidRPr="003E31CD">
        <w:t>BrN</w:t>
      </w:r>
      <w:r w:rsidRPr="003E31CD">
        <w:rPr>
          <w:vertAlign w:val="subscript"/>
        </w:rPr>
        <w:t>2</w:t>
      </w:r>
      <w:r w:rsidRPr="003E31CD">
        <w:t>O</w:t>
      </w:r>
      <w:r w:rsidRPr="003E31CD">
        <w:rPr>
          <w:vertAlign w:val="subscript"/>
        </w:rPr>
        <w:t>4</w:t>
      </w:r>
      <w:r w:rsidRPr="003E31CD">
        <w:t>P</w:t>
      </w:r>
      <w:r w:rsidRPr="003E31CD">
        <w:rPr>
          <w:rFonts w:eastAsia="AdvOT863180fb"/>
        </w:rPr>
        <w:t>: 441.0579.</w:t>
      </w:r>
    </w:p>
    <w:p w:rsidR="003C2B94" w:rsidRPr="003E31CD" w:rsidRDefault="003C2B94" w:rsidP="003E31CD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</w:p>
    <w:p w:rsidR="003E31CD" w:rsidRPr="003E31CD" w:rsidRDefault="007F6D48" w:rsidP="007F6D48">
      <w:pPr>
        <w:spacing w:line="360" w:lineRule="auto"/>
        <w:jc w:val="center"/>
        <w:rPr>
          <w:b/>
          <w:bCs/>
        </w:rPr>
      </w:pPr>
      <w:r w:rsidRPr="00DA0A2D">
        <w:rPr>
          <w:sz w:val="19"/>
          <w:szCs w:val="19"/>
          <w:lang w:val="en-GB"/>
        </w:rPr>
        <w:object w:dxaOrig="2390" w:dyaOrig="1833">
          <v:shape id="_x0000_i1040" type="#_x0000_t75" style="width:111.75pt;height:87pt" o:ole="">
            <v:imagedata r:id="rId38" o:title=""/>
          </v:shape>
          <o:OLEObject Type="Embed" ProgID="ChemDraw.Document.6.0" ShapeID="_x0000_i1040" DrawAspect="Content" ObjectID="_1588997578" r:id="rId39"/>
        </w:object>
      </w:r>
    </w:p>
    <w:p w:rsidR="007F6D48" w:rsidRDefault="007F6D48" w:rsidP="003E31CD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lastRenderedPageBreak/>
        <w:t>Dibutyl-(2-amino-3-cyano-6-methoxy-4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-chromen-4-yl)phosphonate (5h)</w:t>
      </w:r>
    </w:p>
    <w:p w:rsidR="003E31CD" w:rsidRDefault="003E31CD" w:rsidP="007F075A">
      <w:pPr>
        <w:autoSpaceDE w:val="0"/>
        <w:autoSpaceDN w:val="0"/>
        <w:adjustRightInd w:val="0"/>
        <w:spacing w:line="360" w:lineRule="auto"/>
        <w:jc w:val="both"/>
        <w:rPr>
          <w:rFonts w:eastAsia="AdvOT863180fb"/>
        </w:rPr>
      </w:pPr>
      <w:r w:rsidRPr="003E31CD">
        <w:t>Yield : 94%. Green solid. M.p.: 132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3332, 3185, 2197, 1639, 1402, 1235, 1031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6.88 (d, </w:t>
      </w:r>
      <w:r w:rsidRPr="003E31CD">
        <w:rPr>
          <w:i/>
          <w:iCs/>
        </w:rPr>
        <w:t>J</w:t>
      </w:r>
      <w:r w:rsidRPr="003E31CD">
        <w:t xml:space="preserve"> = 8.9 Hz, 1H), 6.84 (d, </w:t>
      </w:r>
      <w:r w:rsidRPr="003E31CD">
        <w:rPr>
          <w:i/>
          <w:iCs/>
        </w:rPr>
        <w:t>J</w:t>
      </w:r>
      <w:r w:rsidRPr="003E31CD">
        <w:t xml:space="preserve"> = 2.</w:t>
      </w:r>
      <w:r w:rsidR="00BF3216">
        <w:t>6</w:t>
      </w:r>
      <w:r w:rsidRPr="003E31CD">
        <w:t xml:space="preserve"> Hz, 1H), 6.77 (dd, </w:t>
      </w:r>
      <w:r w:rsidRPr="003E31CD">
        <w:rPr>
          <w:i/>
          <w:iCs/>
        </w:rPr>
        <w:t>J</w:t>
      </w:r>
      <w:r w:rsidRPr="003E31CD">
        <w:t xml:space="preserve"> = 8.9, 2.6 Hz, 1H), 4.87 (s, NH</w:t>
      </w:r>
      <w:r w:rsidRPr="003E31CD">
        <w:rPr>
          <w:vertAlign w:val="subscript"/>
        </w:rPr>
        <w:t>2</w:t>
      </w:r>
      <w:r w:rsidRPr="003E31CD">
        <w:t xml:space="preserve">), 4.08 – 3.92 (m, 4H), 3.85 (d, </w:t>
      </w:r>
      <w:r w:rsidRPr="003E31CD">
        <w:rPr>
          <w:i/>
          <w:iCs/>
        </w:rPr>
        <w:t>J</w:t>
      </w:r>
      <w:r w:rsidRPr="003E31CD">
        <w:t xml:space="preserve"> = 1</w:t>
      </w:r>
      <w:r w:rsidR="007F075A">
        <w:t>7</w:t>
      </w:r>
      <w:r w:rsidRPr="003E31CD">
        <w:t>.</w:t>
      </w:r>
      <w:r w:rsidR="007F075A">
        <w:t>4</w:t>
      </w:r>
      <w:r w:rsidRPr="003E31CD">
        <w:t xml:space="preserve"> Hz, 1H), 3.76 (s, 3H), 1.70 – 1.63 (m, 2H), 1.53 – 1.45 (m, 2H), 1.41 – 1.34 (m, 2H), 1.26-1.21 (m, 2H), 0.91 (t, </w:t>
      </w:r>
      <w:r w:rsidRPr="003E31CD">
        <w:rPr>
          <w:i/>
          <w:iCs/>
        </w:rPr>
        <w:t>J</w:t>
      </w:r>
      <w:r w:rsidRPr="003E31CD">
        <w:t xml:space="preserve"> = 7.4 Hz, 3H), 0.84 (t, </w:t>
      </w:r>
      <w:r w:rsidRPr="003E31CD">
        <w:rPr>
          <w:i/>
          <w:iCs/>
        </w:rPr>
        <w:t>J</w:t>
      </w:r>
      <w:r w:rsidRPr="003E31CD">
        <w:t xml:space="preserve"> = 7.4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162.1 (d, </w:t>
      </w:r>
      <w:r w:rsidRPr="003E31CD">
        <w:rPr>
          <w:i/>
          <w:iCs/>
        </w:rPr>
        <w:t>J</w:t>
      </w:r>
      <w:r w:rsidRPr="003E31CD">
        <w:t xml:space="preserve"> = 3.4 Hz), 156.5 (d, </w:t>
      </w:r>
      <w:r w:rsidRPr="003E31CD">
        <w:rPr>
          <w:i/>
          <w:iCs/>
        </w:rPr>
        <w:t>J</w:t>
      </w:r>
      <w:r w:rsidRPr="003E31CD">
        <w:t xml:space="preserve"> = 3.1 Hz), 143.9 (d, </w:t>
      </w:r>
      <w:r w:rsidRPr="003E31CD">
        <w:rPr>
          <w:i/>
          <w:iCs/>
        </w:rPr>
        <w:t>J</w:t>
      </w:r>
      <w:r w:rsidRPr="003E31CD">
        <w:t xml:space="preserve"> = 6.0 Hz), 119.7 (s), 117.3 (d, </w:t>
      </w:r>
      <w:r w:rsidRPr="003E31CD">
        <w:rPr>
          <w:i/>
          <w:iCs/>
        </w:rPr>
        <w:t>J</w:t>
      </w:r>
      <w:r w:rsidRPr="003E31CD">
        <w:t xml:space="preserve"> = 6.6 Hz), 115.3 (s), 113.6 (d, </w:t>
      </w:r>
      <w:r w:rsidRPr="003E31CD">
        <w:rPr>
          <w:i/>
          <w:iCs/>
        </w:rPr>
        <w:t>J</w:t>
      </w:r>
      <w:r w:rsidRPr="003E31CD">
        <w:t xml:space="preserve"> = 3.8 Hz), 113.4 (s), 67.0 (d, </w:t>
      </w:r>
      <w:r w:rsidRPr="003E31CD">
        <w:rPr>
          <w:i/>
          <w:iCs/>
        </w:rPr>
        <w:t>J</w:t>
      </w:r>
      <w:r w:rsidRPr="003E31CD">
        <w:t xml:space="preserve"> = 7.6 Hz), 66.7 (d, </w:t>
      </w:r>
      <w:r w:rsidRPr="003E31CD">
        <w:rPr>
          <w:i/>
          <w:iCs/>
        </w:rPr>
        <w:t>J</w:t>
      </w:r>
      <w:r w:rsidRPr="003E31CD">
        <w:t xml:space="preserve"> = 7.5 Hz), 55.8 (s), 51.4 (d, </w:t>
      </w:r>
      <w:r w:rsidRPr="003E31CD">
        <w:rPr>
          <w:i/>
          <w:iCs/>
        </w:rPr>
        <w:t>J</w:t>
      </w:r>
      <w:r w:rsidRPr="003E31CD">
        <w:t xml:space="preserve"> = 8.2 Hz), 35.8 (d, </w:t>
      </w:r>
      <w:r w:rsidRPr="003E31CD">
        <w:rPr>
          <w:i/>
          <w:iCs/>
        </w:rPr>
        <w:t>J</w:t>
      </w:r>
      <w:r w:rsidRPr="003E31CD">
        <w:t xml:space="preserve"> = 148.5 Hz), 32.7 (d, </w:t>
      </w:r>
      <w:r w:rsidRPr="003E31CD">
        <w:rPr>
          <w:i/>
          <w:iCs/>
        </w:rPr>
        <w:t>J</w:t>
      </w:r>
      <w:r w:rsidRPr="003E31CD">
        <w:t xml:space="preserve"> = 4.7 Hz), 32.6 (d, </w:t>
      </w:r>
      <w:r w:rsidRPr="003E31CD">
        <w:rPr>
          <w:i/>
          <w:iCs/>
        </w:rPr>
        <w:t>J</w:t>
      </w:r>
      <w:r w:rsidRPr="003E31CD">
        <w:t xml:space="preserve"> = 4.3 Hz), 18.8(s), 18.6 (s), 13.7 (s), 13.6 (s).</w:t>
      </w:r>
      <w:r w:rsidRPr="003E31CD">
        <w:rPr>
          <w:vertAlign w:val="superscript"/>
        </w:rPr>
        <w:t xml:space="preserve"> 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21.51. </w:t>
      </w:r>
      <w:r w:rsidRPr="003E31CD">
        <w:rPr>
          <w:rFonts w:eastAsia="AdvOT863180fb"/>
        </w:rPr>
        <w:t>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417.15628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19</w:t>
      </w:r>
      <w:r w:rsidRPr="003E31CD">
        <w:t>H</w:t>
      </w:r>
      <w:r w:rsidRPr="003E31CD">
        <w:rPr>
          <w:vertAlign w:val="subscript"/>
        </w:rPr>
        <w:t>27</w:t>
      </w:r>
      <w:r w:rsidRPr="003E31CD">
        <w:t>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5</w:t>
      </w:r>
      <w:r w:rsidRPr="003E31CD">
        <w:t>P</w:t>
      </w:r>
      <w:r w:rsidRPr="003E31CD">
        <w:rPr>
          <w:rFonts w:eastAsia="AdvOT863180fb"/>
        </w:rPr>
        <w:t>: 417.15553.</w:t>
      </w:r>
    </w:p>
    <w:p w:rsidR="003C2B94" w:rsidRPr="003E31CD" w:rsidRDefault="003C2B94" w:rsidP="003E31CD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</w:rPr>
      </w:pPr>
    </w:p>
    <w:p w:rsidR="003E31CD" w:rsidRPr="007F6D48" w:rsidRDefault="007F6D48" w:rsidP="007F6D48">
      <w:pPr>
        <w:autoSpaceDE w:val="0"/>
        <w:autoSpaceDN w:val="0"/>
        <w:adjustRightInd w:val="0"/>
        <w:spacing w:line="360" w:lineRule="auto"/>
        <w:jc w:val="center"/>
        <w:rPr>
          <w:sz w:val="19"/>
          <w:szCs w:val="19"/>
          <w:lang w:val="en-GB"/>
        </w:rPr>
      </w:pPr>
      <w:r w:rsidRPr="00DA0A2D">
        <w:rPr>
          <w:sz w:val="19"/>
          <w:szCs w:val="19"/>
          <w:lang w:val="en-GB"/>
        </w:rPr>
        <w:object w:dxaOrig="2659" w:dyaOrig="1788">
          <v:shape id="_x0000_i1041" type="#_x0000_t75" style="width:129pt;height:87pt" o:ole="">
            <v:imagedata r:id="rId40" o:title=""/>
          </v:shape>
          <o:OLEObject Type="Embed" ProgID="ChemDraw.Document.6.0" ShapeID="_x0000_i1041" DrawAspect="Content" ObjectID="_1588997579" r:id="rId41"/>
        </w:object>
      </w:r>
    </w:p>
    <w:p w:rsidR="007F6D48" w:rsidRDefault="007F6D48" w:rsidP="003E31CD">
      <w:pPr>
        <w:spacing w:line="360" w:lineRule="auto"/>
        <w:rPr>
          <w:b/>
          <w:bCs/>
        </w:rPr>
      </w:pPr>
    </w:p>
    <w:p w:rsidR="003E31CD" w:rsidRPr="003E31CD" w:rsidRDefault="003E31CD" w:rsidP="00774E68">
      <w:pPr>
        <w:spacing w:line="360" w:lineRule="auto"/>
      </w:pPr>
      <w:r w:rsidRPr="003E31CD">
        <w:rPr>
          <w:b/>
          <w:bCs/>
        </w:rPr>
        <w:t>Dibutyl-(3-amino-2-cyano-1</w:t>
      </w:r>
      <w:r w:rsidRPr="003E31CD">
        <w:rPr>
          <w:b/>
          <w:bCs/>
          <w:i/>
          <w:iCs/>
        </w:rPr>
        <w:t>H</w:t>
      </w:r>
      <w:r w:rsidRPr="003E31CD">
        <w:rPr>
          <w:b/>
          <w:bCs/>
        </w:rPr>
        <w:t>-benzo[f]chromen-1-yl)phosphonate (5i)</w:t>
      </w:r>
    </w:p>
    <w:p w:rsidR="003E31CD" w:rsidRDefault="003E31CD" w:rsidP="00BF3216">
      <w:pPr>
        <w:autoSpaceDE w:val="0"/>
        <w:autoSpaceDN w:val="0"/>
        <w:adjustRightInd w:val="0"/>
        <w:spacing w:line="360" w:lineRule="auto"/>
        <w:jc w:val="both"/>
        <w:rPr>
          <w:rFonts w:eastAsia="AdvOT863180fb"/>
        </w:rPr>
      </w:pPr>
      <w:r w:rsidRPr="003E31CD">
        <w:t>Yield : 77%. Orange solid. M.p.: 138</w:t>
      </w:r>
      <w:r w:rsidR="00923504">
        <w:t xml:space="preserve"> </w:t>
      </w:r>
      <w:r w:rsidRPr="003E31CD">
        <w:t>°C. ν</w:t>
      </w:r>
      <w:r w:rsidRPr="003E31CD">
        <w:rPr>
          <w:vertAlign w:val="subscript"/>
        </w:rPr>
        <w:t>max</w:t>
      </w:r>
      <w:r w:rsidRPr="003E31CD">
        <w:t xml:space="preserve"> (KBr) 3346, 3175, 2178, 1648, 1405, 1232, 1022 cm</w:t>
      </w:r>
      <w:r w:rsidRPr="003E31CD">
        <w:rPr>
          <w:vertAlign w:val="superscript"/>
        </w:rPr>
        <w:t>-1</w:t>
      </w:r>
      <w:r w:rsidRPr="003E31CD">
        <w:t xml:space="preserve">. </w:t>
      </w:r>
      <w:r w:rsidRPr="003E31CD">
        <w:rPr>
          <w:vertAlign w:val="superscript"/>
        </w:rPr>
        <w:t>1</w:t>
      </w:r>
      <w:r w:rsidRPr="003E31CD">
        <w:t>H NMR (400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8.08 (d, </w:t>
      </w:r>
      <w:r w:rsidRPr="003E31CD">
        <w:rPr>
          <w:i/>
          <w:iCs/>
        </w:rPr>
        <w:t>J</w:t>
      </w:r>
      <w:r w:rsidRPr="003E31CD">
        <w:t xml:space="preserve"> = 8.7 Hz, 1H), 7.84 – 7.79 (m, 2H), 7.61 (t,</w:t>
      </w:r>
      <w:r w:rsidR="00BF3216">
        <w:t xml:space="preserve"> </w:t>
      </w:r>
      <w:r w:rsidRPr="003E31CD">
        <w:rPr>
          <w:i/>
          <w:iCs/>
        </w:rPr>
        <w:t>J</w:t>
      </w:r>
      <w:r w:rsidRPr="003E31CD">
        <w:t xml:space="preserve"> = 7.</w:t>
      </w:r>
      <w:r w:rsidR="00BF3216">
        <w:t>4</w:t>
      </w:r>
      <w:r w:rsidRPr="003E31CD">
        <w:t xml:space="preserve"> Hz, 1H), 7.50 (t, </w:t>
      </w:r>
      <w:r w:rsidRPr="003E31CD">
        <w:rPr>
          <w:i/>
          <w:iCs/>
        </w:rPr>
        <w:t>J</w:t>
      </w:r>
      <w:r w:rsidRPr="003E31CD">
        <w:t xml:space="preserve"> = 7.4 Hz, 1H), 7.20 (d, </w:t>
      </w:r>
      <w:r w:rsidRPr="003E31CD">
        <w:rPr>
          <w:i/>
          <w:iCs/>
        </w:rPr>
        <w:t>J</w:t>
      </w:r>
      <w:r w:rsidRPr="003E31CD">
        <w:t xml:space="preserve"> = 8.7 Hz, 1H), 4.96 (s, NH</w:t>
      </w:r>
      <w:r w:rsidRPr="003E31CD">
        <w:rPr>
          <w:vertAlign w:val="subscript"/>
        </w:rPr>
        <w:t>2</w:t>
      </w:r>
      <w:r w:rsidRPr="003E31CD">
        <w:t xml:space="preserve">), 4.57 (d, </w:t>
      </w:r>
      <w:r w:rsidRPr="003E31CD">
        <w:rPr>
          <w:i/>
          <w:iCs/>
        </w:rPr>
        <w:t>J</w:t>
      </w:r>
      <w:r w:rsidRPr="003E31CD">
        <w:t xml:space="preserve"> = 16.2 Hz, 1H), 3.98-3.94 (m, 2H), 3.83 – 3.73 (m, 2H), 1.57 – 1.47 (m, 4H), 1.36 – 1.26 (m, 4H), 0.88 (t, </w:t>
      </w:r>
      <w:r w:rsidRPr="003E31CD">
        <w:rPr>
          <w:i/>
          <w:iCs/>
        </w:rPr>
        <w:t>J</w:t>
      </w:r>
      <w:r w:rsidRPr="003E31CD">
        <w:t xml:space="preserve"> = 7.4 Hz, 3H), 0.85 (t, </w:t>
      </w:r>
      <w:r w:rsidRPr="003E31CD">
        <w:rPr>
          <w:i/>
          <w:iCs/>
        </w:rPr>
        <w:t>J</w:t>
      </w:r>
      <w:r w:rsidRPr="003E31CD">
        <w:t xml:space="preserve"> = 7.4 Hz, 3H). </w:t>
      </w:r>
      <w:r w:rsidRPr="003E31CD">
        <w:rPr>
          <w:vertAlign w:val="superscript"/>
        </w:rPr>
        <w:t>13</w:t>
      </w:r>
      <w:r w:rsidRPr="003E31CD">
        <w:t>C NMR (101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162.4 (d, </w:t>
      </w:r>
      <w:r w:rsidRPr="003E31CD">
        <w:rPr>
          <w:i/>
          <w:iCs/>
        </w:rPr>
        <w:t>J</w:t>
      </w:r>
      <w:r w:rsidRPr="003E31CD">
        <w:t xml:space="preserve"> = 3.3 Hz), 148.5 (d, </w:t>
      </w:r>
      <w:r w:rsidRPr="003E31CD">
        <w:rPr>
          <w:i/>
          <w:iCs/>
        </w:rPr>
        <w:t>J</w:t>
      </w:r>
      <w:r w:rsidRPr="003E31CD">
        <w:t xml:space="preserve"> = 6.5 Hz), 131.3 (s), 129.8 (s), 128.3 (s), 127.1 (s), 125.4 (s), 124.1 (s), 121.2 (s), 119.3 (s), 116.6 (d, </w:t>
      </w:r>
      <w:r w:rsidRPr="003E31CD">
        <w:rPr>
          <w:i/>
          <w:iCs/>
        </w:rPr>
        <w:t>J</w:t>
      </w:r>
      <w:r w:rsidRPr="003E31CD">
        <w:t xml:space="preserve"> = 3.9 Hz), 111.1 (s) , 66.7 (d, </w:t>
      </w:r>
      <w:r w:rsidRPr="003E31CD">
        <w:rPr>
          <w:i/>
          <w:iCs/>
        </w:rPr>
        <w:t>J</w:t>
      </w:r>
      <w:r w:rsidRPr="003E31CD">
        <w:t xml:space="preserve"> = 7.8 Hz), 66.6 (d, </w:t>
      </w:r>
      <w:r w:rsidRPr="003E31CD">
        <w:rPr>
          <w:i/>
          <w:iCs/>
        </w:rPr>
        <w:t>J</w:t>
      </w:r>
      <w:r w:rsidRPr="003E31CD">
        <w:t xml:space="preserve"> = 7.5 Hz), 53.10 (d, </w:t>
      </w:r>
      <w:r w:rsidRPr="003E31CD">
        <w:rPr>
          <w:i/>
          <w:iCs/>
        </w:rPr>
        <w:t>J</w:t>
      </w:r>
      <w:r w:rsidRPr="003E31CD">
        <w:t xml:space="preserve"> = 8.1 Hz), 32.8 (d, </w:t>
      </w:r>
      <w:r w:rsidRPr="003E31CD">
        <w:rPr>
          <w:i/>
          <w:iCs/>
        </w:rPr>
        <w:t>J</w:t>
      </w:r>
      <w:r w:rsidRPr="003E31CD">
        <w:t xml:space="preserve"> = 150.6 Hz), 32.6 (d, </w:t>
      </w:r>
      <w:r w:rsidRPr="003E31CD">
        <w:rPr>
          <w:i/>
          <w:iCs/>
        </w:rPr>
        <w:t>J</w:t>
      </w:r>
      <w:r w:rsidRPr="003E31CD">
        <w:t xml:space="preserve"> = 5.6 Hz), 32.5 (d, </w:t>
      </w:r>
      <w:r w:rsidRPr="003E31CD">
        <w:rPr>
          <w:i/>
          <w:iCs/>
        </w:rPr>
        <w:t>J</w:t>
      </w:r>
      <w:r w:rsidRPr="003E31CD">
        <w:t xml:space="preserve"> = 5.6 Hz), 18.6 (s), 18.5 (s), 13.6 (s), 13.5 (s).</w:t>
      </w:r>
      <w:r w:rsidRPr="003E31CD">
        <w:rPr>
          <w:vertAlign w:val="superscript"/>
        </w:rPr>
        <w:t xml:space="preserve"> 31</w:t>
      </w:r>
      <w:r w:rsidRPr="003E31CD">
        <w:t>P NMR (162 MHz, CDCl</w:t>
      </w:r>
      <w:r w:rsidRPr="003E31CD">
        <w:rPr>
          <w:vertAlign w:val="subscript"/>
        </w:rPr>
        <w:t>3</w:t>
      </w:r>
      <w:r w:rsidRPr="003E31CD">
        <w:t xml:space="preserve">) </w:t>
      </w:r>
      <w:r w:rsidRPr="003E31CD">
        <w:rPr>
          <w:i/>
          <w:iCs/>
        </w:rPr>
        <w:t>δ</w:t>
      </w:r>
      <w:r w:rsidRPr="003E31CD">
        <w:t xml:space="preserve"> 21.72. </w:t>
      </w:r>
      <w:r w:rsidRPr="003E31CD">
        <w:rPr>
          <w:rFonts w:eastAsia="AdvOT863180fb"/>
        </w:rPr>
        <w:t>HRMS (ESI</w:t>
      </w:r>
      <w:r w:rsidRPr="003E31CD">
        <w:rPr>
          <w:rFonts w:eastAsia="AdvOT863180fb"/>
          <w:vertAlign w:val="superscript"/>
        </w:rPr>
        <w:t>+</w:t>
      </w:r>
      <w:r w:rsidRPr="003E31CD">
        <w:rPr>
          <w:rFonts w:eastAsia="AdvOT863180fb"/>
        </w:rPr>
        <w:t xml:space="preserve">) </w:t>
      </w:r>
      <w:r w:rsidRPr="003E31CD">
        <w:rPr>
          <w:rFonts w:eastAsia="AdvOT863180fb"/>
          <w:i/>
          <w:iCs/>
        </w:rPr>
        <w:t xml:space="preserve">m/z </w:t>
      </w:r>
      <w:r w:rsidRPr="003E31CD">
        <w:rPr>
          <w:rFonts w:eastAsia="AdvOT863180fb"/>
        </w:rPr>
        <w:t>437.16159 [M+Na]</w:t>
      </w:r>
      <w:r w:rsidRPr="003E31CD">
        <w:rPr>
          <w:rFonts w:eastAsia="AdvOT863180fb"/>
          <w:vertAlign w:val="superscript"/>
        </w:rPr>
        <w:t>+.</w:t>
      </w:r>
      <w:r w:rsidRPr="003E31CD">
        <w:rPr>
          <w:rFonts w:eastAsia="AdvOT863180fb"/>
        </w:rPr>
        <w:t xml:space="preserve">, calcd for </w:t>
      </w:r>
      <w:r w:rsidRPr="003E31CD">
        <w:t>C</w:t>
      </w:r>
      <w:r w:rsidRPr="003E31CD">
        <w:rPr>
          <w:vertAlign w:val="subscript"/>
        </w:rPr>
        <w:t>22</w:t>
      </w:r>
      <w:r w:rsidRPr="003E31CD">
        <w:t>H</w:t>
      </w:r>
      <w:r w:rsidRPr="003E31CD">
        <w:rPr>
          <w:vertAlign w:val="subscript"/>
        </w:rPr>
        <w:t>27</w:t>
      </w:r>
      <w:r w:rsidRPr="003E31CD">
        <w:t>N</w:t>
      </w:r>
      <w:r w:rsidRPr="003E31CD">
        <w:rPr>
          <w:vertAlign w:val="subscript"/>
        </w:rPr>
        <w:t>2</w:t>
      </w:r>
      <w:r w:rsidRPr="003E31CD">
        <w:t>NaO</w:t>
      </w:r>
      <w:r w:rsidRPr="003E31CD">
        <w:rPr>
          <w:vertAlign w:val="subscript"/>
        </w:rPr>
        <w:t>4</w:t>
      </w:r>
      <w:r w:rsidRPr="003E31CD">
        <w:t>P</w:t>
      </w:r>
      <w:r w:rsidRPr="003E31CD">
        <w:rPr>
          <w:rFonts w:eastAsia="AdvOT863180fb"/>
        </w:rPr>
        <w:t>: 437.16061.</w:t>
      </w:r>
    </w:p>
    <w:p w:rsidR="003C2B94" w:rsidRPr="003E31CD" w:rsidRDefault="003C2B94" w:rsidP="003E31CD">
      <w:pPr>
        <w:autoSpaceDE w:val="0"/>
        <w:autoSpaceDN w:val="0"/>
        <w:adjustRightInd w:val="0"/>
        <w:spacing w:line="360" w:lineRule="auto"/>
        <w:jc w:val="both"/>
        <w:rPr>
          <w:rFonts w:eastAsia="AdvOT863180fb"/>
        </w:rPr>
      </w:pPr>
    </w:p>
    <w:p w:rsidR="003E31CD" w:rsidRDefault="00925AA4" w:rsidP="007F6D48">
      <w:pPr>
        <w:autoSpaceDE w:val="0"/>
        <w:autoSpaceDN w:val="0"/>
        <w:adjustRightInd w:val="0"/>
        <w:spacing w:line="360" w:lineRule="auto"/>
        <w:jc w:val="center"/>
        <w:rPr>
          <w:sz w:val="19"/>
          <w:szCs w:val="19"/>
          <w:lang w:val="en-GB"/>
        </w:rPr>
      </w:pPr>
      <w:r w:rsidRPr="00DA0A2D">
        <w:rPr>
          <w:sz w:val="19"/>
          <w:szCs w:val="19"/>
          <w:lang w:val="en-GB"/>
        </w:rPr>
        <w:object w:dxaOrig="2239" w:dyaOrig="2039">
          <v:shape id="_x0000_i1042" type="#_x0000_t75" style="width:101.95pt;height:91pt" o:ole="">
            <v:imagedata r:id="rId42" o:title=""/>
          </v:shape>
          <o:OLEObject Type="Embed" ProgID="ChemDraw.Document.6.0" ShapeID="_x0000_i1042" DrawAspect="Content" ObjectID="_1588997580" r:id="rId43"/>
        </w:object>
      </w:r>
    </w:p>
    <w:p w:rsidR="007F6D48" w:rsidRDefault="007F6D48" w:rsidP="007F6D48">
      <w:pPr>
        <w:autoSpaceDE w:val="0"/>
        <w:autoSpaceDN w:val="0"/>
        <w:adjustRightInd w:val="0"/>
        <w:spacing w:line="360" w:lineRule="auto"/>
        <w:jc w:val="center"/>
        <w:rPr>
          <w:rFonts w:eastAsia="AdvOT863180fb"/>
        </w:rPr>
      </w:pPr>
    </w:p>
    <w:p w:rsidR="00305885" w:rsidRDefault="00305885" w:rsidP="007F6D48">
      <w:pPr>
        <w:autoSpaceDE w:val="0"/>
        <w:autoSpaceDN w:val="0"/>
        <w:adjustRightInd w:val="0"/>
        <w:spacing w:line="360" w:lineRule="auto"/>
        <w:jc w:val="center"/>
        <w:rPr>
          <w:rFonts w:eastAsia="AdvOT863180fb"/>
        </w:rPr>
      </w:pPr>
    </w:p>
    <w:p w:rsidR="003E31CD" w:rsidRPr="003E31CD" w:rsidRDefault="003E31CD" w:rsidP="003E31CD">
      <w:pPr>
        <w:pStyle w:val="ElsHeading2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E31CD">
        <w:rPr>
          <w:sz w:val="24"/>
          <w:szCs w:val="24"/>
        </w:rPr>
        <w:t>DPPH radical scavenging</w:t>
      </w:r>
    </w:p>
    <w:p w:rsidR="003E31CD" w:rsidRPr="003E31CD" w:rsidRDefault="003E31CD" w:rsidP="003E31CD">
      <w:pPr>
        <w:spacing w:line="360" w:lineRule="auto"/>
        <w:jc w:val="both"/>
        <w:rPr>
          <w:iCs/>
        </w:rPr>
      </w:pPr>
      <w:r w:rsidRPr="003E31CD">
        <w:rPr>
          <w:iCs/>
        </w:rPr>
        <w:t xml:space="preserve">To 3 mL of a DPPH free radical solution in EtOH (0.1mM) was added 1mL of each test sample and standard (Asc: ascorbic acid) solution in ethanol at concentrations of 100 µg/mL. The absorbance was measured at 517 nm at t = 0 min with Spectrophotometer UV–Visible (Jeway 6300) and after 30 min, 3h and 24h incubation in dark at room temperature. Percentage inhibition of DPPH free radical (I%) was calculated in the following way: </w:t>
      </w:r>
    </w:p>
    <w:p w:rsidR="003E31CD" w:rsidRPr="003E31CD" w:rsidRDefault="003E31CD" w:rsidP="003E31CD">
      <w:pPr>
        <w:pStyle w:val="Paragraphedeliste"/>
        <w:tabs>
          <w:tab w:val="center" w:pos="4536"/>
          <w:tab w:val="left" w:pos="7080"/>
        </w:tabs>
        <w:spacing w:before="120" w:after="120" w:line="360" w:lineRule="auto"/>
        <w:ind w:left="0"/>
        <w:jc w:val="both"/>
        <w:rPr>
          <w:sz w:val="24"/>
          <w:szCs w:val="24"/>
        </w:rPr>
      </w:pPr>
      <m:oMathPara>
        <m:oMath>
          <m:r>
            <w:rPr>
              <w:rFonts w:ascii="Cambria Math" w:eastAsia="SymbolMT" w:hAnsi="Cambria Math"/>
              <w:sz w:val="24"/>
              <w:szCs w:val="24"/>
            </w:rPr>
            <m:t xml:space="preserve">I (%) </m:t>
          </m:r>
          <m:r>
            <m:rPr>
              <m:sty m:val="p"/>
            </m:rPr>
            <w:rPr>
              <w:rFonts w:ascii="Cambria Math" w:eastAsia="SymbolMT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ymbolMT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SymbolMT" w:hAnsi="Cambria Math"/>
                  <w:sz w:val="24"/>
                  <w:szCs w:val="24"/>
                </w:rPr>
                <m:t>Abs Control-Abs Sample</m:t>
              </m:r>
            </m:num>
            <m:den>
              <m:r>
                <m:rPr>
                  <m:sty m:val="p"/>
                </m:rPr>
                <w:rPr>
                  <w:rFonts w:ascii="Cambria Math" w:eastAsia="SymbolMT" w:hAnsi="Cambria Math"/>
                  <w:sz w:val="24"/>
                  <w:szCs w:val="24"/>
                </w:rPr>
                <m:t>Abs Control</m:t>
              </m:r>
            </m:den>
          </m:f>
          <m:r>
            <w:rPr>
              <w:rFonts w:ascii="Cambria Math" w:eastAsia="SymbolMT" w:hAnsi="Cambria Math"/>
              <w:sz w:val="24"/>
              <w:szCs w:val="24"/>
            </w:rPr>
            <m:t>×100</m:t>
          </m:r>
        </m:oMath>
      </m:oMathPara>
    </w:p>
    <w:p w:rsidR="003E31CD" w:rsidRDefault="003E31CD" w:rsidP="003E31CD">
      <w:pPr>
        <w:spacing w:line="360" w:lineRule="auto"/>
        <w:jc w:val="both"/>
        <w:rPr>
          <w:iCs/>
        </w:rPr>
      </w:pPr>
      <w:r w:rsidRPr="003E31CD">
        <w:rPr>
          <w:iCs/>
        </w:rPr>
        <w:t>Where Abs Control is the absorbance of DPPH radical + ethanol; Abs Sample is the absorbance of DPPH radical + test sample/standard Asc.</w:t>
      </w:r>
    </w:p>
    <w:p w:rsidR="00A12A2C" w:rsidRDefault="00A12A2C" w:rsidP="003E31CD">
      <w:pPr>
        <w:spacing w:line="360" w:lineRule="auto"/>
        <w:jc w:val="both"/>
        <w:rPr>
          <w:iCs/>
        </w:rPr>
      </w:pPr>
    </w:p>
    <w:p w:rsidR="00A12A2C" w:rsidRDefault="00A12A2C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517305" w:rsidRPr="00517305" w:rsidRDefault="00517305" w:rsidP="00FF15AF">
      <w:pPr>
        <w:spacing w:line="360" w:lineRule="auto"/>
        <w:ind w:firstLine="708"/>
        <w:jc w:val="both"/>
        <w:rPr>
          <w:i/>
          <w:iCs/>
        </w:rPr>
      </w:pPr>
      <w:r>
        <w:rPr>
          <w:i/>
          <w:iCs/>
        </w:rPr>
        <w:lastRenderedPageBreak/>
        <w:t>5</w:t>
      </w:r>
      <w:r w:rsidRPr="00517305">
        <w:rPr>
          <w:i/>
          <w:iCs/>
        </w:rPr>
        <w:t xml:space="preserve">. </w:t>
      </w:r>
      <w:r w:rsidRPr="00517305">
        <w:rPr>
          <w:i/>
          <w:iCs/>
          <w:vertAlign w:val="superscript"/>
        </w:rPr>
        <w:t>1</w:t>
      </w:r>
      <w:r w:rsidRPr="00517305">
        <w:rPr>
          <w:i/>
          <w:iCs/>
        </w:rPr>
        <w:t>H</w:t>
      </w:r>
      <w:r w:rsidR="00FF15AF">
        <w:rPr>
          <w:i/>
          <w:iCs/>
        </w:rPr>
        <w:t xml:space="preserve">, </w:t>
      </w:r>
      <w:r w:rsidRPr="00517305">
        <w:rPr>
          <w:i/>
          <w:iCs/>
          <w:vertAlign w:val="superscript"/>
        </w:rPr>
        <w:t>13</w:t>
      </w:r>
      <w:r w:rsidRPr="00517305">
        <w:rPr>
          <w:i/>
          <w:iCs/>
        </w:rPr>
        <w:t>C</w:t>
      </w:r>
      <w:r w:rsidR="00FF15AF">
        <w:rPr>
          <w:i/>
          <w:iCs/>
        </w:rPr>
        <w:t xml:space="preserve">, and </w:t>
      </w:r>
      <w:r w:rsidR="00FF15AF" w:rsidRPr="00FF15AF">
        <w:rPr>
          <w:i/>
          <w:iCs/>
          <w:vertAlign w:val="superscript"/>
        </w:rPr>
        <w:t>31</w:t>
      </w:r>
      <w:r w:rsidR="00FF15AF">
        <w:rPr>
          <w:i/>
          <w:iCs/>
        </w:rPr>
        <w:t xml:space="preserve">P NMR </w:t>
      </w:r>
      <w:r w:rsidRPr="00517305">
        <w:rPr>
          <w:i/>
          <w:iCs/>
        </w:rPr>
        <w:t>spectra of new compounds</w:t>
      </w:r>
    </w:p>
    <w:p w:rsidR="00517305" w:rsidRDefault="00517305" w:rsidP="003E31CD">
      <w:pPr>
        <w:spacing w:line="360" w:lineRule="auto"/>
        <w:jc w:val="both"/>
        <w:rPr>
          <w:iCs/>
        </w:rPr>
      </w:pPr>
    </w:p>
    <w:p w:rsidR="000E324F" w:rsidRDefault="00A73F3A" w:rsidP="0077703E">
      <w:pPr>
        <w:ind w:left="-567"/>
      </w:pPr>
      <w:r>
        <w:object w:dxaOrig="10684" w:dyaOrig="7559">
          <v:shape id="_x0000_i1043" type="#_x0000_t75" style="width:443.5pt;height:312.75pt" o:ole="">
            <v:imagedata r:id="rId44" o:title=""/>
          </v:shape>
          <o:OLEObject Type="Embed" ProgID="ChemDraw.Document.6.0" ShapeID="_x0000_i1043" DrawAspect="Content" ObjectID="_1588997581" r:id="rId45"/>
        </w:object>
      </w:r>
    </w:p>
    <w:p w:rsidR="000E324F" w:rsidRDefault="000E324F" w:rsidP="00290C26">
      <w:pPr>
        <w:ind w:left="-567"/>
      </w:pPr>
    </w:p>
    <w:p w:rsidR="000E324F" w:rsidRDefault="00A73F3A" w:rsidP="00290C26">
      <w:pPr>
        <w:ind w:left="-567"/>
      </w:pPr>
      <w:r>
        <w:object w:dxaOrig="10579" w:dyaOrig="7483">
          <v:shape id="_x0000_i1044" type="#_x0000_t75" style="width:456.75pt;height:322.55pt" o:ole="">
            <v:imagedata r:id="rId46" o:title=""/>
          </v:shape>
          <o:OLEObject Type="Embed" ProgID="ChemDraw.Document.6.0" ShapeID="_x0000_i1044" DrawAspect="Content" ObjectID="_1588997582" r:id="rId47"/>
        </w:object>
      </w:r>
    </w:p>
    <w:p w:rsidR="00934F7E" w:rsidRDefault="00934F7E" w:rsidP="00290C26">
      <w:pPr>
        <w:ind w:left="-567"/>
      </w:pPr>
    </w:p>
    <w:p w:rsidR="0008102A" w:rsidRDefault="00A73F3A" w:rsidP="00A73F3A">
      <w:pPr>
        <w:ind w:left="-567"/>
        <w:jc w:val="center"/>
      </w:pPr>
      <w:r>
        <w:object w:dxaOrig="9643" w:dyaOrig="6810">
          <v:shape id="_x0000_i1045" type="#_x0000_t75" style="width:453.3pt;height:320.25pt" o:ole="">
            <v:imagedata r:id="rId48" o:title=""/>
          </v:shape>
          <o:OLEObject Type="Embed" ProgID="ChemDraw.Document.6.0" ShapeID="_x0000_i1045" DrawAspect="Content" ObjectID="_1588997583" r:id="rId49"/>
        </w:object>
      </w:r>
    </w:p>
    <w:p w:rsidR="0008102A" w:rsidRDefault="0008102A" w:rsidP="00A73F3A">
      <w:pPr>
        <w:ind w:left="-567"/>
        <w:jc w:val="center"/>
      </w:pPr>
    </w:p>
    <w:p w:rsidR="00D62AA3" w:rsidRDefault="00A73F3A" w:rsidP="00A73F3A">
      <w:pPr>
        <w:ind w:left="-567"/>
        <w:jc w:val="center"/>
      </w:pPr>
      <w:r>
        <w:object w:dxaOrig="10917" w:dyaOrig="7723">
          <v:shape id="_x0000_i1046" type="#_x0000_t75" style="width:479.25pt;height:339.25pt" o:ole="">
            <v:imagedata r:id="rId50" o:title=""/>
          </v:shape>
          <o:OLEObject Type="Embed" ProgID="ChemDraw.Document.6.0" ShapeID="_x0000_i1046" DrawAspect="Content" ObjectID="_1588997584" r:id="rId51"/>
        </w:object>
      </w:r>
      <w:r w:rsidR="000E5A3F">
        <w:object w:dxaOrig="10504" w:dyaOrig="7430">
          <v:shape id="_x0000_i1047" type="#_x0000_t75" style="width:509.2pt;height:5in" o:ole="">
            <v:imagedata r:id="rId52" o:title=""/>
          </v:shape>
          <o:OLEObject Type="Embed" ProgID="ChemDraw.Document.6.0" ShapeID="_x0000_i1047" DrawAspect="Content" ObjectID="_1588997585" r:id="rId53"/>
        </w:object>
      </w:r>
    </w:p>
    <w:p w:rsidR="00D62AA3" w:rsidRDefault="000E5A3F" w:rsidP="00A73F3A">
      <w:pPr>
        <w:ind w:left="-567"/>
        <w:jc w:val="center"/>
      </w:pPr>
      <w:r>
        <w:object w:dxaOrig="9227" w:dyaOrig="6527">
          <v:shape id="_x0000_i1048" type="#_x0000_t75" style="width:453.3pt;height:321.4pt" o:ole="">
            <v:imagedata r:id="rId54" o:title=""/>
          </v:shape>
          <o:OLEObject Type="Embed" ProgID="ChemDraw.Document.6.0" ShapeID="_x0000_i1048" DrawAspect="Content" ObjectID="_1588997586" r:id="rId55"/>
        </w:object>
      </w:r>
    </w:p>
    <w:p w:rsidR="00D62AA3" w:rsidRDefault="00D62AA3" w:rsidP="00A73F3A">
      <w:pPr>
        <w:ind w:left="-567"/>
        <w:jc w:val="center"/>
      </w:pPr>
    </w:p>
    <w:p w:rsidR="00D62AA3" w:rsidRDefault="00D62AA3" w:rsidP="00A73F3A">
      <w:pPr>
        <w:ind w:left="-567"/>
        <w:jc w:val="center"/>
      </w:pPr>
    </w:p>
    <w:p w:rsidR="00D62AA3" w:rsidRDefault="00D62AA3" w:rsidP="00A73F3A">
      <w:pPr>
        <w:ind w:left="-567"/>
        <w:jc w:val="center"/>
      </w:pPr>
    </w:p>
    <w:p w:rsidR="00D62AA3" w:rsidRDefault="00D62AA3" w:rsidP="00A73F3A">
      <w:pPr>
        <w:ind w:left="-567"/>
        <w:jc w:val="center"/>
      </w:pPr>
    </w:p>
    <w:p w:rsidR="00D62AA3" w:rsidRDefault="00D62AA3" w:rsidP="00A73F3A">
      <w:pPr>
        <w:ind w:left="-567"/>
        <w:jc w:val="center"/>
      </w:pPr>
    </w:p>
    <w:p w:rsidR="00290C26" w:rsidRDefault="00934F7E" w:rsidP="00A73F3A">
      <w:pPr>
        <w:ind w:left="-567"/>
        <w:jc w:val="center"/>
      </w:pPr>
      <w:r>
        <w:object w:dxaOrig="10442" w:dyaOrig="7384">
          <v:shape id="_x0000_i1049" type="#_x0000_t75" style="width:505.15pt;height:356.55pt" o:ole="">
            <v:imagedata r:id="rId56" o:title=""/>
          </v:shape>
          <o:OLEObject Type="Embed" ProgID="ChemDraw.Document.6.0" ShapeID="_x0000_i1049" DrawAspect="Content" ObjectID="_1588997587" r:id="rId57"/>
        </w:object>
      </w:r>
    </w:p>
    <w:p w:rsidR="00290C26" w:rsidRDefault="00934F7E" w:rsidP="00934F7E">
      <w:pPr>
        <w:ind w:left="-567"/>
        <w:jc w:val="center"/>
      </w:pPr>
      <w:r>
        <w:object w:dxaOrig="9722" w:dyaOrig="6888">
          <v:shape id="_x0000_i1050" type="#_x0000_t75" style="width:453.3pt;height:320.85pt" o:ole="">
            <v:imagedata r:id="rId58" o:title=""/>
          </v:shape>
          <o:OLEObject Type="Embed" ProgID="ChemDraw.Document.6.0" ShapeID="_x0000_i1050" DrawAspect="Content" ObjectID="_1588997588" r:id="rId59"/>
        </w:object>
      </w:r>
    </w:p>
    <w:p w:rsidR="00290C26" w:rsidRDefault="00956996" w:rsidP="00956996">
      <w:pPr>
        <w:ind w:left="-567"/>
        <w:jc w:val="center"/>
      </w:pPr>
      <w:r>
        <w:object w:dxaOrig="10742" w:dyaOrig="7514">
          <v:shape id="_x0000_i1051" type="#_x0000_t75" style="width:485pt;height:341pt" o:ole="">
            <v:imagedata r:id="rId60" o:title=""/>
          </v:shape>
          <o:OLEObject Type="Embed" ProgID="ChemDraw.Document.6.0" ShapeID="_x0000_i1051" DrawAspect="Content" ObjectID="_1588997589" r:id="rId61"/>
        </w:object>
      </w:r>
    </w:p>
    <w:p w:rsidR="00934F7E" w:rsidRDefault="00934F7E" w:rsidP="00D62AA3">
      <w:pPr>
        <w:ind w:left="-567"/>
        <w:jc w:val="center"/>
      </w:pPr>
      <w:r>
        <w:object w:dxaOrig="10245" w:dyaOrig="7245">
          <v:shape id="_x0000_i1052" type="#_x0000_t75" style="width:528.75pt;height:375pt" o:ole="">
            <v:imagedata r:id="rId62" o:title=""/>
          </v:shape>
          <o:OLEObject Type="Embed" ProgID="ChemDraw.Document.6.0" ShapeID="_x0000_i1052" DrawAspect="Content" ObjectID="_1588997590" r:id="rId63"/>
        </w:object>
      </w:r>
      <w:r>
        <w:object w:dxaOrig="9468" w:dyaOrig="6699">
          <v:shape id="_x0000_i1053" type="#_x0000_t75" style="width:453.3pt;height:320.85pt" o:ole="">
            <v:imagedata r:id="rId64" o:title=""/>
          </v:shape>
          <o:OLEObject Type="Embed" ProgID="ChemDraw.Document.6.0" ShapeID="_x0000_i1053" DrawAspect="Content" ObjectID="_1588997591" r:id="rId65"/>
        </w:object>
      </w:r>
    </w:p>
    <w:p w:rsidR="00290C26" w:rsidRDefault="00CA2570" w:rsidP="00D62AA3">
      <w:pPr>
        <w:ind w:left="-567"/>
        <w:jc w:val="center"/>
      </w:pPr>
      <w:r>
        <w:object w:dxaOrig="10281" w:dyaOrig="7259">
          <v:shape id="_x0000_i1054" type="#_x0000_t75" style="width:472.3pt;height:320.25pt" o:ole="">
            <v:imagedata r:id="rId66" o:title=""/>
          </v:shape>
          <o:OLEObject Type="Embed" ProgID="ChemDraw.Document.6.0" ShapeID="_x0000_i1054" DrawAspect="Content" ObjectID="_1588997592" r:id="rId67"/>
        </w:object>
      </w:r>
    </w:p>
    <w:p w:rsidR="00CA2570" w:rsidRDefault="00CA2570" w:rsidP="00956996">
      <w:pPr>
        <w:ind w:left="-567"/>
        <w:jc w:val="center"/>
      </w:pPr>
      <w:r>
        <w:object w:dxaOrig="10372" w:dyaOrig="7168">
          <v:shape id="_x0000_i1055" type="#_x0000_t75" style="width:486.7pt;height:337.55pt" o:ole="">
            <v:imagedata r:id="rId68" o:title=""/>
          </v:shape>
          <o:OLEObject Type="Embed" ProgID="ChemDraw.Document.6.0" ShapeID="_x0000_i1055" DrawAspect="Content" ObjectID="_1588997593" r:id="rId69"/>
        </w:object>
      </w:r>
      <w:r>
        <w:object w:dxaOrig="10749" w:dyaOrig="7602">
          <v:shape id="_x0000_i1056" type="#_x0000_t75" style="width:471.75pt;height:335.25pt" o:ole="">
            <v:imagedata r:id="rId70" o:title=""/>
          </v:shape>
          <o:OLEObject Type="Embed" ProgID="ChemDraw.Document.6.0" ShapeID="_x0000_i1056" DrawAspect="Content" ObjectID="_1588997594" r:id="rId71"/>
        </w:object>
      </w:r>
    </w:p>
    <w:p w:rsidR="00CA2570" w:rsidRDefault="00CA2570" w:rsidP="00956996">
      <w:pPr>
        <w:ind w:left="-567"/>
        <w:jc w:val="center"/>
      </w:pPr>
    </w:p>
    <w:p w:rsidR="00CA2570" w:rsidRDefault="00CA2570" w:rsidP="00956996">
      <w:pPr>
        <w:ind w:left="-567"/>
        <w:jc w:val="center"/>
      </w:pPr>
      <w:r>
        <w:object w:dxaOrig="10010" w:dyaOrig="7068">
          <v:shape id="_x0000_i1057" type="#_x0000_t75" style="width:452.75pt;height:320.25pt" o:ole="">
            <v:imagedata r:id="rId72" o:title=""/>
          </v:shape>
          <o:OLEObject Type="Embed" ProgID="ChemDraw.Document.6.0" ShapeID="_x0000_i1057" DrawAspect="Content" ObjectID="_1588997595" r:id="rId73"/>
        </w:object>
      </w:r>
    </w:p>
    <w:p w:rsidR="00CA2570" w:rsidRDefault="00CA2570" w:rsidP="00956996">
      <w:pPr>
        <w:ind w:left="-567"/>
        <w:jc w:val="center"/>
      </w:pPr>
    </w:p>
    <w:p w:rsidR="00871B29" w:rsidRDefault="00871B29" w:rsidP="00956996">
      <w:pPr>
        <w:ind w:left="-567"/>
        <w:jc w:val="center"/>
      </w:pPr>
    </w:p>
    <w:p w:rsidR="00871B29" w:rsidRDefault="00871B29" w:rsidP="00956996">
      <w:pPr>
        <w:ind w:left="-567"/>
        <w:jc w:val="center"/>
      </w:pPr>
    </w:p>
    <w:p w:rsidR="00871B29" w:rsidRDefault="00871B29" w:rsidP="00956996">
      <w:pPr>
        <w:ind w:left="-567"/>
        <w:jc w:val="center"/>
      </w:pPr>
    </w:p>
    <w:p w:rsidR="00CA2570" w:rsidRDefault="00CA2570" w:rsidP="00956996">
      <w:pPr>
        <w:ind w:left="-567"/>
        <w:jc w:val="center"/>
      </w:pPr>
    </w:p>
    <w:p w:rsidR="00871B29" w:rsidRDefault="00871B29" w:rsidP="00956996">
      <w:pPr>
        <w:ind w:left="-567"/>
        <w:jc w:val="center"/>
      </w:pPr>
      <w:r>
        <w:object w:dxaOrig="10146" w:dyaOrig="7178">
          <v:shape id="_x0000_i1058" type="#_x0000_t75" style="width:452.75pt;height:320.25pt" o:ole="">
            <v:imagedata r:id="rId74" o:title=""/>
          </v:shape>
          <o:OLEObject Type="Embed" ProgID="ChemDraw.Document.6.0" ShapeID="_x0000_i1058" DrawAspect="Content" ObjectID="_1588997596" r:id="rId75"/>
        </w:object>
      </w:r>
    </w:p>
    <w:p w:rsidR="00871B29" w:rsidRDefault="00871B29" w:rsidP="00956996">
      <w:pPr>
        <w:ind w:left="-567"/>
        <w:jc w:val="center"/>
      </w:pPr>
      <w:r>
        <w:object w:dxaOrig="10082" w:dyaOrig="7133">
          <v:shape id="_x0000_i1059" type="#_x0000_t75" style="width:453.3pt;height:320.85pt" o:ole="">
            <v:imagedata r:id="rId76" o:title=""/>
          </v:shape>
          <o:OLEObject Type="Embed" ProgID="ChemDraw.Document.6.0" ShapeID="_x0000_i1059" DrawAspect="Content" ObjectID="_1588997597" r:id="rId77"/>
        </w:object>
      </w:r>
    </w:p>
    <w:p w:rsidR="00053C56" w:rsidRDefault="00053C56" w:rsidP="00956996">
      <w:pPr>
        <w:ind w:left="-567"/>
        <w:jc w:val="center"/>
      </w:pPr>
      <w:r>
        <w:object w:dxaOrig="9021" w:dyaOrig="6391">
          <v:shape id="_x0000_i1060" type="#_x0000_t75" style="width:450.45pt;height:319.7pt" o:ole="">
            <v:imagedata r:id="rId78" o:title=""/>
          </v:shape>
          <o:OLEObject Type="Embed" ProgID="ChemDraw.Document.6.0" ShapeID="_x0000_i1060" DrawAspect="Content" ObjectID="_1588997598" r:id="rId79"/>
        </w:object>
      </w:r>
    </w:p>
    <w:p w:rsidR="00871B29" w:rsidRDefault="00871B29" w:rsidP="00956996">
      <w:pPr>
        <w:ind w:left="-567"/>
        <w:jc w:val="center"/>
      </w:pPr>
    </w:p>
    <w:p w:rsidR="00517305" w:rsidRDefault="00CA2570" w:rsidP="00956996">
      <w:pPr>
        <w:ind w:left="-567"/>
        <w:jc w:val="center"/>
      </w:pPr>
      <w:r>
        <w:object w:dxaOrig="10252" w:dyaOrig="7252">
          <v:shape id="_x0000_i1061" type="#_x0000_t75" style="width:477.5pt;height:341pt" o:ole="">
            <v:imagedata r:id="rId80" o:title=""/>
          </v:shape>
          <o:OLEObject Type="Embed" ProgID="ChemDraw.Document.6.0" ShapeID="_x0000_i1061" DrawAspect="Content" ObjectID="_1588997599" r:id="rId81"/>
        </w:object>
      </w:r>
      <w:r>
        <w:object w:dxaOrig="10334" w:dyaOrig="7310">
          <v:shape id="_x0000_i1062" type="#_x0000_t75" style="width:456.75pt;height:326.6pt" o:ole="">
            <v:imagedata r:id="rId82" o:title=""/>
          </v:shape>
          <o:OLEObject Type="Embed" ProgID="ChemDraw.Document.6.0" ShapeID="_x0000_i1062" DrawAspect="Content" ObjectID="_1588997600" r:id="rId83"/>
        </w:object>
      </w:r>
    </w:p>
    <w:p w:rsidR="00517305" w:rsidRDefault="00CA2570" w:rsidP="003E31CD">
      <w:pPr>
        <w:spacing w:line="360" w:lineRule="auto"/>
        <w:jc w:val="both"/>
        <w:rPr>
          <w:b/>
          <w:bCs/>
          <w:iCs/>
        </w:rPr>
      </w:pPr>
      <w:r>
        <w:object w:dxaOrig="9544" w:dyaOrig="6753">
          <v:shape id="_x0000_i1063" type="#_x0000_t75" style="width:489pt;height:345pt" o:ole="">
            <v:imagedata r:id="rId84" o:title=""/>
          </v:shape>
          <o:OLEObject Type="Embed" ProgID="ChemDraw.Document.6.0" ShapeID="_x0000_i1063" DrawAspect="Content" ObjectID="_1588997601" r:id="rId85"/>
        </w:object>
      </w:r>
    </w:p>
    <w:p w:rsidR="00517305" w:rsidRDefault="00517305" w:rsidP="003E31CD">
      <w:pPr>
        <w:spacing w:line="360" w:lineRule="auto"/>
        <w:jc w:val="both"/>
        <w:rPr>
          <w:b/>
          <w:bCs/>
          <w:iCs/>
        </w:rPr>
      </w:pPr>
    </w:p>
    <w:p w:rsidR="00517305" w:rsidRDefault="00517305" w:rsidP="003E31CD">
      <w:pPr>
        <w:spacing w:line="360" w:lineRule="auto"/>
        <w:jc w:val="both"/>
        <w:rPr>
          <w:b/>
          <w:bCs/>
          <w:iCs/>
        </w:rPr>
      </w:pPr>
    </w:p>
    <w:p w:rsidR="00517305" w:rsidRDefault="00517305" w:rsidP="003E31CD">
      <w:pPr>
        <w:spacing w:line="360" w:lineRule="auto"/>
        <w:jc w:val="both"/>
        <w:rPr>
          <w:b/>
          <w:bCs/>
          <w:iCs/>
        </w:rPr>
      </w:pPr>
    </w:p>
    <w:p w:rsidR="00517305" w:rsidRDefault="00517305" w:rsidP="003E31CD">
      <w:pPr>
        <w:spacing w:line="360" w:lineRule="auto"/>
        <w:jc w:val="both"/>
        <w:rPr>
          <w:b/>
          <w:bCs/>
          <w:iCs/>
        </w:rPr>
      </w:pPr>
    </w:p>
    <w:p w:rsidR="00A12A2C" w:rsidRDefault="00A12A2C" w:rsidP="003E31CD">
      <w:pPr>
        <w:spacing w:line="360" w:lineRule="auto"/>
        <w:jc w:val="both"/>
        <w:rPr>
          <w:iCs/>
        </w:rPr>
      </w:pPr>
      <w:r w:rsidRPr="00A12A2C">
        <w:rPr>
          <w:b/>
          <w:bCs/>
          <w:iCs/>
        </w:rPr>
        <w:t>References</w:t>
      </w:r>
      <w:r>
        <w:rPr>
          <w:iCs/>
        </w:rPr>
        <w:t>:</w:t>
      </w:r>
    </w:p>
    <w:p w:rsidR="00A12A2C" w:rsidRPr="003E31CD" w:rsidRDefault="00A12A2C" w:rsidP="003E31CD">
      <w:pPr>
        <w:spacing w:line="360" w:lineRule="auto"/>
        <w:jc w:val="both"/>
        <w:rPr>
          <w:iCs/>
        </w:rPr>
      </w:pPr>
    </w:p>
    <w:p w:rsidR="00A12A2C" w:rsidRPr="00A12A2C" w:rsidRDefault="00A12A2C" w:rsidP="00A12A2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ajorBidi" w:hAnsiTheme="majorBidi" w:cstheme="majorBidi"/>
        </w:rPr>
      </w:pPr>
      <w:r w:rsidRPr="00A12A2C">
        <w:rPr>
          <w:rFonts w:asciiTheme="majorBidi" w:hAnsiTheme="majorBidi" w:cstheme="majorBidi"/>
        </w:rPr>
        <w:t xml:space="preserve">G. Brahmachari, S. Laskar, </w:t>
      </w:r>
      <w:r w:rsidRPr="00A12A2C">
        <w:rPr>
          <w:rFonts w:asciiTheme="majorBidi" w:hAnsiTheme="majorBidi" w:cstheme="majorBidi"/>
          <w:shd w:val="clear" w:color="auto" w:fill="FFFFFF"/>
        </w:rPr>
        <w:t>Nano-MgO-catalyzed one-pot synthesis of phosphonate ester functionalized 2-amino-3-cyano-4</w:t>
      </w:r>
      <w:r w:rsidRPr="00A12A2C">
        <w:rPr>
          <w:rFonts w:asciiTheme="majorBidi" w:hAnsiTheme="majorBidi" w:cstheme="majorBidi"/>
          <w:i/>
          <w:iCs/>
          <w:shd w:val="clear" w:color="auto" w:fill="FFFFFF"/>
        </w:rPr>
        <w:t>H</w:t>
      </w:r>
      <w:r w:rsidRPr="00A12A2C">
        <w:rPr>
          <w:rFonts w:asciiTheme="majorBidi" w:hAnsiTheme="majorBidi" w:cstheme="majorBidi"/>
          <w:shd w:val="clear" w:color="auto" w:fill="FFFFFF"/>
        </w:rPr>
        <w:t xml:space="preserve">-chromene scaffolds at room temperature, </w:t>
      </w:r>
      <w:r w:rsidRPr="00A12A2C">
        <w:rPr>
          <w:rFonts w:asciiTheme="majorBidi" w:hAnsiTheme="majorBidi" w:cstheme="majorBidi"/>
        </w:rPr>
        <w:t xml:space="preserve">Phosphorus, Sulfur Silicon Relat. Elem. 189 (2014) 873–888. </w:t>
      </w:r>
    </w:p>
    <w:p w:rsidR="00A12A2C" w:rsidRPr="00A12A2C" w:rsidRDefault="00A12A2C" w:rsidP="00A12A2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ajorBidi" w:hAnsiTheme="majorBidi" w:cstheme="majorBidi"/>
        </w:rPr>
      </w:pPr>
      <w:r w:rsidRPr="00A12A2C">
        <w:rPr>
          <w:rFonts w:asciiTheme="majorBidi" w:hAnsiTheme="majorBidi" w:cstheme="majorBidi"/>
        </w:rPr>
        <w:t xml:space="preserve">M. N. Elinson, R. F. Nasybullin, G. I. Nikishin, </w:t>
      </w:r>
      <w:r w:rsidRPr="00A12A2C">
        <w:rPr>
          <w:rFonts w:asciiTheme="majorBidi" w:hAnsiTheme="majorBidi" w:cstheme="majorBidi"/>
          <w:shd w:val="clear" w:color="auto" w:fill="FFFFFF"/>
        </w:rPr>
        <w:t>Electrocatalytic fast and efficient multicomponent approach to medicinally relevant (2-amino-4</w:t>
      </w:r>
      <w:r w:rsidRPr="00A12A2C">
        <w:rPr>
          <w:rFonts w:asciiTheme="majorBidi" w:hAnsiTheme="majorBidi" w:cstheme="majorBidi"/>
          <w:i/>
          <w:iCs/>
          <w:shd w:val="clear" w:color="auto" w:fill="FFFFFF"/>
        </w:rPr>
        <w:t>H</w:t>
      </w:r>
      <w:r w:rsidRPr="00A12A2C">
        <w:rPr>
          <w:rFonts w:asciiTheme="majorBidi" w:hAnsiTheme="majorBidi" w:cstheme="majorBidi"/>
          <w:shd w:val="clear" w:color="auto" w:fill="FFFFFF"/>
        </w:rPr>
        <w:t xml:space="preserve">-chromen-4-yl) phosphonate scaffold, </w:t>
      </w:r>
      <w:r w:rsidRPr="00A12A2C">
        <w:rPr>
          <w:rFonts w:asciiTheme="majorBidi" w:hAnsiTheme="majorBidi" w:cstheme="majorBidi"/>
        </w:rPr>
        <w:t>Heteroat. Chem. 24 (2013) 398–403.</w:t>
      </w:r>
    </w:p>
    <w:p w:rsidR="00A12A2C" w:rsidRPr="00A12A2C" w:rsidRDefault="00A12A2C" w:rsidP="00A12A2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ajorBidi" w:hAnsiTheme="majorBidi" w:cstheme="majorBidi"/>
          <w:lang w:val="en-GB"/>
        </w:rPr>
      </w:pPr>
      <w:r w:rsidRPr="00A12A2C">
        <w:rPr>
          <w:rFonts w:asciiTheme="majorBidi" w:hAnsiTheme="majorBidi" w:cstheme="majorBidi"/>
          <w:lang w:val="en-GB"/>
        </w:rPr>
        <w:t xml:space="preserve">S. R. Kolla, Y. R. Lee, </w:t>
      </w:r>
      <w:r w:rsidRPr="00A12A2C">
        <w:rPr>
          <w:rFonts w:asciiTheme="majorBidi" w:hAnsiTheme="majorBidi" w:cstheme="majorBidi"/>
        </w:rPr>
        <w:t>Efficient one-pot synthesis of β-phosphono malonates and 2- amino-4</w:t>
      </w:r>
      <w:r w:rsidRPr="00A12A2C">
        <w:rPr>
          <w:rFonts w:asciiTheme="majorBidi" w:hAnsiTheme="majorBidi" w:cstheme="majorBidi"/>
          <w:i/>
          <w:iCs/>
        </w:rPr>
        <w:t>H</w:t>
      </w:r>
      <w:r w:rsidRPr="00A12A2C">
        <w:rPr>
          <w:rFonts w:asciiTheme="majorBidi" w:hAnsiTheme="majorBidi" w:cstheme="majorBidi"/>
        </w:rPr>
        <w:t xml:space="preserve">-chromen-4-ylphosphonate derivatives by ethylenediamine diacetate-catalyzed three-component reactions, </w:t>
      </w:r>
      <w:r w:rsidRPr="00A12A2C">
        <w:rPr>
          <w:rFonts w:asciiTheme="majorBidi" w:hAnsiTheme="majorBidi" w:cstheme="majorBidi"/>
          <w:lang w:val="en-GB"/>
        </w:rPr>
        <w:t>Tetrahedron 68 (2012) 226–237.</w:t>
      </w:r>
    </w:p>
    <w:p w:rsidR="0073352B" w:rsidRPr="00A12A2C" w:rsidRDefault="0073352B" w:rsidP="003E31CD">
      <w:pPr>
        <w:spacing w:line="360" w:lineRule="auto"/>
        <w:rPr>
          <w:lang w:val="en-GB"/>
        </w:rPr>
      </w:pPr>
    </w:p>
    <w:sectPr w:rsidR="0073352B" w:rsidRPr="00A12A2C" w:rsidSect="00925AA4">
      <w:footerReference w:type="default" r:id="rId8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24C" w:rsidRDefault="004D424C" w:rsidP="00925AA4">
      <w:r>
        <w:separator/>
      </w:r>
    </w:p>
  </w:endnote>
  <w:endnote w:type="continuationSeparator" w:id="0">
    <w:p w:rsidR="004D424C" w:rsidRDefault="004D424C" w:rsidP="00925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OT863180f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36728"/>
      <w:docPartObj>
        <w:docPartGallery w:val="Page Numbers (Bottom of Page)"/>
        <w:docPartUnique/>
      </w:docPartObj>
    </w:sdtPr>
    <w:sdtEndPr/>
    <w:sdtContent>
      <w:p w:rsidR="00465060" w:rsidRDefault="00465060" w:rsidP="00465060">
        <w:pPr>
          <w:pStyle w:val="Pieddepage"/>
          <w:jc w:val="center"/>
        </w:pPr>
        <w:r>
          <w:t>SI-</w:t>
        </w:r>
        <w:r w:rsidR="00290C26">
          <w:fldChar w:fldCharType="begin"/>
        </w:r>
        <w:r w:rsidR="00290C26">
          <w:instrText xml:space="preserve"> PAGE   \* MERGEFORMAT </w:instrText>
        </w:r>
        <w:r w:rsidR="00290C26">
          <w:fldChar w:fldCharType="separate"/>
        </w:r>
        <w:r w:rsidR="00CD5216">
          <w:rPr>
            <w:noProof/>
          </w:rPr>
          <w:t>3</w:t>
        </w:r>
        <w:r w:rsidR="00290C26">
          <w:rPr>
            <w:noProof/>
          </w:rPr>
          <w:fldChar w:fldCharType="end"/>
        </w:r>
      </w:p>
    </w:sdtContent>
  </w:sdt>
  <w:p w:rsidR="00925AA4" w:rsidRDefault="00925AA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24C" w:rsidRDefault="004D424C" w:rsidP="00925AA4">
      <w:r>
        <w:separator/>
      </w:r>
    </w:p>
  </w:footnote>
  <w:footnote w:type="continuationSeparator" w:id="0">
    <w:p w:rsidR="004D424C" w:rsidRDefault="004D424C" w:rsidP="00925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C6BB4"/>
    <w:multiLevelType w:val="hybridMultilevel"/>
    <w:tmpl w:val="381E2C98"/>
    <w:lvl w:ilvl="0" w:tplc="54467A9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4A4AFC"/>
    <w:multiLevelType w:val="hybridMultilevel"/>
    <w:tmpl w:val="FA12268C"/>
    <w:lvl w:ilvl="0" w:tplc="99CA6F30">
      <w:start w:val="1"/>
      <w:numFmt w:val="decimal"/>
      <w:pStyle w:val="ElsReference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412AFA"/>
    <w:multiLevelType w:val="hybridMultilevel"/>
    <w:tmpl w:val="2D34A9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69112E"/>
    <w:multiLevelType w:val="multilevel"/>
    <w:tmpl w:val="2976199E"/>
    <w:lvl w:ilvl="0">
      <w:start w:val="1"/>
      <w:numFmt w:val="decimal"/>
      <w:pStyle w:val="Els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Els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69FD5EF6"/>
    <w:multiLevelType w:val="multilevel"/>
    <w:tmpl w:val="0A606CEC"/>
    <w:lvl w:ilvl="0">
      <w:start w:val="1"/>
      <w:numFmt w:val="decimal"/>
      <w:pStyle w:val="Papersectio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Papersubsection"/>
      <w:lvlText w:val="%1.%2."/>
      <w:lvlJc w:val="left"/>
      <w:pPr>
        <w:ind w:left="0" w:firstLine="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1CD"/>
    <w:rsid w:val="0004091A"/>
    <w:rsid w:val="00053C56"/>
    <w:rsid w:val="0008102A"/>
    <w:rsid w:val="000E324F"/>
    <w:rsid w:val="000E5A3F"/>
    <w:rsid w:val="000F281F"/>
    <w:rsid w:val="001364BA"/>
    <w:rsid w:val="001B1B34"/>
    <w:rsid w:val="001D6158"/>
    <w:rsid w:val="00290C26"/>
    <w:rsid w:val="002A4027"/>
    <w:rsid w:val="002B09A5"/>
    <w:rsid w:val="002D48DC"/>
    <w:rsid w:val="00305885"/>
    <w:rsid w:val="00340A9C"/>
    <w:rsid w:val="003A5D18"/>
    <w:rsid w:val="003C2B94"/>
    <w:rsid w:val="003E31CD"/>
    <w:rsid w:val="00460222"/>
    <w:rsid w:val="00465060"/>
    <w:rsid w:val="004659D2"/>
    <w:rsid w:val="004B0094"/>
    <w:rsid w:val="004D424C"/>
    <w:rsid w:val="00501329"/>
    <w:rsid w:val="00517305"/>
    <w:rsid w:val="00580C05"/>
    <w:rsid w:val="005A4249"/>
    <w:rsid w:val="006B2871"/>
    <w:rsid w:val="006E52D3"/>
    <w:rsid w:val="00703282"/>
    <w:rsid w:val="0073352B"/>
    <w:rsid w:val="00774E68"/>
    <w:rsid w:val="0077703E"/>
    <w:rsid w:val="007F075A"/>
    <w:rsid w:val="007F6D48"/>
    <w:rsid w:val="00871B29"/>
    <w:rsid w:val="008C7525"/>
    <w:rsid w:val="00910427"/>
    <w:rsid w:val="00923504"/>
    <w:rsid w:val="00925AA4"/>
    <w:rsid w:val="00934F7E"/>
    <w:rsid w:val="00956996"/>
    <w:rsid w:val="00976C40"/>
    <w:rsid w:val="009D719B"/>
    <w:rsid w:val="00A011F5"/>
    <w:rsid w:val="00A12A2C"/>
    <w:rsid w:val="00A61E18"/>
    <w:rsid w:val="00A73F3A"/>
    <w:rsid w:val="00AD129D"/>
    <w:rsid w:val="00BB62E5"/>
    <w:rsid w:val="00BF09E1"/>
    <w:rsid w:val="00BF3216"/>
    <w:rsid w:val="00C32479"/>
    <w:rsid w:val="00C47CC2"/>
    <w:rsid w:val="00C95EA6"/>
    <w:rsid w:val="00CA2570"/>
    <w:rsid w:val="00CD5216"/>
    <w:rsid w:val="00CD7A32"/>
    <w:rsid w:val="00D3356A"/>
    <w:rsid w:val="00D62AA3"/>
    <w:rsid w:val="00D778BF"/>
    <w:rsid w:val="00DB0A7E"/>
    <w:rsid w:val="00DD2ACA"/>
    <w:rsid w:val="00E563F1"/>
    <w:rsid w:val="00E7594A"/>
    <w:rsid w:val="00F64E85"/>
    <w:rsid w:val="00F80588"/>
    <w:rsid w:val="00F96941"/>
    <w:rsid w:val="00FB437D"/>
    <w:rsid w:val="00FC3B6E"/>
    <w:rsid w:val="00FF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31CD"/>
    <w:pPr>
      <w:keepNext/>
      <w:jc w:val="both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link w:val="Titre2Car"/>
    <w:uiPriority w:val="9"/>
    <w:qFormat/>
    <w:rsid w:val="003E31C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3E31C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E31C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3E31C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qFormat/>
    <w:rsid w:val="003E31CD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qFormat/>
    <w:rsid w:val="003E31CD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qFormat/>
    <w:rsid w:val="003E31CD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qFormat/>
    <w:rsid w:val="003E31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31CD"/>
    <w:rPr>
      <w:rFonts w:ascii="Times New Roman" w:eastAsia="Times New Roman" w:hAnsi="Times New Roman" w:cs="Times New Roman"/>
      <w:b/>
      <w:bCs/>
      <w:sz w:val="26"/>
      <w:szCs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3E31CD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3E31CD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3E31C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3E31CD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3E31C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itre7Car">
    <w:name w:val="Titre 7 Car"/>
    <w:basedOn w:val="Policepardfaut"/>
    <w:link w:val="Titre7"/>
    <w:uiPriority w:val="9"/>
    <w:rsid w:val="003E31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3E31C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Titre9Car">
    <w:name w:val="Titre 9 Car"/>
    <w:basedOn w:val="Policepardfaut"/>
    <w:link w:val="Titre9"/>
    <w:uiPriority w:val="9"/>
    <w:rsid w:val="003E31CD"/>
    <w:rPr>
      <w:rFonts w:ascii="Arial" w:eastAsia="Times New Roman" w:hAnsi="Arial" w:cs="Arial"/>
      <w:lang w:val="en-US"/>
    </w:rPr>
  </w:style>
  <w:style w:type="paragraph" w:customStyle="1" w:styleId="ElsAbstractHead">
    <w:name w:val="Els_AbstractHead"/>
    <w:rsid w:val="003E31CD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  <w:lang w:val="en-US"/>
    </w:rPr>
  </w:style>
  <w:style w:type="paragraph" w:customStyle="1" w:styleId="ElsAbstractText">
    <w:name w:val="Els_AbstractText"/>
    <w:rsid w:val="003E31CD"/>
    <w:pPr>
      <w:spacing w:after="80" w:line="200" w:lineRule="exact"/>
      <w:jc w:val="both"/>
    </w:pPr>
    <w:rPr>
      <w:rFonts w:ascii="Times New Roman" w:eastAsia="Times New Roman" w:hAnsi="Times New Roman" w:cs="Times New Roman"/>
      <w:sz w:val="17"/>
      <w:szCs w:val="20"/>
    </w:rPr>
  </w:style>
  <w:style w:type="paragraph" w:customStyle="1" w:styleId="ElsAffiliation">
    <w:name w:val="Els_Affiliation"/>
    <w:rsid w:val="003E31CD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rticlehistory">
    <w:name w:val="Els_Articlehistory"/>
    <w:rsid w:val="003E31CD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rticleinfoHead">
    <w:name w:val="Els_ArticleinfoHead"/>
    <w:rsid w:val="003E31CD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  <w:lang w:val="en-US"/>
    </w:rPr>
  </w:style>
  <w:style w:type="paragraph" w:customStyle="1" w:styleId="ElsArticleTitle">
    <w:name w:val="Els_ArticleTitle"/>
    <w:next w:val="ElsAuthor"/>
    <w:rsid w:val="003E31CD"/>
    <w:pPr>
      <w:spacing w:before="360" w:after="240" w:line="350" w:lineRule="exact"/>
    </w:pPr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ElsAuthor">
    <w:name w:val="Els_Author"/>
    <w:next w:val="ElsAffiliation"/>
    <w:rsid w:val="003E31CD"/>
    <w:pPr>
      <w:spacing w:after="160"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lsCorrespondingAuthor">
    <w:name w:val="Els_CorrespondingAuthor"/>
    <w:next w:val="ElsFootnote"/>
    <w:rsid w:val="003E31CD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ElsDocumenttitle">
    <w:name w:val="Els_Document title"/>
    <w:next w:val="ElsArticleTitle"/>
    <w:autoRedefine/>
    <w:rsid w:val="003E31CD"/>
    <w:pPr>
      <w:spacing w:after="120" w:line="240" w:lineRule="auto"/>
    </w:pPr>
    <w:rPr>
      <w:rFonts w:ascii="Times New Roman" w:eastAsia="Times New Roman" w:hAnsi="Times New Roman" w:cs="Times New Roman"/>
      <w:b/>
      <w:kern w:val="28"/>
      <w:sz w:val="26"/>
      <w:szCs w:val="20"/>
      <w:lang w:val="en-GB"/>
    </w:rPr>
  </w:style>
  <w:style w:type="paragraph" w:customStyle="1" w:styleId="ElsDocumentHeading">
    <w:name w:val="Els_DocumentHeading"/>
    <w:next w:val="Normal"/>
    <w:rsid w:val="003E31CD"/>
    <w:pPr>
      <w:spacing w:before="190" w:after="190" w:line="210" w:lineRule="exact"/>
    </w:pPr>
    <w:rPr>
      <w:rFonts w:ascii="Times New Roman" w:eastAsia="Times New Roman" w:hAnsi="Times New Roman" w:cs="Times New Roman"/>
      <w:sz w:val="19"/>
      <w:szCs w:val="20"/>
      <w:lang w:val="en-US"/>
    </w:rPr>
  </w:style>
  <w:style w:type="paragraph" w:customStyle="1" w:styleId="ElsFootnote">
    <w:name w:val="Els_Footnote"/>
    <w:rsid w:val="003E31CD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ElsKeyword">
    <w:name w:val="Els_Keyword"/>
    <w:rsid w:val="003E31CD"/>
    <w:pPr>
      <w:spacing w:after="0" w:line="20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KeywordHead">
    <w:name w:val="Els_KeywordHead"/>
    <w:next w:val="ElsKeyword"/>
    <w:rsid w:val="003E31CD"/>
    <w:pPr>
      <w:spacing w:after="0" w:line="200" w:lineRule="exact"/>
    </w:pPr>
    <w:rPr>
      <w:rFonts w:ascii="Times New Roman" w:eastAsia="Times New Roman" w:hAnsi="Times New Roman" w:cs="Times New Roman"/>
      <w:i/>
      <w:noProof/>
      <w:sz w:val="16"/>
      <w:szCs w:val="20"/>
      <w:lang w:val="en-US"/>
    </w:rPr>
  </w:style>
  <w:style w:type="paragraph" w:customStyle="1" w:styleId="ElsParagraph">
    <w:name w:val="Els_Paragraph"/>
    <w:rsid w:val="003E31CD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  <w:lang w:val="en-US"/>
    </w:rPr>
  </w:style>
  <w:style w:type="paragraph" w:customStyle="1" w:styleId="ElsHeading1">
    <w:name w:val="Els_Heading1"/>
    <w:next w:val="ElsParagraph"/>
    <w:rsid w:val="003E31CD"/>
    <w:pPr>
      <w:keepNext/>
      <w:numPr>
        <w:numId w:val="2"/>
      </w:numPr>
      <w:spacing w:before="160" w:after="160" w:line="210" w:lineRule="exact"/>
    </w:pPr>
    <w:rPr>
      <w:rFonts w:ascii="Times New Roman" w:eastAsia="Times New Roman" w:hAnsi="Times New Roman" w:cs="Times New Roman"/>
      <w:b/>
      <w:bCs/>
      <w:sz w:val="19"/>
      <w:szCs w:val="20"/>
      <w:lang w:val="en-US"/>
    </w:rPr>
  </w:style>
  <w:style w:type="paragraph" w:customStyle="1" w:styleId="ElsHeading2">
    <w:name w:val="Els_Heading2"/>
    <w:next w:val="ElsParagraph"/>
    <w:rsid w:val="003E31CD"/>
    <w:pPr>
      <w:numPr>
        <w:ilvl w:val="1"/>
        <w:numId w:val="2"/>
      </w:numPr>
      <w:spacing w:after="160" w:line="210" w:lineRule="exact"/>
    </w:pPr>
    <w:rPr>
      <w:rFonts w:ascii="Times New Roman" w:eastAsia="Times New Roman" w:hAnsi="Times New Roman" w:cs="Times New Roman"/>
      <w:bCs/>
      <w:i/>
      <w:sz w:val="19"/>
      <w:szCs w:val="20"/>
      <w:lang w:val="en-US"/>
    </w:rPr>
  </w:style>
  <w:style w:type="paragraph" w:customStyle="1" w:styleId="ElsHeading3">
    <w:name w:val="Els_Heading3"/>
    <w:next w:val="ElsParagraph"/>
    <w:rsid w:val="003E31CD"/>
    <w:pPr>
      <w:numPr>
        <w:ilvl w:val="2"/>
        <w:numId w:val="2"/>
      </w:numPr>
      <w:spacing w:after="4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4">
    <w:name w:val="Els_Heading4"/>
    <w:next w:val="ElsParagraph"/>
    <w:rsid w:val="003E31CD"/>
    <w:pPr>
      <w:numPr>
        <w:ilvl w:val="3"/>
        <w:numId w:val="2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5">
    <w:name w:val="Els_Heading5"/>
    <w:next w:val="ElsParagraph"/>
    <w:rsid w:val="003E31CD"/>
    <w:pPr>
      <w:numPr>
        <w:ilvl w:val="4"/>
        <w:numId w:val="2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AcknowledgementsHeading">
    <w:name w:val="Els_AcknowledgementsHeading"/>
    <w:next w:val="ElsParagraph"/>
    <w:rsid w:val="003E31CD"/>
    <w:pPr>
      <w:spacing w:before="220" w:after="220" w:line="220" w:lineRule="exact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ElsReferencesHeading">
    <w:name w:val="Els_ReferencesHeading"/>
    <w:next w:val="ElsReferences"/>
    <w:rsid w:val="003E31CD"/>
    <w:pPr>
      <w:keepNext/>
      <w:spacing w:before="240" w:after="240" w:line="240" w:lineRule="auto"/>
    </w:pPr>
    <w:rPr>
      <w:rFonts w:ascii="Times New Roman" w:eastAsia="Times New Roman" w:hAnsi="Times New Roman" w:cs="Times New Roman"/>
      <w:b/>
      <w:sz w:val="19"/>
      <w:szCs w:val="20"/>
      <w:lang w:val="en-US"/>
    </w:rPr>
  </w:style>
  <w:style w:type="paragraph" w:customStyle="1" w:styleId="ElsReferences">
    <w:name w:val="Els_References"/>
    <w:rsid w:val="003E31C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FigureCaption">
    <w:name w:val="Els_FigureCaption"/>
    <w:rsid w:val="003E31CD"/>
    <w:pPr>
      <w:spacing w:after="0" w:line="220" w:lineRule="exact"/>
      <w:ind w:firstLine="230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TableCaption">
    <w:name w:val="Els_TableCaption"/>
    <w:next w:val="ElsParagraph"/>
    <w:rsid w:val="003E31CD"/>
    <w:pPr>
      <w:keepNext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Legend">
    <w:name w:val="Els_Legend"/>
    <w:rsid w:val="003E31CD"/>
    <w:pPr>
      <w:spacing w:after="120" w:line="18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DisplayMath">
    <w:name w:val="Els_DisplayMath"/>
    <w:basedOn w:val="ElsParagraph"/>
    <w:next w:val="ElsParagraph"/>
    <w:rsid w:val="003E31CD"/>
    <w:pPr>
      <w:spacing w:before="100" w:beforeAutospacing="1" w:after="100" w:afterAutospacing="1"/>
    </w:pPr>
  </w:style>
  <w:style w:type="paragraph" w:customStyle="1" w:styleId="ElsGraphAbs">
    <w:name w:val="Els_GraphAbs"/>
    <w:basedOn w:val="Titre1"/>
    <w:rsid w:val="003E31CD"/>
  </w:style>
  <w:style w:type="paragraph" w:customStyle="1" w:styleId="ElsChemEquation">
    <w:name w:val="Els_ChemEquation"/>
    <w:next w:val="ElsParagraph"/>
    <w:rsid w:val="003E3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TableFootnote">
    <w:name w:val="Els_TableFootnote"/>
    <w:basedOn w:val="ElsParagraph"/>
    <w:rsid w:val="003E31CD"/>
    <w:rPr>
      <w:color w:val="0000FF"/>
    </w:rPr>
  </w:style>
  <w:style w:type="paragraph" w:customStyle="1" w:styleId="ElsSchemeCaption">
    <w:name w:val="Els_SchemeCaption"/>
    <w:basedOn w:val="ElsChemEquation"/>
    <w:rsid w:val="003E31CD"/>
  </w:style>
  <w:style w:type="paragraph" w:customStyle="1" w:styleId="ElsGraphText">
    <w:name w:val="Els_GraphText"/>
    <w:basedOn w:val="Normal"/>
    <w:rsid w:val="003E31CD"/>
    <w:pPr>
      <w:spacing w:after="440" w:line="220" w:lineRule="exact"/>
    </w:pPr>
    <w:rPr>
      <w:sz w:val="20"/>
      <w:szCs w:val="20"/>
    </w:rPr>
  </w:style>
  <w:style w:type="paragraph" w:customStyle="1" w:styleId="ElsGraphTitle">
    <w:name w:val="Els_GraphTitle"/>
    <w:basedOn w:val="Normal"/>
    <w:rsid w:val="003E31CD"/>
    <w:pPr>
      <w:keepNext/>
      <w:spacing w:after="60"/>
      <w:ind w:right="5280"/>
    </w:pPr>
    <w:rPr>
      <w:b/>
      <w:szCs w:val="20"/>
    </w:rPr>
  </w:style>
  <w:style w:type="paragraph" w:customStyle="1" w:styleId="ElsGraphAuthor">
    <w:name w:val="Els_GraphAuthor"/>
    <w:basedOn w:val="Normal"/>
    <w:rsid w:val="003E31CD"/>
    <w:pPr>
      <w:keepNext/>
    </w:pPr>
    <w:rPr>
      <w:sz w:val="22"/>
      <w:szCs w:val="20"/>
    </w:rPr>
  </w:style>
  <w:style w:type="paragraph" w:customStyle="1" w:styleId="ElsGraphAddress">
    <w:name w:val="Els_GraphAddress"/>
    <w:basedOn w:val="Normal"/>
    <w:rsid w:val="003E31CD"/>
    <w:rPr>
      <w:i/>
      <w:sz w:val="22"/>
      <w:szCs w:val="20"/>
    </w:rPr>
  </w:style>
  <w:style w:type="paragraph" w:customStyle="1" w:styleId="ElsGraphPlaceholder">
    <w:name w:val="Els_GraphPlaceholder"/>
    <w:basedOn w:val="Normal"/>
    <w:rsid w:val="003E31CD"/>
    <w:pPr>
      <w:jc w:val="center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rsid w:val="003E31C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E31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rsid w:val="003E31C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31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umrodepage">
    <w:name w:val="page number"/>
    <w:basedOn w:val="Policepardfaut"/>
    <w:semiHidden/>
    <w:rsid w:val="003E31CD"/>
  </w:style>
  <w:style w:type="paragraph" w:styleId="Textedebulles">
    <w:name w:val="Balloon Text"/>
    <w:basedOn w:val="Normal"/>
    <w:link w:val="TextedebullesCar"/>
    <w:uiPriority w:val="99"/>
    <w:semiHidden/>
    <w:unhideWhenUsed/>
    <w:rsid w:val="003E3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1CD"/>
    <w:rPr>
      <w:rFonts w:ascii="Tahoma" w:eastAsia="Times New Roman" w:hAnsi="Tahoma" w:cs="Tahoma"/>
      <w:sz w:val="16"/>
      <w:szCs w:val="16"/>
      <w:lang w:val="en-US"/>
    </w:rPr>
  </w:style>
  <w:style w:type="table" w:styleId="Grilledutableau">
    <w:name w:val="Table Grid"/>
    <w:basedOn w:val="TableauNormal"/>
    <w:uiPriority w:val="39"/>
    <w:rsid w:val="003E3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1">
    <w:name w:val="Açık Gölgeleme1"/>
    <w:basedOn w:val="TableauNormal"/>
    <w:uiPriority w:val="60"/>
    <w:rsid w:val="003E31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tedebasdepage">
    <w:name w:val="footnote text"/>
    <w:basedOn w:val="Normal"/>
    <w:link w:val="NotedebasdepageCar"/>
    <w:uiPriority w:val="99"/>
    <w:unhideWhenUsed/>
    <w:rsid w:val="003E31CD"/>
    <w:rPr>
      <w:rFonts w:asciiTheme="minorHAnsi" w:eastAsiaTheme="minorHAnsi" w:hAnsiTheme="minorHAnsi" w:cstheme="minorBidi"/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E31CD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3E31CD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E31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apple-converted-space">
    <w:name w:val="apple-converted-space"/>
    <w:basedOn w:val="Policepardfaut"/>
    <w:rsid w:val="003E31CD"/>
  </w:style>
  <w:style w:type="paragraph" w:styleId="Sansinterligne">
    <w:name w:val="No Spacing"/>
    <w:aliases w:val="titre0"/>
    <w:link w:val="SansinterligneCar"/>
    <w:uiPriority w:val="1"/>
    <w:qFormat/>
    <w:rsid w:val="003E31CD"/>
    <w:pPr>
      <w:spacing w:after="0" w:line="240" w:lineRule="auto"/>
    </w:pPr>
    <w:rPr>
      <w:rFonts w:asciiTheme="majorBidi" w:eastAsiaTheme="minorEastAsia" w:hAnsiTheme="majorBidi"/>
      <w:b/>
      <w:sz w:val="44"/>
      <w:lang w:eastAsia="fr-FR"/>
    </w:rPr>
  </w:style>
  <w:style w:type="character" w:customStyle="1" w:styleId="SansinterligneCar">
    <w:name w:val="Sans interligne Car"/>
    <w:aliases w:val="titre0 Car"/>
    <w:basedOn w:val="Policepardfaut"/>
    <w:link w:val="Sansinterligne"/>
    <w:uiPriority w:val="1"/>
    <w:rsid w:val="003E31CD"/>
    <w:rPr>
      <w:rFonts w:asciiTheme="majorBidi" w:eastAsiaTheme="minorEastAsia" w:hAnsiTheme="majorBidi"/>
      <w:b/>
      <w:sz w:val="44"/>
      <w:lang w:eastAsia="fr-FR"/>
    </w:rPr>
  </w:style>
  <w:style w:type="character" w:customStyle="1" w:styleId="hps">
    <w:name w:val="hps"/>
    <w:basedOn w:val="Policepardfaut"/>
    <w:rsid w:val="003E31CD"/>
    <w:rPr>
      <w:rFonts w:cs="Times New Roman"/>
    </w:rPr>
  </w:style>
  <w:style w:type="paragraph" w:customStyle="1" w:styleId="Default">
    <w:name w:val="Default"/>
    <w:rsid w:val="003E31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ls-table-text">
    <w:name w:val="Els-table-text"/>
    <w:rsid w:val="003E31CD"/>
    <w:pPr>
      <w:keepNext/>
      <w:spacing w:after="80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val="en-US"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E31CD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fr-FR"/>
    </w:rPr>
  </w:style>
  <w:style w:type="character" w:styleId="Accentuation">
    <w:name w:val="Emphasis"/>
    <w:basedOn w:val="Policepardfaut"/>
    <w:uiPriority w:val="20"/>
    <w:qFormat/>
    <w:rsid w:val="003E31CD"/>
    <w:rPr>
      <w:i/>
      <w:i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E31C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E31CD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3E31CD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val="fr-FR"/>
    </w:rPr>
  </w:style>
  <w:style w:type="paragraph" w:styleId="TM3">
    <w:name w:val="toc 3"/>
    <w:basedOn w:val="Normal"/>
    <w:next w:val="Normal"/>
    <w:autoRedefine/>
    <w:uiPriority w:val="39"/>
    <w:unhideWhenUsed/>
    <w:rsid w:val="003E31CD"/>
    <w:pPr>
      <w:spacing w:after="100" w:line="276" w:lineRule="auto"/>
      <w:ind w:left="440"/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styleId="Lienhypertexte">
    <w:name w:val="Hyperlink"/>
    <w:basedOn w:val="Policepardfaut"/>
    <w:uiPriority w:val="99"/>
    <w:unhideWhenUsed/>
    <w:rsid w:val="003E31CD"/>
    <w:rPr>
      <w:color w:val="0000FF" w:themeColor="hyperlink"/>
      <w:u w:val="single"/>
    </w:rPr>
  </w:style>
  <w:style w:type="paragraph" w:customStyle="1" w:styleId="yiv9815218241msonormal">
    <w:name w:val="yiv9815218241msonormal"/>
    <w:basedOn w:val="Normal"/>
    <w:rsid w:val="003E31CD"/>
    <w:pPr>
      <w:spacing w:before="100" w:beforeAutospacing="1" w:after="100" w:afterAutospacing="1"/>
    </w:pPr>
  </w:style>
  <w:style w:type="character" w:customStyle="1" w:styleId="st">
    <w:name w:val="st"/>
    <w:basedOn w:val="Policepardfaut"/>
    <w:rsid w:val="003E31CD"/>
  </w:style>
  <w:style w:type="character" w:styleId="lev">
    <w:name w:val="Strong"/>
    <w:basedOn w:val="Policepardfaut"/>
    <w:uiPriority w:val="99"/>
    <w:qFormat/>
    <w:rsid w:val="003E31CD"/>
    <w:rPr>
      <w:b/>
      <w:bCs/>
    </w:rPr>
  </w:style>
  <w:style w:type="character" w:customStyle="1" w:styleId="NotedefinCar">
    <w:name w:val="Note de fin Car"/>
    <w:basedOn w:val="Policepardfaut"/>
    <w:link w:val="Notedefin"/>
    <w:semiHidden/>
    <w:rsid w:val="003E31CD"/>
    <w:rPr>
      <w:b/>
      <w:lang w:val="en-GB" w:eastAsia="de-DE"/>
    </w:rPr>
  </w:style>
  <w:style w:type="paragraph" w:styleId="Notedefin">
    <w:name w:val="endnote text"/>
    <w:basedOn w:val="Normal"/>
    <w:link w:val="NotedefinCar"/>
    <w:semiHidden/>
    <w:rsid w:val="003E31CD"/>
    <w:pPr>
      <w:spacing w:after="60" w:line="360" w:lineRule="auto"/>
      <w:ind w:left="357" w:firstLine="539"/>
      <w:jc w:val="both"/>
    </w:pPr>
    <w:rPr>
      <w:rFonts w:asciiTheme="minorHAnsi" w:eastAsiaTheme="minorHAnsi" w:hAnsiTheme="minorHAnsi" w:cstheme="minorBidi"/>
      <w:b/>
      <w:sz w:val="22"/>
      <w:szCs w:val="22"/>
      <w:lang w:val="en-GB" w:eastAsia="de-DE"/>
    </w:rPr>
  </w:style>
  <w:style w:type="character" w:customStyle="1" w:styleId="NotedefinCar1">
    <w:name w:val="Note de fin Car1"/>
    <w:basedOn w:val="Policepardfaut"/>
    <w:uiPriority w:val="99"/>
    <w:semiHidden/>
    <w:rsid w:val="003E31C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ang-en">
    <w:name w:val="lang-en"/>
    <w:basedOn w:val="Policepardfaut"/>
    <w:rsid w:val="003E31CD"/>
  </w:style>
  <w:style w:type="character" w:customStyle="1" w:styleId="TexteChar">
    <w:name w:val="Texte Char"/>
    <w:basedOn w:val="Policepardfaut"/>
    <w:link w:val="Texte"/>
    <w:locked/>
    <w:rsid w:val="003E31CD"/>
    <w:rPr>
      <w:rFonts w:ascii="Bookman Old Style" w:hAnsi="Bookman Old Style"/>
      <w:sz w:val="24"/>
      <w:szCs w:val="24"/>
      <w:lang w:val="fr-CA"/>
    </w:rPr>
  </w:style>
  <w:style w:type="paragraph" w:customStyle="1" w:styleId="Texte">
    <w:name w:val="Texte"/>
    <w:basedOn w:val="Normal"/>
    <w:link w:val="TexteChar"/>
    <w:rsid w:val="003E31CD"/>
    <w:pPr>
      <w:spacing w:after="240" w:line="360" w:lineRule="auto"/>
      <w:jc w:val="both"/>
    </w:pPr>
    <w:rPr>
      <w:rFonts w:ascii="Bookman Old Style" w:eastAsiaTheme="minorHAnsi" w:hAnsi="Bookman Old Style" w:cstheme="minorBidi"/>
      <w:lang w:val="fr-CA"/>
    </w:rPr>
  </w:style>
  <w:style w:type="paragraph" w:customStyle="1" w:styleId="AutnamesDedic">
    <w:name w:val="Aut  names + Dedic"/>
    <w:basedOn w:val="Normal"/>
    <w:rsid w:val="003E31CD"/>
    <w:pPr>
      <w:spacing w:line="320" w:lineRule="atLeast"/>
      <w:jc w:val="center"/>
    </w:pPr>
    <w:rPr>
      <w:rFonts w:ascii="Calibri" w:eastAsia="Calibri" w:hAnsi="Calibri"/>
      <w:b/>
    </w:rPr>
  </w:style>
  <w:style w:type="paragraph" w:customStyle="1" w:styleId="Authoraddress">
    <w:name w:val="Author address"/>
    <w:basedOn w:val="Normal"/>
    <w:rsid w:val="003E31CD"/>
    <w:pPr>
      <w:widowControl w:val="0"/>
      <w:spacing w:after="40" w:line="300" w:lineRule="atLeast"/>
      <w:jc w:val="center"/>
    </w:pPr>
    <w:rPr>
      <w:rFonts w:ascii="Calibri" w:hAnsi="Calibri"/>
      <w:i/>
    </w:rPr>
  </w:style>
  <w:style w:type="character" w:customStyle="1" w:styleId="st1">
    <w:name w:val="st1"/>
    <w:basedOn w:val="Policepardfaut"/>
    <w:rsid w:val="003E31CD"/>
  </w:style>
  <w:style w:type="table" w:customStyle="1" w:styleId="Ombrageclair1">
    <w:name w:val="Ombrage clair1"/>
    <w:basedOn w:val="TableauNormal"/>
    <w:uiPriority w:val="60"/>
    <w:rsid w:val="003E31CD"/>
    <w:pPr>
      <w:spacing w:after="0" w:line="240" w:lineRule="auto"/>
    </w:pPr>
    <w:rPr>
      <w:color w:val="000000" w:themeColor="text1" w:themeShade="BF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persection">
    <w:name w:val="Paper section"/>
    <w:next w:val="Normal"/>
    <w:qFormat/>
    <w:rsid w:val="003E31CD"/>
    <w:pPr>
      <w:numPr>
        <w:numId w:val="4"/>
      </w:numPr>
      <w:spacing w:after="0" w:line="480" w:lineRule="auto"/>
    </w:pPr>
    <w:rPr>
      <w:rFonts w:ascii="Times New Roman" w:eastAsia="Calibri" w:hAnsi="Times New Roman" w:cs="Times New Roman"/>
      <w:b/>
      <w:color w:val="000000"/>
      <w:sz w:val="24"/>
      <w:lang w:val="en-US"/>
    </w:rPr>
  </w:style>
  <w:style w:type="paragraph" w:customStyle="1" w:styleId="Papersubsection">
    <w:name w:val="Paper subsection"/>
    <w:next w:val="Normal"/>
    <w:qFormat/>
    <w:rsid w:val="003E31CD"/>
    <w:pPr>
      <w:numPr>
        <w:ilvl w:val="1"/>
        <w:numId w:val="4"/>
      </w:numPr>
      <w:spacing w:after="0" w:line="480" w:lineRule="auto"/>
    </w:pPr>
    <w:rPr>
      <w:rFonts w:ascii="Times New Roman" w:eastAsia="Calibri" w:hAnsi="Times New Roman" w:cs="Times New Roman"/>
      <w:b/>
      <w:color w:val="000000"/>
      <w:sz w:val="24"/>
      <w:lang w:val="en-US"/>
    </w:rPr>
  </w:style>
  <w:style w:type="character" w:customStyle="1" w:styleId="contact-street">
    <w:name w:val="contact-street"/>
    <w:basedOn w:val="Policepardfaut"/>
    <w:rsid w:val="003E31CD"/>
  </w:style>
  <w:style w:type="table" w:customStyle="1" w:styleId="Ombrageclair2">
    <w:name w:val="Ombrage clair2"/>
    <w:basedOn w:val="TableauNormal"/>
    <w:uiPriority w:val="60"/>
    <w:rsid w:val="003E31CD"/>
    <w:pPr>
      <w:spacing w:after="0" w:line="240" w:lineRule="auto"/>
    </w:pPr>
    <w:rPr>
      <w:color w:val="000000" w:themeColor="text1" w:themeShade="BF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31CD"/>
    <w:pPr>
      <w:keepNext/>
      <w:jc w:val="both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link w:val="Titre2Car"/>
    <w:uiPriority w:val="9"/>
    <w:qFormat/>
    <w:rsid w:val="003E31C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3E31C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E31C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3E31C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qFormat/>
    <w:rsid w:val="003E31CD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qFormat/>
    <w:rsid w:val="003E31CD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qFormat/>
    <w:rsid w:val="003E31CD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qFormat/>
    <w:rsid w:val="003E31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31CD"/>
    <w:rPr>
      <w:rFonts w:ascii="Times New Roman" w:eastAsia="Times New Roman" w:hAnsi="Times New Roman" w:cs="Times New Roman"/>
      <w:b/>
      <w:bCs/>
      <w:sz w:val="26"/>
      <w:szCs w:val="24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3E31CD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3E31CD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3E31C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3E31CD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Titre6Car">
    <w:name w:val="Titre 6 Car"/>
    <w:basedOn w:val="Policepardfaut"/>
    <w:link w:val="Titre6"/>
    <w:uiPriority w:val="9"/>
    <w:rsid w:val="003E31C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itre7Car">
    <w:name w:val="Titre 7 Car"/>
    <w:basedOn w:val="Policepardfaut"/>
    <w:link w:val="Titre7"/>
    <w:uiPriority w:val="9"/>
    <w:rsid w:val="003E31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re8Car">
    <w:name w:val="Titre 8 Car"/>
    <w:basedOn w:val="Policepardfaut"/>
    <w:link w:val="Titre8"/>
    <w:uiPriority w:val="9"/>
    <w:rsid w:val="003E31CD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Titre9Car">
    <w:name w:val="Titre 9 Car"/>
    <w:basedOn w:val="Policepardfaut"/>
    <w:link w:val="Titre9"/>
    <w:uiPriority w:val="9"/>
    <w:rsid w:val="003E31CD"/>
    <w:rPr>
      <w:rFonts w:ascii="Arial" w:eastAsia="Times New Roman" w:hAnsi="Arial" w:cs="Arial"/>
      <w:lang w:val="en-US"/>
    </w:rPr>
  </w:style>
  <w:style w:type="paragraph" w:customStyle="1" w:styleId="ElsAbstractHead">
    <w:name w:val="Els_AbstractHead"/>
    <w:rsid w:val="003E31CD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  <w:lang w:val="en-US"/>
    </w:rPr>
  </w:style>
  <w:style w:type="paragraph" w:customStyle="1" w:styleId="ElsAbstractText">
    <w:name w:val="Els_AbstractText"/>
    <w:rsid w:val="003E31CD"/>
    <w:pPr>
      <w:spacing w:after="80" w:line="200" w:lineRule="exact"/>
      <w:jc w:val="both"/>
    </w:pPr>
    <w:rPr>
      <w:rFonts w:ascii="Times New Roman" w:eastAsia="Times New Roman" w:hAnsi="Times New Roman" w:cs="Times New Roman"/>
      <w:sz w:val="17"/>
      <w:szCs w:val="20"/>
    </w:rPr>
  </w:style>
  <w:style w:type="paragraph" w:customStyle="1" w:styleId="ElsAffiliation">
    <w:name w:val="Els_Affiliation"/>
    <w:rsid w:val="003E31CD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rticlehistory">
    <w:name w:val="Els_Articlehistory"/>
    <w:rsid w:val="003E31CD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rticleinfoHead">
    <w:name w:val="Els_ArticleinfoHead"/>
    <w:rsid w:val="003E31CD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  <w:lang w:val="en-US"/>
    </w:rPr>
  </w:style>
  <w:style w:type="paragraph" w:customStyle="1" w:styleId="ElsArticleTitle">
    <w:name w:val="Els_ArticleTitle"/>
    <w:next w:val="ElsAuthor"/>
    <w:rsid w:val="003E31CD"/>
    <w:pPr>
      <w:spacing w:before="360" w:after="240" w:line="350" w:lineRule="exact"/>
    </w:pPr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ElsAuthor">
    <w:name w:val="Els_Author"/>
    <w:next w:val="ElsAffiliation"/>
    <w:rsid w:val="003E31CD"/>
    <w:pPr>
      <w:spacing w:after="160"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lsCorrespondingAuthor">
    <w:name w:val="Els_CorrespondingAuthor"/>
    <w:next w:val="ElsFootnote"/>
    <w:rsid w:val="003E31CD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ElsDocumenttitle">
    <w:name w:val="Els_Document title"/>
    <w:next w:val="ElsArticleTitle"/>
    <w:autoRedefine/>
    <w:rsid w:val="003E31CD"/>
    <w:pPr>
      <w:spacing w:after="120" w:line="240" w:lineRule="auto"/>
    </w:pPr>
    <w:rPr>
      <w:rFonts w:ascii="Times New Roman" w:eastAsia="Times New Roman" w:hAnsi="Times New Roman" w:cs="Times New Roman"/>
      <w:b/>
      <w:kern w:val="28"/>
      <w:sz w:val="26"/>
      <w:szCs w:val="20"/>
      <w:lang w:val="en-GB"/>
    </w:rPr>
  </w:style>
  <w:style w:type="paragraph" w:customStyle="1" w:styleId="ElsDocumentHeading">
    <w:name w:val="Els_DocumentHeading"/>
    <w:next w:val="Normal"/>
    <w:rsid w:val="003E31CD"/>
    <w:pPr>
      <w:spacing w:before="190" w:after="190" w:line="210" w:lineRule="exact"/>
    </w:pPr>
    <w:rPr>
      <w:rFonts w:ascii="Times New Roman" w:eastAsia="Times New Roman" w:hAnsi="Times New Roman" w:cs="Times New Roman"/>
      <w:sz w:val="19"/>
      <w:szCs w:val="20"/>
      <w:lang w:val="en-US"/>
    </w:rPr>
  </w:style>
  <w:style w:type="paragraph" w:customStyle="1" w:styleId="ElsFootnote">
    <w:name w:val="Els_Footnote"/>
    <w:rsid w:val="003E31CD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ElsKeyword">
    <w:name w:val="Els_Keyword"/>
    <w:rsid w:val="003E31CD"/>
    <w:pPr>
      <w:spacing w:after="0" w:line="20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KeywordHead">
    <w:name w:val="Els_KeywordHead"/>
    <w:next w:val="ElsKeyword"/>
    <w:rsid w:val="003E31CD"/>
    <w:pPr>
      <w:spacing w:after="0" w:line="200" w:lineRule="exact"/>
    </w:pPr>
    <w:rPr>
      <w:rFonts w:ascii="Times New Roman" w:eastAsia="Times New Roman" w:hAnsi="Times New Roman" w:cs="Times New Roman"/>
      <w:i/>
      <w:noProof/>
      <w:sz w:val="16"/>
      <w:szCs w:val="20"/>
      <w:lang w:val="en-US"/>
    </w:rPr>
  </w:style>
  <w:style w:type="paragraph" w:customStyle="1" w:styleId="ElsParagraph">
    <w:name w:val="Els_Paragraph"/>
    <w:rsid w:val="003E31CD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  <w:lang w:val="en-US"/>
    </w:rPr>
  </w:style>
  <w:style w:type="paragraph" w:customStyle="1" w:styleId="ElsHeading1">
    <w:name w:val="Els_Heading1"/>
    <w:next w:val="ElsParagraph"/>
    <w:rsid w:val="003E31CD"/>
    <w:pPr>
      <w:keepNext/>
      <w:numPr>
        <w:numId w:val="2"/>
      </w:numPr>
      <w:spacing w:before="160" w:after="160" w:line="210" w:lineRule="exact"/>
    </w:pPr>
    <w:rPr>
      <w:rFonts w:ascii="Times New Roman" w:eastAsia="Times New Roman" w:hAnsi="Times New Roman" w:cs="Times New Roman"/>
      <w:b/>
      <w:bCs/>
      <w:sz w:val="19"/>
      <w:szCs w:val="20"/>
      <w:lang w:val="en-US"/>
    </w:rPr>
  </w:style>
  <w:style w:type="paragraph" w:customStyle="1" w:styleId="ElsHeading2">
    <w:name w:val="Els_Heading2"/>
    <w:next w:val="ElsParagraph"/>
    <w:rsid w:val="003E31CD"/>
    <w:pPr>
      <w:numPr>
        <w:ilvl w:val="1"/>
        <w:numId w:val="2"/>
      </w:numPr>
      <w:spacing w:after="160" w:line="210" w:lineRule="exact"/>
    </w:pPr>
    <w:rPr>
      <w:rFonts w:ascii="Times New Roman" w:eastAsia="Times New Roman" w:hAnsi="Times New Roman" w:cs="Times New Roman"/>
      <w:bCs/>
      <w:i/>
      <w:sz w:val="19"/>
      <w:szCs w:val="20"/>
      <w:lang w:val="en-US"/>
    </w:rPr>
  </w:style>
  <w:style w:type="paragraph" w:customStyle="1" w:styleId="ElsHeading3">
    <w:name w:val="Els_Heading3"/>
    <w:next w:val="ElsParagraph"/>
    <w:rsid w:val="003E31CD"/>
    <w:pPr>
      <w:numPr>
        <w:ilvl w:val="2"/>
        <w:numId w:val="2"/>
      </w:numPr>
      <w:spacing w:after="4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4">
    <w:name w:val="Els_Heading4"/>
    <w:next w:val="ElsParagraph"/>
    <w:rsid w:val="003E31CD"/>
    <w:pPr>
      <w:numPr>
        <w:ilvl w:val="3"/>
        <w:numId w:val="2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5">
    <w:name w:val="Els_Heading5"/>
    <w:next w:val="ElsParagraph"/>
    <w:rsid w:val="003E31CD"/>
    <w:pPr>
      <w:numPr>
        <w:ilvl w:val="4"/>
        <w:numId w:val="2"/>
      </w:numPr>
      <w:spacing w:after="16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AcknowledgementsHeading">
    <w:name w:val="Els_AcknowledgementsHeading"/>
    <w:next w:val="ElsParagraph"/>
    <w:rsid w:val="003E31CD"/>
    <w:pPr>
      <w:spacing w:before="220" w:after="220" w:line="220" w:lineRule="exact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ElsReferencesHeading">
    <w:name w:val="Els_ReferencesHeading"/>
    <w:next w:val="ElsReferences"/>
    <w:rsid w:val="003E31CD"/>
    <w:pPr>
      <w:keepNext/>
      <w:spacing w:before="240" w:after="240" w:line="240" w:lineRule="auto"/>
    </w:pPr>
    <w:rPr>
      <w:rFonts w:ascii="Times New Roman" w:eastAsia="Times New Roman" w:hAnsi="Times New Roman" w:cs="Times New Roman"/>
      <w:b/>
      <w:sz w:val="19"/>
      <w:szCs w:val="20"/>
      <w:lang w:val="en-US"/>
    </w:rPr>
  </w:style>
  <w:style w:type="paragraph" w:customStyle="1" w:styleId="ElsReferences">
    <w:name w:val="Els_References"/>
    <w:rsid w:val="003E31C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FigureCaption">
    <w:name w:val="Els_FigureCaption"/>
    <w:rsid w:val="003E31CD"/>
    <w:pPr>
      <w:spacing w:after="0" w:line="220" w:lineRule="exact"/>
      <w:ind w:firstLine="230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TableCaption">
    <w:name w:val="Els_TableCaption"/>
    <w:next w:val="ElsParagraph"/>
    <w:rsid w:val="003E31CD"/>
    <w:pPr>
      <w:keepNext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Legend">
    <w:name w:val="Els_Legend"/>
    <w:rsid w:val="003E31CD"/>
    <w:pPr>
      <w:spacing w:after="120" w:line="18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DisplayMath">
    <w:name w:val="Els_DisplayMath"/>
    <w:basedOn w:val="ElsParagraph"/>
    <w:next w:val="ElsParagraph"/>
    <w:rsid w:val="003E31CD"/>
    <w:pPr>
      <w:spacing w:before="100" w:beforeAutospacing="1" w:after="100" w:afterAutospacing="1"/>
    </w:pPr>
  </w:style>
  <w:style w:type="paragraph" w:customStyle="1" w:styleId="ElsGraphAbs">
    <w:name w:val="Els_GraphAbs"/>
    <w:basedOn w:val="Titre1"/>
    <w:rsid w:val="003E31CD"/>
  </w:style>
  <w:style w:type="paragraph" w:customStyle="1" w:styleId="ElsChemEquation">
    <w:name w:val="Els_ChemEquation"/>
    <w:next w:val="ElsParagraph"/>
    <w:rsid w:val="003E3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TableFootnote">
    <w:name w:val="Els_TableFootnote"/>
    <w:basedOn w:val="ElsParagraph"/>
    <w:rsid w:val="003E31CD"/>
    <w:rPr>
      <w:color w:val="0000FF"/>
    </w:rPr>
  </w:style>
  <w:style w:type="paragraph" w:customStyle="1" w:styleId="ElsSchemeCaption">
    <w:name w:val="Els_SchemeCaption"/>
    <w:basedOn w:val="ElsChemEquation"/>
    <w:rsid w:val="003E31CD"/>
  </w:style>
  <w:style w:type="paragraph" w:customStyle="1" w:styleId="ElsGraphText">
    <w:name w:val="Els_GraphText"/>
    <w:basedOn w:val="Normal"/>
    <w:rsid w:val="003E31CD"/>
    <w:pPr>
      <w:spacing w:after="440" w:line="220" w:lineRule="exact"/>
    </w:pPr>
    <w:rPr>
      <w:sz w:val="20"/>
      <w:szCs w:val="20"/>
    </w:rPr>
  </w:style>
  <w:style w:type="paragraph" w:customStyle="1" w:styleId="ElsGraphTitle">
    <w:name w:val="Els_GraphTitle"/>
    <w:basedOn w:val="Normal"/>
    <w:rsid w:val="003E31CD"/>
    <w:pPr>
      <w:keepNext/>
      <w:spacing w:after="60"/>
      <w:ind w:right="5280"/>
    </w:pPr>
    <w:rPr>
      <w:b/>
      <w:szCs w:val="20"/>
    </w:rPr>
  </w:style>
  <w:style w:type="paragraph" w:customStyle="1" w:styleId="ElsGraphAuthor">
    <w:name w:val="Els_GraphAuthor"/>
    <w:basedOn w:val="Normal"/>
    <w:rsid w:val="003E31CD"/>
    <w:pPr>
      <w:keepNext/>
    </w:pPr>
    <w:rPr>
      <w:sz w:val="22"/>
      <w:szCs w:val="20"/>
    </w:rPr>
  </w:style>
  <w:style w:type="paragraph" w:customStyle="1" w:styleId="ElsGraphAddress">
    <w:name w:val="Els_GraphAddress"/>
    <w:basedOn w:val="Normal"/>
    <w:rsid w:val="003E31CD"/>
    <w:rPr>
      <w:i/>
      <w:sz w:val="22"/>
      <w:szCs w:val="20"/>
    </w:rPr>
  </w:style>
  <w:style w:type="paragraph" w:customStyle="1" w:styleId="ElsGraphPlaceholder">
    <w:name w:val="Els_GraphPlaceholder"/>
    <w:basedOn w:val="Normal"/>
    <w:rsid w:val="003E31CD"/>
    <w:pPr>
      <w:jc w:val="center"/>
    </w:pPr>
    <w:rPr>
      <w:sz w:val="20"/>
      <w:szCs w:val="20"/>
    </w:rPr>
  </w:style>
  <w:style w:type="paragraph" w:styleId="En-tte">
    <w:name w:val="header"/>
    <w:basedOn w:val="Normal"/>
    <w:link w:val="En-tteCar"/>
    <w:uiPriority w:val="99"/>
    <w:rsid w:val="003E31C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E31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rsid w:val="003E31C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31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umrodepage">
    <w:name w:val="page number"/>
    <w:basedOn w:val="Policepardfaut"/>
    <w:semiHidden/>
    <w:rsid w:val="003E31CD"/>
  </w:style>
  <w:style w:type="paragraph" w:styleId="Textedebulles">
    <w:name w:val="Balloon Text"/>
    <w:basedOn w:val="Normal"/>
    <w:link w:val="TextedebullesCar"/>
    <w:uiPriority w:val="99"/>
    <w:semiHidden/>
    <w:unhideWhenUsed/>
    <w:rsid w:val="003E3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1CD"/>
    <w:rPr>
      <w:rFonts w:ascii="Tahoma" w:eastAsia="Times New Roman" w:hAnsi="Tahoma" w:cs="Tahoma"/>
      <w:sz w:val="16"/>
      <w:szCs w:val="16"/>
      <w:lang w:val="en-US"/>
    </w:rPr>
  </w:style>
  <w:style w:type="table" w:styleId="Grilledutableau">
    <w:name w:val="Table Grid"/>
    <w:basedOn w:val="TableauNormal"/>
    <w:uiPriority w:val="39"/>
    <w:rsid w:val="003E3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1">
    <w:name w:val="Açık Gölgeleme1"/>
    <w:basedOn w:val="TableauNormal"/>
    <w:uiPriority w:val="60"/>
    <w:rsid w:val="003E31C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tedebasdepage">
    <w:name w:val="footnote text"/>
    <w:basedOn w:val="Normal"/>
    <w:link w:val="NotedebasdepageCar"/>
    <w:uiPriority w:val="99"/>
    <w:unhideWhenUsed/>
    <w:rsid w:val="003E31CD"/>
    <w:rPr>
      <w:rFonts w:asciiTheme="minorHAnsi" w:eastAsiaTheme="minorHAnsi" w:hAnsiTheme="minorHAnsi" w:cstheme="minorBidi"/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E31CD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3E31CD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E31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apple-converted-space">
    <w:name w:val="apple-converted-space"/>
    <w:basedOn w:val="Policepardfaut"/>
    <w:rsid w:val="003E31CD"/>
  </w:style>
  <w:style w:type="paragraph" w:styleId="Sansinterligne">
    <w:name w:val="No Spacing"/>
    <w:aliases w:val="titre0"/>
    <w:link w:val="SansinterligneCar"/>
    <w:uiPriority w:val="1"/>
    <w:qFormat/>
    <w:rsid w:val="003E31CD"/>
    <w:pPr>
      <w:spacing w:after="0" w:line="240" w:lineRule="auto"/>
    </w:pPr>
    <w:rPr>
      <w:rFonts w:asciiTheme="majorBidi" w:eastAsiaTheme="minorEastAsia" w:hAnsiTheme="majorBidi"/>
      <w:b/>
      <w:sz w:val="44"/>
      <w:lang w:eastAsia="fr-FR"/>
    </w:rPr>
  </w:style>
  <w:style w:type="character" w:customStyle="1" w:styleId="SansinterligneCar">
    <w:name w:val="Sans interligne Car"/>
    <w:aliases w:val="titre0 Car"/>
    <w:basedOn w:val="Policepardfaut"/>
    <w:link w:val="Sansinterligne"/>
    <w:uiPriority w:val="1"/>
    <w:rsid w:val="003E31CD"/>
    <w:rPr>
      <w:rFonts w:asciiTheme="majorBidi" w:eastAsiaTheme="minorEastAsia" w:hAnsiTheme="majorBidi"/>
      <w:b/>
      <w:sz w:val="44"/>
      <w:lang w:eastAsia="fr-FR"/>
    </w:rPr>
  </w:style>
  <w:style w:type="character" w:customStyle="1" w:styleId="hps">
    <w:name w:val="hps"/>
    <w:basedOn w:val="Policepardfaut"/>
    <w:rsid w:val="003E31CD"/>
    <w:rPr>
      <w:rFonts w:cs="Times New Roman"/>
    </w:rPr>
  </w:style>
  <w:style w:type="paragraph" w:customStyle="1" w:styleId="Default">
    <w:name w:val="Default"/>
    <w:rsid w:val="003E31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ls-table-text">
    <w:name w:val="Els-table-text"/>
    <w:rsid w:val="003E31CD"/>
    <w:pPr>
      <w:keepNext/>
      <w:spacing w:after="80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val="en-US"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E31CD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fr-FR"/>
    </w:rPr>
  </w:style>
  <w:style w:type="character" w:styleId="Accentuation">
    <w:name w:val="Emphasis"/>
    <w:basedOn w:val="Policepardfaut"/>
    <w:uiPriority w:val="20"/>
    <w:qFormat/>
    <w:rsid w:val="003E31CD"/>
    <w:rPr>
      <w:i/>
      <w:i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E31C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E31CD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3E31CD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val="fr-FR"/>
    </w:rPr>
  </w:style>
  <w:style w:type="paragraph" w:styleId="TM3">
    <w:name w:val="toc 3"/>
    <w:basedOn w:val="Normal"/>
    <w:next w:val="Normal"/>
    <w:autoRedefine/>
    <w:uiPriority w:val="39"/>
    <w:unhideWhenUsed/>
    <w:rsid w:val="003E31CD"/>
    <w:pPr>
      <w:spacing w:after="100" w:line="276" w:lineRule="auto"/>
      <w:ind w:left="440"/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styleId="Lienhypertexte">
    <w:name w:val="Hyperlink"/>
    <w:basedOn w:val="Policepardfaut"/>
    <w:uiPriority w:val="99"/>
    <w:unhideWhenUsed/>
    <w:rsid w:val="003E31CD"/>
    <w:rPr>
      <w:color w:val="0000FF" w:themeColor="hyperlink"/>
      <w:u w:val="single"/>
    </w:rPr>
  </w:style>
  <w:style w:type="paragraph" w:customStyle="1" w:styleId="yiv9815218241msonormal">
    <w:name w:val="yiv9815218241msonormal"/>
    <w:basedOn w:val="Normal"/>
    <w:rsid w:val="003E31CD"/>
    <w:pPr>
      <w:spacing w:before="100" w:beforeAutospacing="1" w:after="100" w:afterAutospacing="1"/>
    </w:pPr>
  </w:style>
  <w:style w:type="character" w:customStyle="1" w:styleId="st">
    <w:name w:val="st"/>
    <w:basedOn w:val="Policepardfaut"/>
    <w:rsid w:val="003E31CD"/>
  </w:style>
  <w:style w:type="character" w:styleId="lev">
    <w:name w:val="Strong"/>
    <w:basedOn w:val="Policepardfaut"/>
    <w:uiPriority w:val="99"/>
    <w:qFormat/>
    <w:rsid w:val="003E31CD"/>
    <w:rPr>
      <w:b/>
      <w:bCs/>
    </w:rPr>
  </w:style>
  <w:style w:type="character" w:customStyle="1" w:styleId="NotedefinCar">
    <w:name w:val="Note de fin Car"/>
    <w:basedOn w:val="Policepardfaut"/>
    <w:link w:val="Notedefin"/>
    <w:semiHidden/>
    <w:rsid w:val="003E31CD"/>
    <w:rPr>
      <w:b/>
      <w:lang w:val="en-GB" w:eastAsia="de-DE"/>
    </w:rPr>
  </w:style>
  <w:style w:type="paragraph" w:styleId="Notedefin">
    <w:name w:val="endnote text"/>
    <w:basedOn w:val="Normal"/>
    <w:link w:val="NotedefinCar"/>
    <w:semiHidden/>
    <w:rsid w:val="003E31CD"/>
    <w:pPr>
      <w:spacing w:after="60" w:line="360" w:lineRule="auto"/>
      <w:ind w:left="357" w:firstLine="539"/>
      <w:jc w:val="both"/>
    </w:pPr>
    <w:rPr>
      <w:rFonts w:asciiTheme="minorHAnsi" w:eastAsiaTheme="minorHAnsi" w:hAnsiTheme="minorHAnsi" w:cstheme="minorBidi"/>
      <w:b/>
      <w:sz w:val="22"/>
      <w:szCs w:val="22"/>
      <w:lang w:val="en-GB" w:eastAsia="de-DE"/>
    </w:rPr>
  </w:style>
  <w:style w:type="character" w:customStyle="1" w:styleId="NotedefinCar1">
    <w:name w:val="Note de fin Car1"/>
    <w:basedOn w:val="Policepardfaut"/>
    <w:uiPriority w:val="99"/>
    <w:semiHidden/>
    <w:rsid w:val="003E31C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ang-en">
    <w:name w:val="lang-en"/>
    <w:basedOn w:val="Policepardfaut"/>
    <w:rsid w:val="003E31CD"/>
  </w:style>
  <w:style w:type="character" w:customStyle="1" w:styleId="TexteChar">
    <w:name w:val="Texte Char"/>
    <w:basedOn w:val="Policepardfaut"/>
    <w:link w:val="Texte"/>
    <w:locked/>
    <w:rsid w:val="003E31CD"/>
    <w:rPr>
      <w:rFonts w:ascii="Bookman Old Style" w:hAnsi="Bookman Old Style"/>
      <w:sz w:val="24"/>
      <w:szCs w:val="24"/>
      <w:lang w:val="fr-CA"/>
    </w:rPr>
  </w:style>
  <w:style w:type="paragraph" w:customStyle="1" w:styleId="Texte">
    <w:name w:val="Texte"/>
    <w:basedOn w:val="Normal"/>
    <w:link w:val="TexteChar"/>
    <w:rsid w:val="003E31CD"/>
    <w:pPr>
      <w:spacing w:after="240" w:line="360" w:lineRule="auto"/>
      <w:jc w:val="both"/>
    </w:pPr>
    <w:rPr>
      <w:rFonts w:ascii="Bookman Old Style" w:eastAsiaTheme="minorHAnsi" w:hAnsi="Bookman Old Style" w:cstheme="minorBidi"/>
      <w:lang w:val="fr-CA"/>
    </w:rPr>
  </w:style>
  <w:style w:type="paragraph" w:customStyle="1" w:styleId="AutnamesDedic">
    <w:name w:val="Aut  names + Dedic"/>
    <w:basedOn w:val="Normal"/>
    <w:rsid w:val="003E31CD"/>
    <w:pPr>
      <w:spacing w:line="320" w:lineRule="atLeast"/>
      <w:jc w:val="center"/>
    </w:pPr>
    <w:rPr>
      <w:rFonts w:ascii="Calibri" w:eastAsia="Calibri" w:hAnsi="Calibri"/>
      <w:b/>
    </w:rPr>
  </w:style>
  <w:style w:type="paragraph" w:customStyle="1" w:styleId="Authoraddress">
    <w:name w:val="Author address"/>
    <w:basedOn w:val="Normal"/>
    <w:rsid w:val="003E31CD"/>
    <w:pPr>
      <w:widowControl w:val="0"/>
      <w:spacing w:after="40" w:line="300" w:lineRule="atLeast"/>
      <w:jc w:val="center"/>
    </w:pPr>
    <w:rPr>
      <w:rFonts w:ascii="Calibri" w:hAnsi="Calibri"/>
      <w:i/>
    </w:rPr>
  </w:style>
  <w:style w:type="character" w:customStyle="1" w:styleId="st1">
    <w:name w:val="st1"/>
    <w:basedOn w:val="Policepardfaut"/>
    <w:rsid w:val="003E31CD"/>
  </w:style>
  <w:style w:type="table" w:customStyle="1" w:styleId="Ombrageclair1">
    <w:name w:val="Ombrage clair1"/>
    <w:basedOn w:val="TableauNormal"/>
    <w:uiPriority w:val="60"/>
    <w:rsid w:val="003E31CD"/>
    <w:pPr>
      <w:spacing w:after="0" w:line="240" w:lineRule="auto"/>
    </w:pPr>
    <w:rPr>
      <w:color w:val="000000" w:themeColor="text1" w:themeShade="BF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persection">
    <w:name w:val="Paper section"/>
    <w:next w:val="Normal"/>
    <w:qFormat/>
    <w:rsid w:val="003E31CD"/>
    <w:pPr>
      <w:numPr>
        <w:numId w:val="4"/>
      </w:numPr>
      <w:spacing w:after="0" w:line="480" w:lineRule="auto"/>
    </w:pPr>
    <w:rPr>
      <w:rFonts w:ascii="Times New Roman" w:eastAsia="Calibri" w:hAnsi="Times New Roman" w:cs="Times New Roman"/>
      <w:b/>
      <w:color w:val="000000"/>
      <w:sz w:val="24"/>
      <w:lang w:val="en-US"/>
    </w:rPr>
  </w:style>
  <w:style w:type="paragraph" w:customStyle="1" w:styleId="Papersubsection">
    <w:name w:val="Paper subsection"/>
    <w:next w:val="Normal"/>
    <w:qFormat/>
    <w:rsid w:val="003E31CD"/>
    <w:pPr>
      <w:numPr>
        <w:ilvl w:val="1"/>
        <w:numId w:val="4"/>
      </w:numPr>
      <w:spacing w:after="0" w:line="480" w:lineRule="auto"/>
    </w:pPr>
    <w:rPr>
      <w:rFonts w:ascii="Times New Roman" w:eastAsia="Calibri" w:hAnsi="Times New Roman" w:cs="Times New Roman"/>
      <w:b/>
      <w:color w:val="000000"/>
      <w:sz w:val="24"/>
      <w:lang w:val="en-US"/>
    </w:rPr>
  </w:style>
  <w:style w:type="character" w:customStyle="1" w:styleId="contact-street">
    <w:name w:val="contact-street"/>
    <w:basedOn w:val="Policepardfaut"/>
    <w:rsid w:val="003E31CD"/>
  </w:style>
  <w:style w:type="table" w:customStyle="1" w:styleId="Ombrageclair2">
    <w:name w:val="Ombrage clair2"/>
    <w:basedOn w:val="TableauNormal"/>
    <w:uiPriority w:val="60"/>
    <w:rsid w:val="003E31CD"/>
    <w:pPr>
      <w:spacing w:after="0" w:line="240" w:lineRule="auto"/>
    </w:pPr>
    <w:rPr>
      <w:color w:val="000000" w:themeColor="text1" w:themeShade="BF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image" Target="media/image39.e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6.bin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7.bin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26</Pages>
  <Words>3428</Words>
  <Characters>18860</Characters>
  <Application>Microsoft Office Word</Application>
  <DocSecurity>0</DocSecurity>
  <Lines>157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16</cp:revision>
  <dcterms:created xsi:type="dcterms:W3CDTF">2018-05-26T13:42:00Z</dcterms:created>
  <dcterms:modified xsi:type="dcterms:W3CDTF">2018-05-28T05:26:00Z</dcterms:modified>
</cp:coreProperties>
</file>