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C52" w:rsidRDefault="00C43C52" w:rsidP="0079519D">
      <w:pPr>
        <w:pStyle w:val="Title1"/>
        <w:jc w:val="center"/>
        <w:rPr>
          <w:iCs/>
          <w:noProof/>
          <w:sz w:val="28"/>
          <w:lang w:val="en-US"/>
        </w:rPr>
      </w:pPr>
      <w:r w:rsidRPr="00937A4C">
        <w:rPr>
          <w:iCs/>
          <w:noProof/>
          <w:sz w:val="28"/>
          <w:lang w:val="en-US"/>
        </w:rPr>
        <w:t>SUPPORTING INFORMATION</w:t>
      </w:r>
    </w:p>
    <w:p w:rsidR="00937A4C" w:rsidRPr="00937A4C" w:rsidRDefault="00937A4C" w:rsidP="00541D6D">
      <w:pPr>
        <w:pStyle w:val="Title1"/>
        <w:jc w:val="both"/>
        <w:rPr>
          <w:iCs/>
          <w:noProof/>
          <w:sz w:val="28"/>
          <w:lang w:val="en-US"/>
        </w:rPr>
      </w:pPr>
    </w:p>
    <w:p w:rsidR="00962371" w:rsidRPr="00962371" w:rsidRDefault="00962371" w:rsidP="00962371">
      <w:pPr>
        <w:pStyle w:val="Title1"/>
        <w:jc w:val="both"/>
        <w:rPr>
          <w:bCs/>
          <w:iCs/>
          <w:noProof/>
          <w:sz w:val="28"/>
        </w:rPr>
      </w:pPr>
      <w:r w:rsidRPr="00962371">
        <w:rPr>
          <w:rFonts w:ascii="Symbol" w:hAnsi="Symbol"/>
          <w:bCs/>
          <w:iCs/>
          <w:noProof/>
          <w:sz w:val="28"/>
        </w:rPr>
        <w:t></w:t>
      </w:r>
      <w:r w:rsidRPr="00962371">
        <w:rPr>
          <w:bCs/>
          <w:iCs/>
          <w:noProof/>
          <w:sz w:val="28"/>
        </w:rPr>
        <w:t xml:space="preserve">-aminobutyric acid and Collagen Peptides as recyclable bifunctional biocatalysts for the Solvent-free One-pot Synthesis of 2-aminobenzothiazolomethyl-2-naphthols </w:t>
      </w:r>
    </w:p>
    <w:p w:rsidR="00937A4C" w:rsidRPr="00937A4C" w:rsidRDefault="00937A4C" w:rsidP="00541D6D">
      <w:pPr>
        <w:pStyle w:val="Title1"/>
        <w:jc w:val="both"/>
        <w:rPr>
          <w:iCs/>
          <w:noProof/>
          <w:sz w:val="28"/>
          <w:lang w:val="en-US"/>
        </w:rPr>
      </w:pPr>
    </w:p>
    <w:p w:rsidR="00962371" w:rsidRDefault="00962371" w:rsidP="00962371">
      <w:pPr>
        <w:pStyle w:val="Authornames"/>
      </w:pPr>
      <w:r w:rsidRPr="009209E2">
        <w:t xml:space="preserve">Maryam </w:t>
      </w:r>
      <w:proofErr w:type="spellStart"/>
      <w:r w:rsidRPr="009209E2">
        <w:t>Fardpour</w:t>
      </w:r>
      <w:r w:rsidRPr="009209E2">
        <w:rPr>
          <w:vertAlign w:val="superscript"/>
        </w:rPr>
        <w:t>a</w:t>
      </w:r>
      <w:proofErr w:type="spellEnd"/>
      <w:r w:rsidRPr="009209E2">
        <w:t xml:space="preserve">, Ali </w:t>
      </w:r>
      <w:proofErr w:type="spellStart"/>
      <w:r w:rsidRPr="009209E2">
        <w:t>Safari</w:t>
      </w:r>
      <w:r w:rsidRPr="009209E2">
        <w:rPr>
          <w:vertAlign w:val="superscript"/>
        </w:rPr>
        <w:t>a</w:t>
      </w:r>
      <w:proofErr w:type="spellEnd"/>
      <w:r w:rsidRPr="009209E2">
        <w:t xml:space="preserve">, </w:t>
      </w:r>
      <w:proofErr w:type="spellStart"/>
      <w:r w:rsidRPr="009209E2">
        <w:t>Shahrzad</w:t>
      </w:r>
      <w:proofErr w:type="spellEnd"/>
      <w:r w:rsidRPr="009209E2">
        <w:t xml:space="preserve"> </w:t>
      </w:r>
      <w:proofErr w:type="spellStart"/>
      <w:r w:rsidRPr="009209E2">
        <w:t>Javanshir</w:t>
      </w:r>
      <w:r w:rsidRPr="009209E2">
        <w:rPr>
          <w:vertAlign w:val="superscript"/>
        </w:rPr>
        <w:t>a</w:t>
      </w:r>
      <w:proofErr w:type="spellEnd"/>
      <w:r w:rsidRPr="009209E2">
        <w:t>*</w:t>
      </w:r>
    </w:p>
    <w:p w:rsidR="00937A4C" w:rsidRPr="00937A4C" w:rsidRDefault="00937A4C" w:rsidP="00541D6D">
      <w:pPr>
        <w:pStyle w:val="Address"/>
        <w:tabs>
          <w:tab w:val="left" w:pos="0"/>
        </w:tabs>
        <w:ind w:left="0" w:firstLine="0"/>
        <w:jc w:val="both"/>
        <w:rPr>
          <w:sz w:val="28"/>
          <w:lang w:val="en-GB" w:bidi="fa-IR"/>
        </w:rPr>
      </w:pPr>
    </w:p>
    <w:p w:rsidR="00962371" w:rsidRPr="009209E2" w:rsidRDefault="00937A4C" w:rsidP="00962371">
      <w:pPr>
        <w:pStyle w:val="Affiliation"/>
        <w:rPr>
          <w:b/>
          <w:bCs/>
          <w:lang w:val="en-US"/>
        </w:rPr>
      </w:pPr>
      <w:proofErr w:type="gramStart"/>
      <w:r w:rsidRPr="00937A4C">
        <w:rPr>
          <w:iCs/>
          <w:sz w:val="18"/>
          <w:szCs w:val="18"/>
          <w:vertAlign w:val="superscript"/>
        </w:rPr>
        <w:t>a</w:t>
      </w:r>
      <w:proofErr w:type="gramEnd"/>
      <w:r w:rsidRPr="00937A4C">
        <w:rPr>
          <w:iCs/>
          <w:sz w:val="18"/>
          <w:szCs w:val="18"/>
          <w:vertAlign w:val="superscript"/>
        </w:rPr>
        <w:t xml:space="preserve"> </w:t>
      </w:r>
      <w:r w:rsidR="00962371" w:rsidRPr="009209E2">
        <w:t>Heterocyclic Research Laboratory, Department of Chemistry, Iran University of Science and Technology, Tehran 16846-13114, Iran.</w:t>
      </w:r>
    </w:p>
    <w:p w:rsidR="00962371" w:rsidRPr="00962371" w:rsidRDefault="00962371" w:rsidP="00962371">
      <w:pPr>
        <w:pStyle w:val="Address"/>
        <w:tabs>
          <w:tab w:val="left" w:pos="284"/>
        </w:tabs>
        <w:rPr>
          <w:sz w:val="24"/>
          <w:lang w:val="en-US"/>
        </w:rPr>
      </w:pPr>
      <w:r w:rsidRPr="00962371">
        <w:rPr>
          <w:sz w:val="24"/>
          <w:lang w:val="en-US"/>
        </w:rPr>
        <w:t xml:space="preserve">E-mail: </w:t>
      </w:r>
      <w:hyperlink r:id="rId7" w:history="1">
        <w:r w:rsidRPr="00962371">
          <w:rPr>
            <w:rStyle w:val="Hyperlink"/>
            <w:sz w:val="24"/>
            <w:lang w:val="en-US"/>
          </w:rPr>
          <w:t>shjavan@iust.ac.ir</w:t>
        </w:r>
      </w:hyperlink>
    </w:p>
    <w:p w:rsidR="003661E8" w:rsidRPr="00962371" w:rsidRDefault="00937A4C" w:rsidP="00962371">
      <w:pPr>
        <w:pStyle w:val="Address"/>
        <w:tabs>
          <w:tab w:val="left" w:pos="284"/>
        </w:tabs>
        <w:rPr>
          <w:sz w:val="24"/>
          <w:lang w:val="en-GB"/>
        </w:rPr>
      </w:pPr>
      <w:proofErr w:type="gramStart"/>
      <w:r w:rsidRPr="00962371">
        <w:rPr>
          <w:sz w:val="24"/>
          <w:lang w:val="en-US"/>
        </w:rPr>
        <w:t>Phone</w:t>
      </w:r>
      <w:r w:rsidR="00264223" w:rsidRPr="00962371">
        <w:rPr>
          <w:sz w:val="24"/>
          <w:lang w:val="en-US"/>
        </w:rPr>
        <w:t>.:</w:t>
      </w:r>
      <w:proofErr w:type="gramEnd"/>
      <w:r w:rsidR="00264223" w:rsidRPr="00962371">
        <w:rPr>
          <w:sz w:val="24"/>
          <w:lang w:val="en-US"/>
        </w:rPr>
        <w:t xml:space="preserve"> +98</w:t>
      </w:r>
      <w:r w:rsidRPr="00962371">
        <w:rPr>
          <w:sz w:val="24"/>
          <w:lang w:val="en-US"/>
        </w:rPr>
        <w:t>-21-</w:t>
      </w:r>
      <w:r w:rsidR="00264223" w:rsidRPr="00962371">
        <w:rPr>
          <w:sz w:val="24"/>
          <w:lang w:val="en-US"/>
        </w:rPr>
        <w:t xml:space="preserve"> 772</w:t>
      </w:r>
      <w:r w:rsidRPr="00962371">
        <w:rPr>
          <w:sz w:val="24"/>
          <w:lang w:val="en-US"/>
        </w:rPr>
        <w:t>-</w:t>
      </w:r>
      <w:r w:rsidR="00264223" w:rsidRPr="00962371">
        <w:rPr>
          <w:sz w:val="24"/>
          <w:lang w:val="en-US"/>
        </w:rPr>
        <w:t>40</w:t>
      </w:r>
      <w:r w:rsidRPr="00962371">
        <w:rPr>
          <w:sz w:val="24"/>
          <w:lang w:val="en-US"/>
        </w:rPr>
        <w:t>-</w:t>
      </w:r>
      <w:r w:rsidR="000B5DA6" w:rsidRPr="00962371">
        <w:rPr>
          <w:sz w:val="24"/>
          <w:lang w:val="en-US"/>
        </w:rPr>
        <w:t>516</w:t>
      </w:r>
      <w:r w:rsidR="00264223" w:rsidRPr="00962371">
        <w:rPr>
          <w:sz w:val="24"/>
          <w:lang w:val="en-US"/>
        </w:rPr>
        <w:t>; Fax: +98</w:t>
      </w:r>
      <w:r w:rsidR="007C76CA" w:rsidRPr="00962371">
        <w:rPr>
          <w:sz w:val="24"/>
          <w:lang w:val="en-US"/>
        </w:rPr>
        <w:t>-21-</w:t>
      </w:r>
      <w:r w:rsidR="00264223" w:rsidRPr="00962371">
        <w:rPr>
          <w:sz w:val="24"/>
          <w:lang w:val="en-US"/>
        </w:rPr>
        <w:t>732</w:t>
      </w:r>
      <w:r w:rsidR="007C76CA" w:rsidRPr="00962371">
        <w:rPr>
          <w:sz w:val="24"/>
          <w:lang w:val="en-US"/>
        </w:rPr>
        <w:t>-</w:t>
      </w:r>
      <w:r w:rsidR="00264223" w:rsidRPr="00962371">
        <w:rPr>
          <w:sz w:val="24"/>
          <w:lang w:val="en-US"/>
        </w:rPr>
        <w:t>27</w:t>
      </w:r>
      <w:r w:rsidR="007C76CA" w:rsidRPr="00962371">
        <w:rPr>
          <w:sz w:val="24"/>
          <w:lang w:val="en-US"/>
        </w:rPr>
        <w:t>-</w:t>
      </w:r>
      <w:r w:rsidR="00264223" w:rsidRPr="00962371">
        <w:rPr>
          <w:sz w:val="24"/>
          <w:lang w:val="en-US"/>
        </w:rPr>
        <w:t>703</w:t>
      </w:r>
    </w:p>
    <w:p w:rsidR="00A65F96" w:rsidRPr="00962371" w:rsidRDefault="00A65F96" w:rsidP="00541D6D">
      <w:pPr>
        <w:bidi w:val="0"/>
        <w:jc w:val="both"/>
        <w:rPr>
          <w:rFonts w:ascii="Times New Roman" w:hAnsi="Times New Roman" w:cs="Times New Roman"/>
          <w:sz w:val="24"/>
          <w:szCs w:val="24"/>
        </w:rPr>
      </w:pPr>
    </w:p>
    <w:p w:rsidR="0048702B" w:rsidRPr="00C43C52" w:rsidRDefault="00D8653B" w:rsidP="00541D6D">
      <w:pPr>
        <w:bidi w:val="0"/>
        <w:spacing w:after="0" w:line="240" w:lineRule="auto"/>
        <w:jc w:val="both"/>
        <w:rPr>
          <w:rFonts w:ascii="Times New Roman" w:hAnsi="Times New Roman" w:cs="Times New Roman"/>
          <w:sz w:val="20"/>
          <w:szCs w:val="20"/>
        </w:rPr>
      </w:pPr>
      <w:r w:rsidRPr="00C43C52">
        <w:rPr>
          <w:rFonts w:ascii="Times New Roman" w:hAnsi="Times New Roman" w:cs="Times New Roman"/>
          <w:sz w:val="20"/>
          <w:szCs w:val="20"/>
        </w:rPr>
        <w:t xml:space="preserve"> </w:t>
      </w:r>
    </w:p>
    <w:tbl>
      <w:tblPr>
        <w:tblStyle w:val="TableGrid"/>
        <w:tblW w:w="9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0"/>
        <w:gridCol w:w="830"/>
      </w:tblGrid>
      <w:tr w:rsidR="0048702B" w:rsidRPr="00C43C52" w:rsidTr="00FB45F4">
        <w:trPr>
          <w:trHeight w:val="249"/>
        </w:trPr>
        <w:tc>
          <w:tcPr>
            <w:tcW w:w="8480" w:type="dxa"/>
          </w:tcPr>
          <w:p w:rsidR="0048702B" w:rsidRPr="00937A4C" w:rsidRDefault="00937A4C" w:rsidP="0079519D">
            <w:pPr>
              <w:bidi w:val="0"/>
              <w:spacing w:after="0" w:line="240" w:lineRule="auto"/>
              <w:jc w:val="center"/>
              <w:rPr>
                <w:rFonts w:ascii="Times New Roman" w:hAnsi="Times New Roman" w:cs="Times New Roman"/>
                <w:b/>
                <w:bCs/>
                <w:sz w:val="20"/>
                <w:szCs w:val="20"/>
              </w:rPr>
            </w:pPr>
            <w:r w:rsidRPr="00937A4C">
              <w:rPr>
                <w:rFonts w:ascii="Times New Roman" w:hAnsi="Times New Roman" w:cs="Times New Roman"/>
                <w:b/>
                <w:bCs/>
                <w:sz w:val="20"/>
                <w:szCs w:val="20"/>
              </w:rPr>
              <w:t>TABLE OF CONTENTS</w:t>
            </w:r>
          </w:p>
          <w:p w:rsidR="00FB45F4" w:rsidRPr="00937A4C" w:rsidRDefault="00FB45F4" w:rsidP="00541D6D">
            <w:pPr>
              <w:bidi w:val="0"/>
              <w:spacing w:after="0" w:line="240" w:lineRule="auto"/>
              <w:jc w:val="both"/>
              <w:rPr>
                <w:rFonts w:ascii="Times New Roman" w:hAnsi="Times New Roman" w:cs="Times New Roman"/>
                <w:b/>
                <w:bCs/>
                <w:sz w:val="20"/>
                <w:szCs w:val="20"/>
              </w:rPr>
            </w:pPr>
          </w:p>
        </w:tc>
        <w:tc>
          <w:tcPr>
            <w:tcW w:w="830" w:type="dxa"/>
          </w:tcPr>
          <w:p w:rsidR="0048702B" w:rsidRPr="00C43C52" w:rsidRDefault="0048702B" w:rsidP="00541D6D">
            <w:pPr>
              <w:bidi w:val="0"/>
              <w:spacing w:after="0" w:line="240" w:lineRule="auto"/>
              <w:jc w:val="both"/>
              <w:rPr>
                <w:rFonts w:ascii="Times New Roman" w:hAnsi="Times New Roman" w:cs="Times New Roman"/>
                <w:sz w:val="20"/>
                <w:szCs w:val="20"/>
              </w:rPr>
            </w:pPr>
          </w:p>
        </w:tc>
      </w:tr>
      <w:tr w:rsidR="00DD3305" w:rsidRPr="00C43C52" w:rsidTr="00FB45F4">
        <w:trPr>
          <w:trHeight w:val="226"/>
        </w:trPr>
        <w:tc>
          <w:tcPr>
            <w:tcW w:w="8480" w:type="dxa"/>
          </w:tcPr>
          <w:p w:rsidR="00DD3305" w:rsidRPr="00937A4C" w:rsidRDefault="00DD3305" w:rsidP="00541D6D">
            <w:pPr>
              <w:bidi w:val="0"/>
              <w:spacing w:after="0" w:line="480" w:lineRule="auto"/>
              <w:jc w:val="both"/>
              <w:rPr>
                <w:rFonts w:ascii="Times New Roman" w:hAnsi="Times New Roman" w:cs="Times New Roman"/>
                <w:b/>
                <w:bCs/>
                <w:sz w:val="20"/>
                <w:szCs w:val="20"/>
              </w:rPr>
            </w:pPr>
            <w:r w:rsidRPr="00937A4C">
              <w:rPr>
                <w:rFonts w:ascii="Times New Roman" w:hAnsi="Times New Roman" w:cs="Times New Roman"/>
                <w:b/>
                <w:bCs/>
                <w:sz w:val="20"/>
                <w:szCs w:val="20"/>
              </w:rPr>
              <w:t>Experimental</w:t>
            </w:r>
          </w:p>
        </w:tc>
        <w:tc>
          <w:tcPr>
            <w:tcW w:w="830" w:type="dxa"/>
          </w:tcPr>
          <w:p w:rsidR="00DD3305" w:rsidRPr="00937A4C" w:rsidRDefault="00DD3305" w:rsidP="00541D6D">
            <w:pPr>
              <w:bidi w:val="0"/>
              <w:spacing w:after="0" w:line="480" w:lineRule="auto"/>
              <w:jc w:val="both"/>
              <w:rPr>
                <w:rFonts w:ascii="Times New Roman" w:hAnsi="Times New Roman" w:cs="Times New Roman"/>
                <w:b/>
                <w:bCs/>
                <w:sz w:val="20"/>
                <w:szCs w:val="20"/>
              </w:rPr>
            </w:pPr>
            <w:r w:rsidRPr="00937A4C">
              <w:rPr>
                <w:rFonts w:ascii="Times New Roman" w:hAnsi="Times New Roman" w:cs="Times New Roman"/>
                <w:b/>
                <w:bCs/>
                <w:sz w:val="20"/>
                <w:szCs w:val="20"/>
              </w:rPr>
              <w:t>2</w:t>
            </w:r>
          </w:p>
        </w:tc>
      </w:tr>
      <w:tr w:rsidR="00DD3305" w:rsidRPr="00C43C52" w:rsidTr="00FB45F4">
        <w:trPr>
          <w:trHeight w:val="271"/>
        </w:trPr>
        <w:tc>
          <w:tcPr>
            <w:tcW w:w="8480" w:type="dxa"/>
          </w:tcPr>
          <w:p w:rsidR="00DD3305" w:rsidRPr="00937A4C" w:rsidRDefault="00D42AF9" w:rsidP="00541D6D">
            <w:pPr>
              <w:bidi w:val="0"/>
              <w:spacing w:after="0" w:line="480" w:lineRule="auto"/>
              <w:jc w:val="both"/>
              <w:rPr>
                <w:rFonts w:ascii="Times New Roman" w:hAnsi="Times New Roman" w:cs="Times New Roman"/>
                <w:b/>
                <w:bCs/>
                <w:sz w:val="20"/>
                <w:szCs w:val="20"/>
              </w:rPr>
            </w:pPr>
            <w:r w:rsidRPr="00937A4C">
              <w:rPr>
                <w:rFonts w:ascii="Times New Roman" w:hAnsi="Times New Roman" w:cs="Times New Roman"/>
                <w:b/>
                <w:bCs/>
                <w:sz w:val="20"/>
                <w:szCs w:val="20"/>
              </w:rPr>
              <w:t xml:space="preserve">General procedure for </w:t>
            </w:r>
            <w:r w:rsidR="000B5DA6" w:rsidRPr="00937A4C">
              <w:rPr>
                <w:rFonts w:ascii="Times New Roman" w:hAnsi="Times New Roman" w:cs="Times New Roman"/>
                <w:b/>
                <w:bCs/>
                <w:sz w:val="20"/>
                <w:szCs w:val="20"/>
              </w:rPr>
              <w:t>2-Aminobenzo[d]</w:t>
            </w:r>
            <w:proofErr w:type="spellStart"/>
            <w:r w:rsidR="000B5DA6" w:rsidRPr="00937A4C">
              <w:rPr>
                <w:rFonts w:ascii="Times New Roman" w:hAnsi="Times New Roman" w:cs="Times New Roman"/>
                <w:b/>
                <w:bCs/>
                <w:sz w:val="20"/>
                <w:szCs w:val="20"/>
              </w:rPr>
              <w:t>thiazolomethylnaphthols</w:t>
            </w:r>
            <w:proofErr w:type="spellEnd"/>
            <w:r w:rsidR="000B5DA6" w:rsidRPr="00937A4C">
              <w:rPr>
                <w:rFonts w:ascii="Times New Roman" w:hAnsi="Times New Roman" w:cs="Times New Roman"/>
                <w:b/>
                <w:bCs/>
                <w:sz w:val="20"/>
                <w:szCs w:val="20"/>
              </w:rPr>
              <w:t xml:space="preserve"> synthesis</w:t>
            </w:r>
          </w:p>
        </w:tc>
        <w:tc>
          <w:tcPr>
            <w:tcW w:w="830" w:type="dxa"/>
          </w:tcPr>
          <w:p w:rsidR="00DD3305" w:rsidRPr="00937A4C" w:rsidRDefault="00DD3305" w:rsidP="00541D6D">
            <w:pPr>
              <w:bidi w:val="0"/>
              <w:spacing w:after="0" w:line="480" w:lineRule="auto"/>
              <w:jc w:val="both"/>
              <w:rPr>
                <w:rFonts w:ascii="Times New Roman" w:hAnsi="Times New Roman" w:cs="Times New Roman"/>
                <w:b/>
                <w:bCs/>
                <w:sz w:val="20"/>
                <w:szCs w:val="20"/>
              </w:rPr>
            </w:pPr>
            <w:r w:rsidRPr="00937A4C">
              <w:rPr>
                <w:rFonts w:ascii="Times New Roman" w:hAnsi="Times New Roman" w:cs="Times New Roman"/>
                <w:b/>
                <w:bCs/>
                <w:sz w:val="20"/>
                <w:szCs w:val="20"/>
              </w:rPr>
              <w:t>2</w:t>
            </w:r>
          </w:p>
        </w:tc>
      </w:tr>
      <w:tr w:rsidR="00CB1B31" w:rsidRPr="00C43C52" w:rsidTr="00FB45F4">
        <w:trPr>
          <w:trHeight w:val="271"/>
        </w:trPr>
        <w:tc>
          <w:tcPr>
            <w:tcW w:w="8480" w:type="dxa"/>
          </w:tcPr>
          <w:p w:rsidR="00CB1B31" w:rsidRPr="00937A4C" w:rsidRDefault="00CB1B31" w:rsidP="00541D6D">
            <w:pPr>
              <w:bidi w:val="0"/>
              <w:spacing w:after="0" w:line="480" w:lineRule="auto"/>
              <w:jc w:val="both"/>
              <w:rPr>
                <w:rFonts w:ascii="Times New Roman" w:hAnsi="Times New Roman" w:cs="Times New Roman"/>
                <w:b/>
                <w:bCs/>
                <w:sz w:val="20"/>
                <w:szCs w:val="20"/>
              </w:rPr>
            </w:pPr>
            <w:r>
              <w:rPr>
                <w:rFonts w:ascii="Times New Roman" w:hAnsi="Times New Roman" w:cs="Times New Roman"/>
                <w:b/>
                <w:bCs/>
                <w:sz w:val="20"/>
                <w:szCs w:val="20"/>
              </w:rPr>
              <w:t>Spectroscopic data of compounds 5d, 5i, 5n and 5o</w:t>
            </w:r>
          </w:p>
        </w:tc>
        <w:tc>
          <w:tcPr>
            <w:tcW w:w="830" w:type="dxa"/>
          </w:tcPr>
          <w:p w:rsidR="00CB1B31" w:rsidRPr="00937A4C" w:rsidRDefault="00CB1B31" w:rsidP="00541D6D">
            <w:pPr>
              <w:bidi w:val="0"/>
              <w:spacing w:after="0" w:line="48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0079519D">
              <w:rPr>
                <w:rFonts w:ascii="Times New Roman" w:hAnsi="Times New Roman" w:cs="Times New Roman"/>
                <w:b/>
                <w:bCs/>
                <w:sz w:val="20"/>
                <w:szCs w:val="20"/>
              </w:rPr>
              <w:t>-3</w:t>
            </w:r>
          </w:p>
        </w:tc>
      </w:tr>
      <w:tr w:rsidR="00D64FE6" w:rsidRPr="00C43C52" w:rsidTr="00FB45F4">
        <w:trPr>
          <w:trHeight w:val="271"/>
        </w:trPr>
        <w:tc>
          <w:tcPr>
            <w:tcW w:w="8480" w:type="dxa"/>
          </w:tcPr>
          <w:p w:rsidR="00D64FE6" w:rsidRDefault="00D64FE6" w:rsidP="00541D6D">
            <w:pPr>
              <w:bidi w:val="0"/>
              <w:spacing w:after="0" w:line="480" w:lineRule="auto"/>
              <w:jc w:val="both"/>
              <w:rPr>
                <w:rFonts w:ascii="Times New Roman" w:hAnsi="Times New Roman" w:cs="Times New Roman"/>
                <w:b/>
                <w:bCs/>
                <w:sz w:val="20"/>
                <w:szCs w:val="20"/>
              </w:rPr>
            </w:pPr>
            <w:r w:rsidRPr="00937A4C">
              <w:rPr>
                <w:rFonts w:ascii="Times New Roman" w:hAnsi="Times New Roman" w:cs="Times New Roman"/>
                <w:b/>
                <w:bCs/>
                <w:sz w:val="20"/>
                <w:szCs w:val="20"/>
                <w:vertAlign w:val="superscript"/>
              </w:rPr>
              <w:t>1</w:t>
            </w:r>
            <w:r w:rsidRPr="00937A4C">
              <w:rPr>
                <w:rFonts w:ascii="Times New Roman" w:hAnsi="Times New Roman" w:cs="Times New Roman"/>
                <w:b/>
                <w:bCs/>
                <w:sz w:val="20"/>
                <w:szCs w:val="20"/>
              </w:rPr>
              <w:t>H NMR spectrum of 2-aminobenzothiazolo-(3-benzyloxy,4-methoxy phenyl)methyl</w:t>
            </w:r>
            <w:r>
              <w:rPr>
                <w:rFonts w:ascii="Times New Roman" w:hAnsi="Times New Roman" w:cs="Times New Roman"/>
                <w:b/>
                <w:bCs/>
                <w:sz w:val="20"/>
                <w:szCs w:val="20"/>
              </w:rPr>
              <w:t>-</w:t>
            </w:r>
            <w:r w:rsidRPr="00937A4C">
              <w:rPr>
                <w:rFonts w:ascii="Times New Roman" w:hAnsi="Times New Roman" w:cs="Times New Roman"/>
                <w:b/>
                <w:bCs/>
                <w:sz w:val="20"/>
                <w:szCs w:val="20"/>
              </w:rPr>
              <w:t>2-naphtol</w:t>
            </w:r>
            <w:r>
              <w:rPr>
                <w:rFonts w:ascii="Times New Roman" w:hAnsi="Times New Roman" w:cs="Times New Roman"/>
                <w:b/>
                <w:bCs/>
                <w:sz w:val="20"/>
                <w:szCs w:val="20"/>
              </w:rPr>
              <w:t xml:space="preserve"> (5d)</w:t>
            </w:r>
          </w:p>
        </w:tc>
        <w:tc>
          <w:tcPr>
            <w:tcW w:w="830" w:type="dxa"/>
          </w:tcPr>
          <w:p w:rsidR="00D64FE6" w:rsidRDefault="00D64FE6" w:rsidP="00541D6D">
            <w:pPr>
              <w:bidi w:val="0"/>
              <w:spacing w:after="0" w:line="480" w:lineRule="auto"/>
              <w:jc w:val="both"/>
              <w:rPr>
                <w:rFonts w:ascii="Times New Roman" w:hAnsi="Times New Roman" w:cs="Times New Roman"/>
                <w:b/>
                <w:bCs/>
                <w:sz w:val="20"/>
                <w:szCs w:val="20"/>
              </w:rPr>
            </w:pPr>
            <w:r>
              <w:rPr>
                <w:rFonts w:ascii="Times New Roman" w:hAnsi="Times New Roman" w:cs="Times New Roman"/>
                <w:b/>
                <w:bCs/>
                <w:sz w:val="20"/>
                <w:szCs w:val="20"/>
              </w:rPr>
              <w:t>4</w:t>
            </w:r>
          </w:p>
        </w:tc>
      </w:tr>
      <w:tr w:rsidR="00D64FE6" w:rsidRPr="00C43C52" w:rsidTr="00FB45F4">
        <w:trPr>
          <w:trHeight w:val="271"/>
        </w:trPr>
        <w:tc>
          <w:tcPr>
            <w:tcW w:w="8480" w:type="dxa"/>
          </w:tcPr>
          <w:p w:rsidR="00D64FE6" w:rsidRPr="00D64FE6" w:rsidRDefault="00D64FE6" w:rsidP="00541D6D">
            <w:pPr>
              <w:bidi w:val="0"/>
              <w:spacing w:after="0" w:line="480" w:lineRule="auto"/>
              <w:jc w:val="both"/>
              <w:rPr>
                <w:rFonts w:ascii="Times New Roman" w:hAnsi="Times New Roman" w:cs="Times New Roman"/>
                <w:b/>
                <w:bCs/>
                <w:sz w:val="20"/>
                <w:szCs w:val="20"/>
              </w:rPr>
            </w:pPr>
            <w:r w:rsidRPr="00937A4C">
              <w:rPr>
                <w:rFonts w:ascii="Times New Roman" w:hAnsi="Times New Roman" w:cs="Times New Roman"/>
                <w:b/>
                <w:bCs/>
                <w:sz w:val="20"/>
                <w:szCs w:val="20"/>
                <w:vertAlign w:val="superscript"/>
              </w:rPr>
              <w:t>13</w:t>
            </w:r>
            <w:r w:rsidRPr="00937A4C">
              <w:rPr>
                <w:rFonts w:ascii="Times New Roman" w:hAnsi="Times New Roman" w:cs="Times New Roman"/>
                <w:b/>
                <w:bCs/>
                <w:sz w:val="20"/>
                <w:szCs w:val="20"/>
              </w:rPr>
              <w:t>C NMR spectrum of 2-aminobenzothiazolo-(3-benzyloxy,4-methoxy phenyl)methyl</w:t>
            </w:r>
            <w:r>
              <w:rPr>
                <w:rFonts w:ascii="Times New Roman" w:hAnsi="Times New Roman" w:cs="Times New Roman"/>
                <w:b/>
                <w:bCs/>
                <w:sz w:val="20"/>
                <w:szCs w:val="20"/>
              </w:rPr>
              <w:t>-</w:t>
            </w:r>
            <w:r w:rsidRPr="00937A4C">
              <w:rPr>
                <w:rFonts w:ascii="Times New Roman" w:hAnsi="Times New Roman" w:cs="Times New Roman"/>
                <w:b/>
                <w:bCs/>
                <w:sz w:val="20"/>
                <w:szCs w:val="20"/>
              </w:rPr>
              <w:t>2-naphtol</w:t>
            </w:r>
            <w:r>
              <w:rPr>
                <w:rFonts w:ascii="Times New Roman" w:hAnsi="Times New Roman" w:cs="Times New Roman"/>
                <w:b/>
                <w:bCs/>
                <w:sz w:val="20"/>
                <w:szCs w:val="20"/>
              </w:rPr>
              <w:t xml:space="preserve"> (5d)</w:t>
            </w:r>
          </w:p>
        </w:tc>
        <w:tc>
          <w:tcPr>
            <w:tcW w:w="830" w:type="dxa"/>
          </w:tcPr>
          <w:p w:rsidR="00D64FE6" w:rsidRDefault="00D64FE6" w:rsidP="00541D6D">
            <w:pPr>
              <w:bidi w:val="0"/>
              <w:spacing w:after="0" w:line="480" w:lineRule="auto"/>
              <w:jc w:val="both"/>
              <w:rPr>
                <w:rFonts w:ascii="Times New Roman" w:hAnsi="Times New Roman" w:cs="Times New Roman"/>
                <w:b/>
                <w:bCs/>
                <w:sz w:val="20"/>
                <w:szCs w:val="20"/>
              </w:rPr>
            </w:pPr>
            <w:r>
              <w:rPr>
                <w:rFonts w:ascii="Times New Roman" w:hAnsi="Times New Roman" w:cs="Times New Roman"/>
                <w:b/>
                <w:bCs/>
                <w:sz w:val="20"/>
                <w:szCs w:val="20"/>
              </w:rPr>
              <w:t>5</w:t>
            </w:r>
          </w:p>
        </w:tc>
      </w:tr>
      <w:tr w:rsidR="00D64FE6" w:rsidRPr="00C43C52" w:rsidTr="00FB45F4">
        <w:trPr>
          <w:trHeight w:val="271"/>
        </w:trPr>
        <w:tc>
          <w:tcPr>
            <w:tcW w:w="8480" w:type="dxa"/>
          </w:tcPr>
          <w:p w:rsidR="00D64FE6" w:rsidRPr="00D64FE6" w:rsidRDefault="00D64FE6" w:rsidP="00541D6D">
            <w:pPr>
              <w:bidi w:val="0"/>
              <w:spacing w:after="0" w:line="480" w:lineRule="auto"/>
              <w:jc w:val="both"/>
              <w:rPr>
                <w:rFonts w:ascii="Times New Roman" w:hAnsi="Times New Roman" w:cs="Times New Roman"/>
                <w:b/>
                <w:bCs/>
                <w:sz w:val="20"/>
                <w:szCs w:val="20"/>
              </w:rPr>
            </w:pPr>
            <w:r w:rsidRPr="00937A4C">
              <w:rPr>
                <w:rFonts w:ascii="Times New Roman" w:hAnsi="Times New Roman" w:cs="Times New Roman"/>
                <w:b/>
                <w:bCs/>
                <w:sz w:val="20"/>
                <w:szCs w:val="20"/>
              </w:rPr>
              <w:t xml:space="preserve">IR spectra, of 2-aminobenzothiazolo-(2-chloro-phenyl)methyl-2-naphthol </w:t>
            </w:r>
            <w:r>
              <w:rPr>
                <w:rFonts w:ascii="Times New Roman" w:hAnsi="Times New Roman" w:cs="Times New Roman"/>
                <w:b/>
                <w:bCs/>
                <w:sz w:val="20"/>
                <w:szCs w:val="20"/>
              </w:rPr>
              <w:t>(5i)</w:t>
            </w:r>
          </w:p>
        </w:tc>
        <w:tc>
          <w:tcPr>
            <w:tcW w:w="830" w:type="dxa"/>
          </w:tcPr>
          <w:p w:rsidR="00D64FE6" w:rsidRDefault="00D64FE6" w:rsidP="00541D6D">
            <w:pPr>
              <w:bidi w:val="0"/>
              <w:spacing w:after="0" w:line="480" w:lineRule="auto"/>
              <w:jc w:val="both"/>
              <w:rPr>
                <w:rFonts w:ascii="Times New Roman" w:hAnsi="Times New Roman" w:cs="Times New Roman"/>
                <w:b/>
                <w:bCs/>
                <w:sz w:val="20"/>
                <w:szCs w:val="20"/>
              </w:rPr>
            </w:pPr>
            <w:r>
              <w:rPr>
                <w:rFonts w:ascii="Times New Roman" w:hAnsi="Times New Roman" w:cs="Times New Roman"/>
                <w:b/>
                <w:bCs/>
                <w:sz w:val="20"/>
                <w:szCs w:val="20"/>
              </w:rPr>
              <w:t>6</w:t>
            </w:r>
          </w:p>
        </w:tc>
      </w:tr>
      <w:tr w:rsidR="00D64FE6" w:rsidRPr="00C43C52" w:rsidTr="00FB45F4">
        <w:trPr>
          <w:trHeight w:val="271"/>
        </w:trPr>
        <w:tc>
          <w:tcPr>
            <w:tcW w:w="8480" w:type="dxa"/>
          </w:tcPr>
          <w:p w:rsidR="00D64FE6" w:rsidRPr="00937A4C" w:rsidRDefault="00D64FE6" w:rsidP="00541D6D">
            <w:pPr>
              <w:bidi w:val="0"/>
              <w:spacing w:after="0" w:line="480" w:lineRule="auto"/>
              <w:jc w:val="both"/>
              <w:rPr>
                <w:rFonts w:ascii="Times New Roman" w:hAnsi="Times New Roman" w:cs="Times New Roman"/>
                <w:b/>
                <w:bCs/>
                <w:sz w:val="20"/>
                <w:szCs w:val="20"/>
              </w:rPr>
            </w:pPr>
            <w:r w:rsidRPr="00937A4C">
              <w:rPr>
                <w:rFonts w:ascii="Times New Roman" w:hAnsi="Times New Roman" w:cs="Times New Roman"/>
                <w:b/>
                <w:bCs/>
                <w:sz w:val="20"/>
                <w:szCs w:val="20"/>
                <w:vertAlign w:val="superscript"/>
              </w:rPr>
              <w:t>13</w:t>
            </w:r>
            <w:r w:rsidRPr="00937A4C">
              <w:rPr>
                <w:rFonts w:ascii="Times New Roman" w:hAnsi="Times New Roman" w:cs="Times New Roman"/>
                <w:b/>
                <w:bCs/>
                <w:sz w:val="20"/>
                <w:szCs w:val="20"/>
              </w:rPr>
              <w:t>C NMR spectrum of 2-aminobenzothiazolo-(2-chloro-phenyl)methyl-2-naphthol</w:t>
            </w:r>
            <w:r>
              <w:rPr>
                <w:rFonts w:ascii="Times New Roman" w:hAnsi="Times New Roman" w:cs="Times New Roman"/>
                <w:b/>
                <w:bCs/>
                <w:sz w:val="20"/>
                <w:szCs w:val="20"/>
              </w:rPr>
              <w:t xml:space="preserve"> (5i)</w:t>
            </w:r>
          </w:p>
        </w:tc>
        <w:tc>
          <w:tcPr>
            <w:tcW w:w="830" w:type="dxa"/>
          </w:tcPr>
          <w:p w:rsidR="00D64FE6" w:rsidRDefault="00D64FE6" w:rsidP="00541D6D">
            <w:pPr>
              <w:bidi w:val="0"/>
              <w:spacing w:after="0" w:line="480" w:lineRule="auto"/>
              <w:jc w:val="both"/>
              <w:rPr>
                <w:rFonts w:ascii="Times New Roman" w:hAnsi="Times New Roman" w:cs="Times New Roman"/>
                <w:b/>
                <w:bCs/>
                <w:sz w:val="20"/>
                <w:szCs w:val="20"/>
              </w:rPr>
            </w:pPr>
            <w:r>
              <w:rPr>
                <w:rFonts w:ascii="Times New Roman" w:hAnsi="Times New Roman" w:cs="Times New Roman"/>
                <w:b/>
                <w:bCs/>
                <w:sz w:val="20"/>
                <w:szCs w:val="20"/>
              </w:rPr>
              <w:t>7</w:t>
            </w:r>
          </w:p>
        </w:tc>
      </w:tr>
      <w:tr w:rsidR="00D64FE6" w:rsidRPr="00C43C52" w:rsidTr="00FB45F4">
        <w:trPr>
          <w:trHeight w:val="271"/>
        </w:trPr>
        <w:tc>
          <w:tcPr>
            <w:tcW w:w="8480" w:type="dxa"/>
          </w:tcPr>
          <w:p w:rsidR="00D64FE6" w:rsidRPr="00D64FE6" w:rsidRDefault="00D64FE6" w:rsidP="00541D6D">
            <w:pPr>
              <w:bidi w:val="0"/>
              <w:spacing w:after="0" w:line="480" w:lineRule="auto"/>
              <w:jc w:val="both"/>
              <w:rPr>
                <w:rFonts w:ascii="Times New Roman" w:hAnsi="Times New Roman" w:cs="Times New Roman"/>
                <w:b/>
                <w:bCs/>
                <w:sz w:val="20"/>
                <w:szCs w:val="20"/>
              </w:rPr>
            </w:pPr>
            <w:r w:rsidRPr="00937A4C">
              <w:rPr>
                <w:rFonts w:ascii="Times New Roman" w:hAnsi="Times New Roman" w:cs="Times New Roman"/>
                <w:b/>
                <w:bCs/>
                <w:sz w:val="20"/>
                <w:szCs w:val="20"/>
              </w:rPr>
              <w:t>Mass spectrum of 2-amin</w:t>
            </w:r>
            <w:r>
              <w:rPr>
                <w:rFonts w:ascii="Times New Roman" w:hAnsi="Times New Roman" w:cs="Times New Roman"/>
                <w:b/>
                <w:bCs/>
                <w:sz w:val="20"/>
                <w:szCs w:val="20"/>
              </w:rPr>
              <w:t>obenzothiazolo-(3-phenyl propyl</w:t>
            </w:r>
            <w:r w:rsidRPr="00937A4C">
              <w:rPr>
                <w:rFonts w:ascii="Times New Roman" w:hAnsi="Times New Roman" w:cs="Times New Roman"/>
                <w:b/>
                <w:bCs/>
                <w:sz w:val="20"/>
                <w:szCs w:val="20"/>
              </w:rPr>
              <w:t>)methyl-2-naphthol</w:t>
            </w:r>
            <w:r>
              <w:rPr>
                <w:rFonts w:ascii="Times New Roman" w:hAnsi="Times New Roman" w:cs="Times New Roman"/>
                <w:b/>
                <w:bCs/>
                <w:sz w:val="20"/>
                <w:szCs w:val="20"/>
              </w:rPr>
              <w:t xml:space="preserve"> (5n)</w:t>
            </w:r>
          </w:p>
        </w:tc>
        <w:tc>
          <w:tcPr>
            <w:tcW w:w="830" w:type="dxa"/>
          </w:tcPr>
          <w:p w:rsidR="00D64FE6" w:rsidRDefault="00D64FE6" w:rsidP="00541D6D">
            <w:pPr>
              <w:bidi w:val="0"/>
              <w:spacing w:after="0" w:line="480" w:lineRule="auto"/>
              <w:jc w:val="both"/>
              <w:rPr>
                <w:rFonts w:ascii="Times New Roman" w:hAnsi="Times New Roman" w:cs="Times New Roman"/>
                <w:b/>
                <w:bCs/>
                <w:sz w:val="20"/>
                <w:szCs w:val="20"/>
              </w:rPr>
            </w:pPr>
            <w:r>
              <w:rPr>
                <w:rFonts w:ascii="Times New Roman" w:hAnsi="Times New Roman" w:cs="Times New Roman"/>
                <w:b/>
                <w:bCs/>
                <w:sz w:val="20"/>
                <w:szCs w:val="20"/>
              </w:rPr>
              <w:t>8</w:t>
            </w:r>
          </w:p>
        </w:tc>
      </w:tr>
      <w:tr w:rsidR="0048702B" w:rsidRPr="00C43C52" w:rsidTr="00FB45F4">
        <w:trPr>
          <w:trHeight w:val="249"/>
        </w:trPr>
        <w:tc>
          <w:tcPr>
            <w:tcW w:w="8480" w:type="dxa"/>
          </w:tcPr>
          <w:p w:rsidR="0048702B" w:rsidRPr="00937A4C" w:rsidRDefault="000B5DA6" w:rsidP="00541D6D">
            <w:pPr>
              <w:bidi w:val="0"/>
              <w:spacing w:after="0" w:line="480" w:lineRule="auto"/>
              <w:jc w:val="both"/>
              <w:rPr>
                <w:rFonts w:ascii="Times New Roman" w:hAnsi="Times New Roman" w:cs="Times New Roman"/>
                <w:b/>
                <w:bCs/>
                <w:sz w:val="20"/>
                <w:szCs w:val="20"/>
              </w:rPr>
            </w:pPr>
            <w:r w:rsidRPr="00937A4C">
              <w:rPr>
                <w:rFonts w:ascii="Times New Roman" w:hAnsi="Times New Roman" w:cs="Times New Roman"/>
                <w:b/>
                <w:bCs/>
                <w:sz w:val="20"/>
                <w:szCs w:val="20"/>
              </w:rPr>
              <w:t>IR spectra of 2-aminobenzothiazolo-(</w:t>
            </w:r>
            <w:proofErr w:type="spellStart"/>
            <w:r w:rsidRPr="00937A4C">
              <w:rPr>
                <w:rFonts w:ascii="Times New Roman" w:hAnsi="Times New Roman" w:cs="Times New Roman"/>
                <w:b/>
                <w:bCs/>
                <w:sz w:val="20"/>
                <w:szCs w:val="20"/>
              </w:rPr>
              <w:t>Thiophenyl</w:t>
            </w:r>
            <w:proofErr w:type="spellEnd"/>
            <w:r w:rsidRPr="00937A4C">
              <w:rPr>
                <w:rFonts w:ascii="Times New Roman" w:hAnsi="Times New Roman" w:cs="Times New Roman"/>
                <w:b/>
                <w:bCs/>
                <w:sz w:val="20"/>
                <w:szCs w:val="20"/>
              </w:rPr>
              <w:t>)methyl -2-naphthol</w:t>
            </w:r>
            <w:r w:rsidR="007C76CA">
              <w:rPr>
                <w:rFonts w:ascii="Times New Roman" w:hAnsi="Times New Roman" w:cs="Times New Roman"/>
                <w:b/>
                <w:bCs/>
                <w:sz w:val="20"/>
                <w:szCs w:val="20"/>
              </w:rPr>
              <w:t xml:space="preserve"> (5o)</w:t>
            </w:r>
          </w:p>
        </w:tc>
        <w:tc>
          <w:tcPr>
            <w:tcW w:w="830" w:type="dxa"/>
          </w:tcPr>
          <w:p w:rsidR="0048702B" w:rsidRPr="00937A4C" w:rsidRDefault="00D64FE6" w:rsidP="00541D6D">
            <w:pPr>
              <w:bidi w:val="0"/>
              <w:spacing w:after="0" w:line="480" w:lineRule="auto"/>
              <w:jc w:val="both"/>
              <w:rPr>
                <w:rFonts w:ascii="Times New Roman" w:hAnsi="Times New Roman" w:cs="Times New Roman"/>
                <w:b/>
                <w:bCs/>
                <w:sz w:val="20"/>
                <w:szCs w:val="20"/>
              </w:rPr>
            </w:pPr>
            <w:r>
              <w:rPr>
                <w:rFonts w:ascii="Times New Roman" w:hAnsi="Times New Roman" w:cs="Times New Roman"/>
                <w:b/>
                <w:bCs/>
                <w:sz w:val="20"/>
                <w:szCs w:val="20"/>
              </w:rPr>
              <w:t>9</w:t>
            </w:r>
          </w:p>
        </w:tc>
      </w:tr>
      <w:tr w:rsidR="0048702B" w:rsidRPr="00C43C52" w:rsidTr="00FB45F4">
        <w:trPr>
          <w:trHeight w:val="226"/>
        </w:trPr>
        <w:tc>
          <w:tcPr>
            <w:tcW w:w="8480" w:type="dxa"/>
          </w:tcPr>
          <w:p w:rsidR="0048702B" w:rsidRPr="00937A4C" w:rsidRDefault="00B24926" w:rsidP="00541D6D">
            <w:pPr>
              <w:bidi w:val="0"/>
              <w:spacing w:after="0" w:line="480" w:lineRule="auto"/>
              <w:jc w:val="both"/>
              <w:rPr>
                <w:rFonts w:ascii="Times New Roman" w:hAnsi="Times New Roman" w:cs="Times New Roman"/>
                <w:b/>
                <w:bCs/>
                <w:sz w:val="20"/>
                <w:szCs w:val="20"/>
              </w:rPr>
            </w:pPr>
            <w:r w:rsidRPr="00937A4C">
              <w:rPr>
                <w:rFonts w:ascii="Times New Roman" w:hAnsi="Times New Roman" w:cs="Times New Roman"/>
                <w:b/>
                <w:bCs/>
                <w:sz w:val="20"/>
                <w:szCs w:val="20"/>
                <w:vertAlign w:val="superscript"/>
              </w:rPr>
              <w:t>1</w:t>
            </w:r>
            <w:r w:rsidRPr="00937A4C">
              <w:rPr>
                <w:rFonts w:ascii="Times New Roman" w:hAnsi="Times New Roman" w:cs="Times New Roman"/>
                <w:b/>
                <w:bCs/>
                <w:sz w:val="20"/>
                <w:szCs w:val="20"/>
              </w:rPr>
              <w:t>H NMR spectrum of  2-aminobenzothiazolo-(</w:t>
            </w:r>
            <w:proofErr w:type="spellStart"/>
            <w:r w:rsidRPr="00937A4C">
              <w:rPr>
                <w:rFonts w:ascii="Times New Roman" w:hAnsi="Times New Roman" w:cs="Times New Roman"/>
                <w:b/>
                <w:bCs/>
                <w:sz w:val="20"/>
                <w:szCs w:val="20"/>
              </w:rPr>
              <w:t>Thiophenyl</w:t>
            </w:r>
            <w:proofErr w:type="spellEnd"/>
            <w:r w:rsidRPr="00937A4C">
              <w:rPr>
                <w:rFonts w:ascii="Times New Roman" w:hAnsi="Times New Roman" w:cs="Times New Roman"/>
                <w:b/>
                <w:bCs/>
                <w:sz w:val="20"/>
                <w:szCs w:val="20"/>
              </w:rPr>
              <w:t>)methyl -2-naphthol</w:t>
            </w:r>
            <w:r w:rsidR="007C76CA">
              <w:rPr>
                <w:rFonts w:ascii="Times New Roman" w:hAnsi="Times New Roman" w:cs="Times New Roman"/>
                <w:b/>
                <w:bCs/>
                <w:sz w:val="20"/>
                <w:szCs w:val="20"/>
              </w:rPr>
              <w:t xml:space="preserve"> (5o)</w:t>
            </w:r>
          </w:p>
        </w:tc>
        <w:tc>
          <w:tcPr>
            <w:tcW w:w="830" w:type="dxa"/>
          </w:tcPr>
          <w:p w:rsidR="0048702B" w:rsidRPr="00937A4C" w:rsidRDefault="00D64FE6" w:rsidP="00541D6D">
            <w:pPr>
              <w:bidi w:val="0"/>
              <w:spacing w:after="0" w:line="480" w:lineRule="auto"/>
              <w:jc w:val="both"/>
              <w:rPr>
                <w:rFonts w:ascii="Times New Roman" w:hAnsi="Times New Roman" w:cs="Times New Roman"/>
                <w:b/>
                <w:bCs/>
                <w:sz w:val="20"/>
                <w:szCs w:val="20"/>
              </w:rPr>
            </w:pPr>
            <w:r>
              <w:rPr>
                <w:rFonts w:ascii="Times New Roman" w:hAnsi="Times New Roman" w:cs="Times New Roman"/>
                <w:b/>
                <w:bCs/>
                <w:sz w:val="20"/>
                <w:szCs w:val="20"/>
              </w:rPr>
              <w:t>10</w:t>
            </w:r>
          </w:p>
        </w:tc>
      </w:tr>
      <w:tr w:rsidR="0048702B" w:rsidRPr="00C43C52" w:rsidTr="00FB45F4">
        <w:trPr>
          <w:trHeight w:val="475"/>
        </w:trPr>
        <w:tc>
          <w:tcPr>
            <w:tcW w:w="8480" w:type="dxa"/>
          </w:tcPr>
          <w:p w:rsidR="0048702B" w:rsidRPr="00937A4C" w:rsidRDefault="00B24926" w:rsidP="00541D6D">
            <w:pPr>
              <w:bidi w:val="0"/>
              <w:spacing w:after="0" w:line="480" w:lineRule="auto"/>
              <w:jc w:val="both"/>
              <w:rPr>
                <w:rFonts w:ascii="Times New Roman" w:hAnsi="Times New Roman" w:cs="Times New Roman"/>
                <w:b/>
                <w:bCs/>
                <w:sz w:val="20"/>
                <w:szCs w:val="20"/>
              </w:rPr>
            </w:pPr>
            <w:r w:rsidRPr="00937A4C">
              <w:rPr>
                <w:rFonts w:ascii="Times New Roman" w:hAnsi="Times New Roman" w:cs="Times New Roman"/>
                <w:b/>
                <w:bCs/>
                <w:sz w:val="20"/>
                <w:szCs w:val="20"/>
                <w:vertAlign w:val="superscript"/>
              </w:rPr>
              <w:t>1</w:t>
            </w:r>
            <w:r w:rsidRPr="00937A4C">
              <w:rPr>
                <w:rFonts w:ascii="Times New Roman" w:hAnsi="Times New Roman" w:cs="Times New Roman"/>
                <w:b/>
                <w:bCs/>
                <w:sz w:val="20"/>
                <w:szCs w:val="20"/>
              </w:rPr>
              <w:t>H NMR spectrum of  2-aminobenzothiazolo-(</w:t>
            </w:r>
            <w:proofErr w:type="spellStart"/>
            <w:r w:rsidRPr="00937A4C">
              <w:rPr>
                <w:rFonts w:ascii="Times New Roman" w:hAnsi="Times New Roman" w:cs="Times New Roman"/>
                <w:b/>
                <w:bCs/>
                <w:sz w:val="20"/>
                <w:szCs w:val="20"/>
              </w:rPr>
              <w:t>Thiophenyl</w:t>
            </w:r>
            <w:proofErr w:type="spellEnd"/>
            <w:r w:rsidRPr="00937A4C">
              <w:rPr>
                <w:rFonts w:ascii="Times New Roman" w:hAnsi="Times New Roman" w:cs="Times New Roman"/>
                <w:b/>
                <w:bCs/>
                <w:sz w:val="20"/>
                <w:szCs w:val="20"/>
              </w:rPr>
              <w:t>)methyl -2-naphthol (expanded aromatic region)</w:t>
            </w:r>
            <w:r w:rsidR="007C76CA">
              <w:rPr>
                <w:rFonts w:ascii="Times New Roman" w:hAnsi="Times New Roman" w:cs="Times New Roman"/>
                <w:b/>
                <w:bCs/>
                <w:sz w:val="20"/>
                <w:szCs w:val="20"/>
              </w:rPr>
              <w:t xml:space="preserve"> (5o)</w:t>
            </w:r>
          </w:p>
        </w:tc>
        <w:tc>
          <w:tcPr>
            <w:tcW w:w="830" w:type="dxa"/>
          </w:tcPr>
          <w:p w:rsidR="0048702B" w:rsidRPr="00937A4C" w:rsidRDefault="00D64FE6" w:rsidP="00541D6D">
            <w:pPr>
              <w:bidi w:val="0"/>
              <w:spacing w:after="0" w:line="480" w:lineRule="auto"/>
              <w:jc w:val="both"/>
              <w:rPr>
                <w:rFonts w:ascii="Times New Roman" w:hAnsi="Times New Roman" w:cs="Times New Roman"/>
                <w:b/>
                <w:bCs/>
                <w:sz w:val="20"/>
                <w:szCs w:val="20"/>
              </w:rPr>
            </w:pPr>
            <w:r>
              <w:rPr>
                <w:rFonts w:ascii="Times New Roman" w:hAnsi="Times New Roman" w:cs="Times New Roman"/>
                <w:b/>
                <w:bCs/>
                <w:sz w:val="20"/>
                <w:szCs w:val="20"/>
              </w:rPr>
              <w:t>11</w:t>
            </w:r>
          </w:p>
        </w:tc>
      </w:tr>
      <w:tr w:rsidR="0048702B" w:rsidRPr="00C43C52" w:rsidTr="00FB45F4">
        <w:trPr>
          <w:trHeight w:val="249"/>
        </w:trPr>
        <w:tc>
          <w:tcPr>
            <w:tcW w:w="8480" w:type="dxa"/>
          </w:tcPr>
          <w:p w:rsidR="0048702B" w:rsidRPr="00937A4C" w:rsidRDefault="00B24926" w:rsidP="00541D6D">
            <w:pPr>
              <w:bidi w:val="0"/>
              <w:spacing w:after="0" w:line="480" w:lineRule="auto"/>
              <w:jc w:val="both"/>
              <w:rPr>
                <w:rFonts w:ascii="Times New Roman" w:hAnsi="Times New Roman" w:cs="Times New Roman"/>
                <w:b/>
                <w:bCs/>
                <w:sz w:val="20"/>
                <w:szCs w:val="20"/>
              </w:rPr>
            </w:pPr>
            <w:r w:rsidRPr="00937A4C">
              <w:rPr>
                <w:rFonts w:ascii="Times New Roman" w:hAnsi="Times New Roman" w:cs="Times New Roman"/>
                <w:b/>
                <w:bCs/>
                <w:sz w:val="20"/>
                <w:szCs w:val="20"/>
                <w:vertAlign w:val="superscript"/>
              </w:rPr>
              <w:t>13</w:t>
            </w:r>
            <w:r w:rsidRPr="00937A4C">
              <w:rPr>
                <w:rFonts w:ascii="Times New Roman" w:hAnsi="Times New Roman" w:cs="Times New Roman"/>
                <w:b/>
                <w:bCs/>
                <w:sz w:val="20"/>
                <w:szCs w:val="20"/>
              </w:rPr>
              <w:t>C NMR spectrum of 2-aminobenzothiazolo-(</w:t>
            </w:r>
            <w:proofErr w:type="spellStart"/>
            <w:r w:rsidRPr="00937A4C">
              <w:rPr>
                <w:rFonts w:ascii="Times New Roman" w:hAnsi="Times New Roman" w:cs="Times New Roman"/>
                <w:b/>
                <w:bCs/>
                <w:sz w:val="20"/>
                <w:szCs w:val="20"/>
              </w:rPr>
              <w:t>Thiophenyl</w:t>
            </w:r>
            <w:proofErr w:type="spellEnd"/>
            <w:r w:rsidRPr="00937A4C">
              <w:rPr>
                <w:rFonts w:ascii="Times New Roman" w:hAnsi="Times New Roman" w:cs="Times New Roman"/>
                <w:b/>
                <w:bCs/>
                <w:sz w:val="20"/>
                <w:szCs w:val="20"/>
              </w:rPr>
              <w:t>)methyl -2-naphthol</w:t>
            </w:r>
            <w:r w:rsidR="007C76CA">
              <w:rPr>
                <w:rFonts w:ascii="Times New Roman" w:hAnsi="Times New Roman" w:cs="Times New Roman"/>
                <w:b/>
                <w:bCs/>
                <w:sz w:val="20"/>
                <w:szCs w:val="20"/>
              </w:rPr>
              <w:t xml:space="preserve"> (5o)</w:t>
            </w:r>
          </w:p>
        </w:tc>
        <w:tc>
          <w:tcPr>
            <w:tcW w:w="830" w:type="dxa"/>
          </w:tcPr>
          <w:p w:rsidR="0048702B" w:rsidRPr="00937A4C" w:rsidRDefault="00D64FE6" w:rsidP="00541D6D">
            <w:pPr>
              <w:bidi w:val="0"/>
              <w:spacing w:after="0" w:line="480" w:lineRule="auto"/>
              <w:jc w:val="both"/>
              <w:rPr>
                <w:rFonts w:ascii="Times New Roman" w:hAnsi="Times New Roman" w:cs="Times New Roman"/>
                <w:b/>
                <w:bCs/>
                <w:sz w:val="20"/>
                <w:szCs w:val="20"/>
              </w:rPr>
            </w:pPr>
            <w:r>
              <w:rPr>
                <w:rFonts w:ascii="Times New Roman" w:hAnsi="Times New Roman" w:cs="Times New Roman"/>
                <w:b/>
                <w:bCs/>
                <w:sz w:val="20"/>
                <w:szCs w:val="20"/>
              </w:rPr>
              <w:t>12</w:t>
            </w:r>
          </w:p>
        </w:tc>
      </w:tr>
    </w:tbl>
    <w:p w:rsidR="00A65F96" w:rsidRPr="00C43C52" w:rsidRDefault="00A65F96" w:rsidP="00541D6D">
      <w:pPr>
        <w:bidi w:val="0"/>
        <w:spacing w:after="0" w:line="240" w:lineRule="auto"/>
        <w:jc w:val="both"/>
        <w:rPr>
          <w:rFonts w:ascii="Times New Roman" w:hAnsi="Times New Roman" w:cs="Times New Roman"/>
          <w:sz w:val="20"/>
          <w:szCs w:val="20"/>
        </w:rPr>
      </w:pPr>
    </w:p>
    <w:p w:rsidR="00A65F96" w:rsidRPr="00C43C52" w:rsidRDefault="00A65F96" w:rsidP="00541D6D">
      <w:pPr>
        <w:bidi w:val="0"/>
        <w:jc w:val="both"/>
        <w:rPr>
          <w:rFonts w:ascii="Times New Roman" w:hAnsi="Times New Roman" w:cs="Times New Roman"/>
          <w:sz w:val="24"/>
          <w:szCs w:val="24"/>
        </w:rPr>
      </w:pPr>
    </w:p>
    <w:p w:rsidR="00DD3305" w:rsidRPr="00C43C52" w:rsidRDefault="00DD3305" w:rsidP="00541D6D">
      <w:pPr>
        <w:bidi w:val="0"/>
        <w:jc w:val="both"/>
        <w:rPr>
          <w:rFonts w:ascii="Times New Roman" w:hAnsi="Times New Roman" w:cs="Times New Roman"/>
          <w:sz w:val="24"/>
          <w:szCs w:val="24"/>
        </w:rPr>
      </w:pPr>
    </w:p>
    <w:p w:rsidR="00DD3305" w:rsidRPr="00C43C52" w:rsidRDefault="00DD3305" w:rsidP="00541D6D">
      <w:pPr>
        <w:bidi w:val="0"/>
        <w:jc w:val="both"/>
        <w:rPr>
          <w:rFonts w:ascii="Times New Roman" w:hAnsi="Times New Roman" w:cs="Times New Roman"/>
          <w:sz w:val="24"/>
          <w:szCs w:val="24"/>
        </w:rPr>
      </w:pPr>
    </w:p>
    <w:p w:rsidR="00D42AF9" w:rsidRPr="008903BE" w:rsidRDefault="00D42AF9" w:rsidP="00541D6D">
      <w:pPr>
        <w:bidi w:val="0"/>
        <w:spacing w:after="0"/>
        <w:jc w:val="both"/>
        <w:rPr>
          <w:rFonts w:ascii="Times New Roman" w:hAnsi="Times New Roman" w:cs="Times New Roman"/>
          <w:b/>
          <w:bCs/>
          <w:sz w:val="20"/>
          <w:szCs w:val="20"/>
        </w:rPr>
      </w:pPr>
      <w:bookmarkStart w:id="0" w:name="OLE_LINK34"/>
      <w:bookmarkStart w:id="1" w:name="OLE_LINK31"/>
      <w:r w:rsidRPr="008903BE">
        <w:rPr>
          <w:rFonts w:ascii="Times New Roman" w:hAnsi="Times New Roman" w:cs="Times New Roman"/>
          <w:b/>
          <w:bCs/>
          <w:sz w:val="20"/>
          <w:szCs w:val="20"/>
        </w:rPr>
        <w:t>Experimental</w:t>
      </w:r>
    </w:p>
    <w:p w:rsidR="00B425BB" w:rsidRPr="00C43C52" w:rsidRDefault="00B425BB" w:rsidP="00541D6D">
      <w:pPr>
        <w:bidi w:val="0"/>
        <w:spacing w:after="0"/>
        <w:jc w:val="both"/>
        <w:rPr>
          <w:rFonts w:ascii="Times New Roman" w:hAnsi="Times New Roman" w:cs="Times New Roman"/>
          <w:b/>
          <w:bCs/>
          <w:sz w:val="18"/>
          <w:szCs w:val="18"/>
        </w:rPr>
      </w:pPr>
    </w:p>
    <w:p w:rsidR="007D73D8" w:rsidRPr="00C43C52" w:rsidRDefault="007D73D8" w:rsidP="00541D6D">
      <w:pPr>
        <w:bidi w:val="0"/>
        <w:jc w:val="both"/>
        <w:rPr>
          <w:rFonts w:ascii="Times New Roman" w:hAnsi="Times New Roman" w:cs="Times New Roman"/>
          <w:sz w:val="18"/>
          <w:szCs w:val="18"/>
        </w:rPr>
      </w:pPr>
      <w:bookmarkStart w:id="2" w:name="OLE_LINK5"/>
      <w:r w:rsidRPr="00C43C52">
        <w:rPr>
          <w:rFonts w:ascii="Times New Roman" w:hAnsi="Times New Roman" w:cs="Times New Roman"/>
          <w:sz w:val="18"/>
          <w:szCs w:val="18"/>
        </w:rPr>
        <w:t xml:space="preserve">All chemicals and reagents were purchased from commercial sources without further purification except </w:t>
      </w:r>
      <w:proofErr w:type="spellStart"/>
      <w:r w:rsidRPr="00C43C52">
        <w:rPr>
          <w:rFonts w:ascii="Times New Roman" w:hAnsi="Times New Roman" w:cs="Times New Roman"/>
          <w:sz w:val="18"/>
          <w:szCs w:val="18"/>
        </w:rPr>
        <w:t>benzaldehyde</w:t>
      </w:r>
      <w:proofErr w:type="spellEnd"/>
      <w:r w:rsidRPr="00C43C52">
        <w:rPr>
          <w:rFonts w:ascii="Times New Roman" w:hAnsi="Times New Roman" w:cs="Times New Roman"/>
          <w:sz w:val="18"/>
          <w:szCs w:val="18"/>
        </w:rPr>
        <w:t xml:space="preserve"> which was purified as a fresh distilled sample. The reaction progress was monitored by TLC using Merck 0.2 mm silica gel 60 F-254 Al-plates. Melting points were determined on a Barnstead Electro thermal apparatus and were uncorrected. FT-IR spectra were determined using </w:t>
      </w:r>
      <w:proofErr w:type="spellStart"/>
      <w:r w:rsidRPr="00C43C52">
        <w:rPr>
          <w:rFonts w:ascii="Times New Roman" w:hAnsi="Times New Roman" w:cs="Times New Roman"/>
          <w:sz w:val="18"/>
          <w:szCs w:val="18"/>
        </w:rPr>
        <w:t>KBr</w:t>
      </w:r>
      <w:proofErr w:type="spellEnd"/>
      <w:r w:rsidRPr="00C43C52">
        <w:rPr>
          <w:rFonts w:ascii="Times New Roman" w:hAnsi="Times New Roman" w:cs="Times New Roman"/>
          <w:sz w:val="18"/>
          <w:szCs w:val="18"/>
        </w:rPr>
        <w:t xml:space="preserve"> pellets on an FT-IR Shimadzu 8400S spectrometer and absorptions were reported as wave numbers (cm</w:t>
      </w:r>
      <w:r w:rsidRPr="00C43C52">
        <w:rPr>
          <w:rFonts w:ascii="Times New Roman" w:hAnsi="Times New Roman" w:cs="Times New Roman"/>
          <w:sz w:val="18"/>
          <w:szCs w:val="18"/>
          <w:vertAlign w:val="superscript"/>
        </w:rPr>
        <w:t>-1</w:t>
      </w:r>
      <w:r w:rsidRPr="00C43C52">
        <w:rPr>
          <w:rFonts w:ascii="Times New Roman" w:hAnsi="Times New Roman" w:cs="Times New Roman"/>
          <w:sz w:val="18"/>
          <w:szCs w:val="18"/>
        </w:rPr>
        <w:t xml:space="preserve">). </w:t>
      </w:r>
      <w:r w:rsidRPr="00C43C52">
        <w:rPr>
          <w:rFonts w:ascii="Times New Roman" w:hAnsi="Times New Roman" w:cs="Times New Roman"/>
          <w:sz w:val="18"/>
          <w:szCs w:val="18"/>
          <w:vertAlign w:val="superscript"/>
        </w:rPr>
        <w:t>1</w:t>
      </w:r>
      <w:r w:rsidRPr="00C43C52">
        <w:rPr>
          <w:rFonts w:ascii="Times New Roman" w:hAnsi="Times New Roman" w:cs="Times New Roman"/>
          <w:sz w:val="18"/>
          <w:szCs w:val="18"/>
        </w:rPr>
        <w:t xml:space="preserve">H NMR (500 MHz) and </w:t>
      </w:r>
      <w:r w:rsidRPr="00C43C52">
        <w:rPr>
          <w:rFonts w:ascii="Times New Roman" w:hAnsi="Times New Roman" w:cs="Times New Roman"/>
          <w:sz w:val="18"/>
          <w:szCs w:val="18"/>
          <w:vertAlign w:val="superscript"/>
        </w:rPr>
        <w:t>13</w:t>
      </w:r>
      <w:r w:rsidRPr="00C43C52">
        <w:rPr>
          <w:rFonts w:ascii="Times New Roman" w:hAnsi="Times New Roman" w:cs="Times New Roman"/>
          <w:sz w:val="18"/>
          <w:szCs w:val="18"/>
        </w:rPr>
        <w:t>C NMR (125 MHz) spectra were determined on a JEOL, using TMS as the internal standard and DMSO-d</w:t>
      </w:r>
      <w:r w:rsidRPr="00C43C52">
        <w:rPr>
          <w:rFonts w:ascii="Times New Roman" w:hAnsi="Times New Roman" w:cs="Times New Roman"/>
          <w:sz w:val="18"/>
          <w:szCs w:val="18"/>
          <w:vertAlign w:val="superscript"/>
        </w:rPr>
        <w:t>6</w:t>
      </w:r>
      <w:r w:rsidRPr="00C43C52">
        <w:rPr>
          <w:rFonts w:ascii="Times New Roman" w:hAnsi="Times New Roman" w:cs="Times New Roman"/>
          <w:sz w:val="18"/>
          <w:szCs w:val="18"/>
        </w:rPr>
        <w:t xml:space="preserve"> as the solvent at room temperature</w:t>
      </w:r>
      <w:r w:rsidR="00752E23" w:rsidRPr="00C43C52">
        <w:rPr>
          <w:rFonts w:ascii="Times New Roman" w:hAnsi="Times New Roman" w:cs="Times New Roman"/>
          <w:sz w:val="18"/>
          <w:szCs w:val="18"/>
        </w:rPr>
        <w:t>.</w:t>
      </w:r>
      <w:r w:rsidRPr="00C43C52">
        <w:rPr>
          <w:rFonts w:ascii="Times New Roman" w:hAnsi="Times New Roman" w:cs="Times New Roman"/>
          <w:sz w:val="18"/>
          <w:szCs w:val="18"/>
        </w:rPr>
        <w:t xml:space="preserve"> The model reaction was once done in a </w:t>
      </w:r>
      <w:proofErr w:type="spellStart"/>
      <w:r w:rsidRPr="00C43C52">
        <w:rPr>
          <w:rFonts w:ascii="Times New Roman" w:hAnsi="Times New Roman" w:cs="Times New Roman"/>
          <w:sz w:val="18"/>
          <w:szCs w:val="18"/>
        </w:rPr>
        <w:t>Memmert</w:t>
      </w:r>
      <w:proofErr w:type="spellEnd"/>
      <w:r w:rsidRPr="00C43C52">
        <w:rPr>
          <w:rFonts w:ascii="Times New Roman" w:hAnsi="Times New Roman" w:cs="Times New Roman"/>
          <w:sz w:val="18"/>
          <w:szCs w:val="18"/>
        </w:rPr>
        <w:t xml:space="preserve"> UFB500 oven at 120°C. Microwave irradiation was performed using</w:t>
      </w:r>
      <w:r w:rsidR="00752E23" w:rsidRPr="00C43C52">
        <w:rPr>
          <w:rFonts w:ascii="Times New Roman" w:hAnsi="Times New Roman" w:cs="Times New Roman"/>
          <w:sz w:val="18"/>
          <w:szCs w:val="18"/>
        </w:rPr>
        <w:t xml:space="preserve"> a Samsung (CE290DN) microwave.</w:t>
      </w:r>
    </w:p>
    <w:p w:rsidR="00752E23" w:rsidRPr="008903BE" w:rsidRDefault="00752E23" w:rsidP="00541D6D">
      <w:pPr>
        <w:bidi w:val="0"/>
        <w:jc w:val="both"/>
        <w:rPr>
          <w:rFonts w:ascii="Times New Roman" w:hAnsi="Times New Roman" w:cs="Times New Roman"/>
          <w:b/>
          <w:bCs/>
          <w:sz w:val="20"/>
          <w:szCs w:val="20"/>
        </w:rPr>
      </w:pPr>
      <w:bookmarkStart w:id="3" w:name="OLE_LINK17"/>
      <w:bookmarkStart w:id="4" w:name="OLE_LINK14"/>
      <w:bookmarkEnd w:id="0"/>
      <w:bookmarkEnd w:id="1"/>
      <w:bookmarkEnd w:id="2"/>
      <w:r w:rsidRPr="008903BE">
        <w:rPr>
          <w:rFonts w:ascii="Times New Roman" w:hAnsi="Times New Roman" w:cs="Times New Roman"/>
          <w:b/>
          <w:bCs/>
          <w:sz w:val="20"/>
          <w:szCs w:val="20"/>
        </w:rPr>
        <w:t>General procedure for 2-Aminobenzo[d]</w:t>
      </w:r>
      <w:proofErr w:type="spellStart"/>
      <w:r w:rsidRPr="008903BE">
        <w:rPr>
          <w:rFonts w:ascii="Times New Roman" w:hAnsi="Times New Roman" w:cs="Times New Roman"/>
          <w:b/>
          <w:bCs/>
          <w:sz w:val="20"/>
          <w:szCs w:val="20"/>
        </w:rPr>
        <w:t>thiazolomethylnaphthols</w:t>
      </w:r>
      <w:proofErr w:type="spellEnd"/>
      <w:r w:rsidRPr="008903BE">
        <w:rPr>
          <w:rFonts w:ascii="Times New Roman" w:hAnsi="Times New Roman" w:cs="Times New Roman"/>
          <w:b/>
          <w:bCs/>
          <w:sz w:val="20"/>
          <w:szCs w:val="20"/>
        </w:rPr>
        <w:t xml:space="preserve"> synthesis</w:t>
      </w:r>
    </w:p>
    <w:p w:rsidR="00A65F96" w:rsidRDefault="00752E23" w:rsidP="00F60CC6">
      <w:pPr>
        <w:bidi w:val="0"/>
        <w:jc w:val="both"/>
        <w:rPr>
          <w:rFonts w:ascii="Times New Roman" w:hAnsi="Times New Roman" w:cs="Times New Roman"/>
          <w:sz w:val="18"/>
          <w:szCs w:val="18"/>
        </w:rPr>
      </w:pPr>
      <w:r w:rsidRPr="00C43C52">
        <w:rPr>
          <w:rFonts w:ascii="Times New Roman" w:hAnsi="Times New Roman" w:cs="Times New Roman"/>
          <w:sz w:val="18"/>
          <w:szCs w:val="18"/>
        </w:rPr>
        <w:t xml:space="preserve">In a general procedure, 2-naphthol (1 </w:t>
      </w:r>
      <w:proofErr w:type="spellStart"/>
      <w:r w:rsidRPr="00C43C52">
        <w:rPr>
          <w:rFonts w:ascii="Times New Roman" w:hAnsi="Times New Roman" w:cs="Times New Roman"/>
          <w:sz w:val="18"/>
          <w:szCs w:val="18"/>
        </w:rPr>
        <w:t>mmol</w:t>
      </w:r>
      <w:proofErr w:type="spellEnd"/>
      <w:r w:rsidRPr="00C43C52">
        <w:rPr>
          <w:rFonts w:ascii="Times New Roman" w:hAnsi="Times New Roman" w:cs="Times New Roman"/>
          <w:sz w:val="18"/>
          <w:szCs w:val="18"/>
        </w:rPr>
        <w:t>), (hetero</w:t>
      </w:r>
      <w:r w:rsidR="00F60CC6" w:rsidRPr="00C43C52">
        <w:rPr>
          <w:rFonts w:ascii="Times New Roman" w:hAnsi="Times New Roman" w:cs="Times New Roman"/>
          <w:sz w:val="18"/>
          <w:szCs w:val="18"/>
        </w:rPr>
        <w:t>) aromatic</w:t>
      </w:r>
      <w:r w:rsidRPr="00C43C52">
        <w:rPr>
          <w:rFonts w:ascii="Times New Roman" w:hAnsi="Times New Roman" w:cs="Times New Roman"/>
          <w:sz w:val="18"/>
          <w:szCs w:val="18"/>
        </w:rPr>
        <w:t xml:space="preserve"> aldehyde (1 </w:t>
      </w:r>
      <w:proofErr w:type="spellStart"/>
      <w:r w:rsidRPr="00C43C52">
        <w:rPr>
          <w:rFonts w:ascii="Times New Roman" w:hAnsi="Times New Roman" w:cs="Times New Roman"/>
          <w:sz w:val="18"/>
          <w:szCs w:val="18"/>
        </w:rPr>
        <w:t>mmol</w:t>
      </w:r>
      <w:proofErr w:type="spellEnd"/>
      <w:r w:rsidRPr="00C43C52">
        <w:rPr>
          <w:rFonts w:ascii="Times New Roman" w:hAnsi="Times New Roman" w:cs="Times New Roman"/>
          <w:sz w:val="18"/>
          <w:szCs w:val="18"/>
        </w:rPr>
        <w:t xml:space="preserve">), 2-aminobenzothiazole (1 </w:t>
      </w:r>
      <w:proofErr w:type="spellStart"/>
      <w:r w:rsidRPr="00C43C52">
        <w:rPr>
          <w:rFonts w:ascii="Times New Roman" w:hAnsi="Times New Roman" w:cs="Times New Roman"/>
          <w:sz w:val="18"/>
          <w:szCs w:val="18"/>
        </w:rPr>
        <w:t>mmol</w:t>
      </w:r>
      <w:proofErr w:type="spellEnd"/>
      <w:r w:rsidRPr="00C43C52">
        <w:rPr>
          <w:rFonts w:ascii="Times New Roman" w:hAnsi="Times New Roman" w:cs="Times New Roman"/>
          <w:sz w:val="18"/>
          <w:szCs w:val="18"/>
        </w:rPr>
        <w:t xml:space="preserve">) and </w:t>
      </w:r>
      <w:r w:rsidRPr="00F60CC6">
        <w:rPr>
          <w:rFonts w:ascii="Symbol" w:hAnsi="Symbol" w:cs="Times New Roman"/>
          <w:bCs/>
          <w:sz w:val="18"/>
          <w:szCs w:val="18"/>
          <w:lang w:val="en-GB" w:eastAsia="en-GB"/>
        </w:rPr>
        <w:t></w:t>
      </w:r>
      <w:r w:rsidRPr="00C43C52">
        <w:rPr>
          <w:rFonts w:ascii="Times New Roman" w:hAnsi="Times New Roman" w:cs="Times New Roman"/>
          <w:sz w:val="18"/>
          <w:szCs w:val="18"/>
        </w:rPr>
        <w:t>-</w:t>
      </w:r>
      <w:proofErr w:type="spellStart"/>
      <w:r w:rsidRPr="00C43C52">
        <w:rPr>
          <w:rFonts w:ascii="Times New Roman" w:hAnsi="Times New Roman" w:cs="Times New Roman"/>
          <w:sz w:val="18"/>
          <w:szCs w:val="18"/>
        </w:rPr>
        <w:t>aminobutyric</w:t>
      </w:r>
      <w:proofErr w:type="spellEnd"/>
      <w:r w:rsidRPr="00C43C52">
        <w:rPr>
          <w:rFonts w:ascii="Times New Roman" w:hAnsi="Times New Roman" w:cs="Times New Roman"/>
          <w:sz w:val="18"/>
          <w:szCs w:val="18"/>
        </w:rPr>
        <w:t xml:space="preserve"> acid (10 </w:t>
      </w:r>
      <w:proofErr w:type="spellStart"/>
      <w:r w:rsidRPr="00C43C52">
        <w:rPr>
          <w:rFonts w:ascii="Times New Roman" w:hAnsi="Times New Roman" w:cs="Times New Roman"/>
          <w:sz w:val="18"/>
          <w:szCs w:val="18"/>
        </w:rPr>
        <w:t>mol</w:t>
      </w:r>
      <w:proofErr w:type="spellEnd"/>
      <w:r w:rsidRPr="00C43C52">
        <w:rPr>
          <w:rFonts w:ascii="Times New Roman" w:hAnsi="Times New Roman" w:cs="Times New Roman"/>
          <w:sz w:val="18"/>
          <w:szCs w:val="18"/>
        </w:rPr>
        <w:t>% - 0.010g)</w:t>
      </w:r>
      <w:r w:rsidR="00F60CC6">
        <w:rPr>
          <w:rFonts w:ascii="Times New Roman" w:hAnsi="Times New Roman" w:cs="Times New Roman"/>
          <w:sz w:val="18"/>
          <w:szCs w:val="18"/>
        </w:rPr>
        <w:t xml:space="preserve"> or </w:t>
      </w:r>
      <w:r w:rsidR="00F60CC6" w:rsidRPr="00C43C52">
        <w:rPr>
          <w:rFonts w:ascii="Times New Roman" w:hAnsi="Times New Roman" w:cs="Times New Roman"/>
          <w:sz w:val="18"/>
          <w:szCs w:val="18"/>
        </w:rPr>
        <w:t>isinglass</w:t>
      </w:r>
      <w:r w:rsidR="00F60CC6" w:rsidRPr="00F60CC6">
        <w:rPr>
          <w:rFonts w:ascii="Times New Roman" w:hAnsi="Times New Roman" w:cs="Times New Roman"/>
          <w:sz w:val="18"/>
          <w:szCs w:val="18"/>
        </w:rPr>
        <w:t xml:space="preserve"> </w:t>
      </w:r>
      <w:r w:rsidR="00F60CC6">
        <w:rPr>
          <w:rFonts w:ascii="Times New Roman" w:hAnsi="Times New Roman" w:cs="Times New Roman"/>
          <w:sz w:val="18"/>
          <w:szCs w:val="18"/>
        </w:rPr>
        <w:t xml:space="preserve">() </w:t>
      </w:r>
      <w:r w:rsidRPr="00C43C52">
        <w:rPr>
          <w:rFonts w:ascii="Times New Roman" w:hAnsi="Times New Roman" w:cs="Times New Roman"/>
          <w:sz w:val="18"/>
          <w:szCs w:val="18"/>
        </w:rPr>
        <w:t xml:space="preserve">were mixed and then transferred into a </w:t>
      </w:r>
      <w:r w:rsidR="00F60CC6">
        <w:rPr>
          <w:rFonts w:ascii="Times New Roman" w:hAnsi="Times New Roman" w:cs="Times New Roman"/>
          <w:sz w:val="18"/>
          <w:szCs w:val="18"/>
        </w:rPr>
        <w:t>flask</w:t>
      </w:r>
      <w:r w:rsidRPr="00C43C52">
        <w:rPr>
          <w:rFonts w:ascii="Times New Roman" w:hAnsi="Times New Roman" w:cs="Times New Roman"/>
          <w:sz w:val="18"/>
          <w:szCs w:val="18"/>
        </w:rPr>
        <w:t xml:space="preserve"> (25 cm</w:t>
      </w:r>
      <w:r w:rsidRPr="00C43C52">
        <w:rPr>
          <w:rFonts w:ascii="Times New Roman" w:hAnsi="Times New Roman" w:cs="Times New Roman"/>
          <w:sz w:val="18"/>
          <w:szCs w:val="18"/>
          <w:vertAlign w:val="superscript"/>
        </w:rPr>
        <w:t>3</w:t>
      </w:r>
      <w:r w:rsidRPr="00C43C52">
        <w:rPr>
          <w:rFonts w:ascii="Times New Roman" w:hAnsi="Times New Roman" w:cs="Times New Roman"/>
          <w:sz w:val="18"/>
          <w:szCs w:val="18"/>
        </w:rPr>
        <w:t xml:space="preserve">) </w:t>
      </w:r>
      <w:r w:rsidR="00F60CC6" w:rsidRPr="00C43C52">
        <w:rPr>
          <w:rFonts w:ascii="Times New Roman" w:hAnsi="Times New Roman" w:cs="Times New Roman"/>
          <w:sz w:val="18"/>
          <w:szCs w:val="18"/>
        </w:rPr>
        <w:t>and subjected</w:t>
      </w:r>
      <w:r w:rsidRPr="00C43C52">
        <w:rPr>
          <w:rFonts w:ascii="Times New Roman" w:hAnsi="Times New Roman" w:cs="Times New Roman"/>
          <w:sz w:val="18"/>
          <w:szCs w:val="18"/>
        </w:rPr>
        <w:t xml:space="preserve"> to microwave irradiation </w:t>
      </w:r>
      <w:r w:rsidR="00F60CC6">
        <w:rPr>
          <w:rFonts w:ascii="Times New Roman" w:hAnsi="Times New Roman" w:cs="Times New Roman"/>
          <w:sz w:val="18"/>
          <w:szCs w:val="18"/>
        </w:rPr>
        <w:t xml:space="preserve">or heating at </w:t>
      </w:r>
      <w:r w:rsidR="00F60CC6" w:rsidRPr="00F60CC6">
        <w:rPr>
          <w:rFonts w:ascii="Times New Roman" w:hAnsi="Times New Roman" w:cs="Times New Roman"/>
          <w:sz w:val="18"/>
          <w:szCs w:val="18"/>
        </w:rPr>
        <w:t xml:space="preserve">110° C </w:t>
      </w:r>
      <w:r w:rsidRPr="00C43C52">
        <w:rPr>
          <w:rFonts w:ascii="Times New Roman" w:hAnsi="Times New Roman" w:cs="Times New Roman"/>
          <w:sz w:val="18"/>
          <w:szCs w:val="18"/>
        </w:rPr>
        <w:t xml:space="preserve">for the appropriate time according to Table </w:t>
      </w:r>
      <w:r w:rsidR="00F60CC6">
        <w:rPr>
          <w:rFonts w:ascii="Times New Roman" w:hAnsi="Times New Roman" w:cs="Times New Roman"/>
          <w:sz w:val="18"/>
          <w:szCs w:val="18"/>
        </w:rPr>
        <w:t xml:space="preserve">3 and </w:t>
      </w:r>
      <w:r w:rsidRPr="00C43C52">
        <w:rPr>
          <w:rFonts w:ascii="Times New Roman" w:hAnsi="Times New Roman" w:cs="Times New Roman"/>
          <w:sz w:val="18"/>
          <w:szCs w:val="18"/>
        </w:rPr>
        <w:t>5. After completion of the reaction, as indicated by TLC, the reaction mixture was cooled to room temperature, stirred in water to bring out the catalyst, filtered and dried. The pure solid products were obtained by recrystallization from ethanol-ethyl acetate (1:2). The catalyst</w:t>
      </w:r>
      <w:r w:rsidR="00F60CC6">
        <w:rPr>
          <w:rFonts w:ascii="Times New Roman" w:hAnsi="Times New Roman" w:cs="Times New Roman"/>
          <w:sz w:val="18"/>
          <w:szCs w:val="18"/>
        </w:rPr>
        <w:t xml:space="preserve"> </w:t>
      </w:r>
      <w:r w:rsidR="00F60CC6" w:rsidRPr="00F60CC6">
        <w:rPr>
          <w:rFonts w:ascii="Symbol" w:hAnsi="Symbol" w:cs="Times New Roman"/>
          <w:bCs/>
          <w:sz w:val="18"/>
          <w:szCs w:val="18"/>
          <w:lang w:val="en-GB"/>
        </w:rPr>
        <w:t></w:t>
      </w:r>
      <w:r w:rsidR="00F60CC6" w:rsidRPr="00F60CC6">
        <w:rPr>
          <w:rFonts w:ascii="Times New Roman" w:hAnsi="Times New Roman" w:cs="Times New Roman"/>
          <w:sz w:val="18"/>
          <w:szCs w:val="18"/>
        </w:rPr>
        <w:t>-</w:t>
      </w:r>
      <w:proofErr w:type="spellStart"/>
      <w:r w:rsidR="00F60CC6" w:rsidRPr="00F60CC6">
        <w:rPr>
          <w:rFonts w:ascii="Times New Roman" w:hAnsi="Times New Roman" w:cs="Times New Roman"/>
          <w:sz w:val="18"/>
          <w:szCs w:val="18"/>
        </w:rPr>
        <w:t>aminobutyric</w:t>
      </w:r>
      <w:proofErr w:type="spellEnd"/>
      <w:r w:rsidR="00F60CC6" w:rsidRPr="00F60CC6">
        <w:rPr>
          <w:rFonts w:ascii="Times New Roman" w:hAnsi="Times New Roman" w:cs="Times New Roman"/>
          <w:sz w:val="18"/>
          <w:szCs w:val="18"/>
        </w:rPr>
        <w:t xml:space="preserve"> acid</w:t>
      </w:r>
      <w:r w:rsidRPr="00C43C52">
        <w:rPr>
          <w:rFonts w:ascii="Times New Roman" w:hAnsi="Times New Roman" w:cs="Times New Roman"/>
          <w:sz w:val="18"/>
          <w:szCs w:val="18"/>
        </w:rPr>
        <w:t xml:space="preserve"> could be recycled by a simple recrystallization from ethanol after treatment of the crude product with water (3×5 ml) and then reused for 4 more times.</w:t>
      </w:r>
      <w:bookmarkEnd w:id="3"/>
      <w:bookmarkEnd w:id="4"/>
    </w:p>
    <w:p w:rsidR="0097796C" w:rsidRDefault="00D64FE6" w:rsidP="0097796C">
      <w:pPr>
        <w:bidi w:val="0"/>
        <w:jc w:val="both"/>
        <w:rPr>
          <w:rFonts w:ascii="Times New Roman" w:hAnsi="Times New Roman" w:cs="Times New Roman"/>
          <w:b/>
          <w:bCs/>
          <w:sz w:val="20"/>
          <w:szCs w:val="20"/>
        </w:rPr>
      </w:pPr>
      <w:r>
        <w:rPr>
          <w:rFonts w:ascii="Times New Roman" w:hAnsi="Times New Roman" w:cs="Times New Roman"/>
          <w:b/>
          <w:bCs/>
          <w:sz w:val="20"/>
          <w:szCs w:val="20"/>
        </w:rPr>
        <w:t>Spectroscopic data of compounds 5d, 5i, 5n and 5o</w:t>
      </w:r>
    </w:p>
    <w:p w:rsidR="0094782A" w:rsidRPr="00302777" w:rsidRDefault="00302777" w:rsidP="005B0014">
      <w:pPr>
        <w:bidi w:val="0"/>
        <w:spacing w:after="0"/>
        <w:jc w:val="both"/>
        <w:rPr>
          <w:rFonts w:ascii="Times New Roman" w:hAnsi="Times New Roman" w:cs="Times New Roman"/>
          <w:sz w:val="18"/>
          <w:szCs w:val="18"/>
        </w:rPr>
      </w:pPr>
      <w:r w:rsidRPr="00302777">
        <w:rPr>
          <w:noProof/>
          <w:sz w:val="18"/>
          <w:szCs w:val="18"/>
          <w:lang w:bidi="ar-SA"/>
        </w:rPr>
        <mc:AlternateContent>
          <mc:Choice Requires="wps">
            <w:drawing>
              <wp:anchor distT="0" distB="0" distL="114300" distR="114300" simplePos="0" relativeHeight="251659264" behindDoc="0" locked="0" layoutInCell="1" allowOverlap="1" wp14:anchorId="165A9C01" wp14:editId="2D1F913B">
                <wp:simplePos x="0" y="0"/>
                <wp:positionH relativeFrom="column">
                  <wp:posOffset>0</wp:posOffset>
                </wp:positionH>
                <wp:positionV relativeFrom="paragraph">
                  <wp:posOffset>274320</wp:posOffset>
                </wp:positionV>
                <wp:extent cx="1155700" cy="796925"/>
                <wp:effectExtent l="0" t="0" r="25400" b="22225"/>
                <wp:wrapSquare wrapText="bothSides"/>
                <wp:docPr id="1" name="Text Box 1"/>
                <wp:cNvGraphicFramePr/>
                <a:graphic xmlns:a="http://schemas.openxmlformats.org/drawingml/2006/main">
                  <a:graphicData uri="http://schemas.microsoft.com/office/word/2010/wordprocessingShape">
                    <wps:wsp>
                      <wps:cNvSpPr txBox="1"/>
                      <wps:spPr>
                        <a:xfrm>
                          <a:off x="0" y="0"/>
                          <a:ext cx="1155700" cy="796925"/>
                        </a:xfrm>
                        <a:prstGeom prst="rect">
                          <a:avLst/>
                        </a:prstGeom>
                        <a:noFill/>
                        <a:ln w="6350">
                          <a:solidFill>
                            <a:prstClr val="black"/>
                          </a:solidFill>
                        </a:ln>
                        <a:effectLst/>
                      </wps:spPr>
                      <wps:txbx>
                        <w:txbxContent>
                          <w:p w:rsidR="00302777" w:rsidRPr="00F3149C" w:rsidRDefault="00302777" w:rsidP="00F3149C">
                            <w:pPr>
                              <w:jc w:val="both"/>
                              <w:rPr>
                                <w:rFonts w:ascii="Times New Roman" w:hAnsi="Times New Roman" w:cs="Times New Roman"/>
                              </w:rPr>
                            </w:pPr>
                            <w:r w:rsidRPr="00C43C52">
                              <w:rPr>
                                <w:rFonts w:ascii="Times New Roman" w:hAnsi="Times New Roman" w:cs="Times New Roman"/>
                              </w:rPr>
                              <w:object w:dxaOrig="3540" w:dyaOrig="2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75pt;height:53.25pt" o:ole="">
                                  <v:imagedata r:id="rId8" o:title=""/>
                                </v:shape>
                                <o:OLEObject Type="Embed" ProgID="ChemDraw.Document.6.0" ShapeID="_x0000_i1026" DrawAspect="Content" ObjectID="_1571328966" r:id="rId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5A9C01" id="_x0000_t202" coordsize="21600,21600" o:spt="202" path="m,l,21600r21600,l21600,xe">
                <v:stroke joinstyle="miter"/>
                <v:path gradientshapeok="t" o:connecttype="rect"/>
              </v:shapetype>
              <v:shape id="Text Box 1" o:spid="_x0000_s1026" type="#_x0000_t202" style="position:absolute;left:0;text-align:left;margin-left:0;margin-top:21.6pt;width:91pt;height:6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" filled="f" strokeweight=".5pt">
                <v:textbox>
                  <w:txbxContent>
                    <w:p w:rsidR="00302777" w:rsidRPr="00F3149C" w:rsidRDefault="00302777" w:rsidP="00F3149C">
                      <w:pPr>
                        <w:jc w:val="both"/>
                        <w:rPr>
                          <w:rFonts w:ascii="Times New Roman" w:hAnsi="Times New Roman" w:cs="Times New Roman"/>
                        </w:rPr>
                      </w:pPr>
                      <w:r w:rsidRPr="00C43C52">
                        <w:rPr>
                          <w:rFonts w:ascii="Times New Roman" w:hAnsi="Times New Roman" w:cs="Times New Roman"/>
                        </w:rPr>
                        <w:object w:dxaOrig="3540" w:dyaOrig="2225">
                          <v:shape id="_x0000_i1026" type="#_x0000_t75" style="width:84.75pt;height:54pt" o:ole="">
                            <v:imagedata r:id="rId10" o:title=""/>
                          </v:shape>
                          <o:OLEObject Type="Embed" ProgID="ChemDraw.Document.6.0" ShapeID="_x0000_i1026" DrawAspect="Content" ObjectID="_1571325389" r:id="rId11"/>
                        </w:object>
                      </w:r>
                    </w:p>
                  </w:txbxContent>
                </v:textbox>
                <w10:wrap type="square"/>
              </v:shape>
            </w:pict>
          </mc:Fallback>
        </mc:AlternateContent>
      </w:r>
      <w:r w:rsidR="0094782A" w:rsidRPr="00302777">
        <w:rPr>
          <w:rFonts w:ascii="Times New Roman" w:hAnsi="Times New Roman" w:cs="Times New Roman"/>
          <w:b/>
          <w:bCs/>
          <w:sz w:val="18"/>
          <w:szCs w:val="18"/>
        </w:rPr>
        <w:t>2-aminobenzothiazolo-(3-benzyloxy</w:t>
      </w:r>
      <w:proofErr w:type="gramStart"/>
      <w:r w:rsidR="0094782A" w:rsidRPr="00302777">
        <w:rPr>
          <w:rFonts w:ascii="Times New Roman" w:hAnsi="Times New Roman" w:cs="Times New Roman"/>
          <w:b/>
          <w:bCs/>
          <w:sz w:val="18"/>
          <w:szCs w:val="18"/>
        </w:rPr>
        <w:t>,4</w:t>
      </w:r>
      <w:proofErr w:type="gramEnd"/>
      <w:r w:rsidR="0094782A" w:rsidRPr="00302777">
        <w:rPr>
          <w:rFonts w:ascii="Times New Roman" w:hAnsi="Times New Roman" w:cs="Times New Roman"/>
          <w:b/>
          <w:bCs/>
          <w:sz w:val="18"/>
          <w:szCs w:val="18"/>
        </w:rPr>
        <w:t xml:space="preserve">-methoxy phenyl)methyl-2-naphtol (5d). </w:t>
      </w:r>
      <w:r w:rsidR="0094782A" w:rsidRPr="00302777">
        <w:rPr>
          <w:rFonts w:ascii="Times New Roman" w:hAnsi="Times New Roman" w:cs="Times New Roman"/>
          <w:sz w:val="18"/>
          <w:szCs w:val="18"/>
        </w:rPr>
        <w:t xml:space="preserve">The title compound was prepared according to the general procedure. The product was obtained as a white solid, </w:t>
      </w:r>
      <w:proofErr w:type="spellStart"/>
      <w:r w:rsidR="0094782A" w:rsidRPr="00302777">
        <w:rPr>
          <w:rFonts w:ascii="Times New Roman" w:hAnsi="Times New Roman" w:cs="Times New Roman"/>
          <w:sz w:val="18"/>
          <w:szCs w:val="18"/>
        </w:rPr>
        <w:t>mp</w:t>
      </w:r>
      <w:proofErr w:type="spellEnd"/>
      <w:r w:rsidR="0094782A" w:rsidRPr="00302777">
        <w:rPr>
          <w:rFonts w:ascii="Times New Roman" w:hAnsi="Times New Roman" w:cs="Times New Roman"/>
          <w:sz w:val="18"/>
          <w:szCs w:val="18"/>
        </w:rPr>
        <w:t xml:space="preserve"> 192–194 </w:t>
      </w:r>
      <w:r w:rsidR="0094782A" w:rsidRPr="00302777">
        <w:rPr>
          <w:rFonts w:cs="Times New Roman"/>
          <w:sz w:val="18"/>
          <w:szCs w:val="18"/>
        </w:rPr>
        <w:t>⁰</w:t>
      </w:r>
      <w:r w:rsidR="0094782A" w:rsidRPr="00302777">
        <w:rPr>
          <w:rFonts w:ascii="Times New Roman" w:hAnsi="Times New Roman" w:cs="Times New Roman"/>
          <w:sz w:val="18"/>
          <w:szCs w:val="18"/>
        </w:rPr>
        <w:t xml:space="preserve">C. </w:t>
      </w:r>
      <w:proofErr w:type="spellStart"/>
      <w:r w:rsidR="0094782A" w:rsidRPr="00302777">
        <w:rPr>
          <w:rFonts w:ascii="Times New Roman" w:hAnsi="Times New Roman" w:cs="Times New Roman"/>
          <w:sz w:val="18"/>
          <w:szCs w:val="18"/>
        </w:rPr>
        <w:t>Yeild</w:t>
      </w:r>
      <w:proofErr w:type="spellEnd"/>
      <w:r w:rsidR="0094782A" w:rsidRPr="00302777">
        <w:rPr>
          <w:rFonts w:ascii="Times New Roman" w:hAnsi="Times New Roman" w:cs="Times New Roman"/>
          <w:sz w:val="18"/>
          <w:szCs w:val="18"/>
        </w:rPr>
        <w:t>: 95%. IR (</w:t>
      </w:r>
      <w:proofErr w:type="spellStart"/>
      <w:r w:rsidR="0094782A" w:rsidRPr="00302777">
        <w:rPr>
          <w:rFonts w:ascii="Times New Roman" w:hAnsi="Times New Roman" w:cs="Times New Roman"/>
          <w:sz w:val="18"/>
          <w:szCs w:val="18"/>
        </w:rPr>
        <w:t>KBr</w:t>
      </w:r>
      <w:proofErr w:type="spellEnd"/>
      <w:r w:rsidR="0094782A" w:rsidRPr="00302777">
        <w:rPr>
          <w:rFonts w:ascii="Times New Roman" w:hAnsi="Times New Roman" w:cs="Times New Roman"/>
          <w:sz w:val="18"/>
          <w:szCs w:val="18"/>
        </w:rPr>
        <w:t xml:space="preserve">): 3331, 1542, 1514, 1450,1265; </w:t>
      </w:r>
      <w:r w:rsidR="0094782A" w:rsidRPr="00302777">
        <w:rPr>
          <w:rFonts w:ascii="Times New Roman" w:hAnsi="Times New Roman" w:cs="Times New Roman"/>
          <w:sz w:val="18"/>
          <w:szCs w:val="18"/>
          <w:vertAlign w:val="superscript"/>
        </w:rPr>
        <w:t>1</w:t>
      </w:r>
      <w:r w:rsidR="0094782A" w:rsidRPr="00302777">
        <w:rPr>
          <w:rFonts w:ascii="Times New Roman" w:hAnsi="Times New Roman" w:cs="Times New Roman"/>
          <w:sz w:val="18"/>
          <w:szCs w:val="18"/>
        </w:rPr>
        <w:t xml:space="preserve">H NMR (500 MHz, DMSO-d6) </w:t>
      </w:r>
      <w:r w:rsidR="0094782A" w:rsidRPr="00302777">
        <w:rPr>
          <w:rFonts w:ascii="Times New Roman" w:hAnsi="Times New Roman" w:cs="Times New Roman"/>
          <w:i/>
          <w:iCs/>
          <w:sz w:val="18"/>
          <w:szCs w:val="18"/>
        </w:rPr>
        <w:t>δ</w:t>
      </w:r>
      <w:r w:rsidR="0094782A" w:rsidRPr="00302777">
        <w:rPr>
          <w:rFonts w:ascii="Times New Roman" w:hAnsi="Times New Roman" w:cs="Times New Roman"/>
          <w:sz w:val="18"/>
          <w:szCs w:val="18"/>
        </w:rPr>
        <w:t xml:space="preserve"> 3.66 (3H, s, CH</w:t>
      </w:r>
      <w:r w:rsidR="0094782A" w:rsidRPr="00302777">
        <w:rPr>
          <w:rFonts w:ascii="Times New Roman" w:hAnsi="Times New Roman" w:cs="Times New Roman"/>
          <w:sz w:val="18"/>
          <w:szCs w:val="18"/>
          <w:vertAlign w:val="subscript"/>
        </w:rPr>
        <w:t>3</w:t>
      </w:r>
      <w:r w:rsidR="0094782A" w:rsidRPr="00302777">
        <w:rPr>
          <w:rFonts w:ascii="Times New Roman" w:hAnsi="Times New Roman" w:cs="Times New Roman"/>
          <w:sz w:val="18"/>
          <w:szCs w:val="18"/>
        </w:rPr>
        <w:t>O), 4.85 (2H, s,CH</w:t>
      </w:r>
      <w:r w:rsidR="0094782A" w:rsidRPr="00302777">
        <w:rPr>
          <w:rFonts w:ascii="Times New Roman" w:hAnsi="Times New Roman" w:cs="Times New Roman"/>
          <w:sz w:val="18"/>
          <w:szCs w:val="18"/>
          <w:vertAlign w:val="subscript"/>
        </w:rPr>
        <w:t>2</w:t>
      </w:r>
      <w:r w:rsidR="0094782A" w:rsidRPr="00302777">
        <w:rPr>
          <w:rFonts w:ascii="Times New Roman" w:hAnsi="Times New Roman" w:cs="Times New Roman"/>
          <w:sz w:val="18"/>
          <w:szCs w:val="18"/>
        </w:rPr>
        <w:t xml:space="preserve">O), 6.73–7.89(19H, m), 8.7 (1H, s, NH), 10.10 (1H, s, OH); </w:t>
      </w:r>
      <w:r w:rsidR="0094782A" w:rsidRPr="00302777">
        <w:rPr>
          <w:rFonts w:ascii="Times New Roman" w:hAnsi="Times New Roman" w:cs="Times New Roman"/>
          <w:sz w:val="18"/>
          <w:szCs w:val="18"/>
          <w:vertAlign w:val="superscript"/>
        </w:rPr>
        <w:t>13</w:t>
      </w:r>
      <w:r w:rsidR="0094782A" w:rsidRPr="00302777">
        <w:rPr>
          <w:rFonts w:ascii="Times New Roman" w:hAnsi="Times New Roman" w:cs="Times New Roman"/>
          <w:sz w:val="18"/>
          <w:szCs w:val="18"/>
        </w:rPr>
        <w:t xml:space="preserve">C NMR (125 MHz, DMSO-d6) </w:t>
      </w:r>
      <w:r w:rsidR="0094782A" w:rsidRPr="00302777">
        <w:rPr>
          <w:rFonts w:ascii="Times New Roman" w:hAnsi="Times New Roman" w:cs="Times New Roman"/>
          <w:i/>
          <w:iCs/>
          <w:sz w:val="18"/>
          <w:szCs w:val="18"/>
        </w:rPr>
        <w:t>δ</w:t>
      </w:r>
      <w:r w:rsidR="0094782A" w:rsidRPr="00302777">
        <w:rPr>
          <w:rFonts w:ascii="Times New Roman" w:hAnsi="Times New Roman" w:cs="Times New Roman"/>
          <w:sz w:val="18"/>
          <w:szCs w:val="18"/>
        </w:rPr>
        <w:t xml:space="preserve"> 53.97, 56.48,71.04, 112.87, 113.56, 118.95, 119.35, 119.60, 119.83, 121.76, 121.83, 123.27, 126.32, 127.05, 128.6, 128.74, 129.12, 129.45, 129.57, 130.31, 131.59, 133.07, 135.52, 137.81, 148.33, 153.02, 154.02, 167.15.</w:t>
      </w:r>
    </w:p>
    <w:p w:rsidR="0097796C" w:rsidRDefault="0097796C" w:rsidP="00541D6D">
      <w:pPr>
        <w:bidi w:val="0"/>
        <w:jc w:val="both"/>
        <w:rPr>
          <w:rFonts w:ascii="Times New Roman" w:hAnsi="Times New Roman" w:cs="Times New Roman"/>
          <w:b/>
          <w:bCs/>
          <w:sz w:val="20"/>
          <w:szCs w:val="20"/>
        </w:rPr>
      </w:pPr>
    </w:p>
    <w:p w:rsidR="00B51C36" w:rsidRPr="00302777" w:rsidRDefault="00302777" w:rsidP="00302777">
      <w:pPr>
        <w:bidi w:val="0"/>
        <w:jc w:val="both"/>
        <w:rPr>
          <w:rFonts w:ascii="Times New Roman" w:hAnsi="Times New Roman" w:cs="Times New Roman"/>
          <w:sz w:val="18"/>
          <w:szCs w:val="18"/>
        </w:rPr>
      </w:pPr>
      <w:r w:rsidRPr="00302777">
        <w:rPr>
          <w:noProof/>
          <w:sz w:val="18"/>
          <w:szCs w:val="18"/>
          <w:lang w:bidi="ar-SA"/>
        </w:rPr>
        <mc:AlternateContent>
          <mc:Choice Requires="wps">
            <w:drawing>
              <wp:anchor distT="0" distB="0" distL="114300" distR="114300" simplePos="0" relativeHeight="251661312" behindDoc="0" locked="0" layoutInCell="1" allowOverlap="1" wp14:anchorId="5E0EC6AB" wp14:editId="77E8719F">
                <wp:simplePos x="0" y="0"/>
                <wp:positionH relativeFrom="column">
                  <wp:posOffset>0</wp:posOffset>
                </wp:positionH>
                <wp:positionV relativeFrom="paragraph">
                  <wp:posOffset>215265</wp:posOffset>
                </wp:positionV>
                <wp:extent cx="1155700" cy="775335"/>
                <wp:effectExtent l="0" t="0" r="25400" b="24765"/>
                <wp:wrapSquare wrapText="bothSides"/>
                <wp:docPr id="2" name="Text Box 2"/>
                <wp:cNvGraphicFramePr/>
                <a:graphic xmlns:a="http://schemas.openxmlformats.org/drawingml/2006/main">
                  <a:graphicData uri="http://schemas.microsoft.com/office/word/2010/wordprocessingShape">
                    <wps:wsp>
                      <wps:cNvSpPr txBox="1"/>
                      <wps:spPr>
                        <a:xfrm>
                          <a:off x="0" y="0"/>
                          <a:ext cx="1155700" cy="775335"/>
                        </a:xfrm>
                        <a:prstGeom prst="rect">
                          <a:avLst/>
                        </a:prstGeom>
                        <a:noFill/>
                        <a:ln w="6350">
                          <a:solidFill>
                            <a:prstClr val="black"/>
                          </a:solidFill>
                        </a:ln>
                        <a:effectLst/>
                      </wps:spPr>
                      <wps:txbx>
                        <w:txbxContent>
                          <w:p w:rsidR="00302777" w:rsidRPr="00DC7A6D" w:rsidRDefault="00302777" w:rsidP="00DC7A6D">
                            <w:pPr>
                              <w:jc w:val="both"/>
                              <w:rPr>
                                <w:rFonts w:ascii="Times New Roman" w:eastAsia="MS Mincho" w:hAnsi="Times New Roman" w:cs="Times New Roman"/>
                                <w:sz w:val="20"/>
                                <w:szCs w:val="24"/>
                                <w:lang w:val="de-DE" w:eastAsia="ja-JP"/>
                              </w:rPr>
                            </w:pPr>
                            <w:r w:rsidRPr="00C43C52">
                              <w:rPr>
                                <w:rFonts w:ascii="Times New Roman" w:eastAsia="MS Mincho" w:hAnsi="Times New Roman" w:cs="Times New Roman"/>
                                <w:sz w:val="20"/>
                                <w:szCs w:val="24"/>
                                <w:lang w:val="de-DE" w:eastAsia="ja-JP" w:bidi="ar-SA"/>
                              </w:rPr>
                              <w:object w:dxaOrig="2714" w:dyaOrig="1884">
                                <v:shape id="_x0000_i1028" type="#_x0000_t75" style="width:1in;height:49.5pt" o:ole="">
                                  <v:imagedata r:id="rId12" o:title=""/>
                                </v:shape>
                                <o:OLEObject Type="Embed" ProgID="ChemDraw.Document.6.0" ShapeID="_x0000_i1028" DrawAspect="Content" ObjectID="_1571328967" r:id="rId13"/>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EC6AB" id="Text Box 2" o:spid="_x0000_s1027" type="#_x0000_t202" style="position:absolute;left:0;text-align:left;margin-left:0;margin-top:16.95pt;width:91pt;height:6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" filled="f" strokeweight=".5pt">
                <v:textbox>
                  <w:txbxContent>
                    <w:p w:rsidR="00302777" w:rsidRPr="00DC7A6D" w:rsidRDefault="00302777" w:rsidP="00DC7A6D">
                      <w:pPr>
                        <w:jc w:val="both"/>
                        <w:rPr>
                          <w:rFonts w:ascii="Times New Roman" w:eastAsia="MS Mincho" w:hAnsi="Times New Roman" w:cs="Times New Roman"/>
                          <w:sz w:val="20"/>
                          <w:szCs w:val="24"/>
                          <w:lang w:val="de-DE" w:eastAsia="ja-JP"/>
                        </w:rPr>
                      </w:pPr>
                      <w:r w:rsidRPr="00C43C52">
                        <w:rPr>
                          <w:rFonts w:ascii="Times New Roman" w:eastAsia="MS Mincho" w:hAnsi="Times New Roman" w:cs="Times New Roman"/>
                          <w:sz w:val="20"/>
                          <w:szCs w:val="24"/>
                          <w:lang w:val="de-DE" w:eastAsia="ja-JP" w:bidi="ar-SA"/>
                        </w:rPr>
                        <w:object w:dxaOrig="2714" w:dyaOrig="1884">
                          <v:shape id="_x0000_i1028" type="#_x0000_t75" style="width:1in;height:49.5pt" o:ole="">
                            <v:imagedata r:id="rId14" o:title=""/>
                          </v:shape>
                          <o:OLEObject Type="Embed" ProgID="ChemDraw.Document.6.0" ShapeID="_x0000_i1028" DrawAspect="Content" ObjectID="_1571325390" r:id="rId15"/>
                        </w:object>
                      </w:r>
                    </w:p>
                  </w:txbxContent>
                </v:textbox>
                <w10:wrap type="square"/>
              </v:shape>
            </w:pict>
          </mc:Fallback>
        </mc:AlternateContent>
      </w:r>
      <w:r w:rsidR="00B51C36" w:rsidRPr="00302777">
        <w:rPr>
          <w:rFonts w:ascii="Times New Roman" w:hAnsi="Times New Roman" w:cs="Times New Roman"/>
          <w:b/>
          <w:bCs/>
          <w:sz w:val="18"/>
          <w:szCs w:val="18"/>
        </w:rPr>
        <w:t>2-aminobenzothiazolo-(2-chloro-phenyl</w:t>
      </w:r>
      <w:proofErr w:type="gramStart"/>
      <w:r w:rsidR="00B51C36" w:rsidRPr="00302777">
        <w:rPr>
          <w:rFonts w:ascii="Times New Roman" w:hAnsi="Times New Roman" w:cs="Times New Roman"/>
          <w:b/>
          <w:bCs/>
          <w:sz w:val="18"/>
          <w:szCs w:val="18"/>
        </w:rPr>
        <w:t>)methyl</w:t>
      </w:r>
      <w:proofErr w:type="gramEnd"/>
      <w:r w:rsidR="00B51C36" w:rsidRPr="00302777">
        <w:rPr>
          <w:rFonts w:ascii="Times New Roman" w:hAnsi="Times New Roman" w:cs="Times New Roman"/>
          <w:b/>
          <w:bCs/>
          <w:sz w:val="18"/>
          <w:szCs w:val="18"/>
        </w:rPr>
        <w:t xml:space="preserve">-2-naphthol (5i). </w:t>
      </w:r>
      <w:r w:rsidR="00B51C36" w:rsidRPr="00302777">
        <w:rPr>
          <w:rFonts w:ascii="Times New Roman" w:hAnsi="Times New Roman" w:cs="Times New Roman"/>
          <w:sz w:val="18"/>
          <w:szCs w:val="18"/>
        </w:rPr>
        <w:t>The title compound was prepared according to the general procedure. The product was obtained as a cream powder</w:t>
      </w:r>
      <w:r w:rsidR="00541D6D" w:rsidRPr="00302777">
        <w:rPr>
          <w:rFonts w:ascii="Times New Roman" w:hAnsi="Times New Roman" w:cs="Times New Roman"/>
          <w:sz w:val="18"/>
          <w:szCs w:val="18"/>
        </w:rPr>
        <w:t xml:space="preserve">, </w:t>
      </w:r>
      <w:proofErr w:type="spellStart"/>
      <w:r w:rsidR="00541D6D" w:rsidRPr="00302777">
        <w:rPr>
          <w:rFonts w:ascii="Times New Roman" w:hAnsi="Times New Roman" w:cs="Times New Roman"/>
          <w:sz w:val="18"/>
          <w:szCs w:val="18"/>
        </w:rPr>
        <w:t>mp</w:t>
      </w:r>
      <w:proofErr w:type="spellEnd"/>
      <w:r w:rsidR="00541D6D" w:rsidRPr="00302777">
        <w:rPr>
          <w:rFonts w:ascii="Times New Roman" w:hAnsi="Times New Roman" w:cs="Times New Roman"/>
          <w:sz w:val="18"/>
          <w:szCs w:val="18"/>
        </w:rPr>
        <w:t xml:space="preserve"> 194-194 </w:t>
      </w:r>
      <w:r w:rsidR="00541D6D" w:rsidRPr="00302777">
        <w:rPr>
          <w:rFonts w:cs="Times New Roman"/>
          <w:sz w:val="18"/>
          <w:szCs w:val="18"/>
        </w:rPr>
        <w:t>⁰</w:t>
      </w:r>
      <w:r w:rsidR="00541D6D" w:rsidRPr="00302777">
        <w:rPr>
          <w:rFonts w:ascii="Times New Roman" w:hAnsi="Times New Roman" w:cs="Times New Roman"/>
          <w:sz w:val="18"/>
          <w:szCs w:val="18"/>
        </w:rPr>
        <w:t>C. Yield: 96%.  IR (</w:t>
      </w:r>
      <w:proofErr w:type="spellStart"/>
      <w:r w:rsidR="00541D6D" w:rsidRPr="00302777">
        <w:rPr>
          <w:rFonts w:ascii="Times New Roman" w:hAnsi="Times New Roman" w:cs="Times New Roman"/>
          <w:sz w:val="18"/>
          <w:szCs w:val="18"/>
        </w:rPr>
        <w:t>KBr</w:t>
      </w:r>
      <w:proofErr w:type="spellEnd"/>
      <w:r w:rsidR="00541D6D" w:rsidRPr="00302777">
        <w:rPr>
          <w:rFonts w:ascii="Times New Roman" w:hAnsi="Times New Roman" w:cs="Times New Roman"/>
          <w:sz w:val="18"/>
          <w:szCs w:val="18"/>
        </w:rPr>
        <w:t xml:space="preserve">): 3379, 1626, 1545, 1515, 1465, 1450; </w:t>
      </w:r>
      <w:r w:rsidR="00541D6D" w:rsidRPr="00302777">
        <w:rPr>
          <w:rFonts w:ascii="Times New Roman" w:hAnsi="Times New Roman" w:cs="Times New Roman"/>
          <w:sz w:val="18"/>
          <w:szCs w:val="18"/>
          <w:vertAlign w:val="superscript"/>
        </w:rPr>
        <w:t>1</w:t>
      </w:r>
      <w:r w:rsidR="00541D6D" w:rsidRPr="00302777">
        <w:rPr>
          <w:rFonts w:ascii="Times New Roman" w:hAnsi="Times New Roman" w:cs="Times New Roman"/>
          <w:sz w:val="18"/>
          <w:szCs w:val="18"/>
        </w:rPr>
        <w:t xml:space="preserve">H NMR (500 MHz, DMSO-d6): </w:t>
      </w:r>
      <w:r w:rsidR="00541D6D" w:rsidRPr="00302777">
        <w:rPr>
          <w:rFonts w:ascii="Times New Roman" w:hAnsi="Times New Roman" w:cs="Times New Roman"/>
          <w:i/>
          <w:iCs/>
          <w:sz w:val="18"/>
          <w:szCs w:val="18"/>
        </w:rPr>
        <w:t>δ</w:t>
      </w:r>
      <w:r w:rsidR="00541D6D" w:rsidRPr="00302777">
        <w:rPr>
          <w:rFonts w:ascii="Times New Roman" w:hAnsi="Times New Roman" w:cs="Times New Roman"/>
          <w:sz w:val="18"/>
          <w:szCs w:val="18"/>
        </w:rPr>
        <w:t xml:space="preserve"> 6.97–8.01 (15H, m), 8.89 (1H, s, NH), 9.91 (1H, s, OH); </w:t>
      </w:r>
      <w:r w:rsidR="00541D6D" w:rsidRPr="00302777">
        <w:rPr>
          <w:rFonts w:ascii="Times New Roman" w:hAnsi="Times New Roman" w:cs="Times New Roman"/>
          <w:sz w:val="18"/>
          <w:szCs w:val="18"/>
          <w:vertAlign w:val="superscript"/>
        </w:rPr>
        <w:t>13</w:t>
      </w:r>
      <w:r w:rsidR="00541D6D" w:rsidRPr="00302777">
        <w:rPr>
          <w:rFonts w:ascii="Times New Roman" w:hAnsi="Times New Roman" w:cs="Times New Roman"/>
          <w:sz w:val="18"/>
          <w:szCs w:val="18"/>
        </w:rPr>
        <w:t xml:space="preserve"> C NMR (125 MHz, DMSO-d6)</w:t>
      </w:r>
      <w:r w:rsidR="00541D6D" w:rsidRPr="00302777">
        <w:rPr>
          <w:rFonts w:ascii="Times New Roman" w:hAnsi="Times New Roman" w:cs="Times New Roman"/>
          <w:i/>
          <w:iCs/>
          <w:sz w:val="18"/>
          <w:szCs w:val="18"/>
        </w:rPr>
        <w:t xml:space="preserve"> δ</w:t>
      </w:r>
      <w:r w:rsidR="00541D6D" w:rsidRPr="00302777">
        <w:rPr>
          <w:rFonts w:ascii="Times New Roman" w:hAnsi="Times New Roman" w:cs="Times New Roman"/>
          <w:sz w:val="18"/>
          <w:szCs w:val="18"/>
        </w:rPr>
        <w:t xml:space="preserve"> 52.59, 118.62, 119.47, 121.45, 121.68, 122.45, 122.68, 123.19, 123.69, 126.32, 126.60, 126.99, 129.13, 129.16, 129.49, 129.81, 131.16, 142.52, 153.20, 154.29, 167.17; MS (EI, 70 eV) (m/z): 416, 231, 202, 150, 144.</w:t>
      </w:r>
    </w:p>
    <w:p w:rsidR="00D64FE6" w:rsidRDefault="00D64FE6" w:rsidP="00D64FE6">
      <w:pPr>
        <w:bidi w:val="0"/>
        <w:jc w:val="both"/>
        <w:rPr>
          <w:rFonts w:ascii="Times New Roman" w:hAnsi="Times New Roman" w:cs="Times New Roman"/>
          <w:sz w:val="20"/>
          <w:szCs w:val="20"/>
        </w:rPr>
      </w:pPr>
    </w:p>
    <w:p w:rsidR="00541D6D" w:rsidRPr="00302777" w:rsidRDefault="005B0014" w:rsidP="005B0014">
      <w:pPr>
        <w:bidi w:val="0"/>
        <w:spacing w:after="0"/>
        <w:jc w:val="both"/>
        <w:rPr>
          <w:rFonts w:ascii="Times New Roman" w:hAnsi="Times New Roman" w:cs="Times New Roman"/>
          <w:sz w:val="18"/>
          <w:szCs w:val="18"/>
        </w:rPr>
      </w:pPr>
      <w:r>
        <w:rPr>
          <w:noProof/>
          <w:lang w:bidi="ar-SA"/>
        </w:rPr>
        <mc:AlternateContent>
          <mc:Choice Requires="wps">
            <w:drawing>
              <wp:anchor distT="0" distB="0" distL="114300" distR="114300" simplePos="0" relativeHeight="251663360" behindDoc="0" locked="0" layoutInCell="1" allowOverlap="1" wp14:anchorId="0BA4C173" wp14:editId="4A9E1E29">
                <wp:simplePos x="0" y="0"/>
                <wp:positionH relativeFrom="column">
                  <wp:posOffset>-59055</wp:posOffset>
                </wp:positionH>
                <wp:positionV relativeFrom="paragraph">
                  <wp:posOffset>189230</wp:posOffset>
                </wp:positionV>
                <wp:extent cx="1301750" cy="782320"/>
                <wp:effectExtent l="0" t="0" r="12700" b="17780"/>
                <wp:wrapSquare wrapText="bothSides"/>
                <wp:docPr id="4" name="Text Box 4"/>
                <wp:cNvGraphicFramePr/>
                <a:graphic xmlns:a="http://schemas.openxmlformats.org/drawingml/2006/main">
                  <a:graphicData uri="http://schemas.microsoft.com/office/word/2010/wordprocessingShape">
                    <wps:wsp>
                      <wps:cNvSpPr txBox="1"/>
                      <wps:spPr>
                        <a:xfrm>
                          <a:off x="0" y="0"/>
                          <a:ext cx="1301750" cy="782320"/>
                        </a:xfrm>
                        <a:prstGeom prst="rect">
                          <a:avLst/>
                        </a:prstGeom>
                        <a:noFill/>
                        <a:ln w="6350">
                          <a:solidFill>
                            <a:prstClr val="black"/>
                          </a:solidFill>
                        </a:ln>
                        <a:effectLst/>
                      </wps:spPr>
                      <wps:txbx>
                        <w:txbxContent>
                          <w:p w:rsidR="00302777" w:rsidRPr="00693BA0" w:rsidRDefault="00302777" w:rsidP="00693BA0">
                            <w:pPr>
                              <w:spacing w:line="360" w:lineRule="auto"/>
                              <w:jc w:val="both"/>
                              <w:rPr>
                                <w:rFonts w:ascii="Times New Roman" w:hAnsi="Times New Roman" w:cs="Times New Roman"/>
                              </w:rPr>
                            </w:pPr>
                            <w:r w:rsidRPr="00C43C52">
                              <w:rPr>
                                <w:rFonts w:ascii="Times New Roman" w:hAnsi="Times New Roman" w:cs="Times New Roman"/>
                              </w:rPr>
                              <w:object w:dxaOrig="3301" w:dyaOrig="1786">
                                <v:shape id="_x0000_i1030" type="#_x0000_t75" style="width:92.25pt;height:50.25pt" o:ole="">
                                  <v:imagedata r:id="rId16" o:title=""/>
                                </v:shape>
                                <o:OLEObject Type="Embed" ProgID="ChemDraw.Document.6.0" ShapeID="_x0000_i1030" DrawAspect="Content" ObjectID="_1571328968" r:id="rId17"/>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4C173" id="Text Box 4" o:spid="_x0000_s1028" type="#_x0000_t202" style="position:absolute;left:0;text-align:left;margin-left:-4.65pt;margin-top:14.9pt;width:102.5pt;height:6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" filled="f" strokeweight=".5pt">
                <v:textbox>
                  <w:txbxContent>
                    <w:p w:rsidR="00302777" w:rsidRPr="00693BA0" w:rsidRDefault="00302777" w:rsidP="00693BA0">
                      <w:pPr>
                        <w:spacing w:line="360" w:lineRule="auto"/>
                        <w:jc w:val="both"/>
                        <w:rPr>
                          <w:rFonts w:ascii="Times New Roman" w:hAnsi="Times New Roman" w:cs="Times New Roman"/>
                        </w:rPr>
                      </w:pPr>
                      <w:r w:rsidRPr="00C43C52">
                        <w:rPr>
                          <w:rFonts w:ascii="Times New Roman" w:hAnsi="Times New Roman" w:cs="Times New Roman"/>
                        </w:rPr>
                        <w:object w:dxaOrig="3301" w:dyaOrig="1786">
                          <v:shape id="_x0000_i1030" type="#_x0000_t75" style="width:92.25pt;height:50.25pt" o:ole="">
                            <v:imagedata r:id="rId18" o:title=""/>
                          </v:shape>
                          <o:OLEObject Type="Embed" ProgID="ChemDraw.Document.6.0" ShapeID="_x0000_i1030" DrawAspect="Content" ObjectID="_1571325391" r:id="rId19"/>
                        </w:object>
                      </w:r>
                    </w:p>
                  </w:txbxContent>
                </v:textbox>
                <w10:wrap type="square"/>
              </v:shape>
            </w:pict>
          </mc:Fallback>
        </mc:AlternateContent>
      </w:r>
      <w:r w:rsidR="00541D6D" w:rsidRPr="00302777">
        <w:rPr>
          <w:rFonts w:ascii="Times New Roman" w:hAnsi="Times New Roman" w:cs="Times New Roman"/>
          <w:b/>
          <w:bCs/>
          <w:sz w:val="18"/>
          <w:szCs w:val="18"/>
        </w:rPr>
        <w:t>2-amin</w:t>
      </w:r>
      <w:r w:rsidR="00B41F65" w:rsidRPr="00302777">
        <w:rPr>
          <w:rFonts w:ascii="Times New Roman" w:hAnsi="Times New Roman" w:cs="Times New Roman"/>
          <w:b/>
          <w:bCs/>
          <w:sz w:val="18"/>
          <w:szCs w:val="18"/>
        </w:rPr>
        <w:t>obenzothiazolo-(3-phenyl propyl</w:t>
      </w:r>
      <w:proofErr w:type="gramStart"/>
      <w:r w:rsidR="00541D6D" w:rsidRPr="00302777">
        <w:rPr>
          <w:rFonts w:ascii="Times New Roman" w:hAnsi="Times New Roman" w:cs="Times New Roman"/>
          <w:b/>
          <w:bCs/>
          <w:sz w:val="18"/>
          <w:szCs w:val="18"/>
        </w:rPr>
        <w:t>)methyl</w:t>
      </w:r>
      <w:proofErr w:type="gramEnd"/>
      <w:r w:rsidR="00541D6D" w:rsidRPr="00302777">
        <w:rPr>
          <w:rFonts w:ascii="Times New Roman" w:hAnsi="Times New Roman" w:cs="Times New Roman"/>
          <w:b/>
          <w:bCs/>
          <w:sz w:val="18"/>
          <w:szCs w:val="18"/>
        </w:rPr>
        <w:t xml:space="preserve">-2-naphthol (5n). </w:t>
      </w:r>
      <w:r w:rsidR="00541D6D" w:rsidRPr="00302777">
        <w:rPr>
          <w:rFonts w:ascii="Times New Roman" w:hAnsi="Times New Roman" w:cs="Times New Roman"/>
          <w:sz w:val="18"/>
          <w:szCs w:val="18"/>
        </w:rPr>
        <w:t>The title compound was prepared according to the general procedure. The product was obtained as a cream powder,</w:t>
      </w:r>
      <w:r w:rsidR="00B41F65" w:rsidRPr="00302777">
        <w:rPr>
          <w:rFonts w:ascii="Times New Roman" w:hAnsi="Times New Roman" w:cs="Times New Roman"/>
          <w:sz w:val="18"/>
          <w:szCs w:val="18"/>
        </w:rPr>
        <w:t xml:space="preserve"> </w:t>
      </w:r>
      <w:proofErr w:type="spellStart"/>
      <w:r w:rsidR="00B41F65" w:rsidRPr="00302777">
        <w:rPr>
          <w:rFonts w:ascii="Times New Roman" w:hAnsi="Times New Roman" w:cs="Times New Roman"/>
          <w:sz w:val="18"/>
          <w:szCs w:val="18"/>
        </w:rPr>
        <w:t>mp</w:t>
      </w:r>
      <w:proofErr w:type="spellEnd"/>
      <w:r w:rsidR="00B41F65" w:rsidRPr="00302777">
        <w:rPr>
          <w:rFonts w:ascii="Times New Roman" w:hAnsi="Times New Roman" w:cs="Times New Roman"/>
          <w:sz w:val="18"/>
          <w:szCs w:val="18"/>
        </w:rPr>
        <w:t xml:space="preserve"> 189-191 </w:t>
      </w:r>
      <w:r w:rsidR="00B41F65" w:rsidRPr="00302777">
        <w:rPr>
          <w:rFonts w:cs="Times New Roman"/>
          <w:sz w:val="18"/>
          <w:szCs w:val="18"/>
        </w:rPr>
        <w:t>⁰</w:t>
      </w:r>
      <w:r w:rsidR="00B41F65" w:rsidRPr="00302777">
        <w:rPr>
          <w:rFonts w:ascii="Times New Roman" w:hAnsi="Times New Roman" w:cs="Times New Roman"/>
          <w:sz w:val="18"/>
          <w:szCs w:val="18"/>
        </w:rPr>
        <w:t>C. Yield: 89%. IR (</w:t>
      </w:r>
      <w:proofErr w:type="spellStart"/>
      <w:r w:rsidR="00B41F65" w:rsidRPr="00302777">
        <w:rPr>
          <w:rFonts w:ascii="Times New Roman" w:hAnsi="Times New Roman" w:cs="Times New Roman"/>
          <w:sz w:val="18"/>
          <w:szCs w:val="18"/>
        </w:rPr>
        <w:t>KBr</w:t>
      </w:r>
      <w:proofErr w:type="spellEnd"/>
      <w:r w:rsidR="00B41F65" w:rsidRPr="00302777">
        <w:rPr>
          <w:rFonts w:ascii="Times New Roman" w:hAnsi="Times New Roman" w:cs="Times New Roman"/>
          <w:sz w:val="18"/>
          <w:szCs w:val="18"/>
        </w:rPr>
        <w:t xml:space="preserve">: 3353, 1614, 1542, 1515, 1155; </w:t>
      </w:r>
      <w:r w:rsidR="00B41F65" w:rsidRPr="00302777">
        <w:rPr>
          <w:rFonts w:ascii="Times New Roman" w:hAnsi="Times New Roman" w:cs="Times New Roman"/>
          <w:sz w:val="18"/>
          <w:szCs w:val="18"/>
          <w:vertAlign w:val="superscript"/>
        </w:rPr>
        <w:t>1</w:t>
      </w:r>
      <w:r w:rsidR="00B41F65" w:rsidRPr="00302777">
        <w:rPr>
          <w:rFonts w:ascii="Times New Roman" w:hAnsi="Times New Roman" w:cs="Times New Roman"/>
          <w:sz w:val="18"/>
          <w:szCs w:val="18"/>
        </w:rPr>
        <w:t xml:space="preserve">H NMR (500 MHz, DMSO-d6): </w:t>
      </w:r>
      <w:r w:rsidR="00B41F65" w:rsidRPr="00302777">
        <w:rPr>
          <w:rFonts w:ascii="Times New Roman" w:hAnsi="Times New Roman" w:cs="Times New Roman"/>
          <w:i/>
          <w:iCs/>
          <w:sz w:val="18"/>
          <w:szCs w:val="18"/>
        </w:rPr>
        <w:t>δ</w:t>
      </w:r>
      <w:r w:rsidR="00B41F65" w:rsidRPr="00302777">
        <w:rPr>
          <w:rFonts w:ascii="Times New Roman" w:hAnsi="Times New Roman" w:cs="Times New Roman"/>
          <w:sz w:val="18"/>
          <w:szCs w:val="18"/>
        </w:rPr>
        <w:t xml:space="preserve"> 2.22 (2H, m, CH</w:t>
      </w:r>
      <w:r w:rsidR="00B41F65" w:rsidRPr="00302777">
        <w:rPr>
          <w:rFonts w:ascii="Times New Roman" w:hAnsi="Times New Roman" w:cs="Times New Roman"/>
          <w:sz w:val="18"/>
          <w:szCs w:val="18"/>
          <w:vertAlign w:val="subscript"/>
        </w:rPr>
        <w:t>2</w:t>
      </w:r>
      <w:r w:rsidR="00B41F65" w:rsidRPr="00302777">
        <w:rPr>
          <w:rFonts w:ascii="Times New Roman" w:hAnsi="Times New Roman" w:cs="Times New Roman"/>
          <w:sz w:val="18"/>
          <w:szCs w:val="18"/>
        </w:rPr>
        <w:t>), 2.71 (2H, t, CH</w:t>
      </w:r>
      <w:r w:rsidR="00B41F65" w:rsidRPr="00302777">
        <w:rPr>
          <w:rFonts w:ascii="Times New Roman" w:hAnsi="Times New Roman" w:cs="Times New Roman"/>
          <w:sz w:val="18"/>
          <w:szCs w:val="18"/>
          <w:vertAlign w:val="subscript"/>
        </w:rPr>
        <w:t>2</w:t>
      </w:r>
      <w:r w:rsidR="00B41F65" w:rsidRPr="00302777">
        <w:rPr>
          <w:rFonts w:ascii="Times New Roman" w:hAnsi="Times New Roman" w:cs="Times New Roman"/>
          <w:sz w:val="18"/>
          <w:szCs w:val="18"/>
        </w:rPr>
        <w:t xml:space="preserve">), 5.85 (1H, t, CH), 7.0-8.02 (15H, m), 8.9 (1H, s, NH), 10.00 (1H, s, OH); </w:t>
      </w:r>
      <w:r w:rsidR="00B41F65" w:rsidRPr="00302777">
        <w:rPr>
          <w:rFonts w:ascii="Times New Roman" w:hAnsi="Times New Roman" w:cs="Times New Roman"/>
          <w:sz w:val="18"/>
          <w:szCs w:val="18"/>
          <w:vertAlign w:val="superscript"/>
        </w:rPr>
        <w:t>13</w:t>
      </w:r>
      <w:r w:rsidR="00B41F65" w:rsidRPr="00302777">
        <w:rPr>
          <w:rFonts w:ascii="Times New Roman" w:hAnsi="Times New Roman" w:cs="Times New Roman"/>
          <w:sz w:val="18"/>
          <w:szCs w:val="18"/>
        </w:rPr>
        <w:t xml:space="preserve">C NMR (125 MHz, DMSO-d6): </w:t>
      </w:r>
      <w:r w:rsidR="00B41F65" w:rsidRPr="00302777">
        <w:rPr>
          <w:rFonts w:ascii="Times New Roman" w:hAnsi="Times New Roman" w:cs="Times New Roman"/>
          <w:i/>
          <w:iCs/>
          <w:sz w:val="18"/>
          <w:szCs w:val="18"/>
        </w:rPr>
        <w:t>δ</w:t>
      </w:r>
      <w:r w:rsidR="00B41F65" w:rsidRPr="00302777">
        <w:rPr>
          <w:rFonts w:ascii="Times New Roman" w:hAnsi="Times New Roman" w:cs="Times New Roman"/>
          <w:sz w:val="18"/>
          <w:szCs w:val="18"/>
        </w:rPr>
        <w:t xml:space="preserve"> 40.56, 40.73, 53.7, 117.23, 118.93, 119.42, 121.84, 121.96, 123.2, 123.75, 126.03, 126.37, 127.26, 127.36, 129.27, 129.53, 129.80, 130.32, 130.58, 130.66, 131.29, 133.32, 133.66, 140.23, 154.67, 166.26; MS (EI, 70 eV) (m/z): 410, 231, 202, 150, 144, 91.</w:t>
      </w:r>
    </w:p>
    <w:p w:rsidR="00302777" w:rsidRDefault="00302777" w:rsidP="00302777">
      <w:pPr>
        <w:bidi w:val="0"/>
        <w:spacing w:after="0" w:line="360" w:lineRule="auto"/>
        <w:jc w:val="both"/>
        <w:rPr>
          <w:rFonts w:ascii="Times New Roman" w:hAnsi="Times New Roman" w:cs="Times New Roman"/>
          <w:sz w:val="20"/>
          <w:szCs w:val="20"/>
        </w:rPr>
      </w:pPr>
    </w:p>
    <w:p w:rsidR="0097796C" w:rsidRPr="005B0014" w:rsidRDefault="005B0014" w:rsidP="005B0014">
      <w:pPr>
        <w:bidi w:val="0"/>
        <w:spacing w:after="0"/>
        <w:jc w:val="both"/>
        <w:rPr>
          <w:rFonts w:ascii="Times New Roman" w:hAnsi="Times New Roman" w:cs="Times New Roman"/>
          <w:sz w:val="18"/>
          <w:szCs w:val="18"/>
        </w:rPr>
      </w:pPr>
      <w:r>
        <w:rPr>
          <w:noProof/>
          <w:lang w:bidi="ar-SA"/>
        </w:rPr>
        <mc:AlternateContent>
          <mc:Choice Requires="wps">
            <w:drawing>
              <wp:anchor distT="0" distB="0" distL="114300" distR="114300" simplePos="0" relativeHeight="251665408" behindDoc="0" locked="0" layoutInCell="1" allowOverlap="1" wp14:anchorId="59FAF88D" wp14:editId="0C1E1251">
                <wp:simplePos x="0" y="0"/>
                <wp:positionH relativeFrom="column">
                  <wp:posOffset>0</wp:posOffset>
                </wp:positionH>
                <wp:positionV relativeFrom="paragraph">
                  <wp:posOffset>212725</wp:posOffset>
                </wp:positionV>
                <wp:extent cx="1177290" cy="746125"/>
                <wp:effectExtent l="0" t="0" r="22860" b="15875"/>
                <wp:wrapSquare wrapText="bothSides"/>
                <wp:docPr id="5" name="Text Box 5"/>
                <wp:cNvGraphicFramePr/>
                <a:graphic xmlns:a="http://schemas.openxmlformats.org/drawingml/2006/main">
                  <a:graphicData uri="http://schemas.microsoft.com/office/word/2010/wordprocessingShape">
                    <wps:wsp>
                      <wps:cNvSpPr txBox="1"/>
                      <wps:spPr>
                        <a:xfrm>
                          <a:off x="0" y="0"/>
                          <a:ext cx="1177290" cy="746125"/>
                        </a:xfrm>
                        <a:prstGeom prst="rect">
                          <a:avLst/>
                        </a:prstGeom>
                        <a:noFill/>
                        <a:ln w="6350">
                          <a:solidFill>
                            <a:prstClr val="black"/>
                          </a:solidFill>
                        </a:ln>
                        <a:effectLst/>
                      </wps:spPr>
                      <wps:txbx>
                        <w:txbxContent>
                          <w:p w:rsidR="005B0014" w:rsidRPr="007F2D86" w:rsidRDefault="005B0014" w:rsidP="007F2D86">
                            <w:pPr>
                              <w:spacing w:line="360" w:lineRule="auto"/>
                              <w:jc w:val="both"/>
                              <w:rPr>
                                <w:rFonts w:ascii="Times New Roman" w:hAnsi="Times New Roman" w:cs="Times New Roman"/>
                              </w:rPr>
                            </w:pPr>
                            <w:r w:rsidRPr="00C43C52">
                              <w:rPr>
                                <w:rFonts w:ascii="Times New Roman" w:hAnsi="Times New Roman" w:cs="Times New Roman"/>
                              </w:rPr>
                              <w:object w:dxaOrig="2712" w:dyaOrig="1682">
                                <v:shape id="_x0000_i1032" type="#_x0000_t75" style="width:81pt;height:50.25pt" o:ole="">
                                  <v:imagedata r:id="rId20" o:title=""/>
                                </v:shape>
                                <o:OLEObject Type="Embed" ProgID="ChemDraw.Document.6.0" ShapeID="_x0000_i1032" DrawAspect="Content" ObjectID="_1571328969" r:id="rId21"/>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AF88D" id="Text Box 5" o:spid="_x0000_s1029" type="#_x0000_t202" style="position:absolute;left:0;text-align:left;margin-left:0;margin-top:16.75pt;width:92.7pt;height:5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" filled="f" strokeweight=".5pt">
                <v:textbox>
                  <w:txbxContent>
                    <w:p w:rsidR="005B0014" w:rsidRPr="007F2D86" w:rsidRDefault="005B0014" w:rsidP="007F2D86">
                      <w:pPr>
                        <w:spacing w:line="360" w:lineRule="auto"/>
                        <w:jc w:val="both"/>
                        <w:rPr>
                          <w:rFonts w:ascii="Times New Roman" w:hAnsi="Times New Roman" w:cs="Times New Roman"/>
                        </w:rPr>
                      </w:pPr>
                      <w:r w:rsidRPr="00C43C52">
                        <w:rPr>
                          <w:rFonts w:ascii="Times New Roman" w:hAnsi="Times New Roman" w:cs="Times New Roman"/>
                        </w:rPr>
                        <w:object w:dxaOrig="2712" w:dyaOrig="1682">
                          <v:shape id="_x0000_i1032" type="#_x0000_t75" style="width:81pt;height:50.25pt" o:ole="">
                            <v:imagedata r:id="rId22" o:title=""/>
                          </v:shape>
                          <o:OLEObject Type="Embed" ProgID="ChemDraw.Document.6.0" ShapeID="_x0000_i1032" DrawAspect="Content" ObjectID="_1571325392" r:id="rId23"/>
                        </w:object>
                      </w:r>
                    </w:p>
                  </w:txbxContent>
                </v:textbox>
                <w10:wrap type="square"/>
              </v:shape>
            </w:pict>
          </mc:Fallback>
        </mc:AlternateContent>
      </w:r>
      <w:r w:rsidR="0097796C" w:rsidRPr="005B0014">
        <w:rPr>
          <w:rFonts w:ascii="Times New Roman" w:hAnsi="Times New Roman" w:cs="Times New Roman"/>
          <w:b/>
          <w:bCs/>
          <w:sz w:val="18"/>
          <w:szCs w:val="18"/>
        </w:rPr>
        <w:t>2-aminobenzothiazolo-(</w:t>
      </w:r>
      <w:proofErr w:type="spellStart"/>
      <w:r w:rsidR="0097796C" w:rsidRPr="005B0014">
        <w:rPr>
          <w:rFonts w:ascii="Times New Roman" w:hAnsi="Times New Roman" w:cs="Times New Roman"/>
          <w:b/>
          <w:bCs/>
          <w:sz w:val="18"/>
          <w:szCs w:val="18"/>
        </w:rPr>
        <w:t>Thiophenyl</w:t>
      </w:r>
      <w:proofErr w:type="spellEnd"/>
      <w:proofErr w:type="gramStart"/>
      <w:r w:rsidR="0097796C" w:rsidRPr="005B0014">
        <w:rPr>
          <w:rFonts w:ascii="Times New Roman" w:hAnsi="Times New Roman" w:cs="Times New Roman"/>
          <w:b/>
          <w:bCs/>
          <w:sz w:val="18"/>
          <w:szCs w:val="18"/>
        </w:rPr>
        <w:t>)methyl</w:t>
      </w:r>
      <w:proofErr w:type="gramEnd"/>
      <w:r w:rsidR="0097796C" w:rsidRPr="005B0014">
        <w:rPr>
          <w:rFonts w:ascii="Times New Roman" w:hAnsi="Times New Roman" w:cs="Times New Roman"/>
          <w:b/>
          <w:bCs/>
          <w:sz w:val="18"/>
          <w:szCs w:val="18"/>
        </w:rPr>
        <w:t xml:space="preserve"> -2-naphthol (5o). ). </w:t>
      </w:r>
      <w:r w:rsidR="0097796C" w:rsidRPr="005B0014">
        <w:rPr>
          <w:rFonts w:ascii="Times New Roman" w:hAnsi="Times New Roman" w:cs="Times New Roman"/>
          <w:sz w:val="18"/>
          <w:szCs w:val="18"/>
        </w:rPr>
        <w:t xml:space="preserve">The title compound was prepared according to the general procedure. The product was obtained as a cream powder, </w:t>
      </w:r>
      <w:proofErr w:type="spellStart"/>
      <w:r w:rsidR="0097796C" w:rsidRPr="005B0014">
        <w:rPr>
          <w:rFonts w:ascii="Times New Roman" w:hAnsi="Times New Roman" w:cs="Times New Roman"/>
          <w:sz w:val="18"/>
          <w:szCs w:val="18"/>
        </w:rPr>
        <w:t>mp</w:t>
      </w:r>
      <w:proofErr w:type="spellEnd"/>
      <w:r w:rsidR="0097796C" w:rsidRPr="005B0014">
        <w:rPr>
          <w:rFonts w:ascii="Times New Roman" w:hAnsi="Times New Roman" w:cs="Times New Roman"/>
          <w:sz w:val="18"/>
          <w:szCs w:val="18"/>
        </w:rPr>
        <w:t xml:space="preserve"> 191-193 </w:t>
      </w:r>
      <w:r w:rsidR="0097796C" w:rsidRPr="005B0014">
        <w:rPr>
          <w:rFonts w:cs="Times New Roman"/>
          <w:sz w:val="18"/>
          <w:szCs w:val="18"/>
        </w:rPr>
        <w:t>⁰</w:t>
      </w:r>
      <w:r w:rsidR="0097796C" w:rsidRPr="005B0014">
        <w:rPr>
          <w:rFonts w:ascii="Times New Roman" w:hAnsi="Times New Roman" w:cs="Times New Roman"/>
          <w:sz w:val="18"/>
          <w:szCs w:val="18"/>
        </w:rPr>
        <w:t xml:space="preserve">C. Yield: 94%. cream powder </w:t>
      </w:r>
      <w:proofErr w:type="spellStart"/>
      <w:r w:rsidR="0097796C" w:rsidRPr="005B0014">
        <w:rPr>
          <w:rFonts w:ascii="Times New Roman" w:hAnsi="Times New Roman" w:cs="Times New Roman"/>
          <w:sz w:val="18"/>
          <w:szCs w:val="18"/>
        </w:rPr>
        <w:t>mp</w:t>
      </w:r>
      <w:proofErr w:type="spellEnd"/>
      <w:r w:rsidR="0097796C" w:rsidRPr="005B0014">
        <w:rPr>
          <w:rFonts w:ascii="Times New Roman" w:hAnsi="Times New Roman" w:cs="Times New Roman"/>
          <w:sz w:val="18"/>
          <w:szCs w:val="18"/>
        </w:rPr>
        <w:t xml:space="preserve"> 189–191 C; IR (</w:t>
      </w:r>
      <w:proofErr w:type="spellStart"/>
      <w:r w:rsidR="0097796C" w:rsidRPr="005B0014">
        <w:rPr>
          <w:rFonts w:ascii="Times New Roman" w:hAnsi="Times New Roman" w:cs="Times New Roman"/>
          <w:sz w:val="18"/>
          <w:szCs w:val="18"/>
        </w:rPr>
        <w:t>KBr</w:t>
      </w:r>
      <w:proofErr w:type="spellEnd"/>
      <w:r w:rsidR="0097796C" w:rsidRPr="005B0014">
        <w:rPr>
          <w:rFonts w:ascii="Times New Roman" w:hAnsi="Times New Roman" w:cs="Times New Roman"/>
          <w:sz w:val="18"/>
          <w:szCs w:val="18"/>
        </w:rPr>
        <w:t xml:space="preserve">): 3336, 1540, 1510, 1334, 1269; </w:t>
      </w:r>
      <w:r w:rsidR="0097796C" w:rsidRPr="005B0014">
        <w:rPr>
          <w:rFonts w:ascii="Times New Roman" w:hAnsi="Times New Roman" w:cs="Times New Roman"/>
          <w:sz w:val="18"/>
          <w:szCs w:val="18"/>
          <w:vertAlign w:val="superscript"/>
        </w:rPr>
        <w:t>1</w:t>
      </w:r>
      <w:r w:rsidR="0097796C" w:rsidRPr="005B0014">
        <w:rPr>
          <w:rFonts w:ascii="Times New Roman" w:hAnsi="Times New Roman" w:cs="Times New Roman"/>
          <w:sz w:val="18"/>
          <w:szCs w:val="18"/>
        </w:rPr>
        <w:t xml:space="preserve">H NMR (500 MHz, DMSO-d6): </w:t>
      </w:r>
      <w:r w:rsidR="0097796C" w:rsidRPr="005B0014">
        <w:rPr>
          <w:rFonts w:ascii="Times New Roman" w:hAnsi="Times New Roman" w:cs="Times New Roman"/>
          <w:i/>
          <w:iCs/>
          <w:sz w:val="18"/>
          <w:szCs w:val="18"/>
        </w:rPr>
        <w:t>δ</w:t>
      </w:r>
      <w:r w:rsidR="0097796C" w:rsidRPr="005B0014">
        <w:rPr>
          <w:rFonts w:ascii="Times New Roman" w:hAnsi="Times New Roman" w:cs="Times New Roman"/>
          <w:sz w:val="18"/>
          <w:szCs w:val="18"/>
        </w:rPr>
        <w:t xml:space="preserve"> 6.78–7.78 (14H, m), 8.92 (1H, s, NH), 10.22 (1H, s, OH); </w:t>
      </w:r>
      <w:r w:rsidR="0097796C" w:rsidRPr="005B0014">
        <w:rPr>
          <w:rFonts w:ascii="Times New Roman" w:hAnsi="Times New Roman" w:cs="Times New Roman"/>
          <w:sz w:val="18"/>
          <w:szCs w:val="18"/>
          <w:vertAlign w:val="superscript"/>
        </w:rPr>
        <w:t>13</w:t>
      </w:r>
      <w:r w:rsidR="0097796C" w:rsidRPr="005B0014">
        <w:rPr>
          <w:rFonts w:ascii="Times New Roman" w:hAnsi="Times New Roman" w:cs="Times New Roman"/>
          <w:sz w:val="18"/>
          <w:szCs w:val="18"/>
        </w:rPr>
        <w:t>C NMR (125 MHz, DMSO-d6 ):</w:t>
      </w:r>
      <w:r w:rsidR="0097796C" w:rsidRPr="005B0014">
        <w:rPr>
          <w:rFonts w:ascii="Times New Roman" w:hAnsi="Times New Roman" w:cs="Times New Roman"/>
          <w:i/>
          <w:iCs/>
          <w:sz w:val="18"/>
          <w:szCs w:val="18"/>
        </w:rPr>
        <w:t xml:space="preserve"> δ</w:t>
      </w:r>
      <w:r w:rsidR="0097796C" w:rsidRPr="005B0014">
        <w:rPr>
          <w:rFonts w:ascii="Times New Roman" w:hAnsi="Times New Roman" w:cs="Times New Roman"/>
          <w:sz w:val="18"/>
          <w:szCs w:val="18"/>
        </w:rPr>
        <w:t xml:space="preserve"> 49.56, 107.27, 111.35, 117.02, 119.01, 119.28, 121.80, 121.95, 123.32, 124.24, 125.42, 126.36, 127.12, 129.37, 130.66, 131.51, 133.25, 142.74, 152.76, 154.31, 155.37, 166.72.</w:t>
      </w:r>
    </w:p>
    <w:p w:rsidR="0097796C" w:rsidRDefault="0097796C" w:rsidP="0097796C">
      <w:pPr>
        <w:bidi w:val="0"/>
        <w:spacing w:line="360" w:lineRule="auto"/>
        <w:jc w:val="both"/>
        <w:rPr>
          <w:rFonts w:ascii="Times New Roman" w:hAnsi="Times New Roman" w:cs="Times New Roman"/>
          <w:sz w:val="20"/>
          <w:szCs w:val="20"/>
        </w:rPr>
      </w:pPr>
    </w:p>
    <w:p w:rsidR="00CB1B31" w:rsidRPr="00C43C52" w:rsidRDefault="00CB1B31" w:rsidP="00D64FE6">
      <w:pPr>
        <w:tabs>
          <w:tab w:val="left" w:pos="1606"/>
        </w:tabs>
        <w:bidi w:val="0"/>
        <w:jc w:val="center"/>
        <w:rPr>
          <w:rFonts w:ascii="Times New Roman" w:hAnsi="Times New Roman" w:cs="Times New Roman"/>
        </w:rPr>
      </w:pPr>
      <w:r w:rsidRPr="00C43C52">
        <w:rPr>
          <w:rFonts w:ascii="Times New Roman" w:hAnsi="Times New Roman" w:cs="Times New Roman"/>
        </w:rPr>
        <w:object w:dxaOrig="3540" w:dyaOrig="2225">
          <v:shape id="_x0000_i1033" type="#_x0000_t75" style="width:177pt;height:111pt" o:ole="">
            <v:imagedata r:id="rId8" o:title=""/>
          </v:shape>
          <o:OLEObject Type="Embed" ProgID="ChemDraw.Document.6.0" ShapeID="_x0000_i1033" DrawAspect="Content" ObjectID="_1571328957" r:id="rId24"/>
        </w:object>
      </w:r>
    </w:p>
    <w:p w:rsidR="00CB1B31" w:rsidRPr="00C43C52" w:rsidRDefault="00CB1B31" w:rsidP="00CB1B31">
      <w:pPr>
        <w:tabs>
          <w:tab w:val="left" w:pos="1606"/>
        </w:tabs>
        <w:bidi w:val="0"/>
        <w:jc w:val="both"/>
        <w:rPr>
          <w:rFonts w:ascii="Times New Roman" w:hAnsi="Times New Roman" w:cs="Times New Roman"/>
          <w:sz w:val="24"/>
          <w:szCs w:val="24"/>
        </w:rPr>
      </w:pPr>
    </w:p>
    <w:p w:rsidR="00CB1B31" w:rsidRPr="00C43C52" w:rsidRDefault="00CB1B31" w:rsidP="00CB1B31">
      <w:pPr>
        <w:tabs>
          <w:tab w:val="left" w:pos="1606"/>
        </w:tabs>
        <w:bidi w:val="0"/>
        <w:jc w:val="both"/>
        <w:rPr>
          <w:rFonts w:ascii="Times New Roman" w:hAnsi="Times New Roman" w:cs="Times New Roman"/>
          <w:sz w:val="24"/>
          <w:szCs w:val="24"/>
        </w:rPr>
      </w:pPr>
      <w:r w:rsidRPr="00C43C52">
        <w:rPr>
          <w:rFonts w:ascii="Times New Roman" w:hAnsi="Times New Roman" w:cs="Times New Roman"/>
          <w:noProof/>
          <w:lang w:bidi="ar-SA"/>
        </w:rPr>
        <w:drawing>
          <wp:inline distT="0" distB="0" distL="0" distR="0" wp14:anchorId="1807BFAC" wp14:editId="7C50F815">
            <wp:extent cx="5829300" cy="4101685"/>
            <wp:effectExtent l="0" t="0" r="0" b="0"/>
            <wp:docPr id="6148" name="Picture 4" descr="Scan1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Scan100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29300" cy="4101685"/>
                    </a:xfrm>
                    <a:prstGeom prst="rect">
                      <a:avLst/>
                    </a:prstGeom>
                    <a:noFill/>
                    <a:ln>
                      <a:noFill/>
                    </a:ln>
                    <a:extLst/>
                  </pic:spPr>
                </pic:pic>
              </a:graphicData>
            </a:graphic>
          </wp:inline>
        </w:drawing>
      </w:r>
    </w:p>
    <w:p w:rsidR="00CB1B31" w:rsidRPr="00C43C52" w:rsidRDefault="00CB1B31" w:rsidP="00D64FE6">
      <w:pPr>
        <w:bidi w:val="0"/>
        <w:ind w:firstLine="720"/>
        <w:jc w:val="both"/>
        <w:rPr>
          <w:rFonts w:ascii="Times New Roman" w:hAnsi="Times New Roman" w:cs="Times New Roman"/>
        </w:rPr>
      </w:pPr>
      <w:r w:rsidRPr="00C43C52">
        <w:rPr>
          <w:rFonts w:ascii="Times New Roman" w:hAnsi="Times New Roman" w:cs="Times New Roman"/>
          <w:b/>
          <w:bCs/>
          <w:sz w:val="24"/>
          <w:szCs w:val="24"/>
        </w:rPr>
        <w:t xml:space="preserve">Fig. </w:t>
      </w:r>
      <w:r w:rsidR="00D64FE6">
        <w:rPr>
          <w:rFonts w:ascii="Times New Roman" w:hAnsi="Times New Roman" w:cs="Times New Roman"/>
          <w:b/>
          <w:bCs/>
          <w:sz w:val="24"/>
          <w:szCs w:val="24"/>
        </w:rPr>
        <w:t>1</w:t>
      </w:r>
      <w:r w:rsidRPr="00C43C52">
        <w:rPr>
          <w:rFonts w:ascii="Times New Roman" w:hAnsi="Times New Roman" w:cs="Times New Roman"/>
          <w:b/>
          <w:bCs/>
          <w:sz w:val="24"/>
          <w:szCs w:val="24"/>
        </w:rPr>
        <w:t>.</w:t>
      </w:r>
      <w:r w:rsidRPr="00C43C52">
        <w:rPr>
          <w:rFonts w:ascii="Times New Roman" w:hAnsi="Times New Roman" w:cs="Times New Roman"/>
          <w:sz w:val="24"/>
          <w:szCs w:val="24"/>
        </w:rPr>
        <w:t xml:space="preserve"> </w:t>
      </w:r>
      <w:r w:rsidRPr="00C43C52">
        <w:rPr>
          <w:rFonts w:ascii="Times New Roman" w:hAnsi="Times New Roman" w:cs="Times New Roman"/>
          <w:sz w:val="24"/>
          <w:szCs w:val="24"/>
          <w:vertAlign w:val="superscript"/>
        </w:rPr>
        <w:t xml:space="preserve"> 1</w:t>
      </w:r>
      <w:r w:rsidRPr="00C43C52">
        <w:rPr>
          <w:rFonts w:ascii="Times New Roman" w:hAnsi="Times New Roman" w:cs="Times New Roman"/>
          <w:sz w:val="24"/>
          <w:szCs w:val="24"/>
        </w:rPr>
        <w:t xml:space="preserve">H NMR spectrum of </w:t>
      </w:r>
      <w:r w:rsidRPr="00C43C52">
        <w:rPr>
          <w:rFonts w:ascii="Times New Roman" w:hAnsi="Times New Roman" w:cs="Times New Roman"/>
        </w:rPr>
        <w:t>2-aminobenzothiazolo-(3-benzyloxy</w:t>
      </w:r>
      <w:proofErr w:type="gramStart"/>
      <w:r w:rsidRPr="00C43C52">
        <w:rPr>
          <w:rFonts w:ascii="Times New Roman" w:hAnsi="Times New Roman" w:cs="Times New Roman"/>
        </w:rPr>
        <w:t>,4</w:t>
      </w:r>
      <w:proofErr w:type="gramEnd"/>
      <w:r w:rsidRPr="00C43C52">
        <w:rPr>
          <w:rFonts w:ascii="Times New Roman" w:hAnsi="Times New Roman" w:cs="Times New Roman"/>
        </w:rPr>
        <w:t>-methoxy phenyl)methyl-2-naphtol</w:t>
      </w:r>
    </w:p>
    <w:p w:rsidR="00CB1B31" w:rsidRPr="00C43C52" w:rsidRDefault="00CB1B31" w:rsidP="00CB1B31">
      <w:pPr>
        <w:ind w:firstLine="720"/>
        <w:jc w:val="both"/>
        <w:rPr>
          <w:rFonts w:ascii="Times New Roman" w:hAnsi="Times New Roman" w:cs="Times New Roman"/>
        </w:rPr>
      </w:pPr>
    </w:p>
    <w:p w:rsidR="00CB1B31" w:rsidRPr="00C43C52" w:rsidRDefault="00CB1B31" w:rsidP="00CB1B31">
      <w:pPr>
        <w:tabs>
          <w:tab w:val="left" w:pos="1920"/>
        </w:tabs>
        <w:bidi w:val="0"/>
        <w:jc w:val="both"/>
        <w:rPr>
          <w:rFonts w:ascii="Times New Roman" w:hAnsi="Times New Roman" w:cs="Times New Roman"/>
        </w:rPr>
      </w:pPr>
    </w:p>
    <w:p w:rsidR="00CB1B31" w:rsidRPr="00C43C52" w:rsidRDefault="00CB1B31" w:rsidP="00CB1B31">
      <w:pPr>
        <w:tabs>
          <w:tab w:val="left" w:pos="1606"/>
        </w:tabs>
        <w:bidi w:val="0"/>
        <w:jc w:val="both"/>
        <w:rPr>
          <w:rFonts w:ascii="Times New Roman" w:hAnsi="Times New Roman" w:cs="Times New Roman"/>
          <w:sz w:val="24"/>
          <w:szCs w:val="24"/>
        </w:rPr>
      </w:pPr>
    </w:p>
    <w:p w:rsidR="00CB1B31" w:rsidRPr="00C43C52" w:rsidRDefault="00CB1B31" w:rsidP="00CB1B31">
      <w:pPr>
        <w:tabs>
          <w:tab w:val="left" w:pos="1606"/>
        </w:tabs>
        <w:bidi w:val="0"/>
        <w:jc w:val="both"/>
        <w:rPr>
          <w:rFonts w:ascii="Times New Roman" w:hAnsi="Times New Roman" w:cs="Times New Roman"/>
          <w:sz w:val="24"/>
          <w:szCs w:val="24"/>
        </w:rPr>
      </w:pPr>
    </w:p>
    <w:p w:rsidR="00CB1B31" w:rsidRPr="00C43C52" w:rsidRDefault="00CB1B31" w:rsidP="00CB1B31">
      <w:pPr>
        <w:tabs>
          <w:tab w:val="left" w:pos="1606"/>
        </w:tabs>
        <w:bidi w:val="0"/>
        <w:jc w:val="both"/>
        <w:rPr>
          <w:rFonts w:ascii="Times New Roman" w:hAnsi="Times New Roman" w:cs="Times New Roman"/>
          <w:sz w:val="24"/>
          <w:szCs w:val="24"/>
        </w:rPr>
      </w:pPr>
    </w:p>
    <w:p w:rsidR="00CB1B31" w:rsidRDefault="00CB1B31" w:rsidP="00CB1B31">
      <w:pPr>
        <w:tabs>
          <w:tab w:val="left" w:pos="1606"/>
        </w:tabs>
        <w:bidi w:val="0"/>
        <w:jc w:val="both"/>
        <w:rPr>
          <w:rFonts w:ascii="Times New Roman" w:hAnsi="Times New Roman" w:cs="Times New Roman"/>
          <w:sz w:val="24"/>
          <w:szCs w:val="24"/>
        </w:rPr>
      </w:pPr>
    </w:p>
    <w:p w:rsidR="005B0014" w:rsidRPr="00C43C52" w:rsidRDefault="005B0014" w:rsidP="005B0014">
      <w:pPr>
        <w:tabs>
          <w:tab w:val="left" w:pos="1606"/>
        </w:tabs>
        <w:bidi w:val="0"/>
        <w:jc w:val="both"/>
        <w:rPr>
          <w:rFonts w:ascii="Times New Roman" w:hAnsi="Times New Roman" w:cs="Times New Roman"/>
          <w:sz w:val="24"/>
          <w:szCs w:val="24"/>
        </w:rPr>
      </w:pPr>
    </w:p>
    <w:p w:rsidR="00CB1B31" w:rsidRPr="00C43C52" w:rsidRDefault="00CB1B31" w:rsidP="00D64FE6">
      <w:pPr>
        <w:tabs>
          <w:tab w:val="left" w:pos="1606"/>
        </w:tabs>
        <w:bidi w:val="0"/>
        <w:jc w:val="center"/>
        <w:rPr>
          <w:rFonts w:ascii="Times New Roman" w:hAnsi="Times New Roman" w:cs="Times New Roman"/>
        </w:rPr>
      </w:pPr>
      <w:r w:rsidRPr="00C43C52">
        <w:rPr>
          <w:rFonts w:ascii="Times New Roman" w:hAnsi="Times New Roman" w:cs="Times New Roman"/>
        </w:rPr>
        <w:object w:dxaOrig="3540" w:dyaOrig="2225">
          <v:shape id="_x0000_i1034" type="#_x0000_t75" style="width:177pt;height:111pt" o:ole="">
            <v:imagedata r:id="rId8" o:title=""/>
          </v:shape>
          <o:OLEObject Type="Embed" ProgID="ChemDraw.Document.6.0" ShapeID="_x0000_i1034" DrawAspect="Content" ObjectID="_1571328958" r:id="rId26"/>
        </w:object>
      </w:r>
    </w:p>
    <w:p w:rsidR="00CB1B31" w:rsidRPr="00C43C52" w:rsidRDefault="00CB1B31" w:rsidP="00CB1B31">
      <w:pPr>
        <w:tabs>
          <w:tab w:val="left" w:pos="1606"/>
        </w:tabs>
        <w:bidi w:val="0"/>
        <w:jc w:val="both"/>
        <w:rPr>
          <w:rFonts w:ascii="Times New Roman" w:hAnsi="Times New Roman" w:cs="Times New Roman"/>
        </w:rPr>
      </w:pPr>
    </w:p>
    <w:p w:rsidR="00CB1B31" w:rsidRPr="00C43C52" w:rsidRDefault="00CB1B31" w:rsidP="00CB1B31">
      <w:pPr>
        <w:tabs>
          <w:tab w:val="left" w:pos="1606"/>
        </w:tabs>
        <w:bidi w:val="0"/>
        <w:jc w:val="both"/>
        <w:rPr>
          <w:rFonts w:ascii="Times New Roman" w:hAnsi="Times New Roman" w:cs="Times New Roman"/>
          <w:sz w:val="24"/>
          <w:szCs w:val="24"/>
        </w:rPr>
      </w:pPr>
      <w:r w:rsidRPr="00C43C52">
        <w:rPr>
          <w:rFonts w:ascii="Times New Roman" w:hAnsi="Times New Roman" w:cs="Times New Roman"/>
          <w:noProof/>
          <w:lang w:bidi="ar-SA"/>
        </w:rPr>
        <w:drawing>
          <wp:inline distT="0" distB="0" distL="0" distR="0" wp14:anchorId="494A2C39" wp14:editId="3D8F6471">
            <wp:extent cx="5829300" cy="3790291"/>
            <wp:effectExtent l="0" t="0" r="0" b="0"/>
            <wp:docPr id="7174" name="Picture 7" descr="Scan1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7" descr="Scan100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29300" cy="3790291"/>
                    </a:xfrm>
                    <a:prstGeom prst="rect">
                      <a:avLst/>
                    </a:prstGeom>
                    <a:noFill/>
                    <a:ln>
                      <a:noFill/>
                    </a:ln>
                    <a:extLst/>
                  </pic:spPr>
                </pic:pic>
              </a:graphicData>
            </a:graphic>
          </wp:inline>
        </w:drawing>
      </w:r>
    </w:p>
    <w:p w:rsidR="00CB1B31" w:rsidRPr="00C43C52" w:rsidRDefault="00D64FE6" w:rsidP="00CB1B31">
      <w:pPr>
        <w:bidi w:val="0"/>
        <w:ind w:firstLine="720"/>
        <w:jc w:val="both"/>
        <w:rPr>
          <w:rFonts w:ascii="Times New Roman" w:hAnsi="Times New Roman" w:cs="Times New Roman"/>
        </w:rPr>
      </w:pPr>
      <w:r>
        <w:rPr>
          <w:rFonts w:ascii="Times New Roman" w:hAnsi="Times New Roman" w:cs="Times New Roman"/>
          <w:b/>
          <w:bCs/>
          <w:sz w:val="24"/>
          <w:szCs w:val="24"/>
        </w:rPr>
        <w:t>Fig. 2</w:t>
      </w:r>
      <w:r w:rsidR="00CB1B31" w:rsidRPr="00C43C52">
        <w:rPr>
          <w:rFonts w:ascii="Times New Roman" w:hAnsi="Times New Roman" w:cs="Times New Roman"/>
          <w:b/>
          <w:bCs/>
          <w:sz w:val="24"/>
          <w:szCs w:val="24"/>
        </w:rPr>
        <w:t>.</w:t>
      </w:r>
      <w:r w:rsidR="00CB1B31" w:rsidRPr="00C43C52">
        <w:rPr>
          <w:rFonts w:ascii="Times New Roman" w:hAnsi="Times New Roman" w:cs="Times New Roman"/>
          <w:sz w:val="24"/>
          <w:szCs w:val="24"/>
        </w:rPr>
        <w:t xml:space="preserve"> </w:t>
      </w:r>
      <w:r w:rsidR="00CB1B31" w:rsidRPr="00C43C52">
        <w:rPr>
          <w:rFonts w:ascii="Times New Roman" w:hAnsi="Times New Roman" w:cs="Times New Roman"/>
          <w:sz w:val="24"/>
          <w:szCs w:val="24"/>
          <w:vertAlign w:val="superscript"/>
        </w:rPr>
        <w:t xml:space="preserve"> 13</w:t>
      </w:r>
      <w:r w:rsidR="00CB1B31" w:rsidRPr="00C43C52">
        <w:rPr>
          <w:rFonts w:ascii="Times New Roman" w:hAnsi="Times New Roman" w:cs="Times New Roman"/>
          <w:sz w:val="24"/>
          <w:szCs w:val="24"/>
        </w:rPr>
        <w:t xml:space="preserve">C NMR spectrum of </w:t>
      </w:r>
      <w:r w:rsidR="00CB1B31" w:rsidRPr="00C43C52">
        <w:rPr>
          <w:rFonts w:ascii="Times New Roman" w:hAnsi="Times New Roman" w:cs="Times New Roman"/>
        </w:rPr>
        <w:t>2-aminobenzothiazolo-(3-benzyloxy</w:t>
      </w:r>
      <w:proofErr w:type="gramStart"/>
      <w:r w:rsidR="00CB1B31" w:rsidRPr="00C43C52">
        <w:rPr>
          <w:rFonts w:ascii="Times New Roman" w:hAnsi="Times New Roman" w:cs="Times New Roman"/>
        </w:rPr>
        <w:t>,4</w:t>
      </w:r>
      <w:proofErr w:type="gramEnd"/>
      <w:r w:rsidR="00CB1B31" w:rsidRPr="00C43C52">
        <w:rPr>
          <w:rFonts w:ascii="Times New Roman" w:hAnsi="Times New Roman" w:cs="Times New Roman"/>
        </w:rPr>
        <w:t>-methoxy phenyl)methyl</w:t>
      </w:r>
      <w:r w:rsidR="00660AF3">
        <w:rPr>
          <w:rFonts w:ascii="Times New Roman" w:hAnsi="Times New Roman" w:cs="Times New Roman"/>
        </w:rPr>
        <w:t>-</w:t>
      </w:r>
      <w:r w:rsidR="00CB1B31" w:rsidRPr="00C43C52">
        <w:rPr>
          <w:rFonts w:ascii="Times New Roman" w:hAnsi="Times New Roman" w:cs="Times New Roman"/>
        </w:rPr>
        <w:t>2-naphtol</w:t>
      </w:r>
    </w:p>
    <w:p w:rsidR="00CB1B31" w:rsidRPr="00C43C52" w:rsidRDefault="00CB1B31" w:rsidP="00CB1B31">
      <w:pPr>
        <w:bidi w:val="0"/>
        <w:jc w:val="both"/>
        <w:rPr>
          <w:rFonts w:ascii="Times New Roman" w:hAnsi="Times New Roman" w:cs="Times New Roman"/>
          <w:rtl/>
        </w:rPr>
      </w:pPr>
    </w:p>
    <w:p w:rsidR="00F04954" w:rsidRPr="00C43C52" w:rsidRDefault="00F04954" w:rsidP="00541D6D">
      <w:pPr>
        <w:bidi w:val="0"/>
        <w:jc w:val="both"/>
        <w:rPr>
          <w:rFonts w:ascii="Times New Roman" w:hAnsi="Times New Roman" w:cs="Times New Roman"/>
          <w:b/>
          <w:bCs/>
          <w:sz w:val="24"/>
          <w:szCs w:val="24"/>
        </w:rPr>
      </w:pPr>
    </w:p>
    <w:p w:rsidR="00A12B33" w:rsidRPr="00C43C52" w:rsidRDefault="00A12B33" w:rsidP="00541D6D">
      <w:pPr>
        <w:bidi w:val="0"/>
        <w:jc w:val="both"/>
        <w:rPr>
          <w:rFonts w:ascii="Times New Roman" w:hAnsi="Times New Roman" w:cs="Times New Roman"/>
          <w:sz w:val="24"/>
          <w:szCs w:val="24"/>
        </w:rPr>
      </w:pPr>
    </w:p>
    <w:p w:rsidR="00A12B33" w:rsidRPr="00C43C52" w:rsidRDefault="00A12B33" w:rsidP="00541D6D">
      <w:pPr>
        <w:tabs>
          <w:tab w:val="left" w:pos="3567"/>
        </w:tabs>
        <w:bidi w:val="0"/>
        <w:jc w:val="both"/>
        <w:rPr>
          <w:rFonts w:ascii="Times New Roman" w:hAnsi="Times New Roman" w:cs="Times New Roman"/>
          <w:sz w:val="24"/>
          <w:szCs w:val="24"/>
        </w:rPr>
      </w:pPr>
    </w:p>
    <w:p w:rsidR="005E5423" w:rsidRDefault="005E5423" w:rsidP="00541D6D">
      <w:pPr>
        <w:bidi w:val="0"/>
        <w:jc w:val="both"/>
        <w:rPr>
          <w:rFonts w:ascii="Times New Roman" w:hAnsi="Times New Roman" w:cs="Times New Roman"/>
          <w:sz w:val="24"/>
          <w:szCs w:val="24"/>
        </w:rPr>
      </w:pPr>
    </w:p>
    <w:p w:rsidR="00CB1B31" w:rsidRDefault="00CB1B31" w:rsidP="00CB1B31">
      <w:pPr>
        <w:bidi w:val="0"/>
        <w:jc w:val="both"/>
        <w:rPr>
          <w:rFonts w:ascii="Times New Roman" w:hAnsi="Times New Roman" w:cs="Times New Roman"/>
          <w:sz w:val="24"/>
          <w:szCs w:val="24"/>
        </w:rPr>
      </w:pPr>
    </w:p>
    <w:p w:rsidR="00CB1B31" w:rsidRDefault="00CB1B31" w:rsidP="00CB1B31">
      <w:pPr>
        <w:bidi w:val="0"/>
        <w:jc w:val="both"/>
        <w:rPr>
          <w:rFonts w:ascii="Times New Roman" w:hAnsi="Times New Roman" w:cs="Times New Roman"/>
          <w:sz w:val="24"/>
          <w:szCs w:val="24"/>
        </w:rPr>
      </w:pPr>
    </w:p>
    <w:p w:rsidR="00CB1B31" w:rsidRDefault="00CB1B31" w:rsidP="00CB1B31">
      <w:pPr>
        <w:bidi w:val="0"/>
        <w:jc w:val="both"/>
        <w:rPr>
          <w:rFonts w:ascii="Times New Roman" w:hAnsi="Times New Roman" w:cs="Times New Roman"/>
          <w:sz w:val="24"/>
          <w:szCs w:val="24"/>
        </w:rPr>
      </w:pPr>
    </w:p>
    <w:p w:rsidR="00CB1B31" w:rsidRPr="00C43C52" w:rsidRDefault="00CB1B31" w:rsidP="00D64FE6">
      <w:pPr>
        <w:bidi w:val="0"/>
        <w:jc w:val="center"/>
        <w:rPr>
          <w:rFonts w:ascii="Times New Roman" w:eastAsia="MS Mincho" w:hAnsi="Times New Roman" w:cs="Times New Roman"/>
          <w:sz w:val="20"/>
          <w:szCs w:val="24"/>
          <w:lang w:val="de-DE" w:eastAsia="ja-JP" w:bidi="ar-SA"/>
        </w:rPr>
      </w:pPr>
      <w:r w:rsidRPr="00C43C52">
        <w:rPr>
          <w:rFonts w:ascii="Times New Roman" w:eastAsia="MS Mincho" w:hAnsi="Times New Roman" w:cs="Times New Roman"/>
          <w:sz w:val="20"/>
          <w:szCs w:val="24"/>
          <w:lang w:val="de-DE" w:eastAsia="ja-JP" w:bidi="ar-SA"/>
        </w:rPr>
        <w:object w:dxaOrig="2714" w:dyaOrig="1884">
          <v:shape id="_x0000_i1035" type="#_x0000_t75" style="width:129.75pt;height:87.75pt" o:ole="">
            <v:imagedata r:id="rId12" o:title=""/>
          </v:shape>
          <o:OLEObject Type="Embed" ProgID="ChemDraw.Document.6.0" ShapeID="_x0000_i1035" DrawAspect="Content" ObjectID="_1571328959" r:id="rId28"/>
        </w:object>
      </w:r>
    </w:p>
    <w:p w:rsidR="00CB1B31" w:rsidRPr="00C43C52" w:rsidRDefault="00CB1B31" w:rsidP="00CB1B31">
      <w:pPr>
        <w:bidi w:val="0"/>
        <w:jc w:val="both"/>
        <w:rPr>
          <w:rFonts w:ascii="Times New Roman" w:hAnsi="Times New Roman" w:cs="Times New Roman"/>
          <w:sz w:val="24"/>
          <w:szCs w:val="24"/>
        </w:rPr>
      </w:pPr>
      <w:r w:rsidRPr="00C43C52">
        <w:rPr>
          <w:rFonts w:ascii="Times New Roman" w:hAnsi="Times New Roman" w:cs="Times New Roman"/>
          <w:noProof/>
          <w:lang w:bidi="ar-SA"/>
        </w:rPr>
        <w:drawing>
          <wp:inline distT="0" distB="0" distL="0" distR="0" wp14:anchorId="56FCE050" wp14:editId="3E364DE8">
            <wp:extent cx="5829300" cy="4115386"/>
            <wp:effectExtent l="0" t="0" r="0" b="0"/>
            <wp:docPr id="11269" name="Picture 5" descr="Scan1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5" descr="Scan1000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29300" cy="4115386"/>
                    </a:xfrm>
                    <a:prstGeom prst="rect">
                      <a:avLst/>
                    </a:prstGeom>
                    <a:noFill/>
                    <a:ln>
                      <a:noFill/>
                    </a:ln>
                    <a:extLst/>
                  </pic:spPr>
                </pic:pic>
              </a:graphicData>
            </a:graphic>
          </wp:inline>
        </w:drawing>
      </w:r>
    </w:p>
    <w:p w:rsidR="00CB1B31" w:rsidRPr="00C43C52" w:rsidRDefault="00CB1B31" w:rsidP="00CB1B31">
      <w:pPr>
        <w:bidi w:val="0"/>
        <w:jc w:val="both"/>
        <w:rPr>
          <w:rFonts w:ascii="Times New Roman" w:hAnsi="Times New Roman" w:cs="Times New Roman"/>
          <w:sz w:val="24"/>
          <w:szCs w:val="24"/>
        </w:rPr>
      </w:pPr>
      <w:bookmarkStart w:id="5" w:name="OLE_LINK852"/>
      <w:bookmarkStart w:id="6" w:name="OLE_LINK853"/>
      <w:r w:rsidRPr="00C43C52">
        <w:rPr>
          <w:rFonts w:ascii="Times New Roman" w:hAnsi="Times New Roman" w:cs="Times New Roman"/>
          <w:b/>
          <w:bCs/>
          <w:sz w:val="24"/>
          <w:szCs w:val="24"/>
        </w:rPr>
        <w:t xml:space="preserve">Fig. </w:t>
      </w:r>
      <w:r w:rsidR="00D64FE6">
        <w:rPr>
          <w:rFonts w:ascii="Times New Roman" w:hAnsi="Times New Roman" w:cs="Times New Roman"/>
          <w:b/>
          <w:bCs/>
          <w:sz w:val="24"/>
          <w:szCs w:val="24"/>
        </w:rPr>
        <w:t>3</w:t>
      </w:r>
      <w:r w:rsidRPr="00C43C52">
        <w:rPr>
          <w:rFonts w:ascii="Times New Roman" w:hAnsi="Times New Roman" w:cs="Times New Roman"/>
          <w:b/>
          <w:bCs/>
          <w:sz w:val="24"/>
          <w:szCs w:val="24"/>
        </w:rPr>
        <w:t xml:space="preserve">. </w:t>
      </w:r>
      <w:r w:rsidRPr="00C43C52">
        <w:rPr>
          <w:rFonts w:ascii="Times New Roman" w:hAnsi="Times New Roman" w:cs="Times New Roman"/>
          <w:sz w:val="24"/>
          <w:szCs w:val="24"/>
        </w:rPr>
        <w:t>IR spectra of 2-aminobenzothiazolo-(2-chloro-phenyl</w:t>
      </w:r>
      <w:proofErr w:type="gramStart"/>
      <w:r w:rsidRPr="00C43C52">
        <w:rPr>
          <w:rFonts w:ascii="Times New Roman" w:hAnsi="Times New Roman" w:cs="Times New Roman"/>
          <w:sz w:val="24"/>
          <w:szCs w:val="24"/>
        </w:rPr>
        <w:t>)methyl</w:t>
      </w:r>
      <w:proofErr w:type="gramEnd"/>
      <w:r w:rsidRPr="00C43C52">
        <w:rPr>
          <w:rFonts w:ascii="Times New Roman" w:hAnsi="Times New Roman" w:cs="Times New Roman"/>
          <w:sz w:val="24"/>
          <w:szCs w:val="24"/>
        </w:rPr>
        <w:t>-2-naphthol</w:t>
      </w:r>
    </w:p>
    <w:bookmarkEnd w:id="5"/>
    <w:bookmarkEnd w:id="6"/>
    <w:p w:rsidR="00CB1B31" w:rsidRPr="00C43C52" w:rsidRDefault="00CB1B31" w:rsidP="00CB1B31">
      <w:pPr>
        <w:bidi w:val="0"/>
        <w:jc w:val="both"/>
        <w:rPr>
          <w:rFonts w:ascii="Times New Roman" w:hAnsi="Times New Roman" w:cs="Times New Roman"/>
          <w:sz w:val="24"/>
          <w:szCs w:val="24"/>
        </w:rPr>
      </w:pPr>
    </w:p>
    <w:p w:rsidR="00CB1B31" w:rsidRPr="00C43C52" w:rsidRDefault="00CB1B31" w:rsidP="00CB1B31">
      <w:pPr>
        <w:bidi w:val="0"/>
        <w:jc w:val="both"/>
        <w:rPr>
          <w:rFonts w:ascii="Times New Roman" w:hAnsi="Times New Roman" w:cs="Times New Roman"/>
          <w:sz w:val="24"/>
          <w:szCs w:val="24"/>
        </w:rPr>
      </w:pPr>
    </w:p>
    <w:p w:rsidR="00CB1B31" w:rsidRPr="00C43C52" w:rsidRDefault="00CB1B31" w:rsidP="00CB1B31">
      <w:pPr>
        <w:bidi w:val="0"/>
        <w:jc w:val="both"/>
        <w:rPr>
          <w:rFonts w:ascii="Times New Roman" w:hAnsi="Times New Roman" w:cs="Times New Roman"/>
          <w:sz w:val="24"/>
          <w:szCs w:val="24"/>
        </w:rPr>
      </w:pPr>
    </w:p>
    <w:p w:rsidR="00CB1B31" w:rsidRPr="00C43C52" w:rsidRDefault="00CB1B31" w:rsidP="00CB1B31">
      <w:pPr>
        <w:bidi w:val="0"/>
        <w:jc w:val="both"/>
        <w:rPr>
          <w:rFonts w:ascii="Times New Roman" w:hAnsi="Times New Roman" w:cs="Times New Roman"/>
          <w:sz w:val="24"/>
          <w:szCs w:val="24"/>
        </w:rPr>
      </w:pPr>
    </w:p>
    <w:p w:rsidR="00CB1B31" w:rsidRPr="00C43C52" w:rsidRDefault="00CB1B31" w:rsidP="00CB1B31">
      <w:pPr>
        <w:bidi w:val="0"/>
        <w:jc w:val="both"/>
        <w:rPr>
          <w:rFonts w:ascii="Times New Roman" w:hAnsi="Times New Roman" w:cs="Times New Roman"/>
          <w:sz w:val="24"/>
          <w:szCs w:val="24"/>
        </w:rPr>
      </w:pPr>
    </w:p>
    <w:p w:rsidR="00CB1B31" w:rsidRPr="00C43C52" w:rsidRDefault="00CB1B31" w:rsidP="00CB1B31">
      <w:pPr>
        <w:bidi w:val="0"/>
        <w:jc w:val="both"/>
        <w:rPr>
          <w:rFonts w:ascii="Times New Roman" w:hAnsi="Times New Roman" w:cs="Times New Roman"/>
          <w:sz w:val="24"/>
          <w:szCs w:val="24"/>
        </w:rPr>
      </w:pPr>
    </w:p>
    <w:p w:rsidR="00CB1B31" w:rsidRDefault="00CB1B31" w:rsidP="00CB1B31">
      <w:pPr>
        <w:bidi w:val="0"/>
        <w:jc w:val="both"/>
        <w:rPr>
          <w:rFonts w:ascii="Times New Roman" w:hAnsi="Times New Roman" w:cs="Times New Roman"/>
          <w:sz w:val="24"/>
          <w:szCs w:val="24"/>
        </w:rPr>
      </w:pPr>
    </w:p>
    <w:p w:rsidR="00A72D21" w:rsidRPr="00C43C52" w:rsidRDefault="00A72D21" w:rsidP="00A72D21">
      <w:pPr>
        <w:bidi w:val="0"/>
        <w:jc w:val="both"/>
        <w:rPr>
          <w:rFonts w:ascii="Times New Roman" w:hAnsi="Times New Roman" w:cs="Times New Roman"/>
          <w:sz w:val="24"/>
          <w:szCs w:val="24"/>
        </w:rPr>
      </w:pPr>
    </w:p>
    <w:p w:rsidR="00CB1B31" w:rsidRPr="00C43C52" w:rsidRDefault="00CB1B31" w:rsidP="00CB1B31">
      <w:pPr>
        <w:bidi w:val="0"/>
        <w:jc w:val="both"/>
        <w:rPr>
          <w:rFonts w:ascii="Times New Roman" w:hAnsi="Times New Roman" w:cs="Times New Roman"/>
          <w:sz w:val="24"/>
          <w:szCs w:val="24"/>
        </w:rPr>
      </w:pPr>
    </w:p>
    <w:p w:rsidR="00CB1B31" w:rsidRPr="00C43C52" w:rsidRDefault="00CB1B31" w:rsidP="00D64FE6">
      <w:pPr>
        <w:bidi w:val="0"/>
        <w:jc w:val="center"/>
        <w:rPr>
          <w:rFonts w:ascii="Times New Roman" w:eastAsia="MS Mincho" w:hAnsi="Times New Roman" w:cs="Times New Roman"/>
          <w:sz w:val="20"/>
          <w:szCs w:val="24"/>
          <w:lang w:val="de-DE" w:eastAsia="ja-JP" w:bidi="ar-SA"/>
        </w:rPr>
      </w:pPr>
      <w:r w:rsidRPr="00C43C52">
        <w:rPr>
          <w:rFonts w:ascii="Times New Roman" w:eastAsia="MS Mincho" w:hAnsi="Times New Roman" w:cs="Times New Roman"/>
          <w:sz w:val="20"/>
          <w:szCs w:val="24"/>
          <w:lang w:val="de-DE" w:eastAsia="ja-JP" w:bidi="ar-SA"/>
        </w:rPr>
        <w:object w:dxaOrig="2714" w:dyaOrig="1884">
          <v:shape id="_x0000_i1036" type="#_x0000_t75" style="width:129.75pt;height:87.75pt" o:ole="">
            <v:imagedata r:id="rId12" o:title=""/>
          </v:shape>
          <o:OLEObject Type="Embed" ProgID="ChemDraw.Document.6.0" ShapeID="_x0000_i1036" DrawAspect="Content" ObjectID="_1571328960" r:id="rId30"/>
        </w:object>
      </w:r>
    </w:p>
    <w:p w:rsidR="00CB1B31" w:rsidRPr="00C43C52" w:rsidRDefault="00CB1B31" w:rsidP="00CB1B31">
      <w:pPr>
        <w:bidi w:val="0"/>
        <w:jc w:val="both"/>
        <w:rPr>
          <w:rFonts w:ascii="Times New Roman" w:hAnsi="Times New Roman" w:cs="Times New Roman"/>
          <w:sz w:val="24"/>
          <w:szCs w:val="24"/>
        </w:rPr>
      </w:pPr>
    </w:p>
    <w:p w:rsidR="00CB1B31" w:rsidRPr="00C43C52" w:rsidRDefault="00CB1B31" w:rsidP="00CB1B31">
      <w:pPr>
        <w:bidi w:val="0"/>
        <w:jc w:val="both"/>
        <w:rPr>
          <w:rFonts w:ascii="Times New Roman" w:hAnsi="Times New Roman" w:cs="Times New Roman"/>
          <w:sz w:val="24"/>
          <w:szCs w:val="24"/>
        </w:rPr>
      </w:pPr>
      <w:r w:rsidRPr="00C43C52">
        <w:rPr>
          <w:rFonts w:ascii="Times New Roman" w:hAnsi="Times New Roman" w:cs="Times New Roman"/>
          <w:noProof/>
          <w:lang w:bidi="ar-SA"/>
        </w:rPr>
        <w:drawing>
          <wp:inline distT="0" distB="0" distL="0" distR="0" wp14:anchorId="445785E3" wp14:editId="6CB82FAD">
            <wp:extent cx="5829300" cy="4065563"/>
            <wp:effectExtent l="0" t="0" r="0" b="0"/>
            <wp:docPr id="12298" name="Picture 10" descr="Scan1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 name="Picture 10" descr="Scan1000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29300" cy="4065563"/>
                    </a:xfrm>
                    <a:prstGeom prst="rect">
                      <a:avLst/>
                    </a:prstGeom>
                    <a:noFill/>
                    <a:ln>
                      <a:noFill/>
                    </a:ln>
                    <a:extLst/>
                  </pic:spPr>
                </pic:pic>
              </a:graphicData>
            </a:graphic>
          </wp:inline>
        </w:drawing>
      </w:r>
    </w:p>
    <w:p w:rsidR="00CB1B31" w:rsidRPr="00C43C52" w:rsidRDefault="00CB1B31" w:rsidP="00CB1B31">
      <w:pPr>
        <w:tabs>
          <w:tab w:val="left" w:pos="1606"/>
        </w:tabs>
        <w:bidi w:val="0"/>
        <w:jc w:val="both"/>
        <w:rPr>
          <w:rFonts w:ascii="Times New Roman" w:hAnsi="Times New Roman" w:cs="Times New Roman"/>
          <w:sz w:val="24"/>
          <w:szCs w:val="24"/>
        </w:rPr>
      </w:pPr>
      <w:r w:rsidRPr="00C43C52">
        <w:rPr>
          <w:rFonts w:ascii="Times New Roman" w:hAnsi="Times New Roman" w:cs="Times New Roman"/>
          <w:b/>
          <w:bCs/>
          <w:sz w:val="24"/>
          <w:szCs w:val="24"/>
        </w:rPr>
        <w:t>Fig.</w:t>
      </w:r>
      <w:r w:rsidR="00D64FE6">
        <w:rPr>
          <w:rFonts w:ascii="Times New Roman" w:hAnsi="Times New Roman" w:cs="Times New Roman"/>
          <w:b/>
          <w:bCs/>
          <w:sz w:val="24"/>
          <w:szCs w:val="24"/>
        </w:rPr>
        <w:t xml:space="preserve"> 4</w:t>
      </w:r>
      <w:r w:rsidRPr="00C43C52">
        <w:rPr>
          <w:rFonts w:ascii="Times New Roman" w:hAnsi="Times New Roman" w:cs="Times New Roman"/>
          <w:b/>
          <w:bCs/>
          <w:sz w:val="24"/>
          <w:szCs w:val="24"/>
        </w:rPr>
        <w:t>.</w:t>
      </w:r>
      <w:r w:rsidRPr="00C43C52">
        <w:rPr>
          <w:rFonts w:ascii="Times New Roman" w:hAnsi="Times New Roman" w:cs="Times New Roman"/>
          <w:sz w:val="24"/>
          <w:szCs w:val="24"/>
        </w:rPr>
        <w:t xml:space="preserve"> </w:t>
      </w:r>
      <w:r w:rsidRPr="00C43C52">
        <w:rPr>
          <w:rFonts w:ascii="Times New Roman" w:hAnsi="Times New Roman" w:cs="Times New Roman"/>
          <w:sz w:val="24"/>
          <w:szCs w:val="24"/>
          <w:vertAlign w:val="superscript"/>
        </w:rPr>
        <w:t xml:space="preserve"> 13</w:t>
      </w:r>
      <w:r w:rsidRPr="00C43C52">
        <w:rPr>
          <w:rFonts w:ascii="Times New Roman" w:hAnsi="Times New Roman" w:cs="Times New Roman"/>
          <w:sz w:val="24"/>
          <w:szCs w:val="24"/>
        </w:rPr>
        <w:t>C NMR spectrum of 2-aminobenzothiazolo-(2-chloro-phenyl</w:t>
      </w:r>
      <w:proofErr w:type="gramStart"/>
      <w:r w:rsidRPr="00C43C52">
        <w:rPr>
          <w:rFonts w:ascii="Times New Roman" w:hAnsi="Times New Roman" w:cs="Times New Roman"/>
          <w:sz w:val="24"/>
          <w:szCs w:val="24"/>
        </w:rPr>
        <w:t>)methyl</w:t>
      </w:r>
      <w:proofErr w:type="gramEnd"/>
      <w:r w:rsidRPr="00C43C52">
        <w:rPr>
          <w:rFonts w:ascii="Times New Roman" w:hAnsi="Times New Roman" w:cs="Times New Roman"/>
          <w:sz w:val="24"/>
          <w:szCs w:val="24"/>
        </w:rPr>
        <w:t>-2-naphthol</w:t>
      </w:r>
    </w:p>
    <w:p w:rsidR="00CB1B31" w:rsidRPr="00C43C52" w:rsidRDefault="00CB1B31" w:rsidP="00CB1B31">
      <w:pPr>
        <w:tabs>
          <w:tab w:val="left" w:pos="1606"/>
        </w:tabs>
        <w:bidi w:val="0"/>
        <w:jc w:val="both"/>
        <w:rPr>
          <w:rFonts w:ascii="Times New Roman" w:hAnsi="Times New Roman" w:cs="Times New Roman"/>
          <w:sz w:val="24"/>
          <w:szCs w:val="24"/>
        </w:rPr>
      </w:pPr>
    </w:p>
    <w:p w:rsidR="00CB1B31" w:rsidRPr="00C43C52" w:rsidRDefault="00CB1B31" w:rsidP="00CB1B31">
      <w:pPr>
        <w:tabs>
          <w:tab w:val="left" w:pos="1606"/>
        </w:tabs>
        <w:bidi w:val="0"/>
        <w:jc w:val="both"/>
        <w:rPr>
          <w:rFonts w:ascii="Times New Roman" w:hAnsi="Times New Roman" w:cs="Times New Roman"/>
          <w:sz w:val="24"/>
          <w:szCs w:val="24"/>
        </w:rPr>
      </w:pPr>
    </w:p>
    <w:p w:rsidR="00CB1B31" w:rsidRPr="00C43C52" w:rsidRDefault="00CB1B31" w:rsidP="00CB1B31">
      <w:pPr>
        <w:tabs>
          <w:tab w:val="left" w:pos="1606"/>
        </w:tabs>
        <w:bidi w:val="0"/>
        <w:jc w:val="both"/>
        <w:rPr>
          <w:rFonts w:ascii="Times New Roman" w:hAnsi="Times New Roman" w:cs="Times New Roman"/>
          <w:sz w:val="24"/>
          <w:szCs w:val="24"/>
        </w:rPr>
      </w:pPr>
    </w:p>
    <w:p w:rsidR="00CB1B31" w:rsidRDefault="00CB1B31" w:rsidP="00CB1B31">
      <w:pPr>
        <w:tabs>
          <w:tab w:val="left" w:pos="1606"/>
        </w:tabs>
        <w:bidi w:val="0"/>
        <w:jc w:val="both"/>
        <w:rPr>
          <w:rFonts w:ascii="Times New Roman" w:hAnsi="Times New Roman" w:cs="Times New Roman"/>
          <w:sz w:val="24"/>
          <w:szCs w:val="24"/>
        </w:rPr>
      </w:pPr>
    </w:p>
    <w:p w:rsidR="00CB1B31" w:rsidRDefault="00CB1B31" w:rsidP="00CB1B31">
      <w:pPr>
        <w:tabs>
          <w:tab w:val="left" w:pos="1606"/>
        </w:tabs>
        <w:bidi w:val="0"/>
        <w:jc w:val="both"/>
        <w:rPr>
          <w:rFonts w:ascii="Times New Roman" w:hAnsi="Times New Roman" w:cs="Times New Roman"/>
          <w:sz w:val="24"/>
          <w:szCs w:val="24"/>
        </w:rPr>
      </w:pPr>
    </w:p>
    <w:p w:rsidR="00CB1B31" w:rsidRDefault="00CB1B31" w:rsidP="00CB1B31">
      <w:pPr>
        <w:tabs>
          <w:tab w:val="left" w:pos="1606"/>
        </w:tabs>
        <w:bidi w:val="0"/>
        <w:jc w:val="both"/>
        <w:rPr>
          <w:rFonts w:ascii="Times New Roman" w:hAnsi="Times New Roman" w:cs="Times New Roman"/>
          <w:sz w:val="24"/>
          <w:szCs w:val="24"/>
        </w:rPr>
      </w:pPr>
    </w:p>
    <w:p w:rsidR="00CB1B31" w:rsidRDefault="00CB1B31" w:rsidP="00CB1B31">
      <w:pPr>
        <w:tabs>
          <w:tab w:val="left" w:pos="1606"/>
        </w:tabs>
        <w:bidi w:val="0"/>
        <w:jc w:val="both"/>
        <w:rPr>
          <w:rFonts w:ascii="Times New Roman" w:hAnsi="Times New Roman" w:cs="Times New Roman"/>
          <w:sz w:val="24"/>
          <w:szCs w:val="24"/>
        </w:rPr>
      </w:pPr>
    </w:p>
    <w:p w:rsidR="00CB1B31" w:rsidRDefault="00CB1B31" w:rsidP="00CB1B31">
      <w:pPr>
        <w:tabs>
          <w:tab w:val="left" w:pos="1606"/>
        </w:tabs>
        <w:bidi w:val="0"/>
        <w:jc w:val="both"/>
        <w:rPr>
          <w:rFonts w:ascii="Times New Roman" w:hAnsi="Times New Roman" w:cs="Times New Roman"/>
          <w:sz w:val="24"/>
          <w:szCs w:val="24"/>
        </w:rPr>
      </w:pPr>
    </w:p>
    <w:p w:rsidR="00CB1B31" w:rsidRPr="00C43C52" w:rsidRDefault="00CB1B31" w:rsidP="00CB1B31">
      <w:pPr>
        <w:tabs>
          <w:tab w:val="left" w:pos="1606"/>
        </w:tabs>
        <w:bidi w:val="0"/>
        <w:jc w:val="both"/>
        <w:rPr>
          <w:rFonts w:ascii="Times New Roman" w:hAnsi="Times New Roman" w:cs="Times New Roman"/>
          <w:sz w:val="24"/>
          <w:szCs w:val="24"/>
        </w:rPr>
      </w:pPr>
    </w:p>
    <w:p w:rsidR="00CB1B31" w:rsidRPr="00C43C52" w:rsidRDefault="00CB1B31" w:rsidP="00CB1B31">
      <w:pPr>
        <w:tabs>
          <w:tab w:val="left" w:pos="1606"/>
        </w:tabs>
        <w:bidi w:val="0"/>
        <w:jc w:val="both"/>
        <w:rPr>
          <w:rFonts w:ascii="Times New Roman" w:hAnsi="Times New Roman" w:cs="Times New Roman"/>
          <w:sz w:val="24"/>
          <w:szCs w:val="24"/>
        </w:rPr>
      </w:pPr>
    </w:p>
    <w:p w:rsidR="00CB1B31" w:rsidRPr="00C43C52" w:rsidRDefault="00CB1B31" w:rsidP="00D64FE6">
      <w:pPr>
        <w:tabs>
          <w:tab w:val="left" w:pos="1606"/>
        </w:tabs>
        <w:bidi w:val="0"/>
        <w:jc w:val="center"/>
        <w:rPr>
          <w:rFonts w:ascii="Times New Roman" w:hAnsi="Times New Roman" w:cs="Times New Roman"/>
        </w:rPr>
      </w:pPr>
      <w:r w:rsidRPr="00C43C52">
        <w:rPr>
          <w:rFonts w:ascii="Times New Roman" w:hAnsi="Times New Roman" w:cs="Times New Roman"/>
        </w:rPr>
        <w:object w:dxaOrig="3301" w:dyaOrig="1786">
          <v:shape id="_x0000_i1037" type="#_x0000_t75" style="width:165pt;height:88.5pt" o:ole="">
            <v:imagedata r:id="rId16" o:title=""/>
          </v:shape>
          <o:OLEObject Type="Embed" ProgID="ChemDraw.Document.6.0" ShapeID="_x0000_i1037" DrawAspect="Content" ObjectID="_1571328961" r:id="rId32"/>
        </w:object>
      </w:r>
    </w:p>
    <w:p w:rsidR="00CB1B31" w:rsidRPr="00C43C52" w:rsidRDefault="00CB1B31" w:rsidP="00CB1B31">
      <w:pPr>
        <w:tabs>
          <w:tab w:val="left" w:pos="1606"/>
        </w:tabs>
        <w:bidi w:val="0"/>
        <w:jc w:val="both"/>
        <w:rPr>
          <w:rFonts w:ascii="Times New Roman" w:hAnsi="Times New Roman" w:cs="Times New Roman"/>
        </w:rPr>
      </w:pPr>
    </w:p>
    <w:p w:rsidR="00CB1B31" w:rsidRPr="00C43C52" w:rsidRDefault="00CB1B31" w:rsidP="00CB1B31">
      <w:pPr>
        <w:tabs>
          <w:tab w:val="left" w:pos="1606"/>
        </w:tabs>
        <w:bidi w:val="0"/>
        <w:jc w:val="both"/>
        <w:rPr>
          <w:rFonts w:ascii="Times New Roman" w:hAnsi="Times New Roman" w:cs="Times New Roman"/>
          <w:sz w:val="24"/>
          <w:szCs w:val="24"/>
        </w:rPr>
      </w:pPr>
      <w:r w:rsidRPr="00C43C52">
        <w:rPr>
          <w:rFonts w:ascii="Times New Roman" w:hAnsi="Times New Roman" w:cs="Times New Roman"/>
          <w:noProof/>
          <w:lang w:bidi="ar-SA"/>
        </w:rPr>
        <w:drawing>
          <wp:inline distT="0" distB="0" distL="0" distR="0" wp14:anchorId="4D59BA4E" wp14:editId="064D0F5E">
            <wp:extent cx="5829300" cy="4243681"/>
            <wp:effectExtent l="0" t="0" r="0" b="0"/>
            <wp:docPr id="13317" name="Picture 5" descr="Scan1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5" descr="Scan100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29300" cy="4243681"/>
                    </a:xfrm>
                    <a:prstGeom prst="rect">
                      <a:avLst/>
                    </a:prstGeom>
                    <a:noFill/>
                    <a:ln>
                      <a:noFill/>
                    </a:ln>
                    <a:extLst/>
                  </pic:spPr>
                </pic:pic>
              </a:graphicData>
            </a:graphic>
          </wp:inline>
        </w:drawing>
      </w:r>
    </w:p>
    <w:p w:rsidR="00CB1B31" w:rsidRPr="00C43C52" w:rsidRDefault="00D64FE6" w:rsidP="00CB1B31">
      <w:pPr>
        <w:tabs>
          <w:tab w:val="left" w:pos="1606"/>
        </w:tabs>
        <w:bidi w:val="0"/>
        <w:jc w:val="both"/>
        <w:rPr>
          <w:rFonts w:ascii="Times New Roman" w:hAnsi="Times New Roman" w:cs="Times New Roman"/>
          <w:sz w:val="24"/>
          <w:szCs w:val="24"/>
        </w:rPr>
      </w:pPr>
      <w:r>
        <w:rPr>
          <w:rFonts w:ascii="Times New Roman" w:hAnsi="Times New Roman" w:cs="Times New Roman"/>
          <w:b/>
          <w:bCs/>
          <w:sz w:val="24"/>
          <w:szCs w:val="24"/>
        </w:rPr>
        <w:t>Fig. 5</w:t>
      </w:r>
      <w:r w:rsidR="00CB1B31" w:rsidRPr="00C43C52">
        <w:rPr>
          <w:rFonts w:ascii="Times New Roman" w:hAnsi="Times New Roman" w:cs="Times New Roman"/>
          <w:b/>
          <w:bCs/>
          <w:sz w:val="24"/>
          <w:szCs w:val="24"/>
        </w:rPr>
        <w:t>.</w:t>
      </w:r>
      <w:r w:rsidR="00CB1B31" w:rsidRPr="00C43C52">
        <w:rPr>
          <w:rFonts w:ascii="Times New Roman" w:hAnsi="Times New Roman" w:cs="Times New Roman"/>
          <w:sz w:val="24"/>
          <w:szCs w:val="24"/>
        </w:rPr>
        <w:t xml:space="preserve"> </w:t>
      </w:r>
      <w:r w:rsidR="00CB1B31" w:rsidRPr="00C43C52">
        <w:rPr>
          <w:rFonts w:ascii="Times New Roman" w:hAnsi="Times New Roman" w:cs="Times New Roman"/>
          <w:sz w:val="24"/>
          <w:szCs w:val="24"/>
          <w:vertAlign w:val="superscript"/>
        </w:rPr>
        <w:t xml:space="preserve"> </w:t>
      </w:r>
      <w:r w:rsidR="00CB1B31" w:rsidRPr="00C43C52">
        <w:rPr>
          <w:rFonts w:ascii="Times New Roman" w:hAnsi="Times New Roman" w:cs="Times New Roman"/>
          <w:sz w:val="24"/>
          <w:szCs w:val="24"/>
        </w:rPr>
        <w:t xml:space="preserve">Mass spectrum of 2-aminobenzothiazolo-(3-phenyl </w:t>
      </w:r>
      <w:proofErr w:type="spellStart"/>
      <w:r w:rsidR="00CB1B31" w:rsidRPr="00C43C52">
        <w:rPr>
          <w:rFonts w:ascii="Times New Roman" w:hAnsi="Times New Roman" w:cs="Times New Roman"/>
          <w:sz w:val="24"/>
          <w:szCs w:val="24"/>
        </w:rPr>
        <w:t>propion</w:t>
      </w:r>
      <w:proofErr w:type="spellEnd"/>
      <w:proofErr w:type="gramStart"/>
      <w:r w:rsidR="00CB1B31" w:rsidRPr="00C43C52">
        <w:rPr>
          <w:rFonts w:ascii="Times New Roman" w:hAnsi="Times New Roman" w:cs="Times New Roman"/>
          <w:sz w:val="24"/>
          <w:szCs w:val="24"/>
        </w:rPr>
        <w:t>)methyl</w:t>
      </w:r>
      <w:proofErr w:type="gramEnd"/>
      <w:r w:rsidR="00CB1B31" w:rsidRPr="00C43C52">
        <w:rPr>
          <w:rFonts w:ascii="Times New Roman" w:hAnsi="Times New Roman" w:cs="Times New Roman"/>
          <w:sz w:val="24"/>
          <w:szCs w:val="24"/>
        </w:rPr>
        <w:t>-2-naphthol</w:t>
      </w:r>
    </w:p>
    <w:p w:rsidR="00CB1B31" w:rsidRPr="00C43C52" w:rsidRDefault="00CB1B31" w:rsidP="00CB1B31">
      <w:pPr>
        <w:tabs>
          <w:tab w:val="left" w:pos="1606"/>
        </w:tabs>
        <w:bidi w:val="0"/>
        <w:jc w:val="both"/>
        <w:rPr>
          <w:rFonts w:ascii="Times New Roman" w:hAnsi="Times New Roman" w:cs="Times New Roman"/>
          <w:sz w:val="24"/>
          <w:szCs w:val="24"/>
        </w:rPr>
      </w:pPr>
    </w:p>
    <w:p w:rsidR="00CB1B31" w:rsidRPr="00C43C52" w:rsidRDefault="00CB1B31" w:rsidP="00CB1B31">
      <w:pPr>
        <w:tabs>
          <w:tab w:val="left" w:pos="1606"/>
        </w:tabs>
        <w:bidi w:val="0"/>
        <w:jc w:val="both"/>
        <w:rPr>
          <w:rFonts w:ascii="Times New Roman" w:hAnsi="Times New Roman" w:cs="Times New Roman"/>
          <w:sz w:val="24"/>
          <w:szCs w:val="24"/>
        </w:rPr>
      </w:pPr>
    </w:p>
    <w:p w:rsidR="00CB1B31" w:rsidRDefault="00CB1B31" w:rsidP="00CB1B31">
      <w:pPr>
        <w:tabs>
          <w:tab w:val="left" w:pos="1606"/>
        </w:tabs>
        <w:bidi w:val="0"/>
        <w:jc w:val="both"/>
        <w:rPr>
          <w:rFonts w:ascii="Times New Roman" w:hAnsi="Times New Roman" w:cs="Times New Roman"/>
          <w:sz w:val="24"/>
          <w:szCs w:val="24"/>
        </w:rPr>
      </w:pPr>
    </w:p>
    <w:p w:rsidR="00A72D21" w:rsidRPr="00C43C52" w:rsidRDefault="00A72D21" w:rsidP="00A72D21">
      <w:pPr>
        <w:tabs>
          <w:tab w:val="left" w:pos="1606"/>
        </w:tabs>
        <w:bidi w:val="0"/>
        <w:jc w:val="both"/>
        <w:rPr>
          <w:rFonts w:ascii="Times New Roman" w:hAnsi="Times New Roman" w:cs="Times New Roman"/>
          <w:sz w:val="24"/>
          <w:szCs w:val="24"/>
        </w:rPr>
      </w:pPr>
    </w:p>
    <w:p w:rsidR="00CB1B31" w:rsidRPr="00C43C52" w:rsidRDefault="00CB1B31" w:rsidP="00CB1B31">
      <w:pPr>
        <w:tabs>
          <w:tab w:val="left" w:pos="1606"/>
        </w:tabs>
        <w:bidi w:val="0"/>
        <w:jc w:val="both"/>
        <w:rPr>
          <w:rFonts w:ascii="Times New Roman" w:hAnsi="Times New Roman" w:cs="Times New Roman"/>
          <w:sz w:val="24"/>
          <w:szCs w:val="24"/>
        </w:rPr>
      </w:pPr>
    </w:p>
    <w:p w:rsidR="00CB1B31" w:rsidRPr="00C43C52" w:rsidRDefault="00CB1B31" w:rsidP="00CB1B31">
      <w:pPr>
        <w:tabs>
          <w:tab w:val="left" w:pos="1606"/>
        </w:tabs>
        <w:bidi w:val="0"/>
        <w:jc w:val="both"/>
        <w:rPr>
          <w:rFonts w:ascii="Times New Roman" w:hAnsi="Times New Roman" w:cs="Times New Roman"/>
          <w:sz w:val="24"/>
          <w:szCs w:val="24"/>
        </w:rPr>
      </w:pPr>
    </w:p>
    <w:p w:rsidR="00CB1B31" w:rsidRPr="00C43C52" w:rsidRDefault="00CB1B31" w:rsidP="00CB1B31">
      <w:pPr>
        <w:bidi w:val="0"/>
        <w:jc w:val="both"/>
        <w:rPr>
          <w:rFonts w:ascii="Times New Roman" w:hAnsi="Times New Roman" w:cs="Times New Roman"/>
          <w:sz w:val="24"/>
          <w:szCs w:val="24"/>
        </w:rPr>
      </w:pPr>
    </w:p>
    <w:p w:rsidR="009A130D" w:rsidRPr="00C43C52" w:rsidRDefault="000B5DA6" w:rsidP="00D64FE6">
      <w:pPr>
        <w:bidi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C43C52">
        <w:rPr>
          <w:rFonts w:ascii="Times New Roman" w:hAnsi="Times New Roman" w:cs="Times New Roman"/>
        </w:rPr>
        <w:object w:dxaOrig="2712" w:dyaOrig="1682">
          <v:shape id="_x0000_i1038" type="#_x0000_t75" style="width:135.75pt;height:84pt" o:ole="">
            <v:imagedata r:id="rId20" o:title=""/>
          </v:shape>
          <o:OLEObject Type="Embed" ProgID="ChemDraw.Document.6.0" ShapeID="_x0000_i1038" DrawAspect="Content" ObjectID="_1571328962" r:id="rId34"/>
        </w:object>
      </w:r>
    </w:p>
    <w:p w:rsidR="009A130D" w:rsidRPr="00C43C52" w:rsidRDefault="009A130D" w:rsidP="00541D6D">
      <w:pPr>
        <w:bidi w:val="0"/>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C43C52">
        <w:rPr>
          <w:rFonts w:ascii="Times New Roman" w:eastAsia="Times New Roman" w:hAnsi="Times New Roman" w:cs="Times New Roman"/>
          <w:snapToGrid w:val="0"/>
          <w:color w:val="000000"/>
          <w:w w:val="0"/>
          <w:sz w:val="0"/>
          <w:szCs w:val="0"/>
          <w:u w:color="000000"/>
          <w:bdr w:val="none" w:sz="0" w:space="0" w:color="000000"/>
          <w:shd w:val="clear" w:color="000000" w:fill="000000"/>
        </w:rPr>
        <w:t>5o</w:t>
      </w:r>
    </w:p>
    <w:p w:rsidR="009A130D" w:rsidRPr="00C43C52" w:rsidRDefault="009A130D" w:rsidP="00541D6D">
      <w:pPr>
        <w:bidi w:val="0"/>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A130D" w:rsidRPr="00C43C52" w:rsidRDefault="009A130D" w:rsidP="00541D6D">
      <w:pPr>
        <w:bidi w:val="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A160F" w:rsidRPr="00C43C52" w:rsidRDefault="00473D70" w:rsidP="00541D6D">
      <w:pPr>
        <w:bidi w:val="0"/>
        <w:jc w:val="both"/>
        <w:rPr>
          <w:rFonts w:ascii="Times New Roman" w:hAnsi="Times New Roman" w:cs="Times New Roman"/>
          <w:sz w:val="24"/>
          <w:szCs w:val="24"/>
        </w:rPr>
      </w:pPr>
      <w:r w:rsidRPr="00C43C52">
        <w:rPr>
          <w:rFonts w:ascii="Times New Roman" w:hAnsi="Times New Roman" w:cs="Times New Roman"/>
          <w:noProof/>
          <w:lang w:bidi="ar-SA"/>
        </w:rPr>
        <w:drawing>
          <wp:inline distT="0" distB="0" distL="0" distR="0" wp14:anchorId="69F83CB8" wp14:editId="733E4724">
            <wp:extent cx="5829300" cy="4175174"/>
            <wp:effectExtent l="19050" t="19050" r="0" b="0"/>
            <wp:docPr id="8196" name="Picture 4" descr="Scan1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Scan1000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29300" cy="4175174"/>
                    </a:xfrm>
                    <a:prstGeom prst="rect">
                      <a:avLst/>
                    </a:prstGeom>
                    <a:noFill/>
                    <a:ln w="9525">
                      <a:solidFill>
                        <a:srgbClr val="333333"/>
                      </a:solidFill>
                      <a:miter lim="800000"/>
                      <a:headEnd/>
                      <a:tailEnd/>
                    </a:ln>
                    <a:extLst/>
                  </pic:spPr>
                </pic:pic>
              </a:graphicData>
            </a:graphic>
          </wp:inline>
        </w:drawing>
      </w:r>
    </w:p>
    <w:p w:rsidR="00473D70" w:rsidRPr="00C43C52" w:rsidRDefault="000D323D" w:rsidP="00541D6D">
      <w:pPr>
        <w:tabs>
          <w:tab w:val="left" w:pos="1170"/>
        </w:tabs>
        <w:bidi w:val="0"/>
        <w:jc w:val="both"/>
        <w:rPr>
          <w:rFonts w:ascii="Times New Roman" w:hAnsi="Times New Roman" w:cs="Times New Roman"/>
          <w:sz w:val="24"/>
          <w:szCs w:val="24"/>
        </w:rPr>
      </w:pPr>
      <w:bookmarkStart w:id="7" w:name="OLE_LINK829"/>
      <w:bookmarkStart w:id="8" w:name="OLE_LINK830"/>
      <w:bookmarkStart w:id="9" w:name="OLE_LINK836"/>
      <w:r w:rsidRPr="00C43C52">
        <w:rPr>
          <w:rFonts w:ascii="Times New Roman" w:hAnsi="Times New Roman" w:cs="Times New Roman"/>
          <w:b/>
          <w:bCs/>
          <w:sz w:val="24"/>
          <w:szCs w:val="24"/>
        </w:rPr>
        <w:t>Fig</w:t>
      </w:r>
      <w:r w:rsidR="00D64FE6">
        <w:rPr>
          <w:rFonts w:ascii="Times New Roman" w:hAnsi="Times New Roman" w:cs="Times New Roman"/>
          <w:b/>
          <w:bCs/>
          <w:sz w:val="24"/>
          <w:szCs w:val="24"/>
        </w:rPr>
        <w:t xml:space="preserve"> 6</w:t>
      </w:r>
      <w:r w:rsidR="00473D70" w:rsidRPr="00C43C52">
        <w:rPr>
          <w:rFonts w:ascii="Times New Roman" w:hAnsi="Times New Roman" w:cs="Times New Roman"/>
          <w:b/>
          <w:bCs/>
          <w:sz w:val="24"/>
          <w:szCs w:val="24"/>
        </w:rPr>
        <w:t xml:space="preserve">. </w:t>
      </w:r>
      <w:r w:rsidR="00473D70" w:rsidRPr="00C43C52">
        <w:rPr>
          <w:rFonts w:ascii="Times New Roman" w:hAnsi="Times New Roman" w:cs="Times New Roman"/>
          <w:sz w:val="24"/>
          <w:szCs w:val="24"/>
        </w:rPr>
        <w:t xml:space="preserve"> IR spectra of 2-aminob</w:t>
      </w:r>
      <w:r w:rsidR="00D64FE6">
        <w:rPr>
          <w:rFonts w:ascii="Times New Roman" w:hAnsi="Times New Roman" w:cs="Times New Roman"/>
          <w:sz w:val="24"/>
          <w:szCs w:val="24"/>
        </w:rPr>
        <w:t>enzothiazolo-(</w:t>
      </w:r>
      <w:proofErr w:type="spellStart"/>
      <w:r w:rsidR="00D64FE6">
        <w:rPr>
          <w:rFonts w:ascii="Times New Roman" w:hAnsi="Times New Roman" w:cs="Times New Roman"/>
          <w:sz w:val="24"/>
          <w:szCs w:val="24"/>
        </w:rPr>
        <w:t>Thiophenyl</w:t>
      </w:r>
      <w:proofErr w:type="spellEnd"/>
      <w:proofErr w:type="gramStart"/>
      <w:r w:rsidR="00D64FE6">
        <w:rPr>
          <w:rFonts w:ascii="Times New Roman" w:hAnsi="Times New Roman" w:cs="Times New Roman"/>
          <w:sz w:val="24"/>
          <w:szCs w:val="24"/>
        </w:rPr>
        <w:t>)methyl</w:t>
      </w:r>
      <w:proofErr w:type="gramEnd"/>
      <w:r w:rsidR="00473D70" w:rsidRPr="00C43C52">
        <w:rPr>
          <w:rFonts w:ascii="Times New Roman" w:hAnsi="Times New Roman" w:cs="Times New Roman"/>
          <w:sz w:val="24"/>
          <w:szCs w:val="24"/>
        </w:rPr>
        <w:t xml:space="preserve">-2-naphthol </w:t>
      </w:r>
    </w:p>
    <w:p w:rsidR="005E5423" w:rsidRPr="00C43C52" w:rsidRDefault="005E5423" w:rsidP="00541D6D">
      <w:pPr>
        <w:bidi w:val="0"/>
        <w:jc w:val="both"/>
        <w:rPr>
          <w:rFonts w:ascii="Times New Roman" w:hAnsi="Times New Roman" w:cs="Times New Roman"/>
          <w:sz w:val="20"/>
          <w:szCs w:val="20"/>
        </w:rPr>
      </w:pPr>
    </w:p>
    <w:p w:rsidR="005E5423" w:rsidRPr="00C43C52" w:rsidRDefault="005E5423" w:rsidP="00541D6D">
      <w:pPr>
        <w:bidi w:val="0"/>
        <w:jc w:val="both"/>
        <w:rPr>
          <w:rFonts w:ascii="Times New Roman" w:hAnsi="Times New Roman" w:cs="Times New Roman"/>
          <w:sz w:val="20"/>
          <w:szCs w:val="20"/>
        </w:rPr>
      </w:pPr>
    </w:p>
    <w:p w:rsidR="005E5423" w:rsidRPr="00C43C52" w:rsidRDefault="005E5423" w:rsidP="00541D6D">
      <w:pPr>
        <w:bidi w:val="0"/>
        <w:jc w:val="both"/>
        <w:rPr>
          <w:rFonts w:ascii="Times New Roman" w:hAnsi="Times New Roman" w:cs="Times New Roman"/>
          <w:sz w:val="20"/>
          <w:szCs w:val="20"/>
        </w:rPr>
      </w:pPr>
    </w:p>
    <w:p w:rsidR="005E5423" w:rsidRPr="00C43C52" w:rsidRDefault="005E5423" w:rsidP="00541D6D">
      <w:pPr>
        <w:bidi w:val="0"/>
        <w:jc w:val="both"/>
        <w:rPr>
          <w:rFonts w:ascii="Times New Roman" w:hAnsi="Times New Roman" w:cs="Times New Roman"/>
          <w:sz w:val="20"/>
          <w:szCs w:val="20"/>
        </w:rPr>
      </w:pPr>
    </w:p>
    <w:p w:rsidR="005E5423" w:rsidRPr="00C43C52" w:rsidRDefault="005E5423" w:rsidP="00541D6D">
      <w:pPr>
        <w:bidi w:val="0"/>
        <w:jc w:val="both"/>
        <w:rPr>
          <w:rFonts w:ascii="Times New Roman" w:hAnsi="Times New Roman" w:cs="Times New Roman"/>
          <w:sz w:val="20"/>
          <w:szCs w:val="20"/>
        </w:rPr>
      </w:pPr>
    </w:p>
    <w:p w:rsidR="005E5423" w:rsidRPr="00C43C52" w:rsidRDefault="005E5423" w:rsidP="00541D6D">
      <w:pPr>
        <w:bidi w:val="0"/>
        <w:jc w:val="both"/>
        <w:rPr>
          <w:rFonts w:ascii="Times New Roman" w:hAnsi="Times New Roman" w:cs="Times New Roman"/>
          <w:sz w:val="20"/>
          <w:szCs w:val="20"/>
        </w:rPr>
      </w:pPr>
    </w:p>
    <w:p w:rsidR="005E5423" w:rsidRPr="00C43C52" w:rsidRDefault="005E5423" w:rsidP="00541D6D">
      <w:pPr>
        <w:bidi w:val="0"/>
        <w:jc w:val="both"/>
        <w:rPr>
          <w:rFonts w:ascii="Times New Roman" w:hAnsi="Times New Roman" w:cs="Times New Roman"/>
          <w:sz w:val="20"/>
          <w:szCs w:val="20"/>
        </w:rPr>
      </w:pPr>
    </w:p>
    <w:p w:rsidR="009A130D" w:rsidRPr="00C43C52" w:rsidRDefault="009A130D" w:rsidP="00541D6D">
      <w:pPr>
        <w:bidi w:val="0"/>
        <w:jc w:val="both"/>
        <w:rPr>
          <w:rFonts w:ascii="Times New Roman" w:hAnsi="Times New Roman" w:cs="Times New Roman"/>
          <w:sz w:val="20"/>
          <w:szCs w:val="20"/>
        </w:rPr>
      </w:pPr>
    </w:p>
    <w:p w:rsidR="009A130D" w:rsidRDefault="009A130D" w:rsidP="00541D6D">
      <w:pPr>
        <w:bidi w:val="0"/>
        <w:jc w:val="both"/>
        <w:rPr>
          <w:rFonts w:ascii="Times New Roman" w:hAnsi="Times New Roman" w:cs="Times New Roman"/>
          <w:sz w:val="20"/>
          <w:szCs w:val="20"/>
        </w:rPr>
      </w:pPr>
    </w:p>
    <w:p w:rsidR="00A72D21" w:rsidRDefault="00A72D21" w:rsidP="00A72D21">
      <w:pPr>
        <w:bidi w:val="0"/>
        <w:jc w:val="both"/>
        <w:rPr>
          <w:rFonts w:ascii="Times New Roman" w:hAnsi="Times New Roman" w:cs="Times New Roman"/>
          <w:sz w:val="20"/>
          <w:szCs w:val="20"/>
        </w:rPr>
      </w:pPr>
    </w:p>
    <w:p w:rsidR="00A72D21" w:rsidRPr="00C43C52" w:rsidRDefault="00A72D21" w:rsidP="00A72D21">
      <w:pPr>
        <w:bidi w:val="0"/>
        <w:jc w:val="both"/>
        <w:rPr>
          <w:rFonts w:ascii="Times New Roman" w:hAnsi="Times New Roman" w:cs="Times New Roman"/>
          <w:sz w:val="20"/>
          <w:szCs w:val="20"/>
        </w:rPr>
      </w:pPr>
    </w:p>
    <w:p w:rsidR="00DD3305" w:rsidRPr="00C43C52" w:rsidRDefault="00FB45F4" w:rsidP="00D64FE6">
      <w:pPr>
        <w:bidi w:val="0"/>
        <w:jc w:val="center"/>
        <w:rPr>
          <w:rFonts w:ascii="Times New Roman" w:hAnsi="Times New Roman" w:cs="Times New Roman"/>
          <w:sz w:val="20"/>
          <w:szCs w:val="20"/>
        </w:rPr>
      </w:pPr>
      <w:r w:rsidRPr="00C43C52">
        <w:rPr>
          <w:rFonts w:ascii="Times New Roman" w:hAnsi="Times New Roman" w:cs="Times New Roman"/>
        </w:rPr>
        <w:object w:dxaOrig="2712" w:dyaOrig="1682">
          <v:shape id="_x0000_i1039" type="#_x0000_t75" style="width:135.75pt;height:84pt" o:ole="">
            <v:imagedata r:id="rId20" o:title=""/>
          </v:shape>
          <o:OLEObject Type="Embed" ProgID="ChemDraw.Document.6.0" ShapeID="_x0000_i1039" DrawAspect="Content" ObjectID="_1571328963" r:id="rId36"/>
        </w:object>
      </w:r>
    </w:p>
    <w:p w:rsidR="005E5423" w:rsidRPr="00C43C52" w:rsidRDefault="005E5423" w:rsidP="00541D6D">
      <w:pPr>
        <w:bidi w:val="0"/>
        <w:jc w:val="both"/>
        <w:rPr>
          <w:rFonts w:ascii="Times New Roman" w:hAnsi="Times New Roman" w:cs="Times New Roman"/>
          <w:sz w:val="20"/>
          <w:szCs w:val="20"/>
        </w:rPr>
      </w:pPr>
    </w:p>
    <w:p w:rsidR="005E5423" w:rsidRPr="00C43C52" w:rsidRDefault="005A0BC2" w:rsidP="00541D6D">
      <w:pPr>
        <w:bidi w:val="0"/>
        <w:jc w:val="both"/>
        <w:rPr>
          <w:rFonts w:ascii="Times New Roman" w:hAnsi="Times New Roman" w:cs="Times New Roman"/>
          <w:sz w:val="20"/>
          <w:szCs w:val="20"/>
        </w:rPr>
      </w:pPr>
      <w:r w:rsidRPr="00C43C52">
        <w:rPr>
          <w:rFonts w:ascii="Times New Roman" w:hAnsi="Times New Roman" w:cs="Times New Roman"/>
          <w:noProof/>
          <w:lang w:bidi="ar-SA"/>
        </w:rPr>
        <w:drawing>
          <wp:inline distT="0" distB="0" distL="0" distR="0" wp14:anchorId="6093578D" wp14:editId="0F92AA25">
            <wp:extent cx="5765137" cy="3791071"/>
            <wp:effectExtent l="0" t="0" r="0" b="0"/>
            <wp:docPr id="9228" name="Picture 25" descr="Scan1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 name="Picture 25" descr="Scan1000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79469" cy="3800495"/>
                    </a:xfrm>
                    <a:prstGeom prst="rect">
                      <a:avLst/>
                    </a:prstGeom>
                    <a:noFill/>
                    <a:ln>
                      <a:noFill/>
                    </a:ln>
                    <a:extLst/>
                  </pic:spPr>
                </pic:pic>
              </a:graphicData>
            </a:graphic>
          </wp:inline>
        </w:drawing>
      </w:r>
    </w:p>
    <w:bookmarkEnd w:id="7"/>
    <w:bookmarkEnd w:id="8"/>
    <w:bookmarkEnd w:id="9"/>
    <w:p w:rsidR="005E5423" w:rsidRPr="00C43C52" w:rsidRDefault="005E5423" w:rsidP="00541D6D">
      <w:pPr>
        <w:bidi w:val="0"/>
        <w:jc w:val="both"/>
        <w:rPr>
          <w:rFonts w:ascii="Times New Roman" w:hAnsi="Times New Roman" w:cs="Times New Roman"/>
          <w:noProof/>
          <w:sz w:val="28"/>
        </w:rPr>
      </w:pPr>
    </w:p>
    <w:p w:rsidR="005E5423" w:rsidRPr="00C43C52" w:rsidRDefault="00D64FE6" w:rsidP="00541D6D">
      <w:pPr>
        <w:bidi w:val="0"/>
        <w:jc w:val="both"/>
        <w:rPr>
          <w:rFonts w:ascii="Times New Roman" w:hAnsi="Times New Roman" w:cs="Times New Roman"/>
          <w:sz w:val="24"/>
          <w:szCs w:val="24"/>
        </w:rPr>
      </w:pPr>
      <w:bookmarkStart w:id="10" w:name="OLE_LINK846"/>
      <w:bookmarkStart w:id="11" w:name="OLE_LINK847"/>
      <w:bookmarkStart w:id="12" w:name="OLE_LINK839"/>
      <w:bookmarkStart w:id="13" w:name="OLE_LINK840"/>
      <w:r>
        <w:rPr>
          <w:rFonts w:ascii="Times New Roman" w:hAnsi="Times New Roman" w:cs="Times New Roman"/>
          <w:b/>
          <w:bCs/>
          <w:sz w:val="24"/>
          <w:szCs w:val="24"/>
        </w:rPr>
        <w:t>Fig. 7</w:t>
      </w:r>
      <w:r w:rsidR="005E5423" w:rsidRPr="00C43C52">
        <w:rPr>
          <w:rFonts w:ascii="Times New Roman" w:hAnsi="Times New Roman" w:cs="Times New Roman"/>
          <w:b/>
          <w:bCs/>
          <w:sz w:val="24"/>
          <w:szCs w:val="24"/>
        </w:rPr>
        <w:t>.</w:t>
      </w:r>
      <w:r w:rsidR="005E5423" w:rsidRPr="00C43C52">
        <w:rPr>
          <w:rFonts w:ascii="Times New Roman" w:hAnsi="Times New Roman" w:cs="Times New Roman"/>
          <w:sz w:val="24"/>
          <w:szCs w:val="24"/>
        </w:rPr>
        <w:tab/>
      </w:r>
      <w:r w:rsidR="005E5423" w:rsidRPr="00C43C52">
        <w:rPr>
          <w:rFonts w:ascii="Times New Roman" w:hAnsi="Times New Roman" w:cs="Times New Roman"/>
          <w:sz w:val="24"/>
          <w:szCs w:val="24"/>
          <w:vertAlign w:val="superscript"/>
        </w:rPr>
        <w:t>1</w:t>
      </w:r>
      <w:r w:rsidR="005E5423" w:rsidRPr="00C43C52">
        <w:rPr>
          <w:rFonts w:ascii="Times New Roman" w:hAnsi="Times New Roman" w:cs="Times New Roman"/>
          <w:sz w:val="24"/>
          <w:szCs w:val="24"/>
        </w:rPr>
        <w:t xml:space="preserve">H NMR </w:t>
      </w:r>
      <w:bookmarkStart w:id="14" w:name="OLE_LINK833"/>
      <w:bookmarkStart w:id="15" w:name="OLE_LINK834"/>
      <w:r w:rsidR="005E5423" w:rsidRPr="00C43C52">
        <w:rPr>
          <w:rFonts w:ascii="Times New Roman" w:hAnsi="Times New Roman" w:cs="Times New Roman"/>
          <w:sz w:val="24"/>
          <w:szCs w:val="24"/>
        </w:rPr>
        <w:t>spectrum</w:t>
      </w:r>
      <w:bookmarkEnd w:id="14"/>
      <w:bookmarkEnd w:id="15"/>
      <w:r w:rsidR="005E5423" w:rsidRPr="00C43C52">
        <w:rPr>
          <w:rFonts w:ascii="Times New Roman" w:hAnsi="Times New Roman" w:cs="Times New Roman"/>
          <w:sz w:val="24"/>
          <w:szCs w:val="24"/>
        </w:rPr>
        <w:t xml:space="preserve"> </w:t>
      </w:r>
      <w:proofErr w:type="gramStart"/>
      <w:r w:rsidR="005E5423" w:rsidRPr="00C43C52">
        <w:rPr>
          <w:rFonts w:ascii="Times New Roman" w:hAnsi="Times New Roman" w:cs="Times New Roman"/>
          <w:sz w:val="24"/>
          <w:szCs w:val="24"/>
        </w:rPr>
        <w:t xml:space="preserve">of </w:t>
      </w:r>
      <w:r w:rsidR="005E5423" w:rsidRPr="00C43C52">
        <w:rPr>
          <w:rFonts w:ascii="Times New Roman" w:hAnsi="Times New Roman" w:cs="Times New Roman"/>
          <w:i/>
          <w:iCs/>
          <w:sz w:val="24"/>
          <w:szCs w:val="24"/>
        </w:rPr>
        <w:t xml:space="preserve"> </w:t>
      </w:r>
      <w:bookmarkEnd w:id="10"/>
      <w:bookmarkEnd w:id="11"/>
      <w:r w:rsidR="00473D70" w:rsidRPr="00C43C52">
        <w:rPr>
          <w:rFonts w:ascii="Times New Roman" w:hAnsi="Times New Roman" w:cs="Times New Roman"/>
          <w:sz w:val="24"/>
          <w:szCs w:val="24"/>
        </w:rPr>
        <w:t>2</w:t>
      </w:r>
      <w:proofErr w:type="gramEnd"/>
      <w:r w:rsidR="00473D70" w:rsidRPr="00C43C52">
        <w:rPr>
          <w:rFonts w:ascii="Times New Roman" w:hAnsi="Times New Roman" w:cs="Times New Roman"/>
          <w:sz w:val="24"/>
          <w:szCs w:val="24"/>
        </w:rPr>
        <w:t>-aminob</w:t>
      </w:r>
      <w:r>
        <w:rPr>
          <w:rFonts w:ascii="Times New Roman" w:hAnsi="Times New Roman" w:cs="Times New Roman"/>
          <w:sz w:val="24"/>
          <w:szCs w:val="24"/>
        </w:rPr>
        <w:t>enzothiazolo-(</w:t>
      </w:r>
      <w:proofErr w:type="spellStart"/>
      <w:r>
        <w:rPr>
          <w:rFonts w:ascii="Times New Roman" w:hAnsi="Times New Roman" w:cs="Times New Roman"/>
          <w:sz w:val="24"/>
          <w:szCs w:val="24"/>
        </w:rPr>
        <w:t>Thiophenyl</w:t>
      </w:r>
      <w:proofErr w:type="spellEnd"/>
      <w:r>
        <w:rPr>
          <w:rFonts w:ascii="Times New Roman" w:hAnsi="Times New Roman" w:cs="Times New Roman"/>
          <w:sz w:val="24"/>
          <w:szCs w:val="24"/>
        </w:rPr>
        <w:t>)methyl</w:t>
      </w:r>
      <w:r w:rsidR="00473D70" w:rsidRPr="00C43C52">
        <w:rPr>
          <w:rFonts w:ascii="Times New Roman" w:hAnsi="Times New Roman" w:cs="Times New Roman"/>
          <w:sz w:val="24"/>
          <w:szCs w:val="24"/>
        </w:rPr>
        <w:t>-2-naphthol</w:t>
      </w:r>
    </w:p>
    <w:bookmarkEnd w:id="12"/>
    <w:bookmarkEnd w:id="13"/>
    <w:p w:rsidR="005A0BC2" w:rsidRPr="00C43C52" w:rsidRDefault="005A0BC2" w:rsidP="00541D6D">
      <w:pPr>
        <w:bidi w:val="0"/>
        <w:jc w:val="both"/>
        <w:rPr>
          <w:rFonts w:ascii="Times New Roman" w:hAnsi="Times New Roman" w:cs="Times New Roman"/>
          <w:sz w:val="24"/>
          <w:szCs w:val="24"/>
        </w:rPr>
      </w:pPr>
    </w:p>
    <w:p w:rsidR="005A0BC2" w:rsidRPr="00C43C52" w:rsidRDefault="005A0BC2" w:rsidP="00541D6D">
      <w:pPr>
        <w:bidi w:val="0"/>
        <w:jc w:val="both"/>
        <w:rPr>
          <w:rFonts w:ascii="Times New Roman" w:hAnsi="Times New Roman" w:cs="Times New Roman"/>
          <w:sz w:val="24"/>
          <w:szCs w:val="24"/>
        </w:rPr>
      </w:pPr>
    </w:p>
    <w:p w:rsidR="005A0BC2" w:rsidRPr="00C43C52" w:rsidRDefault="005A0BC2" w:rsidP="00541D6D">
      <w:pPr>
        <w:bidi w:val="0"/>
        <w:jc w:val="both"/>
        <w:rPr>
          <w:rFonts w:ascii="Times New Roman" w:hAnsi="Times New Roman" w:cs="Times New Roman"/>
          <w:sz w:val="24"/>
          <w:szCs w:val="24"/>
        </w:rPr>
      </w:pPr>
    </w:p>
    <w:p w:rsidR="005A0BC2" w:rsidRPr="00C43C52" w:rsidRDefault="005A0BC2" w:rsidP="00541D6D">
      <w:pPr>
        <w:bidi w:val="0"/>
        <w:jc w:val="both"/>
        <w:rPr>
          <w:rFonts w:ascii="Times New Roman" w:hAnsi="Times New Roman" w:cs="Times New Roman"/>
          <w:sz w:val="24"/>
          <w:szCs w:val="24"/>
        </w:rPr>
      </w:pPr>
    </w:p>
    <w:p w:rsidR="005A0BC2" w:rsidRPr="00C43C52" w:rsidRDefault="005A0BC2" w:rsidP="00541D6D">
      <w:pPr>
        <w:bidi w:val="0"/>
        <w:jc w:val="both"/>
        <w:rPr>
          <w:rFonts w:ascii="Times New Roman" w:hAnsi="Times New Roman" w:cs="Times New Roman"/>
          <w:sz w:val="24"/>
          <w:szCs w:val="24"/>
        </w:rPr>
      </w:pPr>
    </w:p>
    <w:p w:rsidR="005A0BC2" w:rsidRDefault="005A0BC2" w:rsidP="00541D6D">
      <w:pPr>
        <w:bidi w:val="0"/>
        <w:jc w:val="both"/>
        <w:rPr>
          <w:rFonts w:ascii="Times New Roman" w:hAnsi="Times New Roman" w:cs="Times New Roman"/>
          <w:sz w:val="24"/>
          <w:szCs w:val="24"/>
        </w:rPr>
      </w:pPr>
    </w:p>
    <w:p w:rsidR="00A72D21" w:rsidRDefault="00A72D21" w:rsidP="00A72D21">
      <w:pPr>
        <w:bidi w:val="0"/>
        <w:jc w:val="both"/>
        <w:rPr>
          <w:rFonts w:ascii="Times New Roman" w:hAnsi="Times New Roman" w:cs="Times New Roman"/>
          <w:sz w:val="24"/>
          <w:szCs w:val="24"/>
        </w:rPr>
      </w:pPr>
    </w:p>
    <w:p w:rsidR="00A72D21" w:rsidRDefault="00A72D21" w:rsidP="00A72D21">
      <w:pPr>
        <w:bidi w:val="0"/>
        <w:jc w:val="both"/>
        <w:rPr>
          <w:rFonts w:ascii="Times New Roman" w:hAnsi="Times New Roman" w:cs="Times New Roman"/>
          <w:sz w:val="24"/>
          <w:szCs w:val="24"/>
        </w:rPr>
      </w:pPr>
    </w:p>
    <w:p w:rsidR="00A72D21" w:rsidRPr="00C43C52" w:rsidRDefault="00A72D21" w:rsidP="00A72D21">
      <w:pPr>
        <w:bidi w:val="0"/>
        <w:jc w:val="both"/>
        <w:rPr>
          <w:rFonts w:ascii="Times New Roman" w:hAnsi="Times New Roman" w:cs="Times New Roman"/>
          <w:sz w:val="24"/>
          <w:szCs w:val="24"/>
        </w:rPr>
      </w:pPr>
    </w:p>
    <w:p w:rsidR="005E5423" w:rsidRPr="00C43C52" w:rsidRDefault="00DA4152" w:rsidP="00D64FE6">
      <w:pPr>
        <w:bidi w:val="0"/>
        <w:jc w:val="center"/>
        <w:rPr>
          <w:rFonts w:ascii="Times New Roman" w:hAnsi="Times New Roman" w:cs="Times New Roman"/>
          <w:sz w:val="24"/>
          <w:szCs w:val="24"/>
        </w:rPr>
      </w:pPr>
      <w:r w:rsidRPr="00C43C52">
        <w:rPr>
          <w:rFonts w:ascii="Times New Roman" w:hAnsi="Times New Roman" w:cs="Times New Roman"/>
        </w:rPr>
        <w:object w:dxaOrig="2712" w:dyaOrig="1682">
          <v:shape id="_x0000_i1040" type="#_x0000_t75" style="width:135.75pt;height:84pt" o:ole="">
            <v:imagedata r:id="rId20" o:title=""/>
          </v:shape>
          <o:OLEObject Type="Embed" ProgID="ChemDraw.Document.6.0" ShapeID="_x0000_i1040" DrawAspect="Content" ObjectID="_1571328964" r:id="rId38"/>
        </w:object>
      </w:r>
      <w:r w:rsidR="005A0BC2" w:rsidRPr="00C43C52">
        <w:rPr>
          <w:rFonts w:ascii="Times New Roman" w:hAnsi="Times New Roman" w:cs="Times New Roman"/>
          <w:noProof/>
          <w:lang w:bidi="ar-SA"/>
        </w:rPr>
        <w:drawing>
          <wp:inline distT="0" distB="0" distL="0" distR="0" wp14:anchorId="5E1A7212" wp14:editId="3796F807">
            <wp:extent cx="5342659" cy="4215209"/>
            <wp:effectExtent l="0" t="0" r="0" b="0"/>
            <wp:docPr id="9234" name="Picture 18" descr="scan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 name="Picture 18" descr="scan00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98248" cy="4259067"/>
                    </a:xfrm>
                    <a:prstGeom prst="rect">
                      <a:avLst/>
                    </a:prstGeom>
                    <a:noFill/>
                    <a:extLst/>
                  </pic:spPr>
                </pic:pic>
              </a:graphicData>
            </a:graphic>
          </wp:inline>
        </w:drawing>
      </w:r>
    </w:p>
    <w:p w:rsidR="005E5423" w:rsidRPr="00C43C52" w:rsidRDefault="00D64FE6" w:rsidP="00D64FE6">
      <w:pPr>
        <w:bidi w:val="0"/>
        <w:jc w:val="both"/>
        <w:rPr>
          <w:rFonts w:ascii="Times New Roman" w:hAnsi="Times New Roman" w:cs="Times New Roman"/>
          <w:sz w:val="20"/>
          <w:szCs w:val="20"/>
        </w:rPr>
      </w:pPr>
      <w:r>
        <w:rPr>
          <w:rFonts w:ascii="Times New Roman" w:hAnsi="Times New Roman" w:cs="Times New Roman"/>
          <w:b/>
          <w:bCs/>
          <w:sz w:val="24"/>
          <w:szCs w:val="24"/>
        </w:rPr>
        <w:t>Fig. 8</w:t>
      </w:r>
      <w:r w:rsidR="005E5423" w:rsidRPr="00C43C52">
        <w:rPr>
          <w:rFonts w:ascii="Times New Roman" w:hAnsi="Times New Roman" w:cs="Times New Roman"/>
          <w:b/>
          <w:bCs/>
          <w:sz w:val="24"/>
          <w:szCs w:val="24"/>
        </w:rPr>
        <w:t>.</w:t>
      </w:r>
      <w:r w:rsidR="005E5423" w:rsidRPr="00C43C52">
        <w:rPr>
          <w:rFonts w:ascii="Times New Roman" w:hAnsi="Times New Roman" w:cs="Times New Roman"/>
          <w:sz w:val="24"/>
          <w:szCs w:val="24"/>
        </w:rPr>
        <w:tab/>
      </w:r>
      <w:r w:rsidR="005A0BC2" w:rsidRPr="00C43C52">
        <w:rPr>
          <w:rFonts w:ascii="Times New Roman" w:hAnsi="Times New Roman" w:cs="Times New Roman"/>
          <w:sz w:val="24"/>
          <w:szCs w:val="24"/>
          <w:vertAlign w:val="superscript"/>
        </w:rPr>
        <w:t>1</w:t>
      </w:r>
      <w:r w:rsidR="005A0BC2" w:rsidRPr="00C43C52">
        <w:rPr>
          <w:rFonts w:ascii="Times New Roman" w:hAnsi="Times New Roman" w:cs="Times New Roman"/>
          <w:sz w:val="24"/>
          <w:szCs w:val="24"/>
        </w:rPr>
        <w:t>H NMR spectrum of 2-aminobenzothiazolo-(</w:t>
      </w:r>
      <w:proofErr w:type="spellStart"/>
      <w:r w:rsidR="005A0BC2" w:rsidRPr="00C43C52">
        <w:rPr>
          <w:rFonts w:ascii="Times New Roman" w:hAnsi="Times New Roman" w:cs="Times New Roman"/>
          <w:sz w:val="24"/>
          <w:szCs w:val="24"/>
        </w:rPr>
        <w:t>Thiophenyl</w:t>
      </w:r>
      <w:proofErr w:type="spellEnd"/>
      <w:proofErr w:type="gramStart"/>
      <w:r w:rsidR="005A0BC2" w:rsidRPr="00C43C52">
        <w:rPr>
          <w:rFonts w:ascii="Times New Roman" w:hAnsi="Times New Roman" w:cs="Times New Roman"/>
          <w:sz w:val="24"/>
          <w:szCs w:val="24"/>
        </w:rPr>
        <w:t>)methyl</w:t>
      </w:r>
      <w:proofErr w:type="gramEnd"/>
      <w:r w:rsidR="005A0BC2" w:rsidRPr="00C43C52">
        <w:rPr>
          <w:rFonts w:ascii="Times New Roman" w:hAnsi="Times New Roman" w:cs="Times New Roman"/>
          <w:sz w:val="24"/>
          <w:szCs w:val="24"/>
        </w:rPr>
        <w:t xml:space="preserve">-2-naphthol </w:t>
      </w:r>
      <w:r w:rsidR="005E5423" w:rsidRPr="00C43C52">
        <w:rPr>
          <w:rFonts w:ascii="Times New Roman" w:hAnsi="Times New Roman" w:cs="Times New Roman"/>
          <w:sz w:val="24"/>
          <w:szCs w:val="24"/>
        </w:rPr>
        <w:t>(</w:t>
      </w:r>
      <w:r w:rsidR="009A130D" w:rsidRPr="00C43C52">
        <w:rPr>
          <w:rFonts w:ascii="Times New Roman" w:hAnsi="Times New Roman" w:cs="Times New Roman"/>
          <w:sz w:val="24"/>
          <w:szCs w:val="24"/>
        </w:rPr>
        <w:t>Expanded aromatic region</w:t>
      </w:r>
      <w:r w:rsidR="005E5423" w:rsidRPr="00C43C52">
        <w:rPr>
          <w:rFonts w:ascii="Times New Roman" w:hAnsi="Times New Roman" w:cs="Times New Roman"/>
          <w:sz w:val="20"/>
          <w:szCs w:val="20"/>
        </w:rPr>
        <w:t>)</w:t>
      </w:r>
    </w:p>
    <w:p w:rsidR="005E5423" w:rsidRPr="00C43C52" w:rsidRDefault="005E5423" w:rsidP="00541D6D">
      <w:pPr>
        <w:tabs>
          <w:tab w:val="left" w:pos="3234"/>
          <w:tab w:val="center" w:pos="4590"/>
        </w:tabs>
        <w:bidi w:val="0"/>
        <w:jc w:val="both"/>
        <w:rPr>
          <w:rFonts w:ascii="Times New Roman" w:hAnsi="Times New Roman" w:cs="Times New Roman"/>
          <w:sz w:val="24"/>
          <w:szCs w:val="24"/>
        </w:rPr>
      </w:pPr>
      <w:r w:rsidRPr="00C43C52">
        <w:rPr>
          <w:rFonts w:ascii="Times New Roman" w:hAnsi="Times New Roman" w:cs="Times New Roman"/>
          <w:sz w:val="24"/>
          <w:szCs w:val="24"/>
        </w:rPr>
        <w:tab/>
      </w:r>
      <w:bookmarkStart w:id="16" w:name="OLE_LINK577"/>
      <w:bookmarkStart w:id="17" w:name="OLE_LINK576"/>
      <w:r w:rsidR="009A130D" w:rsidRPr="00C43C52">
        <w:rPr>
          <w:rFonts w:ascii="Times New Roman" w:hAnsi="Times New Roman" w:cs="Times New Roman"/>
          <w:sz w:val="24"/>
          <w:szCs w:val="24"/>
        </w:rPr>
        <w:tab/>
      </w:r>
    </w:p>
    <w:p w:rsidR="005A0BC2" w:rsidRPr="00C43C52" w:rsidRDefault="005A0BC2" w:rsidP="00541D6D">
      <w:pPr>
        <w:tabs>
          <w:tab w:val="left" w:pos="3234"/>
          <w:tab w:val="center" w:pos="4590"/>
        </w:tabs>
        <w:bidi w:val="0"/>
        <w:jc w:val="both"/>
        <w:rPr>
          <w:rFonts w:ascii="Times New Roman" w:hAnsi="Times New Roman" w:cs="Times New Roman"/>
          <w:sz w:val="24"/>
          <w:szCs w:val="24"/>
        </w:rPr>
      </w:pPr>
    </w:p>
    <w:p w:rsidR="005A0BC2" w:rsidRPr="00C43C52" w:rsidRDefault="005A0BC2" w:rsidP="00541D6D">
      <w:pPr>
        <w:tabs>
          <w:tab w:val="left" w:pos="3234"/>
          <w:tab w:val="center" w:pos="4590"/>
        </w:tabs>
        <w:bidi w:val="0"/>
        <w:jc w:val="both"/>
        <w:rPr>
          <w:rFonts w:ascii="Times New Roman" w:hAnsi="Times New Roman" w:cs="Times New Roman"/>
          <w:sz w:val="24"/>
          <w:szCs w:val="24"/>
        </w:rPr>
      </w:pPr>
    </w:p>
    <w:p w:rsidR="00B24926" w:rsidRPr="00C43C52" w:rsidRDefault="00B24926" w:rsidP="00541D6D">
      <w:pPr>
        <w:tabs>
          <w:tab w:val="left" w:pos="3234"/>
          <w:tab w:val="center" w:pos="4590"/>
        </w:tabs>
        <w:bidi w:val="0"/>
        <w:jc w:val="both"/>
        <w:rPr>
          <w:rFonts w:ascii="Times New Roman" w:hAnsi="Times New Roman" w:cs="Times New Roman"/>
          <w:sz w:val="24"/>
          <w:szCs w:val="24"/>
        </w:rPr>
      </w:pPr>
    </w:p>
    <w:p w:rsidR="00B24926" w:rsidRPr="00C43C52" w:rsidRDefault="00B24926" w:rsidP="00541D6D">
      <w:pPr>
        <w:tabs>
          <w:tab w:val="left" w:pos="3234"/>
          <w:tab w:val="center" w:pos="4590"/>
        </w:tabs>
        <w:bidi w:val="0"/>
        <w:jc w:val="both"/>
        <w:rPr>
          <w:rFonts w:ascii="Times New Roman" w:hAnsi="Times New Roman" w:cs="Times New Roman"/>
          <w:sz w:val="24"/>
          <w:szCs w:val="24"/>
        </w:rPr>
      </w:pPr>
    </w:p>
    <w:p w:rsidR="005A0BC2" w:rsidRPr="00C43C52" w:rsidRDefault="005A0BC2" w:rsidP="00541D6D">
      <w:pPr>
        <w:tabs>
          <w:tab w:val="left" w:pos="3234"/>
          <w:tab w:val="center" w:pos="4590"/>
        </w:tabs>
        <w:bidi w:val="0"/>
        <w:jc w:val="both"/>
        <w:rPr>
          <w:rFonts w:ascii="Times New Roman" w:hAnsi="Times New Roman" w:cs="Times New Roman"/>
          <w:sz w:val="24"/>
          <w:szCs w:val="24"/>
        </w:rPr>
      </w:pPr>
    </w:p>
    <w:p w:rsidR="005E5423" w:rsidRDefault="005E5423" w:rsidP="00541D6D">
      <w:pPr>
        <w:tabs>
          <w:tab w:val="left" w:pos="3234"/>
        </w:tabs>
        <w:bidi w:val="0"/>
        <w:jc w:val="both"/>
        <w:rPr>
          <w:rFonts w:ascii="Times New Roman" w:hAnsi="Times New Roman" w:cs="Times New Roman"/>
          <w:sz w:val="24"/>
          <w:szCs w:val="24"/>
        </w:rPr>
      </w:pPr>
    </w:p>
    <w:p w:rsidR="00A72D21" w:rsidRDefault="00A72D21" w:rsidP="00A72D21">
      <w:pPr>
        <w:tabs>
          <w:tab w:val="left" w:pos="3234"/>
        </w:tabs>
        <w:bidi w:val="0"/>
        <w:jc w:val="both"/>
        <w:rPr>
          <w:rFonts w:ascii="Times New Roman" w:hAnsi="Times New Roman" w:cs="Times New Roman"/>
          <w:sz w:val="24"/>
          <w:szCs w:val="24"/>
        </w:rPr>
      </w:pPr>
    </w:p>
    <w:p w:rsidR="00A72D21" w:rsidRDefault="00A72D21" w:rsidP="00A72D21">
      <w:pPr>
        <w:tabs>
          <w:tab w:val="left" w:pos="3234"/>
        </w:tabs>
        <w:bidi w:val="0"/>
        <w:jc w:val="both"/>
        <w:rPr>
          <w:rFonts w:ascii="Times New Roman" w:hAnsi="Times New Roman" w:cs="Times New Roman"/>
          <w:sz w:val="24"/>
          <w:szCs w:val="24"/>
        </w:rPr>
      </w:pPr>
    </w:p>
    <w:p w:rsidR="00A72D21" w:rsidRPr="00C43C52" w:rsidRDefault="00A72D21" w:rsidP="00A72D21">
      <w:pPr>
        <w:tabs>
          <w:tab w:val="left" w:pos="3234"/>
        </w:tabs>
        <w:bidi w:val="0"/>
        <w:jc w:val="both"/>
        <w:rPr>
          <w:rFonts w:ascii="Times New Roman" w:hAnsi="Times New Roman" w:cs="Times New Roman"/>
          <w:sz w:val="24"/>
          <w:szCs w:val="24"/>
        </w:rPr>
      </w:pPr>
    </w:p>
    <w:bookmarkEnd w:id="16"/>
    <w:bookmarkEnd w:id="17"/>
    <w:p w:rsidR="005E5423" w:rsidRPr="00C43C52" w:rsidRDefault="00DA4152" w:rsidP="00D64FE6">
      <w:pPr>
        <w:tabs>
          <w:tab w:val="left" w:pos="3234"/>
        </w:tabs>
        <w:bidi w:val="0"/>
        <w:jc w:val="center"/>
        <w:rPr>
          <w:rFonts w:ascii="Times New Roman" w:hAnsi="Times New Roman" w:cs="Times New Roman"/>
          <w:sz w:val="24"/>
          <w:szCs w:val="24"/>
        </w:rPr>
      </w:pPr>
      <w:r w:rsidRPr="00C43C52">
        <w:rPr>
          <w:rFonts w:ascii="Times New Roman" w:hAnsi="Times New Roman" w:cs="Times New Roman"/>
        </w:rPr>
        <w:object w:dxaOrig="2712" w:dyaOrig="1682">
          <v:shape id="_x0000_i1041" type="#_x0000_t75" style="width:135.75pt;height:84pt" o:ole="">
            <v:imagedata r:id="rId20" o:title=""/>
          </v:shape>
          <o:OLEObject Type="Embed" ProgID="ChemDraw.Document.6.0" ShapeID="_x0000_i1041" DrawAspect="Content" ObjectID="_1571328965" r:id="rId40"/>
        </w:object>
      </w:r>
    </w:p>
    <w:p w:rsidR="005A0BC2" w:rsidRPr="00C43C52" w:rsidRDefault="005A0BC2" w:rsidP="00541D6D">
      <w:pPr>
        <w:tabs>
          <w:tab w:val="left" w:pos="3234"/>
        </w:tabs>
        <w:bidi w:val="0"/>
        <w:jc w:val="both"/>
        <w:rPr>
          <w:rFonts w:ascii="Times New Roman" w:hAnsi="Times New Roman" w:cs="Times New Roman"/>
          <w:sz w:val="24"/>
          <w:szCs w:val="24"/>
        </w:rPr>
      </w:pPr>
    </w:p>
    <w:p w:rsidR="005E5423" w:rsidRPr="00C43C52" w:rsidRDefault="005A0BC2" w:rsidP="00541D6D">
      <w:pPr>
        <w:bidi w:val="0"/>
        <w:jc w:val="both"/>
        <w:rPr>
          <w:rFonts w:ascii="Times New Roman" w:hAnsi="Times New Roman" w:cs="Times New Roman"/>
          <w:sz w:val="24"/>
          <w:szCs w:val="24"/>
        </w:rPr>
      </w:pPr>
      <w:r w:rsidRPr="00C43C52">
        <w:rPr>
          <w:rFonts w:ascii="Times New Roman" w:hAnsi="Times New Roman" w:cs="Times New Roman"/>
          <w:noProof/>
          <w:lang w:bidi="ar-SA"/>
        </w:rPr>
        <w:drawing>
          <wp:inline distT="0" distB="0" distL="0" distR="0" wp14:anchorId="313EC85E" wp14:editId="50998D32">
            <wp:extent cx="5314950" cy="3308784"/>
            <wp:effectExtent l="0" t="0" r="0" b="6350"/>
            <wp:docPr id="10244" name="Picture 4" descr="Scan1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Scan100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17504" cy="3310374"/>
                    </a:xfrm>
                    <a:prstGeom prst="rect">
                      <a:avLst/>
                    </a:prstGeom>
                    <a:noFill/>
                    <a:ln>
                      <a:noFill/>
                    </a:ln>
                    <a:extLst/>
                  </pic:spPr>
                </pic:pic>
              </a:graphicData>
            </a:graphic>
          </wp:inline>
        </w:drawing>
      </w:r>
    </w:p>
    <w:p w:rsidR="00F60CC6" w:rsidRDefault="005E5423" w:rsidP="00D64FE6">
      <w:pPr>
        <w:bidi w:val="0"/>
        <w:jc w:val="both"/>
        <w:rPr>
          <w:rFonts w:ascii="Times New Roman" w:hAnsi="Times New Roman" w:cs="Times New Roman"/>
          <w:sz w:val="24"/>
          <w:szCs w:val="24"/>
        </w:rPr>
      </w:pPr>
      <w:r w:rsidRPr="00C43C52">
        <w:rPr>
          <w:rFonts w:ascii="Times New Roman" w:hAnsi="Times New Roman" w:cs="Times New Roman"/>
          <w:b/>
          <w:bCs/>
          <w:sz w:val="24"/>
          <w:szCs w:val="24"/>
        </w:rPr>
        <w:t>Fig</w:t>
      </w:r>
      <w:r w:rsidR="00D64FE6">
        <w:rPr>
          <w:rFonts w:ascii="Times New Roman" w:hAnsi="Times New Roman" w:cs="Times New Roman"/>
          <w:b/>
          <w:bCs/>
          <w:sz w:val="24"/>
          <w:szCs w:val="24"/>
        </w:rPr>
        <w:t xml:space="preserve"> 9</w:t>
      </w:r>
      <w:r w:rsidR="005A0BC2" w:rsidRPr="00C43C52">
        <w:rPr>
          <w:rFonts w:ascii="Times New Roman" w:hAnsi="Times New Roman" w:cs="Times New Roman"/>
          <w:b/>
          <w:bCs/>
          <w:sz w:val="24"/>
          <w:szCs w:val="24"/>
        </w:rPr>
        <w:t xml:space="preserve">. </w:t>
      </w:r>
      <w:r w:rsidR="005A0BC2" w:rsidRPr="00C43C52">
        <w:rPr>
          <w:rFonts w:ascii="Times New Roman" w:hAnsi="Times New Roman" w:cs="Times New Roman"/>
          <w:sz w:val="24"/>
          <w:szCs w:val="24"/>
        </w:rPr>
        <w:tab/>
      </w:r>
      <w:r w:rsidR="005A0BC2" w:rsidRPr="00C43C52">
        <w:rPr>
          <w:rFonts w:ascii="Times New Roman" w:hAnsi="Times New Roman" w:cs="Times New Roman"/>
          <w:sz w:val="24"/>
          <w:szCs w:val="24"/>
          <w:vertAlign w:val="superscript"/>
        </w:rPr>
        <w:t>13</w:t>
      </w:r>
      <w:r w:rsidR="005A0BC2" w:rsidRPr="00C43C52">
        <w:rPr>
          <w:rFonts w:ascii="Times New Roman" w:hAnsi="Times New Roman" w:cs="Times New Roman"/>
          <w:sz w:val="24"/>
          <w:szCs w:val="24"/>
        </w:rPr>
        <w:t>C NMR spectrum of 2-aminob</w:t>
      </w:r>
      <w:r w:rsidR="00D64FE6">
        <w:rPr>
          <w:rFonts w:ascii="Times New Roman" w:hAnsi="Times New Roman" w:cs="Times New Roman"/>
          <w:sz w:val="24"/>
          <w:szCs w:val="24"/>
        </w:rPr>
        <w:t>enzothiazolo-(</w:t>
      </w:r>
      <w:proofErr w:type="spellStart"/>
      <w:r w:rsidR="00D64FE6">
        <w:rPr>
          <w:rFonts w:ascii="Times New Roman" w:hAnsi="Times New Roman" w:cs="Times New Roman"/>
          <w:sz w:val="24"/>
          <w:szCs w:val="24"/>
        </w:rPr>
        <w:t>Thiophenyl</w:t>
      </w:r>
      <w:proofErr w:type="spellEnd"/>
      <w:proofErr w:type="gramStart"/>
      <w:r w:rsidR="00D64FE6">
        <w:rPr>
          <w:rFonts w:ascii="Times New Roman" w:hAnsi="Times New Roman" w:cs="Times New Roman"/>
          <w:sz w:val="24"/>
          <w:szCs w:val="24"/>
        </w:rPr>
        <w:t>)methyl</w:t>
      </w:r>
      <w:proofErr w:type="gramEnd"/>
      <w:r w:rsidR="005A0BC2" w:rsidRPr="00C43C52">
        <w:rPr>
          <w:rFonts w:ascii="Times New Roman" w:hAnsi="Times New Roman" w:cs="Times New Roman"/>
          <w:sz w:val="24"/>
          <w:szCs w:val="24"/>
        </w:rPr>
        <w:t>-2-naphthol</w:t>
      </w:r>
    </w:p>
    <w:p w:rsidR="00F60CC6" w:rsidRPr="00F60CC6" w:rsidRDefault="00F60CC6" w:rsidP="00F60CC6">
      <w:pPr>
        <w:bidi w:val="0"/>
        <w:spacing w:line="360" w:lineRule="auto"/>
        <w:rPr>
          <w:rFonts w:ascii="Times New Roman" w:eastAsiaTheme="minorHAnsi" w:hAnsi="Times New Roman" w:cs="Times New Roman"/>
          <w:b/>
          <w:bCs/>
          <w:sz w:val="24"/>
          <w:szCs w:val="24"/>
          <w:lang w:bidi="ar-SA"/>
        </w:rPr>
      </w:pPr>
      <w:r w:rsidRPr="00F60CC6">
        <w:rPr>
          <w:rFonts w:ascii="Times New Roman" w:eastAsiaTheme="minorHAnsi" w:hAnsi="Times New Roman" w:cs="Times New Roman"/>
          <w:b/>
          <w:bCs/>
          <w:sz w:val="24"/>
          <w:szCs w:val="24"/>
          <w:lang w:bidi="ar-SA"/>
        </w:rPr>
        <w:t>Checking FT-IR spectrum compound 2-Aminobenzothiazolomethylnaphtols</w:t>
      </w:r>
    </w:p>
    <w:p w:rsidR="00F60CC6" w:rsidRPr="00F60CC6" w:rsidRDefault="00F60CC6" w:rsidP="00F60CC6">
      <w:pPr>
        <w:bidi w:val="0"/>
        <w:spacing w:line="360" w:lineRule="auto"/>
        <w:rPr>
          <w:rFonts w:ascii="Times New Roman" w:eastAsiaTheme="minorHAnsi" w:hAnsi="Times New Roman" w:cs="Times New Roman"/>
          <w:sz w:val="24"/>
          <w:szCs w:val="24"/>
          <w:lang w:bidi="ar-SA"/>
        </w:rPr>
      </w:pPr>
      <w:r w:rsidRPr="00F60CC6">
        <w:rPr>
          <w:rFonts w:ascii="Times New Roman" w:eastAsiaTheme="minorHAnsi" w:hAnsi="Times New Roman" w:cs="Times New Roman"/>
          <w:sz w:val="24"/>
          <w:szCs w:val="24"/>
          <w:lang w:bidi="ar-SA"/>
        </w:rPr>
        <w:t xml:space="preserve">In the checking spectrum of FT-IR observed peak is in 3375 </w:t>
      </w:r>
      <m:oMath>
        <m:sSup>
          <m:sSupPr>
            <m:ctrlPr>
              <w:rPr>
                <w:rFonts w:ascii="Cambria Math" w:eastAsiaTheme="minorHAnsi" w:hAnsi="Times New Roman" w:cs="Times New Roman"/>
                <w:i/>
                <w:sz w:val="24"/>
                <w:szCs w:val="24"/>
                <w:lang w:bidi="ar-SA"/>
              </w:rPr>
            </m:ctrlPr>
          </m:sSupPr>
          <m:e>
            <m:r>
              <m:rPr>
                <m:sty m:val="p"/>
              </m:rPr>
              <w:rPr>
                <w:rFonts w:ascii="Cambria Math" w:eastAsiaTheme="minorHAnsi" w:hAnsi="Times New Roman" w:cs="Times New Roman"/>
                <w:sz w:val="24"/>
                <w:szCs w:val="24"/>
                <w:lang w:bidi="ar-SA"/>
              </w:rPr>
              <m:t>cm</m:t>
            </m:r>
          </m:e>
          <m:sup>
            <m:r>
              <w:rPr>
                <w:rFonts w:ascii="Cambria Math" w:eastAsiaTheme="minorHAnsi" w:hAnsi="Cambria Math" w:cs="Times New Roman"/>
                <w:sz w:val="24"/>
                <w:szCs w:val="24"/>
                <w:lang w:bidi="ar-SA"/>
              </w:rPr>
              <m:t>-</m:t>
            </m:r>
            <m:r>
              <w:rPr>
                <w:rFonts w:ascii="Cambria Math" w:eastAsiaTheme="minorHAnsi" w:hAnsi="Times New Roman" w:cs="Times New Roman"/>
                <w:sz w:val="24"/>
                <w:szCs w:val="24"/>
                <w:lang w:bidi="ar-SA"/>
              </w:rPr>
              <m:t>1</m:t>
            </m:r>
          </m:sup>
        </m:sSup>
      </m:oMath>
      <w:r w:rsidRPr="00F60CC6">
        <w:rPr>
          <w:rFonts w:ascii="Times New Roman" w:eastAsiaTheme="minorHAnsi" w:hAnsi="Times New Roman" w:cs="Times New Roman"/>
          <w:sz w:val="24"/>
          <w:szCs w:val="24"/>
          <w:lang w:bidi="ar-SA"/>
        </w:rPr>
        <w:t xml:space="preserve"> related to the group </w:t>
      </w:r>
      <w:proofErr w:type="gramStart"/>
      <w:r w:rsidRPr="00F60CC6">
        <w:rPr>
          <w:rFonts w:ascii="Times New Roman" w:eastAsiaTheme="minorHAnsi" w:hAnsi="Times New Roman" w:cs="Times New Roman"/>
          <w:sz w:val="24"/>
          <w:szCs w:val="24"/>
          <w:lang w:bidi="ar-SA"/>
        </w:rPr>
        <w:t>NH ,OH</w:t>
      </w:r>
      <w:proofErr w:type="gramEnd"/>
      <w:r w:rsidRPr="00F60CC6">
        <w:rPr>
          <w:rFonts w:ascii="Times New Roman" w:eastAsiaTheme="minorHAnsi" w:hAnsi="Times New Roman" w:cs="Times New Roman"/>
          <w:sz w:val="24"/>
          <w:szCs w:val="24"/>
          <w:lang w:bidi="ar-SA"/>
        </w:rPr>
        <w:t xml:space="preserve"> , and observed peak in the area of 1899</w:t>
      </w:r>
      <m:oMath>
        <m:sSup>
          <m:sSupPr>
            <m:ctrlPr>
              <w:rPr>
                <w:rFonts w:ascii="Cambria Math" w:eastAsiaTheme="minorHAnsi" w:hAnsi="Times New Roman" w:cs="Times New Roman"/>
                <w:i/>
                <w:sz w:val="24"/>
                <w:szCs w:val="24"/>
                <w:lang w:bidi="ar-SA"/>
              </w:rPr>
            </m:ctrlPr>
          </m:sSupPr>
          <m:e>
            <m:r>
              <m:rPr>
                <m:sty m:val="p"/>
              </m:rPr>
              <w:rPr>
                <w:rFonts w:ascii="Cambria Math" w:eastAsiaTheme="minorHAnsi" w:hAnsi="Times New Roman" w:cs="Times New Roman"/>
                <w:sz w:val="24"/>
                <w:szCs w:val="24"/>
                <w:lang w:bidi="ar-SA"/>
              </w:rPr>
              <m:t>cm</m:t>
            </m:r>
          </m:e>
          <m:sup>
            <m:r>
              <w:rPr>
                <w:rFonts w:ascii="Cambria Math" w:eastAsiaTheme="minorHAnsi" w:hAnsi="Cambria Math" w:cs="Times New Roman"/>
                <w:sz w:val="24"/>
                <w:szCs w:val="24"/>
                <w:lang w:bidi="ar-SA"/>
              </w:rPr>
              <m:t>-</m:t>
            </m:r>
            <m:r>
              <w:rPr>
                <w:rFonts w:ascii="Cambria Math" w:eastAsiaTheme="minorHAnsi" w:hAnsi="Times New Roman" w:cs="Times New Roman"/>
                <w:sz w:val="24"/>
                <w:szCs w:val="24"/>
                <w:lang w:bidi="ar-SA"/>
              </w:rPr>
              <m:t>1</m:t>
            </m:r>
          </m:sup>
        </m:sSup>
      </m:oMath>
      <w:r w:rsidRPr="00F60CC6">
        <w:rPr>
          <w:rFonts w:ascii="Times New Roman" w:eastAsiaTheme="minorHAnsi" w:hAnsi="Times New Roman" w:cs="Times New Roman"/>
          <w:sz w:val="24"/>
          <w:szCs w:val="24"/>
          <w:lang w:bidi="ar-SA"/>
        </w:rPr>
        <w:t xml:space="preserve"> is related to aromatic CH and observed peak in 750</w:t>
      </w:r>
      <m:oMath>
        <m:sSup>
          <m:sSupPr>
            <m:ctrlPr>
              <w:rPr>
                <w:rFonts w:ascii="Cambria Math" w:eastAsiaTheme="minorHAnsi" w:hAnsi="Times New Roman" w:cs="Times New Roman"/>
                <w:i/>
                <w:sz w:val="24"/>
                <w:szCs w:val="24"/>
                <w:lang w:bidi="ar-SA"/>
              </w:rPr>
            </m:ctrlPr>
          </m:sSupPr>
          <m:e>
            <m:r>
              <m:rPr>
                <m:sty m:val="p"/>
              </m:rPr>
              <w:rPr>
                <w:rFonts w:ascii="Cambria Math" w:eastAsiaTheme="minorHAnsi" w:hAnsi="Times New Roman" w:cs="Times New Roman"/>
                <w:sz w:val="24"/>
                <w:szCs w:val="24"/>
                <w:lang w:bidi="ar-SA"/>
              </w:rPr>
              <m:t>cm</m:t>
            </m:r>
          </m:e>
          <m:sup>
            <m:r>
              <w:rPr>
                <w:rFonts w:ascii="Cambria Math" w:eastAsiaTheme="minorHAnsi" w:hAnsi="Cambria Math" w:cs="Times New Roman"/>
                <w:sz w:val="24"/>
                <w:szCs w:val="24"/>
                <w:lang w:bidi="ar-SA"/>
              </w:rPr>
              <m:t>-</m:t>
            </m:r>
            <m:r>
              <w:rPr>
                <w:rFonts w:ascii="Cambria Math" w:eastAsiaTheme="minorHAnsi" w:hAnsi="Times New Roman" w:cs="Times New Roman"/>
                <w:sz w:val="24"/>
                <w:szCs w:val="24"/>
                <w:lang w:bidi="ar-SA"/>
              </w:rPr>
              <m:t>1</m:t>
            </m:r>
          </m:sup>
        </m:sSup>
      </m:oMath>
      <w:r w:rsidRPr="00F60CC6">
        <w:rPr>
          <w:rFonts w:ascii="Times New Roman" w:eastAsiaTheme="minorHAnsi" w:hAnsi="Times New Roman" w:cs="Times New Roman"/>
          <w:sz w:val="24"/>
          <w:szCs w:val="24"/>
          <w:lang w:bidi="ar-SA"/>
        </w:rPr>
        <w:t xml:space="preserve">  is related to vibration C-S.</w:t>
      </w:r>
    </w:p>
    <w:p w:rsidR="00F60CC6" w:rsidRPr="00F60CC6" w:rsidRDefault="00F60CC6" w:rsidP="00F60CC6">
      <w:pPr>
        <w:bidi w:val="0"/>
        <w:spacing w:line="360" w:lineRule="auto"/>
        <w:jc w:val="center"/>
        <w:rPr>
          <w:rFonts w:ascii="Times New Roman" w:eastAsiaTheme="minorHAnsi" w:hAnsi="Times New Roman" w:cs="Times New Roman"/>
          <w:sz w:val="24"/>
          <w:szCs w:val="24"/>
          <w:lang w:bidi="ar-SA"/>
        </w:rPr>
      </w:pPr>
      <w:r w:rsidRPr="00F60CC6">
        <w:rPr>
          <w:rFonts w:hint="cs"/>
          <w:noProof/>
          <w:lang w:bidi="ar-SA"/>
        </w:rPr>
        <w:lastRenderedPageBreak/>
        <w:drawing>
          <wp:inline distT="0" distB="0" distL="0" distR="0" wp14:anchorId="225A5D2D" wp14:editId="7FB5593E">
            <wp:extent cx="5731510" cy="3197860"/>
            <wp:effectExtent l="0" t="0" r="2540" b="2540"/>
            <wp:docPr id="20" name="Picture 20" descr="SKMBT_C55015111804010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MBT_C55015111804010_0004"/>
                    <pic:cNvPicPr>
                      <a:picLocks noChangeAspect="1" noChangeArrowheads="1"/>
                    </pic:cNvPicPr>
                  </pic:nvPicPr>
                  <pic:blipFill>
                    <a:blip r:embed="rId42" cstate="print">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197860"/>
                    </a:xfrm>
                    <a:prstGeom prst="rect">
                      <a:avLst/>
                    </a:prstGeom>
                    <a:noFill/>
                    <a:ln>
                      <a:noFill/>
                    </a:ln>
                  </pic:spPr>
                </pic:pic>
              </a:graphicData>
            </a:graphic>
          </wp:inline>
        </w:drawing>
      </w:r>
    </w:p>
    <w:p w:rsidR="00F60CC6" w:rsidRPr="00F60CC6" w:rsidRDefault="00F60CC6" w:rsidP="00F60CC6">
      <w:pPr>
        <w:bidi w:val="0"/>
        <w:spacing w:line="360" w:lineRule="auto"/>
        <w:rPr>
          <w:rFonts w:ascii="Times New Roman" w:eastAsiaTheme="minorHAnsi" w:hAnsi="Times New Roman" w:cs="Times New Roman"/>
          <w:b/>
          <w:bCs/>
          <w:sz w:val="24"/>
          <w:szCs w:val="24"/>
          <w:lang w:bidi="ar-SA"/>
        </w:rPr>
      </w:pPr>
      <w:r w:rsidRPr="00F60CC6">
        <w:rPr>
          <w:rFonts w:ascii="Times New Roman" w:eastAsiaTheme="minorHAnsi" w:hAnsi="Times New Roman" w:cs="Times New Roman"/>
          <w:b/>
          <w:bCs/>
          <w:sz w:val="24"/>
          <w:szCs w:val="24"/>
          <w:lang w:bidi="ar-SA"/>
        </w:rPr>
        <w:t xml:space="preserve">Checking </w:t>
      </w:r>
      <w:r w:rsidRPr="00F60CC6">
        <w:rPr>
          <w:rFonts w:ascii="Times New Roman" w:eastAsiaTheme="minorHAnsi" w:hAnsi="Times New Roman" w:cs="Times New Roman"/>
          <w:b/>
          <w:bCs/>
          <w:sz w:val="24"/>
          <w:szCs w:val="24"/>
          <w:vertAlign w:val="superscript"/>
          <w:lang w:bidi="ar-SA"/>
        </w:rPr>
        <w:t>1</w:t>
      </w:r>
      <w:r w:rsidRPr="00F60CC6">
        <w:rPr>
          <w:rFonts w:ascii="Times New Roman" w:eastAsiaTheme="minorHAnsi" w:hAnsi="Times New Roman" w:cs="Times New Roman"/>
          <w:b/>
          <w:bCs/>
          <w:sz w:val="24"/>
          <w:szCs w:val="24"/>
          <w:lang w:bidi="ar-SA"/>
        </w:rPr>
        <w:t>HNMR spectrum compound 2-Aminobenzothiazolomethylnaphtols</w:t>
      </w:r>
    </w:p>
    <w:p w:rsidR="00F60CC6" w:rsidRPr="00F60CC6" w:rsidRDefault="00F60CC6" w:rsidP="00F60CC6">
      <w:pPr>
        <w:bidi w:val="0"/>
        <w:spacing w:line="360" w:lineRule="auto"/>
        <w:rPr>
          <w:rFonts w:ascii="Times New Roman" w:eastAsiaTheme="minorHAnsi" w:hAnsi="Times New Roman" w:cs="Times New Roman"/>
          <w:sz w:val="24"/>
          <w:szCs w:val="24"/>
          <w:lang w:bidi="ar-SA"/>
        </w:rPr>
      </w:pPr>
      <w:r w:rsidRPr="00F60CC6">
        <w:rPr>
          <w:rFonts w:ascii="Times New Roman" w:eastAsiaTheme="minorHAnsi" w:hAnsi="Times New Roman" w:cs="Times New Roman"/>
          <w:sz w:val="24"/>
          <w:szCs w:val="24"/>
          <w:lang w:bidi="ar-SA"/>
        </w:rPr>
        <w:t>In HNMR observed peak in 6/97 is related to CH and 14 aromatic hydrogen in 7/15-7/75 become visible and peak of 8/76-10/15 is related to NH</w:t>
      </w:r>
      <w:proofErr w:type="gramStart"/>
      <w:r w:rsidRPr="00F60CC6">
        <w:rPr>
          <w:rFonts w:ascii="Times New Roman" w:eastAsiaTheme="minorHAnsi" w:hAnsi="Times New Roman" w:cs="Times New Roman"/>
          <w:sz w:val="24"/>
          <w:szCs w:val="24"/>
          <w:lang w:bidi="ar-SA"/>
        </w:rPr>
        <w:t>,OH</w:t>
      </w:r>
      <w:proofErr w:type="gramEnd"/>
    </w:p>
    <w:p w:rsidR="00F60CC6" w:rsidRPr="00F60CC6" w:rsidRDefault="00F60CC6" w:rsidP="00F60CC6">
      <w:pPr>
        <w:bidi w:val="0"/>
        <w:spacing w:line="360" w:lineRule="auto"/>
        <w:jc w:val="center"/>
        <w:rPr>
          <w:rFonts w:ascii="Times New Roman" w:eastAsiaTheme="minorHAnsi" w:hAnsi="Times New Roman" w:cs="Times New Roman"/>
          <w:sz w:val="24"/>
          <w:szCs w:val="24"/>
          <w:lang w:bidi="ar-SA"/>
        </w:rPr>
      </w:pPr>
      <w:r w:rsidRPr="00F60CC6">
        <w:rPr>
          <w:rFonts w:hint="cs"/>
          <w:noProof/>
          <w:lang w:bidi="ar-SA"/>
        </w:rPr>
        <w:drawing>
          <wp:inline distT="0" distB="0" distL="0" distR="0" wp14:anchorId="6B2D8DD1" wp14:editId="4DA67327">
            <wp:extent cx="5731510" cy="3420745"/>
            <wp:effectExtent l="0" t="0" r="2540" b="8255"/>
            <wp:docPr id="21" name="Picture 21" descr="SKMBT_C55015111804010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MBT_C55015111804010_0005"/>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420745"/>
                    </a:xfrm>
                    <a:prstGeom prst="rect">
                      <a:avLst/>
                    </a:prstGeom>
                    <a:noFill/>
                    <a:ln>
                      <a:noFill/>
                    </a:ln>
                  </pic:spPr>
                </pic:pic>
              </a:graphicData>
            </a:graphic>
          </wp:inline>
        </w:drawing>
      </w:r>
    </w:p>
    <w:p w:rsidR="00F60CC6" w:rsidRPr="00F60CC6" w:rsidRDefault="00F60CC6" w:rsidP="00F60CC6">
      <w:pPr>
        <w:bidi w:val="0"/>
        <w:spacing w:line="360" w:lineRule="auto"/>
        <w:jc w:val="center"/>
        <w:rPr>
          <w:rFonts w:ascii="Times New Roman" w:eastAsiaTheme="minorHAnsi" w:hAnsi="Times New Roman" w:cs="Times New Roman"/>
          <w:sz w:val="24"/>
          <w:szCs w:val="24"/>
          <w:lang w:bidi="ar-SA"/>
        </w:rPr>
      </w:pPr>
      <w:r w:rsidRPr="00F60CC6">
        <w:rPr>
          <w:rFonts w:hint="cs"/>
          <w:noProof/>
          <w:lang w:bidi="ar-SA"/>
        </w:rPr>
        <w:lastRenderedPageBreak/>
        <w:drawing>
          <wp:inline distT="0" distB="0" distL="0" distR="0" wp14:anchorId="059C6C20" wp14:editId="5CECA9A4">
            <wp:extent cx="5731510" cy="3862705"/>
            <wp:effectExtent l="0" t="0" r="2540" b="4445"/>
            <wp:docPr id="22" name="Picture 22" descr="SKMBT_C5501511180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MBT_C55015111804181"/>
                    <pic:cNvPicPr>
                      <a:picLocks noChangeAspect="1" noChangeArrowheads="1"/>
                    </pic:cNvPicPr>
                  </pic:nvPicPr>
                  <pic:blipFill>
                    <a:blip r:embed="rId46" cstate="print">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862705"/>
                    </a:xfrm>
                    <a:prstGeom prst="rect">
                      <a:avLst/>
                    </a:prstGeom>
                    <a:noFill/>
                    <a:ln>
                      <a:noFill/>
                    </a:ln>
                  </pic:spPr>
                </pic:pic>
              </a:graphicData>
            </a:graphic>
          </wp:inline>
        </w:drawing>
      </w:r>
    </w:p>
    <w:p w:rsidR="00F60CC6" w:rsidRPr="00F60CC6" w:rsidRDefault="00F60CC6" w:rsidP="00F60CC6">
      <w:pPr>
        <w:bidi w:val="0"/>
        <w:spacing w:line="360" w:lineRule="auto"/>
        <w:rPr>
          <w:rFonts w:ascii="Times New Roman" w:eastAsiaTheme="minorHAnsi" w:hAnsi="Times New Roman" w:cs="Times New Roman"/>
          <w:b/>
          <w:bCs/>
          <w:sz w:val="24"/>
          <w:szCs w:val="24"/>
          <w:lang w:bidi="ar-SA"/>
        </w:rPr>
      </w:pPr>
      <w:proofErr w:type="gramStart"/>
      <w:r w:rsidRPr="00F60CC6">
        <w:rPr>
          <w:rFonts w:ascii="Times New Roman" w:eastAsiaTheme="minorHAnsi" w:hAnsi="Times New Roman" w:cs="Times New Roman"/>
          <w:b/>
          <w:bCs/>
          <w:sz w:val="24"/>
          <w:szCs w:val="24"/>
          <w:lang w:bidi="ar-SA"/>
        </w:rPr>
        <w:t>checking</w:t>
      </w:r>
      <w:proofErr w:type="gramEnd"/>
      <w:r w:rsidRPr="00F60CC6">
        <w:rPr>
          <w:rFonts w:ascii="Times New Roman" w:eastAsiaTheme="minorHAnsi" w:hAnsi="Times New Roman" w:cs="Times New Roman"/>
          <w:b/>
          <w:bCs/>
          <w:sz w:val="24"/>
          <w:szCs w:val="24"/>
          <w:lang w:bidi="ar-SA"/>
        </w:rPr>
        <w:t xml:space="preserve"> </w:t>
      </w:r>
      <w:r w:rsidRPr="00F60CC6">
        <w:rPr>
          <w:rFonts w:ascii="Times New Roman" w:eastAsiaTheme="minorHAnsi" w:hAnsi="Times New Roman" w:cs="Times New Roman"/>
          <w:b/>
          <w:bCs/>
          <w:sz w:val="24"/>
          <w:szCs w:val="24"/>
          <w:vertAlign w:val="superscript"/>
          <w:lang w:bidi="ar-SA"/>
        </w:rPr>
        <w:t>13</w:t>
      </w:r>
      <w:r w:rsidRPr="00F60CC6">
        <w:rPr>
          <w:rFonts w:ascii="Times New Roman" w:eastAsiaTheme="minorHAnsi" w:hAnsi="Times New Roman" w:cs="Times New Roman"/>
          <w:b/>
          <w:bCs/>
          <w:sz w:val="24"/>
          <w:szCs w:val="24"/>
          <w:lang w:bidi="ar-SA"/>
        </w:rPr>
        <w:t xml:space="preserve">CNMR spectrum compound 2-Aminobenzothiazolomethylnaphtols </w:t>
      </w:r>
    </w:p>
    <w:p w:rsidR="00F60CC6" w:rsidRPr="00F60CC6" w:rsidRDefault="00F60CC6" w:rsidP="00F60CC6">
      <w:pPr>
        <w:bidi w:val="0"/>
        <w:spacing w:line="360" w:lineRule="auto"/>
        <w:rPr>
          <w:rFonts w:ascii="Times New Roman" w:eastAsiaTheme="minorHAnsi" w:hAnsi="Times New Roman" w:cs="Times New Roman"/>
          <w:sz w:val="24"/>
          <w:szCs w:val="24"/>
          <w:lang w:bidi="ar-SA"/>
        </w:rPr>
      </w:pPr>
      <w:r w:rsidRPr="00F60CC6">
        <w:rPr>
          <w:rFonts w:ascii="Times New Roman" w:eastAsiaTheme="minorHAnsi" w:hAnsi="Times New Roman" w:cs="Times New Roman"/>
          <w:sz w:val="24"/>
          <w:szCs w:val="24"/>
          <w:lang w:bidi="ar-SA"/>
        </w:rPr>
        <w:t xml:space="preserve">In CNMR observed peak in 5/53 is related to the chiral </w:t>
      </w:r>
      <w:proofErr w:type="gramStart"/>
      <w:r w:rsidRPr="00F60CC6">
        <w:rPr>
          <w:rFonts w:ascii="Times New Roman" w:eastAsiaTheme="minorHAnsi" w:hAnsi="Times New Roman" w:cs="Times New Roman"/>
          <w:sz w:val="24"/>
          <w:szCs w:val="24"/>
          <w:lang w:bidi="ar-SA"/>
        </w:rPr>
        <w:t>carbon ,</w:t>
      </w:r>
      <w:proofErr w:type="gramEnd"/>
      <w:r w:rsidRPr="00F60CC6">
        <w:rPr>
          <w:rFonts w:ascii="Times New Roman" w:eastAsiaTheme="minorHAnsi" w:hAnsi="Times New Roman" w:cs="Times New Roman"/>
          <w:sz w:val="24"/>
          <w:szCs w:val="24"/>
          <w:lang w:bidi="ar-SA"/>
        </w:rPr>
        <w:t xml:space="preserve"> aromatic carbon have been appeared in the area 119/1-132/9. Carbon peak that is connected to sulfur in 142/5 and observed peaks in 152/9-154/1related to connected carbon to oxygen and </w:t>
      </w:r>
      <w:proofErr w:type="gramStart"/>
      <w:r w:rsidRPr="00F60CC6">
        <w:rPr>
          <w:rFonts w:ascii="Times New Roman" w:eastAsiaTheme="minorHAnsi" w:hAnsi="Times New Roman" w:cs="Times New Roman"/>
          <w:sz w:val="24"/>
          <w:szCs w:val="24"/>
          <w:lang w:bidi="ar-SA"/>
        </w:rPr>
        <w:t>nitrogen .</w:t>
      </w:r>
      <w:proofErr w:type="gramEnd"/>
      <w:r w:rsidRPr="00F60CC6">
        <w:rPr>
          <w:rFonts w:ascii="Times New Roman" w:eastAsiaTheme="minorHAnsi" w:hAnsi="Times New Roman" w:cs="Times New Roman"/>
          <w:sz w:val="24"/>
          <w:szCs w:val="24"/>
          <w:lang w:bidi="ar-SA"/>
        </w:rPr>
        <w:t xml:space="preserve"> </w:t>
      </w:r>
      <w:proofErr w:type="gramStart"/>
      <w:r w:rsidRPr="00F60CC6">
        <w:rPr>
          <w:rFonts w:ascii="Times New Roman" w:eastAsiaTheme="minorHAnsi" w:hAnsi="Times New Roman" w:cs="Times New Roman"/>
          <w:sz w:val="24"/>
          <w:szCs w:val="24"/>
          <w:lang w:bidi="ar-SA"/>
        </w:rPr>
        <w:t>carbon</w:t>
      </w:r>
      <w:proofErr w:type="gramEnd"/>
      <w:r w:rsidRPr="00F60CC6">
        <w:rPr>
          <w:rFonts w:ascii="Times New Roman" w:eastAsiaTheme="minorHAnsi" w:hAnsi="Times New Roman" w:cs="Times New Roman"/>
          <w:sz w:val="24"/>
          <w:szCs w:val="24"/>
          <w:lang w:bidi="ar-SA"/>
        </w:rPr>
        <w:t xml:space="preserve"> peak that is related to </w:t>
      </w:r>
      <w:proofErr w:type="spellStart"/>
      <w:r w:rsidRPr="00F60CC6">
        <w:rPr>
          <w:rFonts w:ascii="Times New Roman" w:eastAsiaTheme="minorHAnsi" w:hAnsi="Times New Roman" w:cs="Times New Roman"/>
          <w:sz w:val="24"/>
          <w:szCs w:val="24"/>
          <w:lang w:bidi="ar-SA"/>
        </w:rPr>
        <w:t>nitrogenhas</w:t>
      </w:r>
      <w:proofErr w:type="spellEnd"/>
      <w:r w:rsidRPr="00F60CC6">
        <w:rPr>
          <w:rFonts w:ascii="Times New Roman" w:eastAsiaTheme="minorHAnsi" w:hAnsi="Times New Roman" w:cs="Times New Roman"/>
          <w:sz w:val="24"/>
          <w:szCs w:val="24"/>
          <w:lang w:bidi="ar-SA"/>
        </w:rPr>
        <w:t xml:space="preserve"> been appeared in 167. </w:t>
      </w:r>
    </w:p>
    <w:p w:rsidR="00F60CC6" w:rsidRPr="00F60CC6" w:rsidRDefault="00F60CC6" w:rsidP="00F60CC6">
      <w:pPr>
        <w:bidi w:val="0"/>
        <w:spacing w:line="360" w:lineRule="auto"/>
        <w:jc w:val="center"/>
        <w:rPr>
          <w:rFonts w:ascii="Times New Roman" w:eastAsiaTheme="minorHAnsi" w:hAnsi="Times New Roman" w:cs="Times New Roman"/>
          <w:sz w:val="24"/>
          <w:szCs w:val="24"/>
          <w:lang w:bidi="ar-SA"/>
        </w:rPr>
      </w:pPr>
      <w:r w:rsidRPr="00F60CC6">
        <w:rPr>
          <w:rFonts w:hint="cs"/>
          <w:noProof/>
          <w:lang w:bidi="ar-SA"/>
        </w:rPr>
        <w:drawing>
          <wp:inline distT="0" distB="0" distL="0" distR="0" wp14:anchorId="7E34E43F" wp14:editId="4E2545C3">
            <wp:extent cx="5731510" cy="2909570"/>
            <wp:effectExtent l="0" t="0" r="2540" b="5080"/>
            <wp:docPr id="23" name="Picture 23" descr="SKMBT_C55015111804010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KMBT_C55015111804010_0006"/>
                    <pic:cNvPicPr>
                      <a:picLocks noChangeAspect="1" noChangeArrowheads="1"/>
                    </pic:cNvPicPr>
                  </pic:nvPicPr>
                  <pic:blipFill>
                    <a:blip r:embed="rId48" cstate="print">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2909570"/>
                    </a:xfrm>
                    <a:prstGeom prst="rect">
                      <a:avLst/>
                    </a:prstGeom>
                    <a:noFill/>
                    <a:ln>
                      <a:noFill/>
                    </a:ln>
                  </pic:spPr>
                </pic:pic>
              </a:graphicData>
            </a:graphic>
          </wp:inline>
        </w:drawing>
      </w:r>
    </w:p>
    <w:p w:rsidR="00F60CC6" w:rsidRPr="00F60CC6" w:rsidRDefault="00F60CC6" w:rsidP="00F60CC6">
      <w:pPr>
        <w:bidi w:val="0"/>
        <w:spacing w:line="360" w:lineRule="auto"/>
        <w:jc w:val="center"/>
        <w:rPr>
          <w:rFonts w:ascii="Times New Roman" w:eastAsiaTheme="minorHAnsi" w:hAnsi="Times New Roman" w:cs="Times New Roman"/>
          <w:sz w:val="24"/>
          <w:szCs w:val="24"/>
          <w:lang w:bidi="ar-SA"/>
        </w:rPr>
      </w:pPr>
      <w:r w:rsidRPr="00F60CC6">
        <w:rPr>
          <w:rFonts w:hint="cs"/>
          <w:noProof/>
          <w:lang w:bidi="ar-SA"/>
        </w:rPr>
        <w:lastRenderedPageBreak/>
        <w:drawing>
          <wp:inline distT="0" distB="0" distL="0" distR="0" wp14:anchorId="14BC7FF4" wp14:editId="1E855EE0">
            <wp:extent cx="5731510" cy="3289300"/>
            <wp:effectExtent l="0" t="0" r="2540" b="6350"/>
            <wp:docPr id="24" name="Picture 24" descr="SKMBT_C5501511180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KMBT_C55015111804190"/>
                    <pic:cNvPicPr>
                      <a:picLocks noChangeAspect="1" noChangeArrowheads="1"/>
                    </pic:cNvPicPr>
                  </pic:nvPicPr>
                  <pic:blipFill>
                    <a:blip r:embed="rId50" cstate="print">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289300"/>
                    </a:xfrm>
                    <a:prstGeom prst="rect">
                      <a:avLst/>
                    </a:prstGeom>
                    <a:noFill/>
                    <a:ln>
                      <a:noFill/>
                    </a:ln>
                  </pic:spPr>
                </pic:pic>
              </a:graphicData>
            </a:graphic>
          </wp:inline>
        </w:drawing>
      </w:r>
    </w:p>
    <w:p w:rsidR="00F60CC6" w:rsidRDefault="00F60CC6" w:rsidP="00F60CC6">
      <w:pPr>
        <w:bidi w:val="0"/>
        <w:jc w:val="both"/>
        <w:rPr>
          <w:rFonts w:ascii="Times New Roman" w:hAnsi="Times New Roman" w:cs="Times New Roman"/>
          <w:sz w:val="20"/>
          <w:szCs w:val="20"/>
        </w:rPr>
      </w:pPr>
    </w:p>
    <w:p w:rsidR="00F60CC6" w:rsidRDefault="00F60CC6" w:rsidP="00F60CC6">
      <w:pPr>
        <w:bidi w:val="0"/>
        <w:rPr>
          <w:rFonts w:ascii="Times New Roman" w:hAnsi="Times New Roman" w:cs="Times New Roman"/>
          <w:sz w:val="20"/>
          <w:szCs w:val="20"/>
        </w:rPr>
      </w:pPr>
    </w:p>
    <w:p w:rsidR="00F60CC6" w:rsidRPr="00F60CC6" w:rsidRDefault="00F60CC6" w:rsidP="00F60CC6">
      <w:pPr>
        <w:spacing w:line="360" w:lineRule="auto"/>
        <w:jc w:val="right"/>
        <w:rPr>
          <w:rFonts w:ascii="Times New Roman" w:eastAsiaTheme="minorHAnsi" w:hAnsi="Times New Roman" w:cs="Times New Roman"/>
          <w:b/>
          <w:bCs/>
          <w:sz w:val="24"/>
          <w:szCs w:val="24"/>
          <w:lang w:bidi="ar-SA"/>
        </w:rPr>
      </w:pPr>
      <w:r>
        <w:rPr>
          <w:rFonts w:ascii="Times New Roman" w:hAnsi="Times New Roman" w:cs="Times New Roman"/>
          <w:sz w:val="20"/>
          <w:szCs w:val="20"/>
        </w:rPr>
        <w:tab/>
      </w:r>
      <w:r w:rsidRPr="00F60CC6">
        <w:rPr>
          <w:rFonts w:ascii="Times New Roman" w:eastAsiaTheme="minorHAnsi" w:hAnsi="Times New Roman" w:cs="Times New Roman"/>
          <w:b/>
          <w:bCs/>
          <w:sz w:val="24"/>
          <w:szCs w:val="24"/>
          <w:lang w:bidi="ar-SA"/>
        </w:rPr>
        <w:t>FT-IR spectrum isinglass</w:t>
      </w:r>
    </w:p>
    <w:p w:rsidR="00F60CC6" w:rsidRPr="00F60CC6" w:rsidRDefault="00F60CC6" w:rsidP="00F60CC6">
      <w:pPr>
        <w:bidi w:val="0"/>
        <w:spacing w:line="360" w:lineRule="auto"/>
        <w:jc w:val="center"/>
        <w:rPr>
          <w:rFonts w:ascii="Times New Roman" w:eastAsiaTheme="minorHAnsi" w:hAnsi="Times New Roman" w:cs="Times New Roman"/>
          <w:sz w:val="24"/>
          <w:szCs w:val="24"/>
          <w:lang w:bidi="ar-SA"/>
        </w:rPr>
      </w:pPr>
      <w:r w:rsidRPr="00F60CC6">
        <w:rPr>
          <w:rFonts w:cs="B Nazanin" w:hint="cs"/>
          <w:noProof/>
          <w:lang w:bidi="ar-SA"/>
        </w:rPr>
        <w:drawing>
          <wp:inline distT="0" distB="0" distL="0" distR="0" wp14:anchorId="7F209ADB" wp14:editId="20E1C7F6">
            <wp:extent cx="5731510" cy="1736090"/>
            <wp:effectExtent l="0" t="0" r="2540" b="0"/>
            <wp:docPr id="3"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52" cstate="print">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1736090"/>
                    </a:xfrm>
                    <a:prstGeom prst="rect">
                      <a:avLst/>
                    </a:prstGeom>
                    <a:noFill/>
                    <a:ln>
                      <a:noFill/>
                    </a:ln>
                  </pic:spPr>
                </pic:pic>
              </a:graphicData>
            </a:graphic>
          </wp:inline>
        </w:drawing>
      </w:r>
    </w:p>
    <w:p w:rsidR="00F60CC6" w:rsidRPr="00F60CC6" w:rsidRDefault="00F60CC6" w:rsidP="00F60CC6">
      <w:pPr>
        <w:bidi w:val="0"/>
        <w:spacing w:line="360" w:lineRule="auto"/>
        <w:rPr>
          <w:rFonts w:ascii="Times New Roman" w:eastAsiaTheme="minorHAnsi" w:hAnsi="Times New Roman" w:cs="Times New Roman"/>
          <w:b/>
          <w:bCs/>
          <w:sz w:val="24"/>
          <w:szCs w:val="24"/>
          <w:lang w:bidi="ar-SA"/>
        </w:rPr>
      </w:pPr>
      <w:r w:rsidRPr="00F60CC6">
        <w:rPr>
          <w:rFonts w:ascii="Times New Roman" w:eastAsiaTheme="minorHAnsi" w:hAnsi="Times New Roman" w:cs="Times New Roman"/>
          <w:b/>
          <w:bCs/>
          <w:sz w:val="24"/>
          <w:szCs w:val="24"/>
          <w:lang w:bidi="ar-SA"/>
        </w:rPr>
        <w:t xml:space="preserve">SEM images of isinglass </w:t>
      </w:r>
    </w:p>
    <w:p w:rsidR="00F60CC6" w:rsidRPr="00F60CC6" w:rsidRDefault="00F60CC6" w:rsidP="00F60CC6">
      <w:pPr>
        <w:rPr>
          <w:rFonts w:ascii="Times New Roman" w:hAnsi="Times New Roman" w:cs="Times New Roman"/>
          <w:sz w:val="28"/>
          <w:szCs w:val="28"/>
          <w:rtl/>
        </w:rPr>
      </w:pPr>
      <w:r w:rsidRPr="00F60CC6">
        <w:rPr>
          <w:noProof/>
          <w:rtl/>
          <w:lang w:bidi="ar-SA"/>
        </w:rPr>
        <w:lastRenderedPageBreak/>
        <mc:AlternateContent>
          <mc:Choice Requires="wps">
            <w:drawing>
              <wp:anchor distT="0" distB="0" distL="114300" distR="114300" simplePos="0" relativeHeight="251671552" behindDoc="0" locked="0" layoutInCell="1" allowOverlap="1">
                <wp:simplePos x="0" y="0"/>
                <wp:positionH relativeFrom="column">
                  <wp:posOffset>1574800</wp:posOffset>
                </wp:positionH>
                <wp:positionV relativeFrom="paragraph">
                  <wp:posOffset>1651000</wp:posOffset>
                </wp:positionV>
                <wp:extent cx="361950" cy="184150"/>
                <wp:effectExtent l="3175" t="3175" r="0" b="31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0CC6" w:rsidRPr="00101EC5" w:rsidRDefault="00F60CC6" w:rsidP="00F60CC6">
                            <w:pPr>
                              <w:rPr>
                                <w:sz w:val="24"/>
                                <w:szCs w:val="24"/>
                                <w:vertAlign w:val="superscript"/>
                              </w:rPr>
                            </w:pPr>
                            <w:r w:rsidRPr="00101EC5">
                              <w:rPr>
                                <w:sz w:val="24"/>
                                <w:szCs w:val="24"/>
                                <w:vertAlign w:val="superscript"/>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0" type="#_x0000_t202" style="position:absolute;left:0;text-align:left;margin-left:124pt;margin-top:130pt;width:28.5pt;height:1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" stroked="f">
                <v:textbox>
                  <w:txbxContent>
                    <w:p w:rsidR="00F60CC6" w:rsidRPr="00101EC5" w:rsidRDefault="00F60CC6" w:rsidP="00F60CC6">
                      <w:pPr>
                        <w:rPr>
                          <w:sz w:val="24"/>
                          <w:szCs w:val="24"/>
                          <w:vertAlign w:val="superscript"/>
                        </w:rPr>
                      </w:pPr>
                      <w:r w:rsidRPr="00101EC5">
                        <w:rPr>
                          <w:sz w:val="24"/>
                          <w:szCs w:val="24"/>
                          <w:vertAlign w:val="superscript"/>
                        </w:rPr>
                        <w:t>A</w:t>
                      </w:r>
                    </w:p>
                  </w:txbxContent>
                </v:textbox>
              </v:shape>
            </w:pict>
          </mc:Fallback>
        </mc:AlternateContent>
      </w:r>
      <w:r w:rsidRPr="00F60CC6">
        <w:rPr>
          <w:noProof/>
          <w:rtl/>
          <w:lang w:bidi="ar-SA"/>
        </w:rPr>
        <mc:AlternateContent>
          <mc:Choice Requires="wps">
            <w:drawing>
              <wp:anchor distT="0" distB="0" distL="114300" distR="114300" simplePos="0" relativeHeight="251669504" behindDoc="0" locked="0" layoutInCell="1" allowOverlap="1">
                <wp:simplePos x="0" y="0"/>
                <wp:positionH relativeFrom="column">
                  <wp:posOffset>4349750</wp:posOffset>
                </wp:positionH>
                <wp:positionV relativeFrom="paragraph">
                  <wp:posOffset>3321050</wp:posOffset>
                </wp:positionV>
                <wp:extent cx="419100" cy="266700"/>
                <wp:effectExtent l="0" t="0" r="3175" b="31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0CC6" w:rsidRPr="00D04A6C" w:rsidRDefault="00F60CC6" w:rsidP="00F60CC6">
                            <w:pPr>
                              <w:rPr>
                                <w:sz w:val="28"/>
                                <w:szCs w:val="28"/>
                                <w:vertAlign w:val="superscript"/>
                              </w:rPr>
                            </w:pPr>
                            <w:r w:rsidRPr="00D04A6C">
                              <w:rPr>
                                <w:sz w:val="28"/>
                                <w:szCs w:val="28"/>
                                <w:vertAlign w:val="superscript"/>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left:0;text-align:left;margin-left:342.5pt;margin-top:261.5pt;width:33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Sgg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" stroked="f">
                <v:textbox>
                  <w:txbxContent>
                    <w:p w:rsidR="00F60CC6" w:rsidRPr="00D04A6C" w:rsidRDefault="00F60CC6" w:rsidP="00F60CC6">
                      <w:pPr>
                        <w:rPr>
                          <w:sz w:val="28"/>
                          <w:szCs w:val="28"/>
                          <w:vertAlign w:val="superscript"/>
                        </w:rPr>
                      </w:pPr>
                      <w:r w:rsidRPr="00D04A6C">
                        <w:rPr>
                          <w:sz w:val="28"/>
                          <w:szCs w:val="28"/>
                          <w:vertAlign w:val="superscript"/>
                        </w:rPr>
                        <w:t>D</w:t>
                      </w:r>
                    </w:p>
                  </w:txbxContent>
                </v:textbox>
              </v:shape>
            </w:pict>
          </mc:Fallback>
        </mc:AlternateContent>
      </w:r>
      <w:r w:rsidRPr="00F60CC6">
        <w:rPr>
          <w:noProof/>
          <w:rtl/>
          <w:lang w:bidi="ar-SA"/>
        </w:rPr>
        <mc:AlternateContent>
          <mc:Choice Requires="wps">
            <w:drawing>
              <wp:anchor distT="0" distB="0" distL="114300" distR="114300" simplePos="0" relativeHeight="251668480" behindDoc="0" locked="0" layoutInCell="1" allowOverlap="1">
                <wp:simplePos x="0" y="0"/>
                <wp:positionH relativeFrom="column">
                  <wp:posOffset>1581150</wp:posOffset>
                </wp:positionH>
                <wp:positionV relativeFrom="paragraph">
                  <wp:posOffset>3321050</wp:posOffset>
                </wp:positionV>
                <wp:extent cx="361950" cy="266700"/>
                <wp:effectExtent l="0" t="0" r="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0CC6" w:rsidRPr="00D04A6C" w:rsidRDefault="00F60CC6" w:rsidP="00F60CC6">
                            <w:pPr>
                              <w:rPr>
                                <w:sz w:val="20"/>
                                <w:szCs w:val="20"/>
                              </w:rPr>
                            </w:pPr>
                            <w:r w:rsidRPr="00D04A6C">
                              <w:rPr>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124.5pt;margin-top:261.5pt;width:28.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j9hgIAABc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" stroked="f">
                <v:textbox>
                  <w:txbxContent>
                    <w:p w:rsidR="00F60CC6" w:rsidRPr="00D04A6C" w:rsidRDefault="00F60CC6" w:rsidP="00F60CC6">
                      <w:pPr>
                        <w:rPr>
                          <w:sz w:val="20"/>
                          <w:szCs w:val="20"/>
                        </w:rPr>
                      </w:pPr>
                      <w:r w:rsidRPr="00D04A6C">
                        <w:rPr>
                          <w:sz w:val="20"/>
                          <w:szCs w:val="20"/>
                        </w:rPr>
                        <w:t>B</w:t>
                      </w:r>
                    </w:p>
                  </w:txbxContent>
                </v:textbox>
              </v:shape>
            </w:pict>
          </mc:Fallback>
        </mc:AlternateContent>
      </w:r>
      <w:r w:rsidRPr="00F60CC6">
        <w:rPr>
          <w:noProof/>
          <w:rtl/>
          <w:lang w:bidi="ar-SA"/>
        </w:rPr>
        <mc:AlternateContent>
          <mc:Choice Requires="wps">
            <w:drawing>
              <wp:anchor distT="0" distB="0" distL="114300" distR="114300" simplePos="0" relativeHeight="251667456" behindDoc="0" locked="0" layoutInCell="1" allowOverlap="1">
                <wp:simplePos x="0" y="0"/>
                <wp:positionH relativeFrom="column">
                  <wp:posOffset>4394200</wp:posOffset>
                </wp:positionH>
                <wp:positionV relativeFrom="paragraph">
                  <wp:posOffset>1587500</wp:posOffset>
                </wp:positionV>
                <wp:extent cx="374650" cy="266700"/>
                <wp:effectExtent l="3175" t="0" r="3175" b="31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0CC6" w:rsidRPr="00D04A6C" w:rsidRDefault="00F60CC6" w:rsidP="00F60CC6">
                            <w:pPr>
                              <w:rPr>
                                <w:sz w:val="28"/>
                                <w:szCs w:val="28"/>
                                <w:vertAlign w:val="superscript"/>
                              </w:rPr>
                            </w:pPr>
                            <w:r w:rsidRPr="00D04A6C">
                              <w:rPr>
                                <w:sz w:val="28"/>
                                <w:szCs w:val="28"/>
                                <w:vertAlign w:val="superscript"/>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346pt;margin-top:125pt;width:29.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RrhgIAABc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" stroked="f">
                <v:textbox>
                  <w:txbxContent>
                    <w:p w:rsidR="00F60CC6" w:rsidRPr="00D04A6C" w:rsidRDefault="00F60CC6" w:rsidP="00F60CC6">
                      <w:pPr>
                        <w:rPr>
                          <w:sz w:val="28"/>
                          <w:szCs w:val="28"/>
                          <w:vertAlign w:val="superscript"/>
                        </w:rPr>
                      </w:pPr>
                      <w:r w:rsidRPr="00D04A6C">
                        <w:rPr>
                          <w:sz w:val="28"/>
                          <w:szCs w:val="28"/>
                          <w:vertAlign w:val="superscript"/>
                        </w:rPr>
                        <w:t>C</w:t>
                      </w:r>
                    </w:p>
                  </w:txbxContent>
                </v:textbox>
              </v:shape>
            </w:pict>
          </mc:Fallback>
        </mc:AlternateContent>
      </w:r>
      <w:r w:rsidRPr="00F60CC6">
        <w:rPr>
          <w:noProof/>
          <w:lang w:bidi="ar-SA"/>
        </w:rPr>
        <w:drawing>
          <wp:inline distT="0" distB="0" distL="0" distR="0" wp14:anchorId="10C0DA59" wp14:editId="518541BA">
            <wp:extent cx="2846209" cy="3413760"/>
            <wp:effectExtent l="0" t="0" r="0" b="0"/>
            <wp:docPr id="6" name="Picture 6" descr="SKMBT_C55015111804010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MBT_C55015111804010_000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49880" cy="3418163"/>
                    </a:xfrm>
                    <a:prstGeom prst="rect">
                      <a:avLst/>
                    </a:prstGeom>
                    <a:noFill/>
                    <a:ln>
                      <a:noFill/>
                    </a:ln>
                  </pic:spPr>
                </pic:pic>
              </a:graphicData>
            </a:graphic>
          </wp:inline>
        </w:drawing>
      </w:r>
      <w:r w:rsidRPr="00F60CC6">
        <w:rPr>
          <w:noProof/>
          <w:lang w:bidi="ar-SA"/>
        </w:rPr>
        <w:drawing>
          <wp:inline distT="0" distB="0" distL="0" distR="0" wp14:anchorId="00375BA9" wp14:editId="66C402C3">
            <wp:extent cx="2778825" cy="3477096"/>
            <wp:effectExtent l="0" t="0" r="2540" b="9525"/>
            <wp:docPr id="7" name="Picture 7" descr="SKMBT_C55015111804010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MBT_C55015111804010_000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86465" cy="3486655"/>
                    </a:xfrm>
                    <a:prstGeom prst="rect">
                      <a:avLst/>
                    </a:prstGeom>
                    <a:noFill/>
                    <a:ln>
                      <a:noFill/>
                    </a:ln>
                  </pic:spPr>
                </pic:pic>
              </a:graphicData>
            </a:graphic>
          </wp:inline>
        </w:drawing>
      </w:r>
    </w:p>
    <w:p w:rsidR="00F60CC6" w:rsidRPr="00F60CC6" w:rsidRDefault="00F60CC6" w:rsidP="00F60CC6">
      <w:pPr>
        <w:jc w:val="center"/>
        <w:rPr>
          <w:rFonts w:ascii="Times New Roman" w:hAnsi="Times New Roman" w:cs="Times New Roman"/>
          <w:sz w:val="28"/>
          <w:szCs w:val="28"/>
        </w:rPr>
      </w:pPr>
      <w:r w:rsidRPr="00F60CC6">
        <w:rPr>
          <w:noProof/>
          <w:lang w:bidi="ar-SA"/>
        </w:rPr>
        <mc:AlternateContent>
          <mc:Choice Requires="wps">
            <w:drawing>
              <wp:anchor distT="0" distB="0" distL="114300" distR="114300" simplePos="0" relativeHeight="251670528" behindDoc="0" locked="0" layoutInCell="1" allowOverlap="1">
                <wp:simplePos x="0" y="0"/>
                <wp:positionH relativeFrom="column">
                  <wp:posOffset>2736850</wp:posOffset>
                </wp:positionH>
                <wp:positionV relativeFrom="paragraph">
                  <wp:posOffset>2280920</wp:posOffset>
                </wp:positionV>
                <wp:extent cx="425450" cy="260350"/>
                <wp:effectExtent l="3175" t="4445" r="0" b="19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0CC6" w:rsidRPr="00101EC5" w:rsidRDefault="00F60CC6" w:rsidP="00F60CC6">
                            <w:pPr>
                              <w:rPr>
                                <w:vertAlign w:val="superscript"/>
                              </w:rPr>
                            </w:pPr>
                            <w:r w:rsidRPr="00D04A6C">
                              <w:rPr>
                                <w:sz w:val="32"/>
                                <w:szCs w:val="32"/>
                                <w:vertAlign w:val="superscript"/>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left:0;text-align:left;margin-left:215.5pt;margin-top:179.6pt;width:33.5pt;height: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" stroked="f">
                <v:textbox>
                  <w:txbxContent>
                    <w:p w:rsidR="00F60CC6" w:rsidRPr="00101EC5" w:rsidRDefault="00F60CC6" w:rsidP="00F60CC6">
                      <w:pPr>
                        <w:rPr>
                          <w:vertAlign w:val="superscript"/>
                        </w:rPr>
                      </w:pPr>
                      <w:r w:rsidRPr="00D04A6C">
                        <w:rPr>
                          <w:sz w:val="32"/>
                          <w:szCs w:val="32"/>
                          <w:vertAlign w:val="superscript"/>
                        </w:rPr>
                        <w:t>E</w:t>
                      </w:r>
                    </w:p>
                  </w:txbxContent>
                </v:textbox>
              </v:shape>
            </w:pict>
          </mc:Fallback>
        </mc:AlternateContent>
      </w:r>
      <w:r w:rsidRPr="00F60CC6">
        <w:rPr>
          <w:rFonts w:hint="cs"/>
          <w:noProof/>
          <w:lang w:bidi="ar-SA"/>
        </w:rPr>
        <w:drawing>
          <wp:inline distT="0" distB="0" distL="0" distR="0" wp14:anchorId="08AADEAB" wp14:editId="1E2CF03C">
            <wp:extent cx="2933205" cy="2505693"/>
            <wp:effectExtent l="0" t="0" r="635" b="9525"/>
            <wp:docPr id="8" name="Picture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38277" cy="2510026"/>
                    </a:xfrm>
                    <a:prstGeom prst="rect">
                      <a:avLst/>
                    </a:prstGeom>
                    <a:noFill/>
                    <a:ln>
                      <a:noFill/>
                    </a:ln>
                  </pic:spPr>
                </pic:pic>
              </a:graphicData>
            </a:graphic>
          </wp:inline>
        </w:drawing>
      </w:r>
    </w:p>
    <w:p w:rsidR="004E5593" w:rsidRDefault="004E5593" w:rsidP="00F60CC6">
      <w:pPr>
        <w:bidi w:val="0"/>
        <w:spacing w:line="360" w:lineRule="auto"/>
        <w:rPr>
          <w:rFonts w:ascii="Times New Roman" w:eastAsiaTheme="minorHAnsi" w:hAnsi="Times New Roman" w:cs="Times New Roman"/>
          <w:b/>
          <w:bCs/>
          <w:sz w:val="24"/>
          <w:szCs w:val="24"/>
          <w:lang w:bidi="ar-SA"/>
        </w:rPr>
      </w:pPr>
    </w:p>
    <w:p w:rsidR="004E5593" w:rsidRDefault="004E5593" w:rsidP="004E5593">
      <w:pPr>
        <w:bidi w:val="0"/>
        <w:spacing w:line="360" w:lineRule="auto"/>
        <w:rPr>
          <w:rFonts w:ascii="Times New Roman" w:eastAsiaTheme="minorHAnsi" w:hAnsi="Times New Roman" w:cs="Times New Roman"/>
          <w:b/>
          <w:bCs/>
          <w:sz w:val="24"/>
          <w:szCs w:val="24"/>
          <w:lang w:bidi="ar-SA"/>
        </w:rPr>
      </w:pPr>
      <w:r>
        <w:rPr>
          <w:noProof/>
        </w:rPr>
        <w:lastRenderedPageBreak/>
        <w:drawing>
          <wp:inline distT="0" distB="0" distL="0" distR="0" wp14:anchorId="49D1AB91" wp14:editId="0BAFAD00">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60CC6" w:rsidRPr="00F60CC6" w:rsidRDefault="00F60CC6" w:rsidP="004E5593">
      <w:pPr>
        <w:bidi w:val="0"/>
        <w:spacing w:line="360" w:lineRule="auto"/>
        <w:rPr>
          <w:rFonts w:ascii="Times New Roman" w:eastAsiaTheme="minorHAnsi" w:hAnsi="Times New Roman" w:cs="Times New Roman"/>
          <w:sz w:val="24"/>
          <w:szCs w:val="24"/>
          <w:lang w:bidi="ar-SA"/>
        </w:rPr>
      </w:pPr>
      <w:bookmarkStart w:id="18" w:name="_GoBack"/>
      <w:bookmarkEnd w:id="18"/>
      <w:r w:rsidRPr="00F60CC6">
        <w:rPr>
          <w:rFonts w:ascii="Times New Roman" w:eastAsiaTheme="minorHAnsi" w:hAnsi="Times New Roman" w:cs="Times New Roman"/>
          <w:b/>
          <w:bCs/>
          <w:sz w:val="24"/>
          <w:szCs w:val="24"/>
          <w:lang w:bidi="ar-SA"/>
        </w:rPr>
        <w:t xml:space="preserve">XDR of isinglass </w:t>
      </w:r>
    </w:p>
    <w:p w:rsidR="00F60CC6" w:rsidRPr="00F60CC6" w:rsidRDefault="00F60CC6" w:rsidP="00F60CC6">
      <w:pPr>
        <w:bidi w:val="0"/>
        <w:spacing w:line="360" w:lineRule="auto"/>
        <w:jc w:val="center"/>
        <w:rPr>
          <w:rFonts w:ascii="Times New Roman" w:eastAsiaTheme="minorHAnsi" w:hAnsi="Times New Roman" w:cs="Times New Roman"/>
          <w:sz w:val="24"/>
          <w:szCs w:val="24"/>
          <w:lang w:bidi="ar-SA"/>
        </w:rPr>
      </w:pPr>
      <w:r w:rsidRPr="00F60CC6">
        <w:rPr>
          <w:rFonts w:cs="B Nazanin" w:hint="cs"/>
          <w:noProof/>
          <w:lang w:bidi="ar-SA"/>
        </w:rPr>
        <w:drawing>
          <wp:inline distT="0" distB="0" distL="0" distR="0" wp14:anchorId="3D08E46C" wp14:editId="192FC6AC">
            <wp:extent cx="5731510" cy="1797685"/>
            <wp:effectExtent l="0" t="0" r="2540" b="0"/>
            <wp:docPr id="9" name="Picture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58" cstate="print">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1797685"/>
                    </a:xfrm>
                    <a:prstGeom prst="rect">
                      <a:avLst/>
                    </a:prstGeom>
                    <a:noFill/>
                    <a:ln>
                      <a:noFill/>
                    </a:ln>
                  </pic:spPr>
                </pic:pic>
              </a:graphicData>
            </a:graphic>
          </wp:inline>
        </w:drawing>
      </w:r>
    </w:p>
    <w:p w:rsidR="005E5423" w:rsidRPr="00F60CC6" w:rsidRDefault="005E5423" w:rsidP="00F60CC6">
      <w:pPr>
        <w:tabs>
          <w:tab w:val="left" w:pos="1170"/>
        </w:tabs>
        <w:bidi w:val="0"/>
        <w:rPr>
          <w:rFonts w:ascii="Times New Roman" w:hAnsi="Times New Roman" w:cs="Times New Roman"/>
          <w:sz w:val="20"/>
          <w:szCs w:val="20"/>
        </w:rPr>
      </w:pPr>
    </w:p>
    <w:sectPr w:rsidR="005E5423" w:rsidRPr="00F60CC6" w:rsidSect="00B818A8">
      <w:footerReference w:type="default" r:id="rId60"/>
      <w:pgSz w:w="11906" w:h="16838"/>
      <w:pgMar w:top="1170" w:right="1286" w:bottom="81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0E7D" w:rsidRDefault="00870E7D" w:rsidP="00546CE5">
      <w:pPr>
        <w:spacing w:after="0" w:line="240" w:lineRule="auto"/>
      </w:pPr>
      <w:r>
        <w:separator/>
      </w:r>
    </w:p>
  </w:endnote>
  <w:endnote w:type="continuationSeparator" w:id="0">
    <w:p w:rsidR="00870E7D" w:rsidRDefault="00870E7D" w:rsidP="00546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B Nazanin">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133515041"/>
      <w:docPartObj>
        <w:docPartGallery w:val="Page Numbers (Bottom of Page)"/>
        <w:docPartUnique/>
      </w:docPartObj>
    </w:sdtPr>
    <w:sdtEndPr>
      <w:rPr>
        <w:noProof/>
      </w:rPr>
    </w:sdtEndPr>
    <w:sdtContent>
      <w:p w:rsidR="004A4866" w:rsidRDefault="004A4866">
        <w:pPr>
          <w:pStyle w:val="Footer"/>
          <w:jc w:val="center"/>
        </w:pPr>
        <w:r>
          <w:fldChar w:fldCharType="begin"/>
        </w:r>
        <w:r>
          <w:instrText xml:space="preserve"> PAGE   \* MERGEFORMAT </w:instrText>
        </w:r>
        <w:r>
          <w:fldChar w:fldCharType="separate"/>
        </w:r>
        <w:r w:rsidR="00984198">
          <w:rPr>
            <w:noProof/>
            <w:rtl/>
          </w:rPr>
          <w:t>16</w:t>
        </w:r>
        <w:r>
          <w:rPr>
            <w:noProof/>
          </w:rPr>
          <w:fldChar w:fldCharType="end"/>
        </w:r>
      </w:p>
    </w:sdtContent>
  </w:sdt>
  <w:p w:rsidR="00982682" w:rsidRDefault="009826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0E7D" w:rsidRDefault="00870E7D" w:rsidP="00546CE5">
      <w:pPr>
        <w:spacing w:after="0" w:line="240" w:lineRule="auto"/>
      </w:pPr>
      <w:r>
        <w:separator/>
      </w:r>
    </w:p>
  </w:footnote>
  <w:footnote w:type="continuationSeparator" w:id="0">
    <w:p w:rsidR="00870E7D" w:rsidRDefault="00870E7D" w:rsidP="00546CE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FFE"/>
    <w:rsid w:val="000070AC"/>
    <w:rsid w:val="00021D60"/>
    <w:rsid w:val="00030267"/>
    <w:rsid w:val="0003720A"/>
    <w:rsid w:val="00063B8B"/>
    <w:rsid w:val="00076127"/>
    <w:rsid w:val="000866EB"/>
    <w:rsid w:val="0009332A"/>
    <w:rsid w:val="000A2941"/>
    <w:rsid w:val="000A4491"/>
    <w:rsid w:val="000A5D81"/>
    <w:rsid w:val="000B5DA6"/>
    <w:rsid w:val="000C6FCB"/>
    <w:rsid w:val="000D23D9"/>
    <w:rsid w:val="000D323D"/>
    <w:rsid w:val="000E0B81"/>
    <w:rsid w:val="000E75AF"/>
    <w:rsid w:val="000F57A5"/>
    <w:rsid w:val="0010222E"/>
    <w:rsid w:val="00110265"/>
    <w:rsid w:val="00112005"/>
    <w:rsid w:val="00136977"/>
    <w:rsid w:val="0014253C"/>
    <w:rsid w:val="00142CF5"/>
    <w:rsid w:val="0015333A"/>
    <w:rsid w:val="00162BEC"/>
    <w:rsid w:val="00180C0A"/>
    <w:rsid w:val="00196D17"/>
    <w:rsid w:val="001A160F"/>
    <w:rsid w:val="001B2F46"/>
    <w:rsid w:val="001B72EC"/>
    <w:rsid w:val="001C2A58"/>
    <w:rsid w:val="001E3C3F"/>
    <w:rsid w:val="001E6689"/>
    <w:rsid w:val="001F7C93"/>
    <w:rsid w:val="00215A53"/>
    <w:rsid w:val="00241CE1"/>
    <w:rsid w:val="00242F84"/>
    <w:rsid w:val="00244163"/>
    <w:rsid w:val="002638ED"/>
    <w:rsid w:val="00264223"/>
    <w:rsid w:val="002A2E23"/>
    <w:rsid w:val="002A42B2"/>
    <w:rsid w:val="002B1869"/>
    <w:rsid w:val="002B3E40"/>
    <w:rsid w:val="002B5242"/>
    <w:rsid w:val="002B56A7"/>
    <w:rsid w:val="002D385A"/>
    <w:rsid w:val="002F1F6F"/>
    <w:rsid w:val="002F7C31"/>
    <w:rsid w:val="00302777"/>
    <w:rsid w:val="003160B5"/>
    <w:rsid w:val="003254AD"/>
    <w:rsid w:val="00330848"/>
    <w:rsid w:val="0036006E"/>
    <w:rsid w:val="003661E8"/>
    <w:rsid w:val="0037011E"/>
    <w:rsid w:val="00380D73"/>
    <w:rsid w:val="00386ED7"/>
    <w:rsid w:val="003B64CF"/>
    <w:rsid w:val="003D6663"/>
    <w:rsid w:val="003F7D27"/>
    <w:rsid w:val="0040447B"/>
    <w:rsid w:val="004069BA"/>
    <w:rsid w:val="004167D9"/>
    <w:rsid w:val="004223E1"/>
    <w:rsid w:val="0043268E"/>
    <w:rsid w:val="00437F0A"/>
    <w:rsid w:val="0044383E"/>
    <w:rsid w:val="00473D70"/>
    <w:rsid w:val="00476901"/>
    <w:rsid w:val="00476D30"/>
    <w:rsid w:val="00477C05"/>
    <w:rsid w:val="0048702B"/>
    <w:rsid w:val="00493A7C"/>
    <w:rsid w:val="004A4866"/>
    <w:rsid w:val="004B10BC"/>
    <w:rsid w:val="004B65EF"/>
    <w:rsid w:val="004D351E"/>
    <w:rsid w:val="004E5593"/>
    <w:rsid w:val="004F08A4"/>
    <w:rsid w:val="004F767E"/>
    <w:rsid w:val="005016B2"/>
    <w:rsid w:val="00503101"/>
    <w:rsid w:val="0053109D"/>
    <w:rsid w:val="005346B0"/>
    <w:rsid w:val="00541D6D"/>
    <w:rsid w:val="00546CE5"/>
    <w:rsid w:val="005542BB"/>
    <w:rsid w:val="00555577"/>
    <w:rsid w:val="00560AF5"/>
    <w:rsid w:val="005614FD"/>
    <w:rsid w:val="00562518"/>
    <w:rsid w:val="0056463F"/>
    <w:rsid w:val="0056633F"/>
    <w:rsid w:val="005813A5"/>
    <w:rsid w:val="00583520"/>
    <w:rsid w:val="005907CE"/>
    <w:rsid w:val="005A0BC2"/>
    <w:rsid w:val="005A501D"/>
    <w:rsid w:val="005B0014"/>
    <w:rsid w:val="005B24D4"/>
    <w:rsid w:val="005C5059"/>
    <w:rsid w:val="005C6771"/>
    <w:rsid w:val="005D03E3"/>
    <w:rsid w:val="005E5423"/>
    <w:rsid w:val="005E7072"/>
    <w:rsid w:val="005F0418"/>
    <w:rsid w:val="005F125D"/>
    <w:rsid w:val="005F467B"/>
    <w:rsid w:val="006122C6"/>
    <w:rsid w:val="00632ACC"/>
    <w:rsid w:val="00657489"/>
    <w:rsid w:val="00660AF3"/>
    <w:rsid w:val="0066297C"/>
    <w:rsid w:val="00662FB3"/>
    <w:rsid w:val="006630AD"/>
    <w:rsid w:val="006664E8"/>
    <w:rsid w:val="006773AE"/>
    <w:rsid w:val="00677C60"/>
    <w:rsid w:val="00684DBC"/>
    <w:rsid w:val="0068633E"/>
    <w:rsid w:val="006A5456"/>
    <w:rsid w:val="006B1932"/>
    <w:rsid w:val="006B51AA"/>
    <w:rsid w:val="006C53D5"/>
    <w:rsid w:val="006C5EAA"/>
    <w:rsid w:val="006C7530"/>
    <w:rsid w:val="006D4B5D"/>
    <w:rsid w:val="006F4E5D"/>
    <w:rsid w:val="00700697"/>
    <w:rsid w:val="00712003"/>
    <w:rsid w:val="00713474"/>
    <w:rsid w:val="00723625"/>
    <w:rsid w:val="00724EE0"/>
    <w:rsid w:val="00727729"/>
    <w:rsid w:val="007364C5"/>
    <w:rsid w:val="0074262F"/>
    <w:rsid w:val="007444F0"/>
    <w:rsid w:val="00744607"/>
    <w:rsid w:val="0074637A"/>
    <w:rsid w:val="00752E23"/>
    <w:rsid w:val="00755408"/>
    <w:rsid w:val="00756EB4"/>
    <w:rsid w:val="00763796"/>
    <w:rsid w:val="007648CD"/>
    <w:rsid w:val="00772E1F"/>
    <w:rsid w:val="0077558B"/>
    <w:rsid w:val="00791CD4"/>
    <w:rsid w:val="00795140"/>
    <w:rsid w:val="0079519D"/>
    <w:rsid w:val="007A3C2B"/>
    <w:rsid w:val="007A66D1"/>
    <w:rsid w:val="007A7781"/>
    <w:rsid w:val="007B1742"/>
    <w:rsid w:val="007B2D7A"/>
    <w:rsid w:val="007B5125"/>
    <w:rsid w:val="007C76CA"/>
    <w:rsid w:val="007D6A1C"/>
    <w:rsid w:val="007D73D8"/>
    <w:rsid w:val="007F33A2"/>
    <w:rsid w:val="00817FF0"/>
    <w:rsid w:val="00825AD4"/>
    <w:rsid w:val="00830BA6"/>
    <w:rsid w:val="00855F07"/>
    <w:rsid w:val="00870E7D"/>
    <w:rsid w:val="00884546"/>
    <w:rsid w:val="00885CBC"/>
    <w:rsid w:val="008903BE"/>
    <w:rsid w:val="008A29B7"/>
    <w:rsid w:val="008A6099"/>
    <w:rsid w:val="008B002A"/>
    <w:rsid w:val="008B05A9"/>
    <w:rsid w:val="008B1875"/>
    <w:rsid w:val="008D37AF"/>
    <w:rsid w:val="009135B3"/>
    <w:rsid w:val="00917739"/>
    <w:rsid w:val="00922148"/>
    <w:rsid w:val="00924206"/>
    <w:rsid w:val="009363B6"/>
    <w:rsid w:val="00937A4C"/>
    <w:rsid w:val="00937B33"/>
    <w:rsid w:val="00945650"/>
    <w:rsid w:val="0094782A"/>
    <w:rsid w:val="00951D48"/>
    <w:rsid w:val="00951F57"/>
    <w:rsid w:val="0095414E"/>
    <w:rsid w:val="00962371"/>
    <w:rsid w:val="00971E15"/>
    <w:rsid w:val="009734CA"/>
    <w:rsid w:val="0097796C"/>
    <w:rsid w:val="00981D21"/>
    <w:rsid w:val="00982682"/>
    <w:rsid w:val="00984198"/>
    <w:rsid w:val="009A130D"/>
    <w:rsid w:val="009A3F06"/>
    <w:rsid w:val="009A413C"/>
    <w:rsid w:val="009A7226"/>
    <w:rsid w:val="009B2DFD"/>
    <w:rsid w:val="009B5BEB"/>
    <w:rsid w:val="009D4F86"/>
    <w:rsid w:val="009D7E7D"/>
    <w:rsid w:val="009F0DE7"/>
    <w:rsid w:val="009F6934"/>
    <w:rsid w:val="009F7E98"/>
    <w:rsid w:val="00A00085"/>
    <w:rsid w:val="00A0107B"/>
    <w:rsid w:val="00A12B33"/>
    <w:rsid w:val="00A13255"/>
    <w:rsid w:val="00A149FB"/>
    <w:rsid w:val="00A14F9E"/>
    <w:rsid w:val="00A163AF"/>
    <w:rsid w:val="00A17E6D"/>
    <w:rsid w:val="00A30A06"/>
    <w:rsid w:val="00A33B9D"/>
    <w:rsid w:val="00A40C01"/>
    <w:rsid w:val="00A432C8"/>
    <w:rsid w:val="00A467B8"/>
    <w:rsid w:val="00A604B8"/>
    <w:rsid w:val="00A6142B"/>
    <w:rsid w:val="00A65F96"/>
    <w:rsid w:val="00A66193"/>
    <w:rsid w:val="00A665B1"/>
    <w:rsid w:val="00A67381"/>
    <w:rsid w:val="00A679FD"/>
    <w:rsid w:val="00A72D21"/>
    <w:rsid w:val="00A763D5"/>
    <w:rsid w:val="00A8634C"/>
    <w:rsid w:val="00AA16D9"/>
    <w:rsid w:val="00AC3FFE"/>
    <w:rsid w:val="00AC42D0"/>
    <w:rsid w:val="00AD5299"/>
    <w:rsid w:val="00AD5B8F"/>
    <w:rsid w:val="00AE040E"/>
    <w:rsid w:val="00AF3577"/>
    <w:rsid w:val="00B061F7"/>
    <w:rsid w:val="00B07A9A"/>
    <w:rsid w:val="00B24926"/>
    <w:rsid w:val="00B31CB0"/>
    <w:rsid w:val="00B36FF6"/>
    <w:rsid w:val="00B41F65"/>
    <w:rsid w:val="00B425BB"/>
    <w:rsid w:val="00B51C36"/>
    <w:rsid w:val="00B818A8"/>
    <w:rsid w:val="00BA4C30"/>
    <w:rsid w:val="00BB7BF3"/>
    <w:rsid w:val="00BE0593"/>
    <w:rsid w:val="00C15409"/>
    <w:rsid w:val="00C21B7E"/>
    <w:rsid w:val="00C21F63"/>
    <w:rsid w:val="00C31DD8"/>
    <w:rsid w:val="00C415B3"/>
    <w:rsid w:val="00C43C52"/>
    <w:rsid w:val="00C63D92"/>
    <w:rsid w:val="00C7770F"/>
    <w:rsid w:val="00C8168E"/>
    <w:rsid w:val="00C8440F"/>
    <w:rsid w:val="00C94440"/>
    <w:rsid w:val="00C96F93"/>
    <w:rsid w:val="00C977E2"/>
    <w:rsid w:val="00CB1A05"/>
    <w:rsid w:val="00CB1B31"/>
    <w:rsid w:val="00CB5E80"/>
    <w:rsid w:val="00CC3019"/>
    <w:rsid w:val="00CC3A5E"/>
    <w:rsid w:val="00CD44DB"/>
    <w:rsid w:val="00CE5EA8"/>
    <w:rsid w:val="00CF58AC"/>
    <w:rsid w:val="00CF6EB3"/>
    <w:rsid w:val="00D0350E"/>
    <w:rsid w:val="00D34046"/>
    <w:rsid w:val="00D36979"/>
    <w:rsid w:val="00D374A0"/>
    <w:rsid w:val="00D42AF9"/>
    <w:rsid w:val="00D43D20"/>
    <w:rsid w:val="00D477A0"/>
    <w:rsid w:val="00D628BA"/>
    <w:rsid w:val="00D64FE6"/>
    <w:rsid w:val="00D657F3"/>
    <w:rsid w:val="00D67169"/>
    <w:rsid w:val="00D70629"/>
    <w:rsid w:val="00D7660B"/>
    <w:rsid w:val="00D76899"/>
    <w:rsid w:val="00D8653B"/>
    <w:rsid w:val="00D90E96"/>
    <w:rsid w:val="00DA4152"/>
    <w:rsid w:val="00DB5CF9"/>
    <w:rsid w:val="00DC7B34"/>
    <w:rsid w:val="00DD3305"/>
    <w:rsid w:val="00DD6946"/>
    <w:rsid w:val="00E064AB"/>
    <w:rsid w:val="00E07DA8"/>
    <w:rsid w:val="00E14284"/>
    <w:rsid w:val="00E233A2"/>
    <w:rsid w:val="00E306AE"/>
    <w:rsid w:val="00E34585"/>
    <w:rsid w:val="00E36696"/>
    <w:rsid w:val="00E41FD1"/>
    <w:rsid w:val="00E42E6F"/>
    <w:rsid w:val="00E5231C"/>
    <w:rsid w:val="00E60AEF"/>
    <w:rsid w:val="00E62440"/>
    <w:rsid w:val="00E74415"/>
    <w:rsid w:val="00E81FBA"/>
    <w:rsid w:val="00E83556"/>
    <w:rsid w:val="00E84BBA"/>
    <w:rsid w:val="00E94AAD"/>
    <w:rsid w:val="00EA2EC7"/>
    <w:rsid w:val="00EB6940"/>
    <w:rsid w:val="00ED4773"/>
    <w:rsid w:val="00ED6929"/>
    <w:rsid w:val="00EE2C67"/>
    <w:rsid w:val="00EF0688"/>
    <w:rsid w:val="00EF09A8"/>
    <w:rsid w:val="00EF4EB4"/>
    <w:rsid w:val="00F00A4C"/>
    <w:rsid w:val="00F04954"/>
    <w:rsid w:val="00F20ED8"/>
    <w:rsid w:val="00F3475B"/>
    <w:rsid w:val="00F42CAA"/>
    <w:rsid w:val="00F56300"/>
    <w:rsid w:val="00F57C0B"/>
    <w:rsid w:val="00F60CC6"/>
    <w:rsid w:val="00F631AC"/>
    <w:rsid w:val="00F84C3C"/>
    <w:rsid w:val="00F931C2"/>
    <w:rsid w:val="00FA5392"/>
    <w:rsid w:val="00FB45F4"/>
    <w:rsid w:val="00FB515A"/>
    <w:rsid w:val="00FC7A6F"/>
    <w:rsid w:val="00FD58DE"/>
    <w:rsid w:val="00FD75AE"/>
    <w:rsid w:val="00FE4934"/>
    <w:rsid w:val="00FF09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3FB3C84-C204-4821-8BE8-28DE3695C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926"/>
    <w:pPr>
      <w:bidi/>
      <w:spacing w:after="200" w:line="276" w:lineRule="auto"/>
    </w:pPr>
    <w:rPr>
      <w:sz w:val="22"/>
      <w:szCs w:val="22"/>
      <w:lang w:bidi="fa-IR"/>
    </w:rPr>
  </w:style>
  <w:style w:type="paragraph" w:styleId="Heading1">
    <w:name w:val="heading 1"/>
    <w:basedOn w:val="Normal"/>
    <w:next w:val="Normal"/>
    <w:link w:val="Heading1Char"/>
    <w:uiPriority w:val="9"/>
    <w:qFormat/>
    <w:rsid w:val="0094782A"/>
    <w:pPr>
      <w:keepNext/>
      <w:keepLines/>
      <w:bidi w:val="0"/>
      <w:spacing w:before="480" w:after="0"/>
      <w:outlineLvl w:val="0"/>
    </w:pPr>
    <w:rPr>
      <w:rFonts w:asciiTheme="majorHAnsi" w:eastAsiaTheme="majorEastAsia" w:hAnsiTheme="majorHAnsi" w:cstheme="majorBidi"/>
      <w:b/>
      <w:bCs/>
      <w:color w:val="365F91" w:themeColor="accent1" w:themeShade="BF"/>
      <w:sz w:val="28"/>
      <w:szCs w:val="28"/>
      <w:lang w:eastAsia="ja-JP"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61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61E8"/>
    <w:rPr>
      <w:rFonts w:ascii="Tahoma" w:hAnsi="Tahoma" w:cs="Tahoma"/>
      <w:sz w:val="16"/>
      <w:szCs w:val="16"/>
    </w:rPr>
  </w:style>
  <w:style w:type="paragraph" w:customStyle="1" w:styleId="Authors">
    <w:name w:val="Authors"/>
    <w:basedOn w:val="Normal"/>
    <w:rsid w:val="005F125D"/>
    <w:pPr>
      <w:bidi w:val="0"/>
      <w:spacing w:before="360" w:after="240" w:line="260" w:lineRule="exact"/>
    </w:pPr>
    <w:rPr>
      <w:rFonts w:ascii="Times New Roman" w:eastAsia="MS Mincho" w:hAnsi="Times New Roman" w:cs="Times New Roman"/>
      <w:sz w:val="28"/>
      <w:szCs w:val="24"/>
      <w:lang w:val="en-GB" w:eastAsia="ja-JP" w:bidi="ar-SA"/>
    </w:rPr>
  </w:style>
  <w:style w:type="character" w:styleId="Hyperlink">
    <w:name w:val="Hyperlink"/>
    <w:rsid w:val="005F125D"/>
    <w:rPr>
      <w:color w:val="0000FF"/>
      <w:u w:val="single"/>
    </w:rPr>
  </w:style>
  <w:style w:type="paragraph" w:customStyle="1" w:styleId="Title1">
    <w:name w:val="Title1"/>
    <w:basedOn w:val="Normal"/>
    <w:rsid w:val="005F125D"/>
    <w:pPr>
      <w:bidi w:val="0"/>
      <w:spacing w:before="200" w:after="120" w:line="300" w:lineRule="exact"/>
    </w:pPr>
    <w:rPr>
      <w:rFonts w:ascii="Times New Roman" w:eastAsia="MS Mincho" w:hAnsi="Times New Roman" w:cs="Times New Roman"/>
      <w:b/>
      <w:sz w:val="36"/>
      <w:szCs w:val="28"/>
      <w:lang w:val="en-GB" w:eastAsia="ja-JP" w:bidi="ar-SA"/>
    </w:rPr>
  </w:style>
  <w:style w:type="paragraph" w:customStyle="1" w:styleId="Address">
    <w:name w:val="Address"/>
    <w:basedOn w:val="Normal"/>
    <w:rsid w:val="005F125D"/>
    <w:pPr>
      <w:bidi w:val="0"/>
      <w:spacing w:after="0" w:line="240" w:lineRule="auto"/>
      <w:ind w:left="284" w:hanging="284"/>
    </w:pPr>
    <w:rPr>
      <w:rFonts w:ascii="Times New Roman" w:eastAsia="MS Mincho" w:hAnsi="Times New Roman" w:cs="Times New Roman"/>
      <w:sz w:val="20"/>
      <w:szCs w:val="24"/>
      <w:lang w:val="de-DE" w:eastAsia="ja-JP" w:bidi="ar-SA"/>
    </w:rPr>
  </w:style>
  <w:style w:type="paragraph" w:styleId="Header">
    <w:name w:val="header"/>
    <w:basedOn w:val="Normal"/>
    <w:link w:val="HeaderChar"/>
    <w:uiPriority w:val="99"/>
    <w:unhideWhenUsed/>
    <w:rsid w:val="00546CE5"/>
    <w:pPr>
      <w:tabs>
        <w:tab w:val="center" w:pos="4513"/>
        <w:tab w:val="right" w:pos="9026"/>
      </w:tabs>
    </w:pPr>
  </w:style>
  <w:style w:type="character" w:customStyle="1" w:styleId="HeaderChar">
    <w:name w:val="Header Char"/>
    <w:basedOn w:val="DefaultParagraphFont"/>
    <w:link w:val="Header"/>
    <w:uiPriority w:val="99"/>
    <w:rsid w:val="00546CE5"/>
    <w:rPr>
      <w:sz w:val="22"/>
      <w:szCs w:val="22"/>
    </w:rPr>
  </w:style>
  <w:style w:type="paragraph" w:styleId="Footer">
    <w:name w:val="footer"/>
    <w:basedOn w:val="Normal"/>
    <w:link w:val="FooterChar"/>
    <w:uiPriority w:val="99"/>
    <w:unhideWhenUsed/>
    <w:rsid w:val="00546CE5"/>
    <w:pPr>
      <w:tabs>
        <w:tab w:val="center" w:pos="4513"/>
        <w:tab w:val="right" w:pos="9026"/>
      </w:tabs>
    </w:pPr>
  </w:style>
  <w:style w:type="character" w:customStyle="1" w:styleId="FooterChar">
    <w:name w:val="Footer Char"/>
    <w:basedOn w:val="DefaultParagraphFont"/>
    <w:link w:val="Footer"/>
    <w:uiPriority w:val="99"/>
    <w:rsid w:val="00546CE5"/>
    <w:rPr>
      <w:sz w:val="22"/>
      <w:szCs w:val="22"/>
    </w:rPr>
  </w:style>
  <w:style w:type="table" w:styleId="TableGrid">
    <w:name w:val="Table Grid"/>
    <w:basedOn w:val="TableNormal"/>
    <w:uiPriority w:val="59"/>
    <w:rsid w:val="00477C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PaperTitle">
    <w:name w:val="01 Paper Title"/>
    <w:qFormat/>
    <w:rsid w:val="00B818A8"/>
    <w:pPr>
      <w:spacing w:after="180" w:line="360" w:lineRule="exact"/>
    </w:pPr>
    <w:rPr>
      <w:rFonts w:ascii="Times New Roman" w:eastAsia="Times New Roman" w:hAnsi="Times New Roman" w:cs="Times New Roman"/>
      <w:b/>
      <w:position w:val="7"/>
      <w:sz w:val="32"/>
      <w:szCs w:val="32"/>
      <w:lang w:val="en-GB" w:eastAsia="en-GB"/>
    </w:rPr>
  </w:style>
  <w:style w:type="character" w:customStyle="1" w:styleId="Heading1Char">
    <w:name w:val="Heading 1 Char"/>
    <w:basedOn w:val="DefaultParagraphFont"/>
    <w:link w:val="Heading1"/>
    <w:uiPriority w:val="9"/>
    <w:rsid w:val="0094782A"/>
    <w:rPr>
      <w:rFonts w:asciiTheme="majorHAnsi" w:eastAsiaTheme="majorEastAsia" w:hAnsiTheme="majorHAnsi" w:cstheme="majorBidi"/>
      <w:b/>
      <w:bCs/>
      <w:color w:val="365F91" w:themeColor="accent1" w:themeShade="BF"/>
      <w:sz w:val="28"/>
      <w:szCs w:val="28"/>
      <w:lang w:eastAsia="ja-JP"/>
    </w:rPr>
  </w:style>
  <w:style w:type="paragraph" w:customStyle="1" w:styleId="Authornames">
    <w:name w:val="Author names"/>
    <w:basedOn w:val="Normal"/>
    <w:next w:val="Normal"/>
    <w:qFormat/>
    <w:rsid w:val="00962371"/>
    <w:pPr>
      <w:bidi w:val="0"/>
      <w:spacing w:before="240" w:after="0" w:line="360" w:lineRule="auto"/>
    </w:pPr>
    <w:rPr>
      <w:rFonts w:ascii="Times New Roman" w:eastAsia="Times New Roman" w:hAnsi="Times New Roman" w:cs="Times New Roman"/>
      <w:sz w:val="28"/>
      <w:szCs w:val="24"/>
      <w:lang w:val="en-GB" w:eastAsia="en-GB" w:bidi="ar-SA"/>
    </w:rPr>
  </w:style>
  <w:style w:type="paragraph" w:customStyle="1" w:styleId="Affiliation">
    <w:name w:val="Affiliation"/>
    <w:basedOn w:val="Normal"/>
    <w:qFormat/>
    <w:rsid w:val="00962371"/>
    <w:pPr>
      <w:bidi w:val="0"/>
      <w:spacing w:before="240" w:after="0" w:line="360" w:lineRule="auto"/>
    </w:pPr>
    <w:rPr>
      <w:rFonts w:ascii="Times New Roman" w:eastAsia="Times New Roman" w:hAnsi="Times New Roman" w:cs="Times New Roman"/>
      <w:i/>
      <w:sz w:val="24"/>
      <w:szCs w:val="24"/>
      <w:lang w:val="en-GB" w:eastAsia="en-GB" w:bidi="ar-SA"/>
    </w:rPr>
  </w:style>
  <w:style w:type="paragraph" w:customStyle="1" w:styleId="Correspondencedetails">
    <w:name w:val="Correspondence details"/>
    <w:basedOn w:val="Normal"/>
    <w:qFormat/>
    <w:rsid w:val="00962371"/>
    <w:pPr>
      <w:bidi w:val="0"/>
      <w:spacing w:before="240" w:after="0" w:line="360" w:lineRule="auto"/>
    </w:pPr>
    <w:rPr>
      <w:rFonts w:ascii="Times New Roman" w:eastAsia="Times New Roman" w:hAnsi="Times New Roman" w:cs="Times New Roman"/>
      <w:sz w:val="24"/>
      <w:szCs w:val="24"/>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85883">
      <w:bodyDiv w:val="1"/>
      <w:marLeft w:val="0"/>
      <w:marRight w:val="0"/>
      <w:marTop w:val="0"/>
      <w:marBottom w:val="0"/>
      <w:divBdr>
        <w:top w:val="none" w:sz="0" w:space="0" w:color="auto"/>
        <w:left w:val="none" w:sz="0" w:space="0" w:color="auto"/>
        <w:bottom w:val="none" w:sz="0" w:space="0" w:color="auto"/>
        <w:right w:val="none" w:sz="0" w:space="0" w:color="auto"/>
      </w:divBdr>
    </w:div>
    <w:div w:id="248078472">
      <w:bodyDiv w:val="1"/>
      <w:marLeft w:val="0"/>
      <w:marRight w:val="0"/>
      <w:marTop w:val="0"/>
      <w:marBottom w:val="0"/>
      <w:divBdr>
        <w:top w:val="none" w:sz="0" w:space="0" w:color="auto"/>
        <w:left w:val="none" w:sz="0" w:space="0" w:color="auto"/>
        <w:bottom w:val="none" w:sz="0" w:space="0" w:color="auto"/>
        <w:right w:val="none" w:sz="0" w:space="0" w:color="auto"/>
      </w:divBdr>
    </w:div>
    <w:div w:id="553934772">
      <w:bodyDiv w:val="1"/>
      <w:marLeft w:val="0"/>
      <w:marRight w:val="0"/>
      <w:marTop w:val="0"/>
      <w:marBottom w:val="0"/>
      <w:divBdr>
        <w:top w:val="none" w:sz="0" w:space="0" w:color="auto"/>
        <w:left w:val="none" w:sz="0" w:space="0" w:color="auto"/>
        <w:bottom w:val="none" w:sz="0" w:space="0" w:color="auto"/>
        <w:right w:val="none" w:sz="0" w:space="0" w:color="auto"/>
      </w:divBdr>
    </w:div>
    <w:div w:id="742721284">
      <w:bodyDiv w:val="1"/>
      <w:marLeft w:val="0"/>
      <w:marRight w:val="0"/>
      <w:marTop w:val="0"/>
      <w:marBottom w:val="0"/>
      <w:divBdr>
        <w:top w:val="none" w:sz="0" w:space="0" w:color="auto"/>
        <w:left w:val="none" w:sz="0" w:space="0" w:color="auto"/>
        <w:bottom w:val="none" w:sz="0" w:space="0" w:color="auto"/>
        <w:right w:val="none" w:sz="0" w:space="0" w:color="auto"/>
      </w:divBdr>
    </w:div>
    <w:div w:id="848838957">
      <w:bodyDiv w:val="1"/>
      <w:marLeft w:val="0"/>
      <w:marRight w:val="0"/>
      <w:marTop w:val="0"/>
      <w:marBottom w:val="0"/>
      <w:divBdr>
        <w:top w:val="none" w:sz="0" w:space="0" w:color="auto"/>
        <w:left w:val="none" w:sz="0" w:space="0" w:color="auto"/>
        <w:bottom w:val="none" w:sz="0" w:space="0" w:color="auto"/>
        <w:right w:val="none" w:sz="0" w:space="0" w:color="auto"/>
      </w:divBdr>
    </w:div>
    <w:div w:id="888687320">
      <w:bodyDiv w:val="1"/>
      <w:marLeft w:val="0"/>
      <w:marRight w:val="0"/>
      <w:marTop w:val="0"/>
      <w:marBottom w:val="0"/>
      <w:divBdr>
        <w:top w:val="none" w:sz="0" w:space="0" w:color="auto"/>
        <w:left w:val="none" w:sz="0" w:space="0" w:color="auto"/>
        <w:bottom w:val="none" w:sz="0" w:space="0" w:color="auto"/>
        <w:right w:val="none" w:sz="0" w:space="0" w:color="auto"/>
      </w:divBdr>
    </w:div>
    <w:div w:id="1132139731">
      <w:bodyDiv w:val="1"/>
      <w:marLeft w:val="0"/>
      <w:marRight w:val="0"/>
      <w:marTop w:val="0"/>
      <w:marBottom w:val="0"/>
      <w:divBdr>
        <w:top w:val="none" w:sz="0" w:space="0" w:color="auto"/>
        <w:left w:val="none" w:sz="0" w:space="0" w:color="auto"/>
        <w:bottom w:val="none" w:sz="0" w:space="0" w:color="auto"/>
        <w:right w:val="none" w:sz="0" w:space="0" w:color="auto"/>
      </w:divBdr>
    </w:div>
    <w:div w:id="1273052275">
      <w:bodyDiv w:val="1"/>
      <w:marLeft w:val="0"/>
      <w:marRight w:val="0"/>
      <w:marTop w:val="0"/>
      <w:marBottom w:val="0"/>
      <w:divBdr>
        <w:top w:val="none" w:sz="0" w:space="0" w:color="auto"/>
        <w:left w:val="none" w:sz="0" w:space="0" w:color="auto"/>
        <w:bottom w:val="none" w:sz="0" w:space="0" w:color="auto"/>
        <w:right w:val="none" w:sz="0" w:space="0" w:color="auto"/>
      </w:divBdr>
    </w:div>
    <w:div w:id="1344167926">
      <w:bodyDiv w:val="1"/>
      <w:marLeft w:val="0"/>
      <w:marRight w:val="0"/>
      <w:marTop w:val="0"/>
      <w:marBottom w:val="0"/>
      <w:divBdr>
        <w:top w:val="none" w:sz="0" w:space="0" w:color="auto"/>
        <w:left w:val="none" w:sz="0" w:space="0" w:color="auto"/>
        <w:bottom w:val="none" w:sz="0" w:space="0" w:color="auto"/>
        <w:right w:val="none" w:sz="0" w:space="0" w:color="auto"/>
      </w:divBdr>
    </w:div>
    <w:div w:id="1376461731">
      <w:bodyDiv w:val="1"/>
      <w:marLeft w:val="0"/>
      <w:marRight w:val="0"/>
      <w:marTop w:val="0"/>
      <w:marBottom w:val="0"/>
      <w:divBdr>
        <w:top w:val="none" w:sz="0" w:space="0" w:color="auto"/>
        <w:left w:val="none" w:sz="0" w:space="0" w:color="auto"/>
        <w:bottom w:val="none" w:sz="0" w:space="0" w:color="auto"/>
        <w:right w:val="none" w:sz="0" w:space="0" w:color="auto"/>
      </w:divBdr>
    </w:div>
    <w:div w:id="1491487633">
      <w:bodyDiv w:val="1"/>
      <w:marLeft w:val="0"/>
      <w:marRight w:val="0"/>
      <w:marTop w:val="0"/>
      <w:marBottom w:val="0"/>
      <w:divBdr>
        <w:top w:val="none" w:sz="0" w:space="0" w:color="auto"/>
        <w:left w:val="none" w:sz="0" w:space="0" w:color="auto"/>
        <w:bottom w:val="none" w:sz="0" w:space="0" w:color="auto"/>
        <w:right w:val="none" w:sz="0" w:space="0" w:color="auto"/>
      </w:divBdr>
    </w:div>
    <w:div w:id="1528525022">
      <w:bodyDiv w:val="1"/>
      <w:marLeft w:val="0"/>
      <w:marRight w:val="0"/>
      <w:marTop w:val="0"/>
      <w:marBottom w:val="0"/>
      <w:divBdr>
        <w:top w:val="none" w:sz="0" w:space="0" w:color="auto"/>
        <w:left w:val="none" w:sz="0" w:space="0" w:color="auto"/>
        <w:bottom w:val="none" w:sz="0" w:space="0" w:color="auto"/>
        <w:right w:val="none" w:sz="0" w:space="0" w:color="auto"/>
      </w:divBdr>
    </w:div>
    <w:div w:id="1705518403">
      <w:bodyDiv w:val="1"/>
      <w:marLeft w:val="0"/>
      <w:marRight w:val="0"/>
      <w:marTop w:val="0"/>
      <w:marBottom w:val="0"/>
      <w:divBdr>
        <w:top w:val="none" w:sz="0" w:space="0" w:color="auto"/>
        <w:left w:val="none" w:sz="0" w:space="0" w:color="auto"/>
        <w:bottom w:val="none" w:sz="0" w:space="0" w:color="auto"/>
        <w:right w:val="none" w:sz="0" w:space="0" w:color="auto"/>
      </w:divBdr>
    </w:div>
    <w:div w:id="1926842188">
      <w:bodyDiv w:val="1"/>
      <w:marLeft w:val="0"/>
      <w:marRight w:val="0"/>
      <w:marTop w:val="0"/>
      <w:marBottom w:val="0"/>
      <w:divBdr>
        <w:top w:val="none" w:sz="0" w:space="0" w:color="auto"/>
        <w:left w:val="none" w:sz="0" w:space="0" w:color="auto"/>
        <w:bottom w:val="none" w:sz="0" w:space="0" w:color="auto"/>
        <w:right w:val="none" w:sz="0" w:space="0" w:color="auto"/>
      </w:divBdr>
    </w:div>
    <w:div w:id="196635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30.emf"/><Relationship Id="rId26" Type="http://schemas.openxmlformats.org/officeDocument/2006/relationships/oleObject" Target="embeddings/oleObject10.bin"/><Relationship Id="rId39" Type="http://schemas.openxmlformats.org/officeDocument/2006/relationships/image" Target="media/image12.jpeg"/><Relationship Id="rId21" Type="http://schemas.openxmlformats.org/officeDocument/2006/relationships/oleObject" Target="embeddings/oleObject7.bin"/><Relationship Id="rId34" Type="http://schemas.openxmlformats.org/officeDocument/2006/relationships/oleObject" Target="embeddings/oleObject14.bin"/><Relationship Id="rId42" Type="http://schemas.openxmlformats.org/officeDocument/2006/relationships/image" Target="media/image14.png"/><Relationship Id="rId47" Type="http://schemas.microsoft.com/office/2007/relationships/hdphoto" Target="media/hdphoto3.wdp"/><Relationship Id="rId50" Type="http://schemas.openxmlformats.org/officeDocument/2006/relationships/image" Target="media/image18.png"/><Relationship Id="rId55" Type="http://schemas.openxmlformats.org/officeDocument/2006/relationships/image" Target="media/image21.jpeg"/><Relationship Id="rId7" Type="http://schemas.openxmlformats.org/officeDocument/2006/relationships/hyperlink" Target="mailto:shjavan@iust.ac.ir" TargetMode="Externa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4.emf"/><Relationship Id="rId29" Type="http://schemas.openxmlformats.org/officeDocument/2006/relationships/image" Target="media/image7.jpeg"/><Relationship Id="rId41" Type="http://schemas.openxmlformats.org/officeDocument/2006/relationships/image" Target="media/image13.jpeg"/><Relationship Id="rId54" Type="http://schemas.openxmlformats.org/officeDocument/2006/relationships/image" Target="media/image2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1.jpeg"/><Relationship Id="rId40" Type="http://schemas.openxmlformats.org/officeDocument/2006/relationships/oleObject" Target="embeddings/oleObject17.bin"/><Relationship Id="rId45" Type="http://schemas.microsoft.com/office/2007/relationships/hdphoto" Target="media/hdphoto2.wdp"/><Relationship Id="rId53" Type="http://schemas.microsoft.com/office/2007/relationships/hdphoto" Target="media/hdphoto6.wdp"/><Relationship Id="rId58"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microsoft.com/office/2007/relationships/hdphoto" Target="media/hdphoto4.wdp"/><Relationship Id="rId57" Type="http://schemas.openxmlformats.org/officeDocument/2006/relationships/chart" Target="charts/chart1.xml"/><Relationship Id="rId61" Type="http://schemas.openxmlformats.org/officeDocument/2006/relationships/fontTable" Target="fontTable.xml"/><Relationship Id="rId10" Type="http://schemas.openxmlformats.org/officeDocument/2006/relationships/image" Target="media/image10.emf"/><Relationship Id="rId19" Type="http://schemas.openxmlformats.org/officeDocument/2006/relationships/oleObject" Target="embeddings/oleObject6.bin"/><Relationship Id="rId31" Type="http://schemas.openxmlformats.org/officeDocument/2006/relationships/image" Target="media/image8.jpeg"/><Relationship Id="rId44" Type="http://schemas.openxmlformats.org/officeDocument/2006/relationships/image" Target="media/image15.png"/><Relationship Id="rId52" Type="http://schemas.openxmlformats.org/officeDocument/2006/relationships/image" Target="media/image19.pn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20.emf"/><Relationship Id="rId22" Type="http://schemas.openxmlformats.org/officeDocument/2006/relationships/image" Target="media/image40.emf"/><Relationship Id="rId27" Type="http://schemas.openxmlformats.org/officeDocument/2006/relationships/image" Target="media/image6.jpeg"/><Relationship Id="rId30" Type="http://schemas.openxmlformats.org/officeDocument/2006/relationships/oleObject" Target="embeddings/oleObject12.bin"/><Relationship Id="rId35" Type="http://schemas.openxmlformats.org/officeDocument/2006/relationships/image" Target="media/image10.jpeg"/><Relationship Id="rId43" Type="http://schemas.microsoft.com/office/2007/relationships/hdphoto" Target="media/hdphoto1.wdp"/><Relationship Id="rId48" Type="http://schemas.openxmlformats.org/officeDocument/2006/relationships/image" Target="media/image17.png"/><Relationship Id="rId56" Type="http://schemas.openxmlformats.org/officeDocument/2006/relationships/image" Target="media/image22.jpeg"/><Relationship Id="rId8" Type="http://schemas.openxmlformats.org/officeDocument/2006/relationships/image" Target="media/image1.emf"/><Relationship Id="rId51" Type="http://schemas.microsoft.com/office/2007/relationships/hdphoto" Target="media/hdphoto5.wdp"/><Relationship Id="rId3"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5.bin"/><Relationship Id="rId25" Type="http://schemas.openxmlformats.org/officeDocument/2006/relationships/image" Target="media/image5.jpeg"/><Relationship Id="rId33" Type="http://schemas.openxmlformats.org/officeDocument/2006/relationships/image" Target="media/image9.jpeg"/><Relationship Id="rId38" Type="http://schemas.openxmlformats.org/officeDocument/2006/relationships/oleObject" Target="embeddings/oleObject16.bin"/><Relationship Id="rId46" Type="http://schemas.openxmlformats.org/officeDocument/2006/relationships/image" Target="media/image16.png"/><Relationship Id="rId59" Type="http://schemas.microsoft.com/office/2007/relationships/hdphoto" Target="media/hdphoto7.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jtaba\Desktop\Final.GC\Electronic%20Supporting%20Information%20for%20GC..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J:\Master%20student\&#1575;&#1585;&#1588;&#1583;%20&#1570;&#1604;&#1740;%2092\Ali%20safari\IG-SAF.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a:effectLst/>
              </a:rPr>
              <a:t>Isotherm Linear Plot for IG</a:t>
            </a:r>
            <a:endParaRPr lang="en-US" sz="18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'IG-SAF'!$R$28</c:f>
              <c:strCache>
                <c:ptCount val="1"/>
                <c:pt idx="0">
                  <c:v>Quantity Adsorbed (cm³/g STP)</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'IG-SAF'!$Q$29:$Q$53</c:f>
              <c:numCache>
                <c:formatCode>General</c:formatCode>
                <c:ptCount val="25"/>
                <c:pt idx="0">
                  <c:v>6.1350897584506819E-4</c:v>
                </c:pt>
                <c:pt idx="1">
                  <c:v>5.3359799049659054E-3</c:v>
                </c:pt>
                <c:pt idx="2">
                  <c:v>1.3638699876739317E-2</c:v>
                </c:pt>
                <c:pt idx="3">
                  <c:v>2.0909379200250988E-2</c:v>
                </c:pt>
                <c:pt idx="4">
                  <c:v>3.8781950551947289E-2</c:v>
                </c:pt>
                <c:pt idx="5">
                  <c:v>4.8814196033765481E-2</c:v>
                </c:pt>
                <c:pt idx="6">
                  <c:v>5.9917828999409131E-2</c:v>
                </c:pt>
                <c:pt idx="7">
                  <c:v>7.9351320044516713E-2</c:v>
                </c:pt>
                <c:pt idx="8">
                  <c:v>0.11973298604331856</c:v>
                </c:pt>
                <c:pt idx="9">
                  <c:v>0.1403653748118823</c:v>
                </c:pt>
                <c:pt idx="10">
                  <c:v>0.16049335212302618</c:v>
                </c:pt>
                <c:pt idx="11">
                  <c:v>0.20501614621729539</c:v>
                </c:pt>
                <c:pt idx="12">
                  <c:v>0.29991087359774654</c:v>
                </c:pt>
                <c:pt idx="13">
                  <c:v>0.3534874822722936</c:v>
                </c:pt>
                <c:pt idx="14">
                  <c:v>0.45032693189360773</c:v>
                </c:pt>
                <c:pt idx="15">
                  <c:v>0.54977928627704864</c:v>
                </c:pt>
                <c:pt idx="16">
                  <c:v>0.73874019335967567</c:v>
                </c:pt>
                <c:pt idx="17">
                  <c:v>0.83918167029230195</c:v>
                </c:pt>
                <c:pt idx="18">
                  <c:v>0.90531309602059329</c:v>
                </c:pt>
                <c:pt idx="19">
                  <c:v>0.9411447007078918</c:v>
                </c:pt>
                <c:pt idx="20">
                  <c:v>0.96486003532255016</c:v>
                </c:pt>
                <c:pt idx="21">
                  <c:v>0.97762940600667292</c:v>
                </c:pt>
                <c:pt idx="22">
                  <c:v>0.98493088548960239</c:v>
                </c:pt>
                <c:pt idx="23">
                  <c:v>0.98602412094652903</c:v>
                </c:pt>
                <c:pt idx="24">
                  <c:v>0.99196548663186412</c:v>
                </c:pt>
              </c:numCache>
            </c:numRef>
          </c:xVal>
          <c:yVal>
            <c:numRef>
              <c:f>'IG-SAF'!$R$29:$R$53</c:f>
              <c:numCache>
                <c:formatCode>General</c:formatCode>
                <c:ptCount val="25"/>
                <c:pt idx="0">
                  <c:v>9.9091365538383123</c:v>
                </c:pt>
                <c:pt idx="1">
                  <c:v>13.279521071183536</c:v>
                </c:pt>
                <c:pt idx="2">
                  <c:v>15.220442343389534</c:v>
                </c:pt>
                <c:pt idx="3">
                  <c:v>16.253093530992814</c:v>
                </c:pt>
                <c:pt idx="4">
                  <c:v>17.8163071574659</c:v>
                </c:pt>
                <c:pt idx="5">
                  <c:v>18.473930023156072</c:v>
                </c:pt>
                <c:pt idx="6">
                  <c:v>19.092059797246957</c:v>
                </c:pt>
                <c:pt idx="7">
                  <c:v>19.952243378799594</c:v>
                </c:pt>
                <c:pt idx="8">
                  <c:v>21.356497445301233</c:v>
                </c:pt>
                <c:pt idx="9">
                  <c:v>21.953412255259558</c:v>
                </c:pt>
                <c:pt idx="10">
                  <c:v>22.472879516474958</c:v>
                </c:pt>
                <c:pt idx="11">
                  <c:v>23.437095114256937</c:v>
                </c:pt>
                <c:pt idx="12">
                  <c:v>25.007290123809355</c:v>
                </c:pt>
                <c:pt idx="13">
                  <c:v>25.758372011087161</c:v>
                </c:pt>
                <c:pt idx="14">
                  <c:v>26.867204711190066</c:v>
                </c:pt>
                <c:pt idx="15">
                  <c:v>28.014327779091325</c:v>
                </c:pt>
                <c:pt idx="16">
                  <c:v>30.566930516598365</c:v>
                </c:pt>
                <c:pt idx="17">
                  <c:v>32.958146897716119</c:v>
                </c:pt>
                <c:pt idx="18">
                  <c:v>35.682514147155338</c:v>
                </c:pt>
                <c:pt idx="19">
                  <c:v>37.974856583931761</c:v>
                </c:pt>
                <c:pt idx="20">
                  <c:v>40.117563021375901</c:v>
                </c:pt>
                <c:pt idx="21">
                  <c:v>41.895991673190807</c:v>
                </c:pt>
                <c:pt idx="22">
                  <c:v>43.379678047388708</c:v>
                </c:pt>
                <c:pt idx="23">
                  <c:v>43.860429499492305</c:v>
                </c:pt>
                <c:pt idx="24">
                  <c:v>45.494768957336625</c:v>
                </c:pt>
              </c:numCache>
            </c:numRef>
          </c:yVal>
          <c:smooth val="0"/>
        </c:ser>
        <c:ser>
          <c:idx val="1"/>
          <c:order val="1"/>
          <c:tx>
            <c:strRef>
              <c:f>'IG-SAF'!$T$28</c:f>
              <c:strCache>
                <c:ptCount val="1"/>
                <c:pt idx="0">
                  <c:v>Quantity Adsorbed (cm³/g STP)</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'IG-SAF'!$S$29:$S$53</c:f>
              <c:numCache>
                <c:formatCode>General</c:formatCode>
                <c:ptCount val="25"/>
                <c:pt idx="0">
                  <c:v>0.99196548663186412</c:v>
                </c:pt>
                <c:pt idx="1">
                  <c:v>0.97138140123285766</c:v>
                </c:pt>
                <c:pt idx="2">
                  <c:v>0.94829925779181901</c:v>
                </c:pt>
                <c:pt idx="3">
                  <c:v>0.92267424139495469</c:v>
                </c:pt>
                <c:pt idx="4">
                  <c:v>0.88736944961512099</c:v>
                </c:pt>
                <c:pt idx="5">
                  <c:v>0.84157505700936686</c:v>
                </c:pt>
                <c:pt idx="6">
                  <c:v>0.80149577230656133</c:v>
                </c:pt>
                <c:pt idx="7">
                  <c:v>0.75116736769899795</c:v>
                </c:pt>
                <c:pt idx="8">
                  <c:v>0.70098815354100741</c:v>
                </c:pt>
                <c:pt idx="9">
                  <c:v>0.65055234460567146</c:v>
                </c:pt>
                <c:pt idx="10">
                  <c:v>0.55070926975873691</c:v>
                </c:pt>
                <c:pt idx="11">
                  <c:v>0.5004947250653603</c:v>
                </c:pt>
                <c:pt idx="12">
                  <c:v>0.45454563309370144</c:v>
                </c:pt>
                <c:pt idx="13">
                  <c:v>0.39826307108645226</c:v>
                </c:pt>
                <c:pt idx="14">
                  <c:v>0.35162428114831518</c:v>
                </c:pt>
                <c:pt idx="15">
                  <c:v>0.30945295454693877</c:v>
                </c:pt>
                <c:pt idx="16">
                  <c:v>0.30062939447687925</c:v>
                </c:pt>
                <c:pt idx="17">
                  <c:v>0.20041495053916253</c:v>
                </c:pt>
                <c:pt idx="18">
                  <c:v>9.9306049828733103E-2</c:v>
                </c:pt>
                <c:pt idx="19">
                  <c:v>9.6941690003255667E-3</c:v>
                </c:pt>
              </c:numCache>
            </c:numRef>
          </c:xVal>
          <c:yVal>
            <c:numRef>
              <c:f>'IG-SAF'!$T$29:$T$53</c:f>
              <c:numCache>
                <c:formatCode>General</c:formatCode>
                <c:ptCount val="25"/>
                <c:pt idx="0">
                  <c:v>45.494768957336625</c:v>
                </c:pt>
                <c:pt idx="1">
                  <c:v>42.515482100839549</c:v>
                </c:pt>
                <c:pt idx="2">
                  <c:v>40.12918975174626</c:v>
                </c:pt>
                <c:pt idx="3">
                  <c:v>38.591687374742463</c:v>
                </c:pt>
                <c:pt idx="4">
                  <c:v>37.205506161487129</c:v>
                </c:pt>
                <c:pt idx="5">
                  <c:v>36.002786812256318</c:v>
                </c:pt>
                <c:pt idx="6">
                  <c:v>35.203743567031971</c:v>
                </c:pt>
                <c:pt idx="7">
                  <c:v>34.359987305873631</c:v>
                </c:pt>
                <c:pt idx="8">
                  <c:v>33.616578780221992</c:v>
                </c:pt>
                <c:pt idx="9">
                  <c:v>32.935513181878108</c:v>
                </c:pt>
                <c:pt idx="10">
                  <c:v>31.730747719102478</c:v>
                </c:pt>
                <c:pt idx="11">
                  <c:v>31.176201594377808</c:v>
                </c:pt>
                <c:pt idx="12">
                  <c:v>28.573997280709143</c:v>
                </c:pt>
                <c:pt idx="13">
                  <c:v>26.832124120917566</c:v>
                </c:pt>
                <c:pt idx="14">
                  <c:v>26.1722034120315</c:v>
                </c:pt>
                <c:pt idx="15">
                  <c:v>25.611998024469894</c:v>
                </c:pt>
                <c:pt idx="16">
                  <c:v>25.48097424759283</c:v>
                </c:pt>
                <c:pt idx="17">
                  <c:v>23.866767814121239</c:v>
                </c:pt>
                <c:pt idx="18">
                  <c:v>21.387278747020133</c:v>
                </c:pt>
                <c:pt idx="19">
                  <c:v>15.620102809473487</c:v>
                </c:pt>
              </c:numCache>
            </c:numRef>
          </c:yVal>
          <c:smooth val="0"/>
        </c:ser>
        <c:dLbls>
          <c:showLegendKey val="0"/>
          <c:showVal val="0"/>
          <c:showCatName val="0"/>
          <c:showSerName val="0"/>
          <c:showPercent val="0"/>
          <c:showBubbleSize val="0"/>
        </c:dLbls>
        <c:axId val="298038416"/>
        <c:axId val="298039592"/>
      </c:scatterChart>
      <c:valAx>
        <c:axId val="298038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039592"/>
        <c:crosses val="autoZero"/>
        <c:crossBetween val="midCat"/>
      </c:valAx>
      <c:valAx>
        <c:axId val="298039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038416"/>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5E976-42A0-4800-BA06-0E5997CDE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Electronic Supporting Information for GC..dotx</Template>
  <TotalTime>54</TotalTime>
  <Pages>16</Pages>
  <Words>1160</Words>
  <Characters>6613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Supporting Information for Advanced Synthesis &amp; Catalysis</vt:lpstr>
    </vt:vector>
  </TitlesOfParts>
  <Company>IUST</Company>
  <LinksUpToDate>false</LinksUpToDate>
  <CharactersWithSpaces>7758</CharactersWithSpaces>
  <SharedDoc>false</SharedDoc>
  <HLinks>
    <vt:vector size="6" baseType="variant">
      <vt:variant>
        <vt:i4>1966200</vt:i4>
      </vt:variant>
      <vt:variant>
        <vt:i4>0</vt:i4>
      </vt:variant>
      <vt:variant>
        <vt:i4>0</vt:i4>
      </vt:variant>
      <vt:variant>
        <vt:i4>5</vt:i4>
      </vt:variant>
      <vt:variant>
        <vt:lpwstr>mailto:mdekamin@iust.ac.ir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Information for Advanced Synthesis &amp; Catalysis</dc:title>
  <dc:creator>mojtaba</dc:creator>
  <cp:lastModifiedBy>dr.javanshir</cp:lastModifiedBy>
  <cp:revision>5</cp:revision>
  <dcterms:created xsi:type="dcterms:W3CDTF">2017-11-04T14:56:00Z</dcterms:created>
  <dcterms:modified xsi:type="dcterms:W3CDTF">2017-11-04T15:58:00Z</dcterms:modified>
</cp:coreProperties>
</file>