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C8A2" w14:textId="7DEE9CB4" w:rsidR="001F0C2F" w:rsidRDefault="001F0C2F" w:rsidP="001F0C2F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16FD9A82" w14:textId="246EFA16" w:rsidR="0020485C" w:rsidRPr="00CC0811" w:rsidRDefault="00885B2C" w:rsidP="001F0C2F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IN" w:eastAsia="en-IN"/>
        </w:rPr>
        <w:drawing>
          <wp:inline distT="0" distB="0" distL="0" distR="0" wp14:anchorId="4D3C26DF" wp14:editId="12B2BC99">
            <wp:extent cx="5731510" cy="52539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 fig 1 after reviewers 09071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E0E5" w14:textId="77777777" w:rsidR="001F0C2F" w:rsidRPr="00CC0811" w:rsidRDefault="001F0C2F">
      <w:pPr>
        <w:rPr>
          <w:lang w:val="en-US"/>
        </w:rPr>
      </w:pPr>
    </w:p>
    <w:p w14:paraId="7B7A7659" w14:textId="77777777" w:rsidR="00CC0811" w:rsidRPr="00AB635D" w:rsidRDefault="00CC0811" w:rsidP="00CC0811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</w:pPr>
      <w:r w:rsidRPr="00AB635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Supplement figure 1</w:t>
      </w:r>
    </w:p>
    <w:p w14:paraId="241B2746" w14:textId="5D6413B2" w:rsidR="000D1D6A" w:rsidRPr="00E14A44" w:rsidRDefault="00715C91" w:rsidP="00A87AED">
      <w:pPr>
        <w:spacing w:line="480" w:lineRule="auto"/>
        <w:ind w:firstLine="0"/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</w:pPr>
      <w:r w:rsidRPr="00715C91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(A</w:t>
      </w:r>
      <w:r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 xml:space="preserve">) </w:t>
      </w:r>
      <w:r w:rsidR="00CC0811" w:rsidRPr="00E14A44">
        <w:rPr>
          <w:rFonts w:ascii="Arial" w:hAnsi="Arial" w:cs="Arial"/>
          <w:bCs/>
          <w:color w:val="000000" w:themeColor="text1"/>
          <w:kern w:val="24"/>
          <w:sz w:val="24"/>
          <w:szCs w:val="24"/>
          <w:lang w:val="en-US"/>
        </w:rPr>
        <w:t>Representative flow cytometry dot blots showing sequential gating</w:t>
      </w:r>
      <w:r w:rsidR="00CC0811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strategy used to identify proliferating (EdU+) preadipocytes (Lin-PDGFRa+). </w:t>
      </w:r>
      <w:r w:rsidR="00CC0811" w:rsidRPr="00E14A44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 xml:space="preserve">(B) </w:t>
      </w:r>
      <w:r w:rsidR="00CE593B" w:rsidRPr="00E14A44">
        <w:rPr>
          <w:rFonts w:ascii="Arial" w:hAnsi="Arial" w:cs="Arial"/>
          <w:bCs/>
          <w:color w:val="000000" w:themeColor="text1"/>
          <w:kern w:val="24"/>
          <w:sz w:val="24"/>
          <w:szCs w:val="24"/>
          <w:lang w:val="en-US"/>
        </w:rPr>
        <w:t>Body</w:t>
      </w:r>
      <w:r w:rsidR="00CC0811" w:rsidRPr="00E14A44">
        <w:rPr>
          <w:rFonts w:ascii="Arial" w:hAnsi="Arial" w:cs="Arial"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="00CC0811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weights </w:t>
      </w:r>
      <w:r w:rsidR="004B75DE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of chow (orange) and HFD (black) before (solid) and after (open) dietary intervention and </w:t>
      </w:r>
      <w:r w:rsidR="00CC0811" w:rsidRPr="00E14A44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(C)</w:t>
      </w:r>
      <w:r w:rsidR="00CC0811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4B75DE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corresponding eWAT </w:t>
      </w:r>
      <w:r w:rsidR="00CC0811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tissue weight</w:t>
      </w:r>
      <w:r w:rsidR="004B75DE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(8 weeks n=6; 16 weeks (chow n=8; HFD n=8); 28 weeks n=6; 51 weeks (chow n=7; HFD n=9); 83 weeks n=6). </w:t>
      </w:r>
      <w:r w:rsidR="00CC0811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4B75DE" w:rsidRPr="00E14A44">
        <w:rPr>
          <w:rFonts w:ascii="Arial" w:hAnsi="Arial" w:cs="Arial"/>
          <w:b/>
          <w:color w:val="000000" w:themeColor="text1"/>
          <w:kern w:val="24"/>
          <w:sz w:val="24"/>
          <w:szCs w:val="24"/>
          <w:lang w:val="en-US"/>
        </w:rPr>
        <w:t>(D)</w:t>
      </w:r>
      <w:r w:rsidR="004B75DE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2F613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Energy</w:t>
      </w:r>
      <w:r w:rsidR="004B75DE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intake, food was </w:t>
      </w:r>
      <w:r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weight</w:t>
      </w:r>
      <w:r w:rsidR="004B75DE"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before and after </w:t>
      </w:r>
      <w:r w:rsidRP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dietary intervention from each cage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and divided to each individual mouse, assuming similar food intake per mouse (n represents cage with 3-4mice </w:t>
      </w:r>
      <w:r w:rsidR="00A87AED" w:rsidRPr="00251001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(8 weeks 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(chow </w:t>
      </w:r>
      <w:r w:rsidR="00A87AED" w:rsidRPr="00251001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n=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4; HFD n=3)</w:t>
      </w:r>
      <w:r w:rsidR="00A87AED" w:rsidRPr="00251001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; 16 weeks 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n=3</w:t>
      </w:r>
      <w:r w:rsidR="00A87AED" w:rsidRPr="00251001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; 28 weeks 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NA</w:t>
      </w:r>
      <w:r w:rsidR="00A87AED" w:rsidRPr="00251001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; 51 weeks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lastRenderedPageBreak/>
        <w:t>n=3</w:t>
      </w:r>
      <w:r w:rsidR="00A87AED" w:rsidRPr="00251001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; 83 weeks </w:t>
      </w:r>
      <w:r w:rsidR="00A87AE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n=2</w:t>
      </w:r>
      <w:r w:rsidR="00A87AED" w:rsidRPr="00251001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).</w:t>
      </w:r>
      <w:r w:rsidR="00CC0811" w:rsidRPr="00E14A44">
        <w:rPr>
          <w:rFonts w:ascii="Arial" w:hAnsi="Arial" w:cs="Arial"/>
          <w:sz w:val="24"/>
          <w:szCs w:val="24"/>
          <w:lang w:val="en-US"/>
        </w:rPr>
        <w:t xml:space="preserve">Error bars represent mean ± s.e.m., </w:t>
      </w:r>
      <w:r w:rsidR="0086010E">
        <w:rPr>
          <w:rFonts w:ascii="Arial" w:hAnsi="Arial" w:cs="Arial"/>
          <w:sz w:val="24"/>
          <w:szCs w:val="24"/>
          <w:lang w:val="en-US"/>
        </w:rPr>
        <w:t xml:space="preserve">Significances in B and C were calculated from chow and HFD combined groups, </w:t>
      </w:r>
      <w:r w:rsidR="008C28DE" w:rsidRPr="00E14A44">
        <w:rPr>
          <w:rFonts w:ascii="Arial" w:hAnsi="Arial" w:cs="Arial"/>
          <w:sz w:val="24"/>
          <w:szCs w:val="24"/>
          <w:lang w:val="en-US"/>
        </w:rPr>
        <w:t>labeling for significances:</w:t>
      </w:r>
      <w:r w:rsidR="00CC0811" w:rsidRPr="00E14A44">
        <w:rPr>
          <w:rFonts w:ascii="Arial" w:hAnsi="Arial" w:cs="Arial"/>
          <w:sz w:val="24"/>
          <w:szCs w:val="24"/>
          <w:lang w:val="en-US"/>
        </w:rPr>
        <w:t xml:space="preserve"> from young (y), from adult (a), from middle age (m), from old (o), from very old (v), all are (P&lt;0.0001) tested by One-way ANOV</w:t>
      </w:r>
      <w:r w:rsidR="00E6370B" w:rsidRPr="00E14A44">
        <w:rPr>
          <w:rFonts w:ascii="Arial" w:hAnsi="Arial" w:cs="Arial"/>
          <w:sz w:val="24"/>
          <w:szCs w:val="24"/>
          <w:lang w:val="en-US"/>
        </w:rPr>
        <w:t>A + Tukey’s multiple comparison. If not indicated otherwise n denotes individual mice.</w:t>
      </w:r>
      <w:r w:rsidR="00CC0811" w:rsidRPr="00E14A44">
        <w:rPr>
          <w:rFonts w:ascii="Arial" w:hAnsi="Arial" w:cs="Arial"/>
          <w:sz w:val="24"/>
          <w:szCs w:val="24"/>
          <w:lang w:val="en-US"/>
        </w:rPr>
        <w:t xml:space="preserve"> </w:t>
      </w:r>
      <w:r w:rsidR="0086010E">
        <w:rPr>
          <w:rFonts w:ascii="Arial" w:hAnsi="Arial" w:cs="Arial"/>
          <w:sz w:val="24"/>
          <w:szCs w:val="24"/>
          <w:lang w:val="en-US"/>
        </w:rPr>
        <w:t>eWAT</w:t>
      </w:r>
      <w:r w:rsidR="00CC0811" w:rsidRPr="00E14A44">
        <w:rPr>
          <w:rFonts w:ascii="Arial" w:hAnsi="Arial" w:cs="Arial"/>
          <w:sz w:val="24"/>
          <w:szCs w:val="24"/>
          <w:lang w:val="en-US"/>
        </w:rPr>
        <w:t xml:space="preserve">, </w:t>
      </w:r>
      <w:r w:rsidR="0086010E">
        <w:rPr>
          <w:rFonts w:ascii="Arial" w:hAnsi="Arial" w:cs="Arial"/>
          <w:sz w:val="24"/>
          <w:szCs w:val="24"/>
          <w:lang w:val="en-US"/>
        </w:rPr>
        <w:t>epididymal</w:t>
      </w:r>
      <w:r w:rsidR="0086010E" w:rsidRPr="00E14A44">
        <w:rPr>
          <w:rFonts w:ascii="Arial" w:hAnsi="Arial" w:cs="Arial"/>
          <w:sz w:val="24"/>
          <w:szCs w:val="24"/>
          <w:lang w:val="en-US"/>
        </w:rPr>
        <w:t xml:space="preserve"> </w:t>
      </w:r>
      <w:r w:rsidR="00CC0811" w:rsidRPr="00E14A44">
        <w:rPr>
          <w:rFonts w:ascii="Arial" w:hAnsi="Arial" w:cs="Arial"/>
          <w:sz w:val="24"/>
          <w:szCs w:val="24"/>
          <w:lang w:val="en-US"/>
        </w:rPr>
        <w:t>adipose tissue; EdU, 5-Ethynyl-2'-deoxyuridine.</w:t>
      </w:r>
    </w:p>
    <w:p w14:paraId="40BE747B" w14:textId="77777777" w:rsidR="00CC0811" w:rsidRDefault="00CC0811" w:rsidP="00CC0811">
      <w:pPr>
        <w:spacing w:line="480" w:lineRule="auto"/>
        <w:ind w:firstLine="0"/>
        <w:rPr>
          <w:lang w:val="en-US"/>
        </w:rPr>
      </w:pPr>
    </w:p>
    <w:p w14:paraId="65877A88" w14:textId="77777777" w:rsidR="00CC0811" w:rsidRDefault="00CC0811" w:rsidP="00CC0811">
      <w:pPr>
        <w:spacing w:line="480" w:lineRule="auto"/>
        <w:ind w:firstLine="0"/>
        <w:rPr>
          <w:lang w:val="en-US"/>
        </w:rPr>
      </w:pPr>
    </w:p>
    <w:p w14:paraId="6D8C922E" w14:textId="77777777" w:rsidR="00CD0B4E" w:rsidRDefault="00CD0B4E" w:rsidP="00CC0811">
      <w:pPr>
        <w:spacing w:line="480" w:lineRule="auto"/>
        <w:ind w:firstLine="0"/>
        <w:rPr>
          <w:lang w:val="en-US"/>
        </w:rPr>
      </w:pPr>
    </w:p>
    <w:p w14:paraId="44D0D9A2" w14:textId="77777777" w:rsidR="00CD0B4E" w:rsidRDefault="00CD0B4E" w:rsidP="00CC0811">
      <w:pPr>
        <w:spacing w:line="480" w:lineRule="auto"/>
        <w:ind w:firstLine="0"/>
        <w:rPr>
          <w:lang w:val="en-US"/>
        </w:rPr>
      </w:pPr>
    </w:p>
    <w:p w14:paraId="1B39FD7C" w14:textId="77777777" w:rsidR="00CD0B4E" w:rsidRDefault="00CD0B4E" w:rsidP="00CC0811">
      <w:pPr>
        <w:spacing w:line="480" w:lineRule="auto"/>
        <w:ind w:firstLine="0"/>
        <w:rPr>
          <w:lang w:val="en-US"/>
        </w:rPr>
      </w:pPr>
    </w:p>
    <w:p w14:paraId="1974AA2C" w14:textId="77777777" w:rsidR="00CC0811" w:rsidRDefault="00CC0811" w:rsidP="00CC0811">
      <w:pPr>
        <w:spacing w:line="480" w:lineRule="auto"/>
        <w:ind w:firstLine="0"/>
        <w:rPr>
          <w:lang w:val="en-US"/>
        </w:rPr>
      </w:pPr>
    </w:p>
    <w:p w14:paraId="2BB109A4" w14:textId="689204C3" w:rsidR="00CC0811" w:rsidRDefault="00AF5D29" w:rsidP="00CC0811">
      <w:pPr>
        <w:spacing w:line="480" w:lineRule="auto"/>
        <w:ind w:firstLine="0"/>
        <w:rPr>
          <w:lang w:val="en-US"/>
        </w:rPr>
      </w:pPr>
      <w:r>
        <w:rPr>
          <w:noProof/>
          <w:lang w:val="en-IN" w:eastAsia="en-IN"/>
        </w:rPr>
        <w:drawing>
          <wp:inline distT="0" distB="0" distL="0" distR="0" wp14:anchorId="44CDA9D2" wp14:editId="1EB9D4D1">
            <wp:extent cx="5731510" cy="47282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 fig 2 after reviewers 090718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BA023" w14:textId="77777777" w:rsidR="00CC0811" w:rsidRDefault="00CC0811" w:rsidP="00CC0811">
      <w:pPr>
        <w:spacing w:line="480" w:lineRule="auto"/>
        <w:ind w:firstLine="0"/>
        <w:rPr>
          <w:lang w:val="en-US"/>
        </w:rPr>
      </w:pPr>
    </w:p>
    <w:p w14:paraId="05FCBF06" w14:textId="77777777" w:rsidR="00CC0811" w:rsidRPr="00AB635D" w:rsidRDefault="00CC0811" w:rsidP="00CC0811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</w:pPr>
      <w:r w:rsidRPr="00AB635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Supplement figure 2</w:t>
      </w:r>
    </w:p>
    <w:p w14:paraId="4C38F0E4" w14:textId="1F0417EA" w:rsidR="00CC0811" w:rsidRPr="00AB635D" w:rsidRDefault="00CC0811" w:rsidP="00CC0811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</w:pPr>
      <w:r w:rsidRPr="00AB635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 xml:space="preserve">(A) 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Body weight changes during the time course of the experiment in each treatment group (n=10). </w:t>
      </w:r>
      <w:r w:rsidR="00CE593B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>(B-</w:t>
      </w:r>
      <w:r w:rsidRPr="00AB635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en-US"/>
        </w:rPr>
        <w:t xml:space="preserve">C) </w:t>
      </w:r>
      <w:r w:rsidR="0086010E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eWAT</w:t>
      </w:r>
      <w:r w:rsidR="0086010E"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tissue weight </w:t>
      </w:r>
      <w:r w:rsidRPr="00AB635D">
        <w:rPr>
          <w:rFonts w:ascii="Arial" w:hAnsi="Arial" w:cs="Arial"/>
          <w:b/>
          <w:color w:val="000000" w:themeColor="text1"/>
          <w:kern w:val="24"/>
          <w:sz w:val="24"/>
          <w:szCs w:val="24"/>
          <w:lang w:val="en-US"/>
        </w:rPr>
        <w:t>(B)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2 weeks </w:t>
      </w:r>
      <w:r w:rsidRPr="00AB635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(CC and HC n=9; HH n=6) 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and </w:t>
      </w:r>
      <w:r w:rsidRPr="00AB635D">
        <w:rPr>
          <w:rFonts w:ascii="Arial" w:hAnsi="Arial" w:cs="Arial"/>
          <w:b/>
          <w:color w:val="000000" w:themeColor="text1"/>
          <w:kern w:val="24"/>
          <w:sz w:val="24"/>
          <w:szCs w:val="24"/>
          <w:lang w:val="en-US"/>
        </w:rPr>
        <w:t>(C)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7 weeks (n=10 per group) after dietary intervention. Error bars represent mean ± s.e.m. </w:t>
      </w:r>
      <w:r w:rsidRPr="00AB635D">
        <w:rPr>
          <w:rFonts w:ascii="Cambria Math" w:hAnsi="Cambria Math" w:cs="Cambria Math"/>
          <w:color w:val="000000" w:themeColor="text1"/>
          <w:kern w:val="24"/>
          <w:sz w:val="24"/>
          <w:szCs w:val="24"/>
          <w:lang w:val="en-US"/>
        </w:rPr>
        <w:t>∗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(P&lt;0.05), </w:t>
      </w:r>
      <w:r w:rsidRPr="00AB635D">
        <w:rPr>
          <w:rFonts w:ascii="Cambria Math" w:hAnsi="Cambria Math" w:cs="Cambria Math"/>
          <w:color w:val="000000" w:themeColor="text1"/>
          <w:kern w:val="24"/>
          <w:sz w:val="24"/>
          <w:szCs w:val="24"/>
          <w:lang w:val="en-US"/>
        </w:rPr>
        <w:t>∗∗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(P&lt;0.01), </w:t>
      </w:r>
      <w:r w:rsidRPr="00AB635D">
        <w:rPr>
          <w:rFonts w:ascii="Cambria Math" w:hAnsi="Cambria Math" w:cs="Cambria Math"/>
          <w:color w:val="000000" w:themeColor="text1"/>
          <w:kern w:val="24"/>
          <w:sz w:val="24"/>
          <w:szCs w:val="24"/>
          <w:lang w:val="en-US"/>
        </w:rPr>
        <w:t>∗∗∗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(P&lt;0.001), </w:t>
      </w:r>
      <w:r w:rsidRPr="00AB635D">
        <w:rPr>
          <w:rFonts w:ascii="Cambria Math" w:hAnsi="Cambria Math" w:cs="Cambria Math"/>
          <w:color w:val="000000" w:themeColor="text1"/>
          <w:kern w:val="24"/>
          <w:sz w:val="24"/>
          <w:szCs w:val="24"/>
          <w:lang w:val="en-US"/>
        </w:rPr>
        <w:t>∗∗∗∗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(P&lt;0.0001) by  </w:t>
      </w:r>
      <w:r w:rsidRPr="00AB635D">
        <w:rPr>
          <w:rFonts w:ascii="Arial" w:hAnsi="Arial" w:cs="Arial"/>
          <w:b/>
          <w:color w:val="000000" w:themeColor="text1"/>
          <w:kern w:val="24"/>
          <w:sz w:val="24"/>
          <w:szCs w:val="24"/>
          <w:lang w:val="en-US"/>
        </w:rPr>
        <w:t>(A)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Two-way ANOVA + Tukey’s multiple comparison and </w:t>
      </w:r>
      <w:r w:rsidRPr="00AB635D">
        <w:rPr>
          <w:rFonts w:ascii="Arial" w:hAnsi="Arial" w:cs="Arial"/>
          <w:b/>
          <w:color w:val="000000" w:themeColor="text1"/>
          <w:kern w:val="24"/>
          <w:sz w:val="24"/>
          <w:szCs w:val="24"/>
          <w:lang w:val="en-US"/>
        </w:rPr>
        <w:t>(B-C)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 One-way ANOVA + Tukey’s multiple comparison. </w:t>
      </w:r>
      <w:r w:rsidR="00E14A44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*=</w:t>
      </w:r>
      <w:r w:rsidR="00CD0B4E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CC vs HH; # = HC vs HH. </w:t>
      </w:r>
      <w:r w:rsidR="00E6370B" w:rsidRPr="007701EC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If not indicated otherwise n denotes individual mice. </w:t>
      </w:r>
      <w:r w:rsidR="0086010E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>eWAT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, </w:t>
      </w:r>
      <w:r w:rsidR="0086010E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epididymal </w:t>
      </w:r>
      <w:r w:rsidRPr="00AB635D">
        <w:rPr>
          <w:rFonts w:ascii="Arial" w:hAnsi="Arial" w:cs="Arial"/>
          <w:color w:val="000000" w:themeColor="text1"/>
          <w:kern w:val="24"/>
          <w:sz w:val="24"/>
          <w:szCs w:val="24"/>
          <w:lang w:val="en-US"/>
        </w:rPr>
        <w:t xml:space="preserve">adipose tissue. </w:t>
      </w:r>
    </w:p>
    <w:p w14:paraId="3F7E3F02" w14:textId="481D0DD3" w:rsidR="00CC0811" w:rsidRPr="00CC0811" w:rsidRDefault="00CC0811" w:rsidP="00CC0811">
      <w:pPr>
        <w:spacing w:line="480" w:lineRule="auto"/>
        <w:ind w:firstLine="0"/>
        <w:rPr>
          <w:lang w:val="en-US"/>
        </w:rPr>
      </w:pPr>
    </w:p>
    <w:sectPr w:rsidR="00CC0811" w:rsidRPr="00CC0811" w:rsidSect="00356236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88D4" w14:textId="77777777" w:rsidR="00E12205" w:rsidRDefault="00E12205" w:rsidP="00CC0811">
      <w:r>
        <w:separator/>
      </w:r>
    </w:p>
  </w:endnote>
  <w:endnote w:type="continuationSeparator" w:id="0">
    <w:p w14:paraId="45D66ABF" w14:textId="77777777" w:rsidR="00E12205" w:rsidRDefault="00E12205" w:rsidP="00C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DE3E" w14:textId="33D297DF" w:rsidR="00CC0811" w:rsidRPr="007149F8" w:rsidRDefault="007149F8" w:rsidP="007149F8">
    <w:pPr>
      <w:pStyle w:val="Footer"/>
      <w:rPr>
        <w:rFonts w:ascii="Arial" w:hAnsi="Arial" w:cs="Arial"/>
      </w:rPr>
    </w:pPr>
    <w:r w:rsidRPr="007149F8">
      <w:rPr>
        <w:rFonts w:ascii="Arial" w:hAnsi="Arial" w:cs="Arial"/>
      </w:rPr>
      <w:t>Supplement</w:t>
    </w:r>
    <w:r>
      <w:rPr>
        <w:rFonts w:ascii="Arial" w:hAnsi="Arial" w:cs="Arial"/>
      </w:rPr>
      <w:t>al</w:t>
    </w:r>
    <w:r w:rsidRPr="007149F8">
      <w:rPr>
        <w:rFonts w:ascii="Arial" w:hAnsi="Arial" w:cs="Arial"/>
      </w:rPr>
      <w:t xml:space="preserve"> material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4979232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0811" w:rsidRPr="007149F8">
          <w:rPr>
            <w:rFonts w:ascii="Arial" w:hAnsi="Arial" w:cs="Arial"/>
          </w:rPr>
          <w:fldChar w:fldCharType="begin"/>
        </w:r>
        <w:r w:rsidR="00CC0811" w:rsidRPr="007149F8">
          <w:rPr>
            <w:rFonts w:ascii="Arial" w:hAnsi="Arial" w:cs="Arial"/>
          </w:rPr>
          <w:instrText xml:space="preserve"> PAGE   \* MERGEFORMAT </w:instrText>
        </w:r>
        <w:r w:rsidR="00CC0811" w:rsidRPr="007149F8">
          <w:rPr>
            <w:rFonts w:ascii="Arial" w:hAnsi="Arial" w:cs="Arial"/>
          </w:rPr>
          <w:fldChar w:fldCharType="separate"/>
        </w:r>
        <w:r w:rsidR="00E12205">
          <w:rPr>
            <w:rFonts w:ascii="Arial" w:hAnsi="Arial" w:cs="Arial"/>
            <w:noProof/>
          </w:rPr>
          <w:t>1</w:t>
        </w:r>
        <w:r w:rsidR="00CC0811" w:rsidRPr="007149F8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4C13" w14:textId="77777777" w:rsidR="00E12205" w:rsidRDefault="00E12205" w:rsidP="00CC0811">
      <w:r>
        <w:separator/>
      </w:r>
    </w:p>
  </w:footnote>
  <w:footnote w:type="continuationSeparator" w:id="0">
    <w:p w14:paraId="57BBD5A1" w14:textId="77777777" w:rsidR="00E12205" w:rsidRDefault="00E12205" w:rsidP="00CC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DD9"/>
    <w:multiLevelType w:val="hybridMultilevel"/>
    <w:tmpl w:val="CA885F7A"/>
    <w:lvl w:ilvl="0" w:tplc="3578CA12">
      <w:start w:val="1"/>
      <w:numFmt w:val="upperLetter"/>
      <w:lvlText w:val="(%1)"/>
      <w:lvlJc w:val="left"/>
      <w:pPr>
        <w:ind w:left="765" w:hanging="405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2F"/>
    <w:rsid w:val="0011237C"/>
    <w:rsid w:val="001F0C2F"/>
    <w:rsid w:val="0020485C"/>
    <w:rsid w:val="002F6134"/>
    <w:rsid w:val="00356236"/>
    <w:rsid w:val="003800FD"/>
    <w:rsid w:val="003D760C"/>
    <w:rsid w:val="004B75DE"/>
    <w:rsid w:val="007149F8"/>
    <w:rsid w:val="00715C91"/>
    <w:rsid w:val="0076519B"/>
    <w:rsid w:val="0082387C"/>
    <w:rsid w:val="0086010E"/>
    <w:rsid w:val="00885B2C"/>
    <w:rsid w:val="008C28DE"/>
    <w:rsid w:val="00966D47"/>
    <w:rsid w:val="009D500B"/>
    <w:rsid w:val="00A367DA"/>
    <w:rsid w:val="00A36E95"/>
    <w:rsid w:val="00A87AED"/>
    <w:rsid w:val="00AF5D29"/>
    <w:rsid w:val="00CC0811"/>
    <w:rsid w:val="00CD0B4E"/>
    <w:rsid w:val="00CE593B"/>
    <w:rsid w:val="00DD7789"/>
    <w:rsid w:val="00E12205"/>
    <w:rsid w:val="00E14A44"/>
    <w:rsid w:val="00E6370B"/>
    <w:rsid w:val="00E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C96E"/>
  <w15:chartTrackingRefBased/>
  <w15:docId w15:val="{F1B68B38-9355-43A8-9A74-3E18ADFE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11"/>
  </w:style>
  <w:style w:type="paragraph" w:styleId="Footer">
    <w:name w:val="footer"/>
    <w:basedOn w:val="Normal"/>
    <w:link w:val="FooterChar"/>
    <w:uiPriority w:val="99"/>
    <w:unhideWhenUsed/>
    <w:rsid w:val="00CC08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11"/>
  </w:style>
  <w:style w:type="character" w:styleId="CommentReference">
    <w:name w:val="annotation reference"/>
    <w:basedOn w:val="DefaultParagraphFont"/>
    <w:uiPriority w:val="99"/>
    <w:semiHidden/>
    <w:unhideWhenUsed/>
    <w:rsid w:val="008C2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8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Kulenkampff  Elisabeth</dc:creator>
  <cp:keywords/>
  <dc:description/>
  <cp:lastModifiedBy>Vinesh Velayudham, Integra-PDY, IN</cp:lastModifiedBy>
  <cp:revision>2</cp:revision>
  <cp:lastPrinted>2018-08-10T15:39:00Z</cp:lastPrinted>
  <dcterms:created xsi:type="dcterms:W3CDTF">2018-09-24T09:54:00Z</dcterms:created>
  <dcterms:modified xsi:type="dcterms:W3CDTF">2018-09-24T09:54:00Z</dcterms:modified>
</cp:coreProperties>
</file>