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72" w:rsidRPr="004B0272" w:rsidRDefault="00AE33A6" w:rsidP="004B0272">
      <w:pPr>
        <w:spacing w:after="0" w:line="240" w:lineRule="auto"/>
        <w:jc w:val="center"/>
        <w:rPr>
          <w:rFonts w:ascii="Arial" w:hAnsi="Arial" w:cs="Arial"/>
          <w:b/>
          <w:bCs/>
          <w:sz w:val="22"/>
          <w:lang w:val="en-GB"/>
        </w:rPr>
      </w:pPr>
      <w:bookmarkStart w:id="0" w:name="_Hlk523245236"/>
      <w:r>
        <w:rPr>
          <w:rFonts w:ascii="Arial" w:hAnsi="Arial" w:cs="Arial"/>
          <w:b/>
          <w:bCs/>
          <w:sz w:val="22"/>
          <w:lang w:val="en-GB"/>
        </w:rPr>
        <w:t>Additional File</w:t>
      </w:r>
      <w:r w:rsidR="004B0272">
        <w:rPr>
          <w:rFonts w:ascii="Arial" w:hAnsi="Arial" w:cs="Arial"/>
          <w:b/>
          <w:bCs/>
          <w:sz w:val="22"/>
          <w:lang w:val="en-GB"/>
        </w:rPr>
        <w:t xml:space="preserve"> 4</w:t>
      </w:r>
      <w:bookmarkEnd w:id="0"/>
    </w:p>
    <w:p w:rsidR="003A2825" w:rsidRDefault="003A2825" w:rsidP="004B0272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:rsidR="004B0272" w:rsidRDefault="003A2825" w:rsidP="004B0272">
      <w:pPr>
        <w:spacing w:after="0" w:line="240" w:lineRule="auto"/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sz w:val="22"/>
        </w:rPr>
        <w:t>S</w:t>
      </w:r>
      <w:r w:rsidR="004B0272" w:rsidRPr="004B0272">
        <w:rPr>
          <w:rFonts w:ascii="Arial" w:hAnsi="Arial" w:cs="Arial"/>
          <w:b/>
          <w:sz w:val="22"/>
        </w:rPr>
        <w:t>patio-temporal structure validation</w:t>
      </w:r>
    </w:p>
    <w:p w:rsidR="004B0272" w:rsidRDefault="004B0272" w:rsidP="004B0272">
      <w:pPr>
        <w:spacing w:after="0" w:line="360" w:lineRule="auto"/>
        <w:rPr>
          <w:rFonts w:ascii="Arial" w:hAnsi="Arial" w:cs="Arial"/>
          <w:b/>
          <w:color w:val="FF0000"/>
          <w:sz w:val="22"/>
        </w:rPr>
      </w:pPr>
    </w:p>
    <w:p w:rsidR="004B0272" w:rsidRPr="00AE33A6" w:rsidRDefault="00AE33A6" w:rsidP="00AE33A6">
      <w:pPr>
        <w:spacing w:after="0" w:line="360" w:lineRule="auto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="004B0272" w:rsidRPr="00AE33A6">
        <w:rPr>
          <w:rFonts w:ascii="Arial" w:hAnsi="Arial" w:cs="Arial"/>
          <w:szCs w:val="24"/>
        </w:rPr>
        <w:t>validity of the adopted spati</w:t>
      </w:r>
      <w:r>
        <w:rPr>
          <w:rFonts w:ascii="Arial" w:hAnsi="Arial" w:cs="Arial"/>
          <w:szCs w:val="24"/>
        </w:rPr>
        <w:t>o-temporal structure used in the</w:t>
      </w:r>
      <w:r w:rsidR="004B0272" w:rsidRPr="00AE33A6">
        <w:rPr>
          <w:rFonts w:ascii="Arial" w:hAnsi="Arial" w:cs="Arial"/>
          <w:szCs w:val="24"/>
        </w:rPr>
        <w:t xml:space="preserve"> modelling exercise </w:t>
      </w:r>
      <w:r>
        <w:rPr>
          <w:rFonts w:ascii="Arial" w:hAnsi="Arial" w:cs="Arial"/>
          <w:szCs w:val="24"/>
        </w:rPr>
        <w:t xml:space="preserve">was tested </w:t>
      </w:r>
      <w:r w:rsidR="004B0272" w:rsidRPr="00AE33A6">
        <w:rPr>
          <w:rFonts w:ascii="Arial" w:hAnsi="Arial" w:cs="Arial"/>
          <w:szCs w:val="24"/>
        </w:rPr>
        <w:t xml:space="preserve">using steps outlined in the main text. This is significant especially when identifying areas where prevalence lies below (Non-Exceedance Probability-NEP) or above (Exceedance probability-EP) pre-defined thresholds. The results of this exercise are </w:t>
      </w:r>
      <w:r>
        <w:rPr>
          <w:rFonts w:ascii="Arial" w:hAnsi="Arial" w:cs="Arial"/>
          <w:szCs w:val="24"/>
        </w:rPr>
        <w:t xml:space="preserve">shown in </w:t>
      </w:r>
      <w:r w:rsidR="004B0272" w:rsidRPr="00AE33A6">
        <w:rPr>
          <w:rFonts w:ascii="Arial" w:hAnsi="Arial" w:cs="Arial"/>
          <w:szCs w:val="24"/>
        </w:rPr>
        <w:t>Figure 1</w:t>
      </w:r>
      <w:r>
        <w:rPr>
          <w:rFonts w:ascii="Arial" w:hAnsi="Arial" w:cs="Arial"/>
          <w:szCs w:val="24"/>
        </w:rPr>
        <w:t xml:space="preserve"> below</w:t>
      </w:r>
      <w:r w:rsidR="004B0272" w:rsidRPr="00AE33A6">
        <w:rPr>
          <w:rFonts w:ascii="Arial" w:hAnsi="Arial" w:cs="Arial"/>
          <w:szCs w:val="24"/>
        </w:rPr>
        <w:t>.  Since the empirical semi-variogram (solid line) falls within the 95% tolerance intervals (dashed lines), then the adopted covariance model was compatible with the ma</w:t>
      </w:r>
      <w:r>
        <w:rPr>
          <w:rFonts w:ascii="Arial" w:hAnsi="Arial" w:cs="Arial"/>
          <w:szCs w:val="24"/>
        </w:rPr>
        <w:t>laria parasite prevalence data implying</w:t>
      </w:r>
      <w:r w:rsidR="004B0272" w:rsidRPr="00AE33A6">
        <w:rPr>
          <w:rFonts w:ascii="Arial" w:hAnsi="Arial" w:cs="Arial"/>
          <w:szCs w:val="24"/>
        </w:rPr>
        <w:t xml:space="preserve"> that the results of NEPs and EP are valid.</w:t>
      </w:r>
    </w:p>
    <w:p w:rsidR="004B0272" w:rsidRDefault="004B0272"/>
    <w:p w:rsidR="004B0272" w:rsidRPr="00EF3A20" w:rsidRDefault="004B0272" w:rsidP="00AE33A6">
      <w:pPr>
        <w:spacing w:line="360" w:lineRule="auto"/>
        <w:rPr>
          <w:rFonts w:ascii="Arial" w:hAnsi="Arial" w:cs="Arial"/>
          <w:sz w:val="22"/>
        </w:rPr>
      </w:pPr>
      <w:r w:rsidRPr="00AE33A6">
        <w:rPr>
          <w:rFonts w:ascii="Arial" w:hAnsi="Arial" w:cs="Arial"/>
          <w:b/>
          <w:szCs w:val="24"/>
        </w:rPr>
        <w:t xml:space="preserve">Figure </w:t>
      </w:r>
      <w:r w:rsidR="009B2853">
        <w:rPr>
          <w:rFonts w:ascii="Arial" w:hAnsi="Arial" w:cs="Arial"/>
          <w:b/>
          <w:szCs w:val="24"/>
        </w:rPr>
        <w:t>S</w:t>
      </w:r>
      <w:r w:rsidR="00BC2D95">
        <w:rPr>
          <w:rFonts w:ascii="Arial" w:hAnsi="Arial" w:cs="Arial"/>
          <w:b/>
          <w:szCs w:val="24"/>
        </w:rPr>
        <w:t>3</w:t>
      </w:r>
      <w:bookmarkStart w:id="1" w:name="_GoBack"/>
      <w:bookmarkEnd w:id="1"/>
      <w:r w:rsidRPr="00AE33A6">
        <w:rPr>
          <w:rFonts w:ascii="Arial" w:hAnsi="Arial" w:cs="Arial"/>
          <w:szCs w:val="24"/>
        </w:rPr>
        <w:t>: Model validation plot, the solid line is the variogram based on the residuals from a non-spatial model (empirical semi variogram). The dashed lines are the 95% confidence intervals generated under the fitted spatio-temporal geostatistical model</w:t>
      </w:r>
      <w:r w:rsidRPr="00EF3A20">
        <w:rPr>
          <w:rFonts w:ascii="Arial" w:hAnsi="Arial" w:cs="Arial"/>
          <w:sz w:val="22"/>
        </w:rPr>
        <w:t>.</w:t>
      </w:r>
    </w:p>
    <w:p w:rsidR="004B0272" w:rsidRDefault="004B0272" w:rsidP="003A2825">
      <w:pPr>
        <w:jc w:val="center"/>
      </w:pPr>
      <w:r>
        <w:rPr>
          <w:noProof/>
        </w:rPr>
        <w:drawing>
          <wp:inline distT="0" distB="0" distL="0" distR="0">
            <wp:extent cx="4084233" cy="3952875"/>
            <wp:effectExtent l="0" t="0" r="0" b="0"/>
            <wp:docPr id="3" name="Picture 3" descr="Macharia Malaria Paper SI Figure 4 (0803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aria Malaria Paper SI Figure 4 (080318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19" cy="39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272" w:rsidSect="00604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272"/>
    <w:rsid w:val="00003AB6"/>
    <w:rsid w:val="003A2825"/>
    <w:rsid w:val="004B0272"/>
    <w:rsid w:val="006041CD"/>
    <w:rsid w:val="0061175A"/>
    <w:rsid w:val="007309C9"/>
    <w:rsid w:val="008A26B4"/>
    <w:rsid w:val="009B2853"/>
    <w:rsid w:val="00A91256"/>
    <w:rsid w:val="00AE33A6"/>
    <w:rsid w:val="00B26586"/>
    <w:rsid w:val="00BC2D95"/>
    <w:rsid w:val="00BC2DC4"/>
    <w:rsid w:val="00C52EF3"/>
    <w:rsid w:val="00EF0A81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35392"/>
  <w15:docId w15:val="{A2C05DC1-AFD2-4673-93EB-44F734AE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272"/>
    <w:rPr>
      <w:rFonts w:ascii="Cambria" w:eastAsia="Calibri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Macharia</dc:creator>
  <cp:keywords/>
  <dc:description/>
  <cp:lastModifiedBy>Peter Macharia</cp:lastModifiedBy>
  <cp:revision>5</cp:revision>
  <dcterms:created xsi:type="dcterms:W3CDTF">2018-08-28T15:49:00Z</dcterms:created>
  <dcterms:modified xsi:type="dcterms:W3CDTF">2018-09-24T06:35:00Z</dcterms:modified>
</cp:coreProperties>
</file>