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2E" w:rsidRPr="009815CC" w:rsidRDefault="0093342E" w:rsidP="0093342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Supplementary M</w:t>
      </w:r>
      <w:r w:rsidRPr="009815CC">
        <w:rPr>
          <w:rFonts w:ascii="Times New Roman" w:hAnsi="Times New Roman" w:cs="Times New Roman"/>
          <w:b/>
          <w:sz w:val="28"/>
          <w:szCs w:val="24"/>
        </w:rPr>
        <w:t xml:space="preserve">aterial </w:t>
      </w:r>
      <w:r w:rsidR="0001117E">
        <w:rPr>
          <w:rFonts w:ascii="Times New Roman" w:hAnsi="Times New Roman" w:cs="Times New Roman"/>
          <w:b/>
          <w:sz w:val="28"/>
          <w:szCs w:val="24"/>
        </w:rPr>
        <w:t>1</w:t>
      </w:r>
      <w:r w:rsidRPr="009815CC">
        <w:rPr>
          <w:rFonts w:ascii="Times New Roman" w:hAnsi="Times New Roman" w:cs="Times New Roman"/>
          <w:b/>
          <w:sz w:val="28"/>
          <w:szCs w:val="24"/>
        </w:rPr>
        <w:t>: An example of LVI calculation</w:t>
      </w:r>
    </w:p>
    <w:p w:rsidR="0093342E" w:rsidRDefault="0093342E" w:rsidP="0093342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Bethan ward number 1</w:t>
      </w:r>
      <w:bookmarkStart w:id="0" w:name="_GoBack"/>
      <w:bookmarkEnd w:id="0"/>
    </w:p>
    <w:tbl>
      <w:tblPr>
        <w:tblStyle w:val="PlainTable22"/>
        <w:tblW w:w="8802" w:type="dxa"/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1022"/>
        <w:gridCol w:w="2070"/>
        <w:gridCol w:w="2362"/>
      </w:tblGrid>
      <w:tr w:rsidR="0093342E" w:rsidRPr="00373B6A" w:rsidTr="00955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3342E" w:rsidRPr="00373B6A" w:rsidRDefault="0093342E" w:rsidP="0095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</w:p>
        </w:tc>
        <w:tc>
          <w:tcPr>
            <w:tcW w:w="1890" w:type="dxa"/>
          </w:tcPr>
          <w:p w:rsidR="0093342E" w:rsidRPr="00373B6A" w:rsidRDefault="0093342E" w:rsidP="0095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3B6A">
              <w:rPr>
                <w:rFonts w:ascii="Times New Roman" w:hAnsi="Times New Roman" w:cs="Times New Roman"/>
                <w:sz w:val="18"/>
                <w:szCs w:val="18"/>
              </w:rPr>
              <w:t>Sub-component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Average value</w:t>
            </w:r>
          </w:p>
        </w:tc>
        <w:tc>
          <w:tcPr>
            <w:tcW w:w="2070" w:type="dxa"/>
          </w:tcPr>
          <w:p w:rsidR="0093342E" w:rsidRDefault="0093342E" w:rsidP="0095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Standardized value</w:t>
            </w:r>
          </w:p>
        </w:tc>
        <w:tc>
          <w:tcPr>
            <w:tcW w:w="2362" w:type="dxa"/>
          </w:tcPr>
          <w:p w:rsidR="0093342E" w:rsidRDefault="0093342E" w:rsidP="00955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Socio-demographic profile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household with female head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5.26</w:t>
            </w:r>
          </w:p>
        </w:tc>
        <w:tc>
          <w:tcPr>
            <w:tcW w:w="2070" w:type="dxa"/>
          </w:tcPr>
          <w:p w:rsidR="0093342E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24"/>
                      </w:rPr>
                      <m:t>Index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24"/>
                      </w:rPr>
                      <m:t>sw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1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24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  <w:p w:rsidR="0093342E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100-5.26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100-0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=0.052</w:t>
            </w:r>
          </w:p>
        </w:tc>
        <w:tc>
          <w:tcPr>
            <w:tcW w:w="2362" w:type="dxa"/>
            <w:vMerge w:val="restart"/>
          </w:tcPr>
          <w:p w:rsidR="0093342E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2E" w:rsidRPr="00984062" w:rsidRDefault="008A3BA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0.052+0.51+0.36+0.302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4062">
              <w:rPr>
                <w:rFonts w:ascii="Times New Roman" w:hAnsi="Times New Roman" w:cs="Times New Roman"/>
                <w:sz w:val="18"/>
                <w:szCs w:val="18"/>
              </w:rPr>
              <w:t>SDP=0.306</w:t>
            </w: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Age of household head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56.26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Education level of household head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36.84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dependent population (less than 15 and more than 65 years of age)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30.239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Livelihood Strategies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household with family member working outside of the community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72.80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  <w:tc>
          <w:tcPr>
            <w:tcW w:w="2362" w:type="dxa"/>
            <w:vMerge w:val="restart"/>
          </w:tcPr>
          <w:p w:rsidR="0093342E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0.728+0.947+0.37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LS=0.681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w:br/>
              </m:r>
            </m:oMath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households dependent solely on agriculture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94.73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Livelihood diversification Index (1/(number of occupation))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Social Network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Proportion of household who didn’t get help from their neighbor in past 12 months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362" w:type="dxa"/>
            <w:vMerge w:val="restart"/>
          </w:tcPr>
          <w:p w:rsidR="0093342E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0.2+0.061+0.76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SN= 0.34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w:br/>
              </m:r>
            </m:oMath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Proportion of people who have not borrowed or lent money in past month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households that have not asked government assistance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76.315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Food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solely dependent on family farm for food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2362" w:type="dxa"/>
            <w:vMerge w:val="restart"/>
          </w:tcPr>
          <w:p w:rsidR="0093342E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0.026+0.448++0.912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+0.036+0.33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F=0.35</w:t>
            </w: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Average number of months households struggle to find food (12-own_production)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0.448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that do not save crops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91.22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0.912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that do not save seeds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Average crop diversification index  (1/ (Number of crops grown +1)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Water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reporting water conflicts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63.16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2362" w:type="dxa"/>
            <w:vMerge w:val="restart"/>
          </w:tcPr>
          <w:p w:rsidR="0093342E" w:rsidRPr="0063657B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0.63+.98+.034+.71+.81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W=0.63</w:t>
            </w: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that utilize a natural water source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98.25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.98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Average time to water source in minute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that do not have a consistent water supply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71.05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noProof/>
                <w:sz w:val="18"/>
                <w:szCs w:val="18"/>
              </w:rPr>
              <w:t>Inverse</w:t>
            </w: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 of the average number of liters of water stored per household. 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228.07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0.81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Disaster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Average number of floods, </w:t>
            </w:r>
            <w:r w:rsidRPr="00BD1DE0">
              <w:rPr>
                <w:rFonts w:ascii="Times New Roman" w:hAnsi="Times New Roman" w:cs="Times New Roman"/>
                <w:noProof/>
                <w:sz w:val="18"/>
                <w:szCs w:val="18"/>
              </w:rPr>
              <w:t>landslide</w:t>
            </w: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 and drought events in past 6 years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362" w:type="dxa"/>
            <w:vMerge w:val="restart"/>
          </w:tcPr>
          <w:p w:rsidR="0093342E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0.2+0+0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D=0.066</w:t>
            </w: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that did not receive a warning about the pending natural disasters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 of households with an injury or death as a result of the most severe natural disaster in the past 6 years.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Health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Travel time in </w:t>
            </w:r>
            <w:r w:rsidRPr="00BD1DE0">
              <w:rPr>
                <w:rFonts w:ascii="Times New Roman" w:hAnsi="Times New Roman" w:cs="Times New Roman"/>
                <w:noProof/>
                <w:sz w:val="18"/>
                <w:szCs w:val="18"/>
              </w:rPr>
              <w:t>minutes</w:t>
            </w: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 to reach the nearest health post. 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362" w:type="dxa"/>
            <w:vMerge w:val="restart"/>
          </w:tcPr>
          <w:p w:rsidR="0093342E" w:rsidRPr="002D1391" w:rsidRDefault="0093342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0.35+0.25+0.07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H=0.223</w:t>
            </w: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household with a member with chronic diseases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25.44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Percentage of household with members who left work or school due to illness in past week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7.01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sz w:val="18"/>
                <w:szCs w:val="18"/>
              </w:rPr>
              <w:t>Climate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Inverse of Average annual precipitation from 1981 January to 2014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1254.37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0.322</w:t>
            </w:r>
          </w:p>
        </w:tc>
        <w:tc>
          <w:tcPr>
            <w:tcW w:w="2362" w:type="dxa"/>
            <w:vMerge w:val="restart"/>
          </w:tcPr>
          <w:p w:rsidR="0093342E" w:rsidRPr="002D1391" w:rsidRDefault="0093342E" w:rsidP="00955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0.322+0.17+0.029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CV=0.173</w:t>
            </w:r>
          </w:p>
        </w:tc>
      </w:tr>
      <w:tr w:rsidR="0093342E" w:rsidRPr="00373B6A" w:rsidTr="009557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Coefficient of variation of monsoon precipitation from 1981 to 2014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Rate of change of maximum temperature from 1977 to 2012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Topography</w:t>
            </w: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noProof/>
                <w:sz w:val="18"/>
                <w:szCs w:val="18"/>
              </w:rPr>
              <w:t>The standard</w:t>
            </w: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 deviation of Normalized Difference Vegetation Index of the </w:t>
            </w:r>
            <w:r w:rsidRPr="00BD1DE0">
              <w:rPr>
                <w:rFonts w:ascii="Times New Roman" w:hAnsi="Times New Roman" w:cs="Times New Roman"/>
                <w:noProof/>
                <w:sz w:val="18"/>
                <w:szCs w:val="18"/>
              </w:rPr>
              <w:t>average</w:t>
            </w: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 xml:space="preserve"> of July, August and September from 2000 to 2014.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0.083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0.216</w:t>
            </w:r>
          </w:p>
        </w:tc>
        <w:tc>
          <w:tcPr>
            <w:tcW w:w="2362" w:type="dxa"/>
            <w:vMerge w:val="restart"/>
          </w:tcPr>
          <w:p w:rsidR="0093342E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3342E" w:rsidRDefault="008A3BAE" w:rsidP="0095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0.216+0.396+0.475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tabs>
                <w:tab w:val="left" w:pos="9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TOPO=0.362</w:t>
            </w: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Land cover rank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Slope</w:t>
            </w:r>
          </w:p>
        </w:tc>
        <w:tc>
          <w:tcPr>
            <w:tcW w:w="1022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23.75</w:t>
            </w:r>
          </w:p>
        </w:tc>
        <w:tc>
          <w:tcPr>
            <w:tcW w:w="2070" w:type="dxa"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0.475</w:t>
            </w:r>
          </w:p>
        </w:tc>
        <w:tc>
          <w:tcPr>
            <w:tcW w:w="2362" w:type="dxa"/>
            <w:vMerge/>
          </w:tcPr>
          <w:p w:rsidR="0093342E" w:rsidRPr="00373B6A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93342E" w:rsidRPr="00BD1DE0" w:rsidRDefault="0093342E" w:rsidP="009557AF">
            <w:pPr>
              <w:tabs>
                <w:tab w:val="left" w:pos="999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LVI</w:t>
            </w:r>
          </w:p>
        </w:tc>
        <w:tc>
          <w:tcPr>
            <w:tcW w:w="5454" w:type="dxa"/>
            <w:gridSpan w:val="3"/>
          </w:tcPr>
          <w:p w:rsidR="0093342E" w:rsidRPr="00680FB8" w:rsidRDefault="008A3BA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LVI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SDP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SDP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LS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LS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SW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SN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 w:cs="Times New Roman"/>
                                <w:vanish/>
                                <w:color w:val="000000"/>
                                <w:sz w:val="18"/>
                                <w:szCs w:val="18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F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CV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CV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TOPO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TOPO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w</m:t>
                            </m:r>
                          </m:sub>
                        </m:sSub>
                      </m:e>
                    </m:eqAr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SDP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LS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SW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CV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TOPO</m:t>
                        </m:r>
                      </m:sub>
                    </m:sSub>
                  </m:den>
                </m:f>
              </m:oMath>
            </m:oMathPara>
          </w:p>
          <w:p w:rsidR="0093342E" w:rsidRPr="00DB3C87" w:rsidRDefault="0093342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  <w:p w:rsidR="0093342E" w:rsidRPr="00680FB8" w:rsidRDefault="008A3BA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LVI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3*0.306+3*0.681+3*0.34+3*0.223+5*0.35+5*0.63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+3*0.63+3*0.173+3*0.362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</w:rPr>
                      <m:t>3+3+3+3+5+5+3+3+3</m:t>
                    </m:r>
                  </m:den>
                </m:f>
              </m:oMath>
            </m:oMathPara>
          </w:p>
          <w:p w:rsidR="0093342E" w:rsidRPr="00680FB8" w:rsidRDefault="0093342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=0.42</w:t>
            </w:r>
          </w:p>
          <w:p w:rsidR="0093342E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3342E" w:rsidRPr="00373B6A" w:rsidRDefault="0093342E" w:rsidP="009557A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42E" w:rsidRPr="00373B6A" w:rsidTr="009557AF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Exposure</w:t>
            </w:r>
          </w:p>
        </w:tc>
        <w:tc>
          <w:tcPr>
            <w:tcW w:w="5454" w:type="dxa"/>
            <w:gridSpan w:val="3"/>
          </w:tcPr>
          <w:p w:rsidR="0093342E" w:rsidRPr="00A84311" w:rsidRDefault="008A3BA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Exposure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+3*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CV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den>
                </m:f>
              </m:oMath>
            </m:oMathPara>
          </w:p>
          <w:p w:rsidR="0093342E" w:rsidRPr="00A84311" w:rsidRDefault="008A3BA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Exposure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3*0.066+3*0.173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A84311">
              <w:rPr>
                <w:rFonts w:ascii="Times New Roman" w:eastAsiaTheme="minorEastAsia" w:hAnsi="Times New Roman" w:cs="Times New Roman"/>
                <w:sz w:val="18"/>
                <w:szCs w:val="18"/>
              </w:rPr>
              <w:t>=0.239</w:t>
            </w: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Sensitivity</w:t>
            </w:r>
          </w:p>
        </w:tc>
        <w:tc>
          <w:tcPr>
            <w:tcW w:w="5454" w:type="dxa"/>
            <w:gridSpan w:val="3"/>
          </w:tcPr>
          <w:p w:rsidR="0093342E" w:rsidRPr="00A84311" w:rsidRDefault="0093342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Sensitivity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+5*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+5*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+3*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TOPO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16</m:t>
                    </m:r>
                  </m:den>
                </m:f>
              </m:oMath>
            </m:oMathPara>
          </w:p>
          <w:p w:rsidR="0093342E" w:rsidRPr="00A84311" w:rsidRDefault="008A3BAE" w:rsidP="0095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Sensitivity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3*0.223+5*0.35+5*0.63+3*0.362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16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=0.416</w:t>
            </w:r>
          </w:p>
        </w:tc>
      </w:tr>
      <w:tr w:rsidR="0093342E" w:rsidRPr="00373B6A" w:rsidTr="0095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Adaptive Capacity</w:t>
            </w:r>
          </w:p>
        </w:tc>
        <w:tc>
          <w:tcPr>
            <w:tcW w:w="5454" w:type="dxa"/>
            <w:gridSpan w:val="3"/>
          </w:tcPr>
          <w:p w:rsidR="0093342E" w:rsidRPr="00A84311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Adaptive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SDP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+3*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LS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+3*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SN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  <w:p w:rsidR="0093342E" w:rsidRPr="00A84311" w:rsidRDefault="008A3BA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Adaptive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4*0.306+3*0.681+3*0.34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  <w:p w:rsidR="0093342E" w:rsidRPr="00373B6A" w:rsidRDefault="0093342E" w:rsidP="00955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984062">
              <w:rPr>
                <w:rFonts w:ascii="Times New Roman" w:eastAsiaTheme="minorEastAsia" w:hAnsi="Times New Roman" w:cs="Times New Roman"/>
                <w:sz w:val="18"/>
                <w:szCs w:val="18"/>
              </w:rPr>
              <w:t>=0.428</w:t>
            </w:r>
          </w:p>
        </w:tc>
      </w:tr>
      <w:tr w:rsidR="0093342E" w:rsidRPr="00373B6A" w:rsidTr="0095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3342E" w:rsidRPr="00BD1DE0" w:rsidRDefault="0093342E" w:rsidP="009557AF">
            <w:pPr>
              <w:tabs>
                <w:tab w:val="left" w:pos="999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342E" w:rsidRPr="00BD1DE0" w:rsidRDefault="0093342E" w:rsidP="009557AF">
            <w:pPr>
              <w:tabs>
                <w:tab w:val="left" w:pos="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DE0">
              <w:rPr>
                <w:rFonts w:ascii="Times New Roman" w:hAnsi="Times New Roman" w:cs="Times New Roman"/>
                <w:sz w:val="18"/>
                <w:szCs w:val="18"/>
              </w:rPr>
              <w:t>IPCC-LVI</w:t>
            </w:r>
          </w:p>
        </w:tc>
        <w:tc>
          <w:tcPr>
            <w:tcW w:w="5454" w:type="dxa"/>
            <w:gridSpan w:val="3"/>
          </w:tcPr>
          <w:p w:rsidR="0093342E" w:rsidRPr="000F05E6" w:rsidRDefault="0093342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5E6">
              <w:rPr>
                <w:rFonts w:ascii="Times New Roman" w:hAnsi="Times New Roman" w:cs="Times New Roman"/>
                <w:sz w:val="18"/>
                <w:szCs w:val="18"/>
              </w:rPr>
              <w:t>IPCC-LVI= ([Exposure]- [Adaptive Capacity])*[Sensitivity]</w:t>
            </w:r>
          </w:p>
          <w:p w:rsidR="0093342E" w:rsidRPr="000F05E6" w:rsidRDefault="0093342E" w:rsidP="009557AF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5E6">
              <w:rPr>
                <w:rFonts w:ascii="Times New Roman" w:hAnsi="Times New Roman" w:cs="Times New Roman"/>
                <w:sz w:val="18"/>
                <w:szCs w:val="18"/>
              </w:rPr>
              <w:t>=(0.239-0.428)*0.416</w:t>
            </w:r>
          </w:p>
          <w:p w:rsidR="0093342E" w:rsidRPr="00373B6A" w:rsidRDefault="0093342E" w:rsidP="009557A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5E6">
              <w:rPr>
                <w:rFonts w:ascii="Times New Roman" w:hAnsi="Times New Roman" w:cs="Times New Roman"/>
                <w:sz w:val="18"/>
                <w:szCs w:val="18"/>
              </w:rPr>
              <w:t>= -0.078</w:t>
            </w:r>
          </w:p>
        </w:tc>
      </w:tr>
    </w:tbl>
    <w:p w:rsidR="0093342E" w:rsidRDefault="0093342E" w:rsidP="0093342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93342E" w:rsidSect="009B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NDU0NDM2MzQwtjRS0lEKTi0uzszPAykwqQUAcsqX6SwAAAA="/>
  </w:docVars>
  <w:rsids>
    <w:rsidRoot w:val="0093342E"/>
    <w:rsid w:val="0001117E"/>
    <w:rsid w:val="00123075"/>
    <w:rsid w:val="00230789"/>
    <w:rsid w:val="008A3BAE"/>
    <w:rsid w:val="0093342E"/>
    <w:rsid w:val="00C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0C7CD-C864-4408-84CF-963A5598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42E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3342E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ListTable6Colorful-Accent31">
    <w:name w:val="List Table 6 Colorful - Accent 31"/>
    <w:basedOn w:val="TableNormal"/>
    <w:uiPriority w:val="51"/>
    <w:rsid w:val="009334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2">
    <w:name w:val="Plain Table 22"/>
    <w:basedOn w:val="TableNormal"/>
    <w:uiPriority w:val="42"/>
    <w:rsid w:val="009334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Janardan</dc:creator>
  <cp:lastModifiedBy>Janardan Mainali</cp:lastModifiedBy>
  <cp:revision>4</cp:revision>
  <dcterms:created xsi:type="dcterms:W3CDTF">2018-03-30T17:36:00Z</dcterms:created>
  <dcterms:modified xsi:type="dcterms:W3CDTF">2018-03-31T15:31:00Z</dcterms:modified>
</cp:coreProperties>
</file>