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A9" w:rsidRDefault="0047710F" w:rsidP="002E4EE6">
      <w:pPr>
        <w:pStyle w:val="Heading1"/>
      </w:pPr>
      <w:bookmarkStart w:id="0" w:name="_GoBack"/>
      <w:bookmarkEnd w:id="0"/>
      <w:r>
        <w:t>Different outcome definitions</w:t>
      </w:r>
    </w:p>
    <w:p w:rsidR="0047710F" w:rsidRPr="0047710F" w:rsidRDefault="0047710F" w:rsidP="002E4EE6">
      <w:pPr>
        <w:pStyle w:val="Heading2"/>
        <w:numPr>
          <w:ilvl w:val="0"/>
          <w:numId w:val="0"/>
        </w:numPr>
        <w:ind w:left="357" w:hanging="357"/>
      </w:pPr>
      <w:r>
        <w:t>Ischemic stroke</w:t>
      </w:r>
    </w:p>
    <w:tbl>
      <w:tblPr>
        <w:tblStyle w:val="TableGrid"/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709"/>
        <w:gridCol w:w="3075"/>
        <w:gridCol w:w="7174"/>
      </w:tblGrid>
      <w:tr w:rsidR="0047710F" w:rsidRPr="0047710F" w:rsidTr="0047710F">
        <w:trPr>
          <w:trHeight w:val="20"/>
          <w:tblHeader/>
        </w:trPr>
        <w:tc>
          <w:tcPr>
            <w:tcW w:w="753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System</w:t>
            </w:r>
          </w:p>
        </w:tc>
        <w:tc>
          <w:tcPr>
            <w:tcW w:w="1092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</w:t>
            </w:r>
          </w:p>
        </w:tc>
        <w:tc>
          <w:tcPr>
            <w:tcW w:w="2548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 description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LaLiberte 2014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85750184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433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00929062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434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76364801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435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48385972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437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368727286"/>
              <w:rPr>
                <w:sz w:val="16"/>
                <w:szCs w:val="16"/>
                <w:lang w:val="en-GB"/>
              </w:rPr>
            </w:pPr>
            <w:r w:rsidRPr="0047710F">
              <w:rPr>
                <w:sz w:val="16"/>
                <w:szCs w:val="16"/>
                <w:lang w:val="en-GB"/>
              </w:rPr>
              <w:t>Occlusion and stenosis of basilar artery with/without 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62411582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of cerebral arteries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6790671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Transient cerebral ischemia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91720677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generalized ischemic cerebrovascular disease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Abraham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27744355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433.x1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16493510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434.x1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93725296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436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29734375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and stenosis of basilar artery with/without cerebral infarction or occlusion and stenosis of carotid artery with 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65133034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Cerebral thrombosis with cerebral infarction or cerebral embolism with 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85519253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but ill-defined cerebrovascular disease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Coleman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02389997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I63 (433)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33491267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Cerebral infarction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Bouillon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204243937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I63 (433)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10587879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Cerebral infarction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Maura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205030291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I63 (433)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79248203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Cerebral infarction except code i63.6 (cerebral infarction due to cerebral venous thrombosis, no pyogenic)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Larsen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31834561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I63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55392497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I64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43240823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Cerebral infarction 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46808989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Embolism of  unspecified occlusion in different areas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Yao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35511151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433.x1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18092407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434.x1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77905623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436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75114813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and stenosis of basilar artery with/without 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38734095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and stenosis of carotid artery with cerebral infarction cerebral thrombosis with 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94122959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Cerebral embolism with cerebral infarction acute but ill-defined cerebrovascular disease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Staerk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93805967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Not reported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10392080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Cerebral infarction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Francis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80296297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433.x1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58526588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434.x1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14731330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436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200809473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and stenosis of precerebral arteries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44002692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of cerebral arteries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29598766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but ill-defined cerebrovascular disease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Tsadok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58973115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G45.0 (435.x)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93671117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G45.1 (435.8)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32736797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G45.2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8475668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G45.3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95717522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G45.8 (435.x)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28110754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G45.9 (435.9)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53288260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H34.1 (362.31)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202050302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I63 (435)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73080725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I64 (436)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85288714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Vertebrobasilar artery syndrome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85230059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Carotid artery syndrome (hemispheric)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66801783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Multiple and bilateral precerebral artery syndromes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81367170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Amaurosis fugax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3587871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transient cerebral ischaemic attacks and related syndromes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50490778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Transient cerebral ischaemic attack, unspecified (Spasm of cerebral artery, Transient cerebral ischaemia NOS) 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72564154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Central retinal artery occlusion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49068545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91627944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Stroke, not specified as haemorrhage or infarction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Lauffenburger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66443210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433.01/11/21/31/81/91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53842472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434.0/01/1/10/11/9/90/91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2094680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436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08287106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and stenosis of basilar artery with/without 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42279998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and stenosis of carotid artery with cerebral infarction cerebral thrombosis with 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45699692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Cerebral embolism with cerebral infarction acute but ill-defined cerebrovascular disease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Alonso 2014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64331433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433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03129450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434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28744045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lastRenderedPageBreak/>
              <w:t>435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59724988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436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27389787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437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12685510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438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63895077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Occlusion and stenosis of basilar artery with/without 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693427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of cerebral arteries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27775597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Transient cerebral ischemia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09755537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Acute, but ill-defined, cerebrovascular disease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63436200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generalized ischemic cerebrovascular disease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75170268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Late effects of cerebrovascular disease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lastRenderedPageBreak/>
              <w:t xml:space="preserve">Larsen 2014 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96523837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I63 (433)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49332675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I64.9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87276661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Cerebral infarction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87931687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??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Graham 2014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64273336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433.01/11/21/31/81/91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72656368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434.0/01/1/11/9/91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73042179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436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27278773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and stenosis of precerebral arteries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87361681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of cerebral arteries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82769998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but ill-defined cerebrovascular disease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Larsen  2014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86868974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I63 (433)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97106176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I64.9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48131362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Cerebral infarction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46102530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??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Pallisgaard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42731690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I63(433.xx)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58572017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I64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35110409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DG458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8554162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DG459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68178187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Cerebral infarction due to trhombosis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70173867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Stroke, not specified as haemorrhage or infarction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46292354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??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55327600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?? 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Larsen 2013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61409046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I63 (433)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76711965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I64.9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36598283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Cerebral infarction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763167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??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Seeger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48647910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431.x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47818020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433.x1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77687408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434.x1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398550085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436.x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60761165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435.xx 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56212933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 (ICH)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01869844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and stenosis of precerebral arteries with 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74371791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and stenosis of cerebral arteries with 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93070066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Acute, but illdefined cerebrovascular events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64874941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Transient cerebral ischemia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Chan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72093660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433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21480757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434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792747065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436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9143995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852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30242554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853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92147974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and stenosis of basilar artery with/without 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48165076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of cerebral arteries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51067450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Acute, but illdefined, cerebrovascular disease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11799305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subdural and extradural hemorrhage following injury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33996566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 following injury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Villines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205770348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433.xx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87111687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434.xx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4871628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436.0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21230286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and stenosis of precerebral arteries with cerebral infarction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410082933"/>
              <w:rPr>
                <w:sz w:val="16"/>
                <w:szCs w:val="16"/>
                <w:lang w:val="en-GB"/>
              </w:rPr>
            </w:pPr>
            <w:r w:rsidRPr="0047710F">
              <w:rPr>
                <w:sz w:val="16"/>
                <w:szCs w:val="16"/>
                <w:lang w:val="en-GB"/>
              </w:rPr>
              <w:t>Occlusion of cerebral arteries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600069435"/>
              <w:rPr>
                <w:sz w:val="16"/>
                <w:szCs w:val="16"/>
                <w:lang w:val="en-GB"/>
              </w:rPr>
            </w:pPr>
            <w:r w:rsidRPr="0047710F">
              <w:rPr>
                <w:sz w:val="16"/>
                <w:szCs w:val="16"/>
                <w:lang w:val="en-GB"/>
              </w:rPr>
              <w:t>Acute, but illdefined, cerebrovascular disease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Tsadok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  <w:r w:rsidRPr="0047710F">
              <w:rPr>
                <w:sz w:val="16"/>
                <w:szCs w:val="16"/>
              </w:rPr>
              <w:br/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05985989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362.3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56645213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434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26912231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435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96086919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436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5756173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G45.0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533609225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G45.1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69435616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G45.2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30882579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G45.3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806875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G45.8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0612457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G45.9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9000968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H34.1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38726201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I63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8496843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I64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86497539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Retinal vascular occlusion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88062309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Occlusion of cerebral arteries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58014385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Transient cerebral ischemia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45973695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Acute, but illdefined, cerebrovascular disease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207850625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Vertebrobasilar artery syndrome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69095365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Carotid artery syndrome (hemispheric)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209381912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Multiple and bilateral precerebral artery syndromes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89951084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Amaurosis fugax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27193373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transient cerebral ischaemic attacks and related syndromes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76657937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Transient cerebral ischaemic attack, unspecified 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65212879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Central retinal artery occlusion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80646040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97501898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Stroke, not specified as haemorrhage or infarction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Pallisgaard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77898364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I60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754625995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70532676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I62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48747909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I63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238638285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lastRenderedPageBreak/>
              <w:t>I64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200161524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Subarachnoid haemorrhage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1502875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haemorrhage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214639187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extradural haemorrhage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64647186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5619128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Stroke, not specified as haemorrhage or infarction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lastRenderedPageBreak/>
              <w:t>Sorenson</w:t>
            </w:r>
            <w:r w:rsidRPr="0047710F">
              <w:rPr>
                <w:b/>
                <w:sz w:val="16"/>
                <w:szCs w:val="16"/>
              </w:rPr>
              <w:br/>
              <w:t>2013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77224071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I63(433x)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95690737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I64 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36852427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G458(435x)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07875097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G459(435x)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47359417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I74(444xx)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78855081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Cerebral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86747483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Stroke, not specified as haemorrhage or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9870913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transient cerebral ischaemic attacks and related syndromes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60198879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Transient cerebral ischaemic attack, unspecified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24399995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Arterial embolism and thrombosis</w:t>
            </w:r>
          </w:p>
        </w:tc>
      </w:tr>
    </w:tbl>
    <w:p w:rsidR="002E4EE6" w:rsidRDefault="002E4EE6" w:rsidP="002E4EE6">
      <w:pPr>
        <w:pStyle w:val="Paragraphnonumbers"/>
      </w:pPr>
    </w:p>
    <w:p w:rsidR="0047710F" w:rsidRPr="0047710F" w:rsidRDefault="0047710F" w:rsidP="002E4EE6">
      <w:pPr>
        <w:pStyle w:val="Heading2"/>
        <w:numPr>
          <w:ilvl w:val="0"/>
          <w:numId w:val="0"/>
        </w:numPr>
        <w:ind w:left="357" w:hanging="357"/>
      </w:pPr>
      <w:r w:rsidRPr="002E4EE6">
        <w:t xml:space="preserve">Haemorrhagic </w:t>
      </w:r>
      <w:r>
        <w:t xml:space="preserve"> stroke</w:t>
      </w:r>
    </w:p>
    <w:tbl>
      <w:tblPr>
        <w:tblStyle w:val="TableGrid"/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709"/>
        <w:gridCol w:w="3075"/>
        <w:gridCol w:w="7174"/>
      </w:tblGrid>
      <w:tr w:rsidR="0047710F" w:rsidRPr="0047710F" w:rsidTr="0047710F">
        <w:trPr>
          <w:trHeight w:val="20"/>
          <w:tblHeader/>
        </w:trPr>
        <w:tc>
          <w:tcPr>
            <w:tcW w:w="753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System</w:t>
            </w:r>
          </w:p>
        </w:tc>
        <w:tc>
          <w:tcPr>
            <w:tcW w:w="1092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</w:t>
            </w:r>
          </w:p>
        </w:tc>
        <w:tc>
          <w:tcPr>
            <w:tcW w:w="2548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 description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LaLiberte 2014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75315975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430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193037245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82388642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432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55944391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852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031539765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853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21585365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854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61968097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438</w:t>
            </w:r>
          </w:p>
        </w:tc>
        <w:tc>
          <w:tcPr>
            <w:tcW w:w="2548" w:type="pct"/>
            <w:noWrap/>
            <w:vAlign w:val="bottom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71998683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 with 438.xx during hospitalization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46308836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 with 438.xx during hospitalization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36343519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unspecified intracranial hemorrhage with 438.xx during hospitalization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82369186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Subarachnoid, subdural, and extradural hemorrhage following injury with 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54495411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unspecified intracranial hemorrhage following injury with 438.xx during hospitalization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4372356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Intracranial injury of other and unspecified nature with 438.xx during hospitalization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07959750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Late effects of cerebrovascular disease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Yao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50686463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430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8438936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431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3264936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 with 438.xx during hospitalization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5866561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 with 438.xx during hospitalization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Lauffenburger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75100441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430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31615618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396582215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432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67850987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11012626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208707194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Seeger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67241362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431.x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33464878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Intracerebral hemorrhage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bottom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 xml:space="preserve">Villines </w:t>
            </w:r>
            <w:r w:rsidRPr="0047710F">
              <w:rPr>
                <w:b/>
                <w:sz w:val="16"/>
                <w:szCs w:val="16"/>
              </w:rPr>
              <w:br/>
              <w:t>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48342577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430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10838335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431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12519878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Subarachnoid hemorrhage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63999255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Intracerebral hemorrhage </w:t>
            </w:r>
          </w:p>
        </w:tc>
      </w:tr>
    </w:tbl>
    <w:p w:rsidR="0047710F" w:rsidRDefault="0047710F" w:rsidP="0047710F">
      <w:pPr>
        <w:pStyle w:val="NICEnormal"/>
        <w:rPr>
          <w:b/>
          <w:bCs/>
          <w:lang w:val="fr-FR"/>
        </w:rPr>
      </w:pPr>
    </w:p>
    <w:p w:rsidR="0047710F" w:rsidRPr="0047710F" w:rsidRDefault="0047710F" w:rsidP="002E4EE6">
      <w:pPr>
        <w:pStyle w:val="Heading2"/>
        <w:numPr>
          <w:ilvl w:val="0"/>
          <w:numId w:val="0"/>
        </w:numPr>
        <w:ind w:left="357" w:hanging="357"/>
      </w:pPr>
      <w:r w:rsidRPr="002E4EE6">
        <w:t>Systemic embolism</w:t>
      </w:r>
    </w:p>
    <w:tbl>
      <w:tblPr>
        <w:tblStyle w:val="TableGrid"/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709"/>
        <w:gridCol w:w="3075"/>
        <w:gridCol w:w="7174"/>
      </w:tblGrid>
      <w:tr w:rsidR="0047710F" w:rsidRPr="0047710F" w:rsidTr="0047710F">
        <w:trPr>
          <w:trHeight w:val="20"/>
          <w:tblHeader/>
        </w:trPr>
        <w:tc>
          <w:tcPr>
            <w:tcW w:w="753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System</w:t>
            </w:r>
          </w:p>
        </w:tc>
        <w:tc>
          <w:tcPr>
            <w:tcW w:w="1092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</w:t>
            </w:r>
          </w:p>
        </w:tc>
        <w:tc>
          <w:tcPr>
            <w:tcW w:w="2548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 description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LaLiberte 2014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14459114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444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26018934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Arterial embolism and thrombosis  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Bouillon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96175839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I74 (444)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09755798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Arterial embolism and thrombosis  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Maura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18417285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I74 (444)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67387621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Arterial embolism and thrombosis  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 xml:space="preserve">Larsen 2016 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59259110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I74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09933319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Arterial embolism and thrombosis  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Yao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96963284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444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02925482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Arterial embolism and thrombosis  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Larsen 2013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23713395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I74(444xx)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74207099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Arterial embolism and thrombosis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Seeger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98142347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444.x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17803670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Arterial embolism</w:t>
            </w:r>
          </w:p>
        </w:tc>
      </w:tr>
    </w:tbl>
    <w:p w:rsidR="0047710F" w:rsidRDefault="0047710F" w:rsidP="0047710F">
      <w:pPr>
        <w:pStyle w:val="NICEnormal"/>
      </w:pPr>
    </w:p>
    <w:p w:rsidR="0047710F" w:rsidRPr="0047710F" w:rsidRDefault="0047710F" w:rsidP="002E4EE6">
      <w:pPr>
        <w:pStyle w:val="Heading2"/>
        <w:numPr>
          <w:ilvl w:val="0"/>
          <w:numId w:val="0"/>
        </w:numPr>
        <w:ind w:left="357" w:hanging="357"/>
      </w:pPr>
      <w:r w:rsidRPr="002E4EE6">
        <w:lastRenderedPageBreak/>
        <w:t>VTE</w:t>
      </w:r>
    </w:p>
    <w:tbl>
      <w:tblPr>
        <w:tblStyle w:val="TableGrid"/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709"/>
        <w:gridCol w:w="3075"/>
        <w:gridCol w:w="7174"/>
      </w:tblGrid>
      <w:tr w:rsidR="0047710F" w:rsidRPr="0047710F" w:rsidTr="0047710F">
        <w:trPr>
          <w:trHeight w:val="20"/>
          <w:tblHeader/>
        </w:trPr>
        <w:tc>
          <w:tcPr>
            <w:tcW w:w="753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System</w:t>
            </w:r>
          </w:p>
        </w:tc>
        <w:tc>
          <w:tcPr>
            <w:tcW w:w="1092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</w:t>
            </w:r>
          </w:p>
        </w:tc>
        <w:tc>
          <w:tcPr>
            <w:tcW w:w="2548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 description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LaLiberte 2014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88790794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451.1x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34586206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451.2x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69353385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453.xx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12138724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415.1xx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55604095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Phlebitis and thrombophlebitis of deep vessels of lower extremities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74614890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Phlebitis and thrombophlebitis of lower extremities, unspecified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47607520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venous embolism and thrombosis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47476153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Pulmonary embolism and infarction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GorstRasmussen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2761064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I26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84143594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I80.1/2/9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90946115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I81.9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40667961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I63.6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23215479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I67.6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10340505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I82.2/3/8/9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47823267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Pulmonary embolism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92776150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Phlebitis and thrombophlebitis (limited)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77747726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Embolism and thrombosis of unspecified vein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54070634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Cerebral infarction due to cerebral venous thrombosis, nonpyogenic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34579018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Nonpyogenic thrombosis of intracranial venous system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57261780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Embolism and thrombosis (limited)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Lauffenburger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05231467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415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8562028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451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31459966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453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66168811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pulmonary heart disease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25637711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Phlebitis and thrombophlebitis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206775515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venous embolism and thrombosis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Seeger</w:t>
            </w:r>
            <w:r w:rsidRPr="0047710F">
              <w:rPr>
                <w:b/>
                <w:sz w:val="16"/>
                <w:szCs w:val="16"/>
              </w:rPr>
              <w:br/>
              <w:t>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195343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451.1x/2x/81/91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13216940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453.1x/2x/8x/9x/40/41/42/0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5480657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Phlebitis and thrombophlebitis (limited)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06070853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venous embolism and thrombosis (limited)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 xml:space="preserve">Villines </w:t>
            </w:r>
            <w:r w:rsidRPr="0047710F">
              <w:rPr>
                <w:b/>
                <w:sz w:val="16"/>
                <w:szCs w:val="16"/>
              </w:rPr>
              <w:br/>
              <w:t>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bottom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51630866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451.1x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832337885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453.xx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89446034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415.xx</w:t>
            </w:r>
          </w:p>
        </w:tc>
        <w:tc>
          <w:tcPr>
            <w:tcW w:w="2548" w:type="pct"/>
            <w:noWrap/>
            <w:vAlign w:val="bottom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04244462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Phlebitis and thrombophlebitis of deep vessels of lower extremities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44326541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venous embolism and thrombosis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25960178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pulmonary heart disease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LaLiberte 2014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88790794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451.1x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34586206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451.2x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69353385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453.xx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12138724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415.1xx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55604095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Phlebitis and thrombophlebitis of deep vessels of lower extremities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74614890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Phlebitis and thrombophlebitis of lower extremities, unspecified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47607520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venous embolism and thrombosis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47476153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Pulmonary embolism and infarction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GorstRasmussen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2761064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I26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84143594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I80.1/2/9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90946115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I81.9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40667961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I63.6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23215479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I67.6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10340505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I82.2/3/8/9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47823267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Pulmonary embolism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92776150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Phlebitis and thrombophlebitis (limited)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77747726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Embolism and thrombosis of unspecified vein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54070634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Cerebral infarction due to cerebral venous thrombosis, nonpyogenic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34579018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Nonpyogenic thrombosis of intracranial venous system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57261780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Embolism and thrombosis (limited)</w:t>
            </w:r>
          </w:p>
        </w:tc>
      </w:tr>
    </w:tbl>
    <w:p w:rsidR="0047710F" w:rsidRDefault="0047710F" w:rsidP="0047710F">
      <w:pPr>
        <w:pStyle w:val="NICEnormal"/>
      </w:pPr>
    </w:p>
    <w:p w:rsidR="0047710F" w:rsidRPr="0047710F" w:rsidRDefault="0047710F" w:rsidP="002E4EE6">
      <w:pPr>
        <w:pStyle w:val="Heading2"/>
        <w:numPr>
          <w:ilvl w:val="0"/>
          <w:numId w:val="0"/>
        </w:numPr>
        <w:ind w:left="357" w:hanging="357"/>
      </w:pPr>
      <w:r w:rsidRPr="002E4EE6">
        <w:t>MI</w:t>
      </w:r>
    </w:p>
    <w:tbl>
      <w:tblPr>
        <w:tblStyle w:val="TableGrid"/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709"/>
        <w:gridCol w:w="3075"/>
        <w:gridCol w:w="7174"/>
      </w:tblGrid>
      <w:tr w:rsidR="0047710F" w:rsidRPr="0047710F" w:rsidTr="0047710F">
        <w:trPr>
          <w:trHeight w:val="20"/>
          <w:tblHeader/>
        </w:trPr>
        <w:tc>
          <w:tcPr>
            <w:tcW w:w="753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System</w:t>
            </w:r>
          </w:p>
        </w:tc>
        <w:tc>
          <w:tcPr>
            <w:tcW w:w="1092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</w:t>
            </w:r>
          </w:p>
        </w:tc>
        <w:tc>
          <w:tcPr>
            <w:tcW w:w="2548" w:type="pct"/>
            <w:shd w:val="clear" w:color="auto" w:fill="D9D9D9" w:themeFill="background1" w:themeFillShade="D9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 description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Coleman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06229381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I21 (410)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13189623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I22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99853308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Acute myocardial infarction 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88572413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Subsequent myocardial infarction 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Bouillon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09821662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I21 (410)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93474580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I25 (414)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32008233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myocardial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179617275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ischemic heart disease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GorstRasmussen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60300440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69885076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I22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95239285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I23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200882023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Acute myocardial infarction 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40772373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Subsequent myocardial infarction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30593454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Certain current complications following acute myocardial infarction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 xml:space="preserve">Bengston 2016 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(ICD9CM)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59456002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410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06025022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Acute myocardial infarction  (excluding  410.x2,  used  to  indicate  follow-up  of  the  initial  </w:t>
            </w:r>
            <w:r w:rsidRPr="00D525A1">
              <w:rPr>
                <w:sz w:val="16"/>
                <w:szCs w:val="16"/>
                <w:lang w:val="en-GB"/>
              </w:rPr>
              <w:lastRenderedPageBreak/>
              <w:t xml:space="preserve">episode) in  the  </w:t>
            </w:r>
            <w:r w:rsidRPr="0047710F">
              <w:rPr>
                <w:sz w:val="16"/>
                <w:szCs w:val="16"/>
              </w:rPr>
              <w:t>ﬁ</w:t>
            </w:r>
            <w:r w:rsidRPr="00D525A1">
              <w:rPr>
                <w:sz w:val="16"/>
                <w:szCs w:val="16"/>
                <w:lang w:val="en-GB"/>
              </w:rPr>
              <w:t>rst  or  second  position</w:t>
            </w:r>
          </w:p>
        </w:tc>
      </w:tr>
      <w:tr w:rsidR="0047710F" w:rsidRPr="004225E3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lastRenderedPageBreak/>
              <w:t xml:space="preserve">Lauffenburger 2015 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209998420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410.x1</w:t>
            </w:r>
          </w:p>
        </w:tc>
        <w:tc>
          <w:tcPr>
            <w:tcW w:w="2548" w:type="pct"/>
            <w:noWrap/>
            <w:vAlign w:val="center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47298911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myocardial infarction of anterolateral wall, initial episode of care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Graham 2014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42758591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410 (not all)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99287141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Acute myocardial infarction (limited)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Larsen 2014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200593182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74340387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I22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68547987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I23</w:t>
            </w:r>
          </w:p>
        </w:tc>
        <w:tc>
          <w:tcPr>
            <w:tcW w:w="2548" w:type="pct"/>
            <w:noWrap/>
            <w:vAlign w:val="bottom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47823214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Acute myocardial infarction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28781009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Subsequent myocardial infarction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07940002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Certain current complications following acute myocardial infarction</w:t>
            </w:r>
          </w:p>
        </w:tc>
      </w:tr>
      <w:tr w:rsidR="0047710F" w:rsidRPr="00F079EC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Larsen 2013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3826751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I21(410xx)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516621168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I22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68336727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I23(429xx)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76484169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Acute myocardial infarction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76772755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Subsequent myocardial infarction</w:t>
            </w:r>
          </w:p>
          <w:p w:rsidR="0047710F" w:rsidRPr="00F079EC" w:rsidRDefault="0047710F" w:rsidP="0047710F">
            <w:pPr>
              <w:pStyle w:val="NICEnormal"/>
              <w:spacing w:after="0" w:line="240" w:lineRule="auto"/>
              <w:divId w:val="1214659915"/>
              <w:rPr>
                <w:sz w:val="16"/>
                <w:szCs w:val="16"/>
                <w:lang w:val="en-GB"/>
              </w:rPr>
            </w:pPr>
            <w:r w:rsidRPr="00F079EC">
              <w:rPr>
                <w:sz w:val="16"/>
                <w:szCs w:val="16"/>
                <w:lang w:val="en-GB"/>
              </w:rPr>
              <w:t>Certain current complications following acute myocardial infarction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Seeger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98455509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410.X 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5578334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Acute myocardial infarction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Chan 2016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bottom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69693016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410 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24657375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411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499350590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412</w:t>
            </w:r>
          </w:p>
        </w:tc>
        <w:tc>
          <w:tcPr>
            <w:tcW w:w="2548" w:type="pct"/>
            <w:noWrap/>
            <w:vAlign w:val="bottom"/>
          </w:tcPr>
          <w:p w:rsidR="0047710F" w:rsidRPr="00D525A1" w:rsidRDefault="0047710F" w:rsidP="0047710F">
            <w:pPr>
              <w:pStyle w:val="NICEnormal"/>
              <w:spacing w:after="0" w:line="240" w:lineRule="auto"/>
              <w:divId w:val="160939313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myocardial infarction</w:t>
            </w:r>
          </w:p>
          <w:p w:rsidR="0047710F" w:rsidRPr="00D525A1" w:rsidRDefault="0047710F" w:rsidP="0047710F">
            <w:pPr>
              <w:pStyle w:val="NICEnormal"/>
              <w:spacing w:after="0" w:line="240" w:lineRule="auto"/>
              <w:divId w:val="3127167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acute and subacute forms of ischemic heart disease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854658413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Old myocardial infarction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Villines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98438532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410.xx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401951569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 xml:space="preserve">Acute myocardial infarction  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Tsadok 2015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(ICD9)</w:t>
            </w:r>
            <w:r w:rsidRPr="0047710F">
              <w:rPr>
                <w:sz w:val="16"/>
                <w:szCs w:val="16"/>
              </w:rPr>
              <w:br/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81599961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410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1109630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I21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660310726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I22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31746544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Acute myocardial infarction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1320842107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Acute myocardial infarction</w:t>
            </w:r>
          </w:p>
          <w:p w:rsidR="0047710F" w:rsidRPr="0047710F" w:rsidRDefault="0047710F" w:rsidP="0047710F">
            <w:pPr>
              <w:pStyle w:val="NICEnormal"/>
              <w:spacing w:after="0" w:line="240" w:lineRule="auto"/>
              <w:divId w:val="863399504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Subsequent myocardial infarction</w:t>
            </w:r>
          </w:p>
        </w:tc>
      </w:tr>
      <w:tr w:rsidR="0047710F" w:rsidRPr="0047710F" w:rsidTr="0047710F">
        <w:trPr>
          <w:trHeight w:val="20"/>
        </w:trPr>
        <w:tc>
          <w:tcPr>
            <w:tcW w:w="753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47710F">
              <w:rPr>
                <w:b/>
                <w:sz w:val="16"/>
                <w:szCs w:val="16"/>
              </w:rPr>
              <w:t>Larsen 2014</w:t>
            </w:r>
          </w:p>
        </w:tc>
        <w:tc>
          <w:tcPr>
            <w:tcW w:w="607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04841105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I21(410xx)</w:t>
            </w:r>
          </w:p>
        </w:tc>
        <w:tc>
          <w:tcPr>
            <w:tcW w:w="2548" w:type="pct"/>
            <w:noWrap/>
            <w:vAlign w:val="center"/>
          </w:tcPr>
          <w:p w:rsidR="0047710F" w:rsidRPr="0047710F" w:rsidRDefault="0047710F" w:rsidP="0047710F">
            <w:pPr>
              <w:pStyle w:val="NICEnormal"/>
              <w:spacing w:after="0" w:line="240" w:lineRule="auto"/>
              <w:divId w:val="146481052"/>
              <w:rPr>
                <w:sz w:val="16"/>
                <w:szCs w:val="16"/>
              </w:rPr>
            </w:pPr>
            <w:r w:rsidRPr="0047710F">
              <w:rPr>
                <w:sz w:val="16"/>
                <w:szCs w:val="16"/>
              </w:rPr>
              <w:t>Acute myocardial infarction</w:t>
            </w:r>
          </w:p>
        </w:tc>
      </w:tr>
    </w:tbl>
    <w:p w:rsidR="0047710F" w:rsidRDefault="0047710F" w:rsidP="0047710F">
      <w:pPr>
        <w:pStyle w:val="NICEnormal"/>
      </w:pPr>
    </w:p>
    <w:p w:rsidR="00E3675D" w:rsidRPr="002E4EE6" w:rsidRDefault="00E3675D" w:rsidP="002E4EE6">
      <w:pPr>
        <w:pStyle w:val="Heading2"/>
        <w:numPr>
          <w:ilvl w:val="0"/>
          <w:numId w:val="0"/>
        </w:numPr>
        <w:ind w:left="357" w:hanging="357"/>
      </w:pPr>
      <w:r w:rsidRPr="002E4EE6">
        <w:t>ICH</w:t>
      </w:r>
    </w:p>
    <w:tbl>
      <w:tblPr>
        <w:tblStyle w:val="TableGrid"/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709"/>
        <w:gridCol w:w="3075"/>
        <w:gridCol w:w="7174"/>
      </w:tblGrid>
      <w:tr w:rsidR="00E3675D" w:rsidRPr="0047710F" w:rsidTr="00E3675D">
        <w:trPr>
          <w:trHeight w:val="20"/>
          <w:tblHeader/>
        </w:trPr>
        <w:tc>
          <w:tcPr>
            <w:tcW w:w="753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System</w:t>
            </w:r>
          </w:p>
        </w:tc>
        <w:tc>
          <w:tcPr>
            <w:tcW w:w="1092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</w:t>
            </w:r>
          </w:p>
        </w:tc>
        <w:tc>
          <w:tcPr>
            <w:tcW w:w="2548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 description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LaLiberte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78861733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8662574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014791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4921662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854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55628392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757723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2947490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Subarachnoid, subdural, and extradural hemorrhage, following injury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6006575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Intracranial injury of other and unspecified nature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Coleman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96595852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I61 </w:t>
            </w:r>
          </w:p>
        </w:tc>
        <w:tc>
          <w:tcPr>
            <w:tcW w:w="2548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68874709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Intracerebral haemorrhage</w:t>
            </w:r>
          </w:p>
        </w:tc>
      </w:tr>
      <w:tr w:rsidR="00E3675D" w:rsidRPr="0047710F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Bouillon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39469968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994824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4911550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2232819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S06.3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4711229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S06.4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5145264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S06.5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1995426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S06.6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68239376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1024670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Intracranial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1635695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intracranial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14632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Focal brain injury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6209009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Epidural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3351775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Traumatic subdural haemorrhage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8219068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Traumatic subarachnoid haemorrhage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Maura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3153834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0712799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2668687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6373849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S06.3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65812224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772258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Intracranial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7720572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intracranial haemorrhage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4839422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Focal brain injury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GorstRasmussen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00578949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5370302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1901752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I62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45818180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9817741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Intracranial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34971928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intracranial haemorrhage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Larsen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9452597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6294440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11034774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>I62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08036660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Subarachnoid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298868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Intracranial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3542977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Other nontraumatic intracranial haemorrhage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Yao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99229637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298097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5113474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0964076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3580854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853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35546989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3551659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5597375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517404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Subarachnoid, subdural, and extradural hemorrhage, following injury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452622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 following injury</w:t>
            </w:r>
          </w:p>
        </w:tc>
      </w:tr>
      <w:tr w:rsidR="00E3675D" w:rsidRPr="0047710F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 xml:space="preserve">Bengston 2016 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(ICD9CM)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00948217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8864418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431</w:t>
            </w:r>
          </w:p>
        </w:tc>
        <w:tc>
          <w:tcPr>
            <w:tcW w:w="2548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208660603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Subarachnoid  hemorrhage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1629724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Intracerebral  hemorrhage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 xml:space="preserve">Halvorsen 2016 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49048661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3385681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5824219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3417077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I690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6685719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I691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7595907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I692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49461639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7767761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2105301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intracranial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2439239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Sequelae of subarachnoid haemorrhage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3876372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Sequelae of intracerebral haemorrhage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8172086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Sequelae of other nontraumatic intracranial 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Francis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27252176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9779112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3865540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0907985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852.0/2/4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7201439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853.0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12226760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2079740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3397312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2307814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subdural and extradural hemorrhage following injury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1389592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 following injury without mention of open intracranial wound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 xml:space="preserve">Tsadok 2016 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66693445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I60 (430)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0516240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I61 (431)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8447211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I62 (432)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2938294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6082401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5978994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intracranial haemorrhage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Alonso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42619518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203563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13833340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0995094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852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12801280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0912386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3576363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intracranial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6535249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subdural and extradural hemorrhage following injury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Larsen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41921444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I60 (430.xx)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5013138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I61 (431.xx)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8667890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I62 (432.xx)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667207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S06.3C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4218763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S06.4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3190580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S06.5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8331854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S06.6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87543251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2980309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Intracerebral haemorrhage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9682428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intracranial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4874756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Focal brain injury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7280224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Epidural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0502661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Traumatic subdural haemorrhage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9588571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Traumatic subarachnoid haemorrhage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Graham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10580681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2448887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663750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4282418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852.0/2/4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9225576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853.0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89320085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3145022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4073475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0930177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subdural and extradural hemorrhage following injury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6901553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 following injury without mention of open intracranial wound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Larsen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40418813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I60 (430)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33950522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I61 (431)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121914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I62 (432.xx)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5682607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S063C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212642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S064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4543077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S065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1870076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S066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4161721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>H356(36281)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75860121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Subarachnoid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10306905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4408034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intracranial haemorrhage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3224304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?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0196708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?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8796401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?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1783330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Retinal haemorrhage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8089442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>?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Larsen 2013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206814234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I60 (430)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9965271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I61 (431)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6115526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I62 (432x)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7081950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S06.4 (800xx)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5535152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S06.5 (800xx)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5625848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S06.6 (800xx)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7257778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6261750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5572819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intracranial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073406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Epidural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123564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Traumatic subdural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150455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Traumatic subarachnoid haemorrhage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Seeger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0153868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430.x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8101354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431.x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4242705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432.x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1032134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432.1x 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82169530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 (SAH)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1839164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 (ICH)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5044151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hemorrhage, including subdural hemorrhage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Chan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46507948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1733836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431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2259111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432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02644736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2723592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776267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intracranial haemorrhage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Villines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39219727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8326459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212226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432.x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43903212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400773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7665432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nontraumatic intracranial haemorrhage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Tsadok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  <w:r w:rsidRPr="00E3675D">
              <w:rPr>
                <w:sz w:val="16"/>
                <w:szCs w:val="16"/>
              </w:rPr>
              <w:br/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41243289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2659579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5387981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7270396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5545801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4746731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I62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52437273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2909878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1113106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8255392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4921676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4223031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 xml:space="preserve">Vaughan 2014 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48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31514334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 Intracranial Hemorrhage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Hernandez</w:t>
            </w:r>
            <w:r w:rsidRPr="00E3675D">
              <w:rPr>
                <w:b/>
                <w:sz w:val="16"/>
                <w:szCs w:val="16"/>
              </w:rPr>
              <w:br/>
              <w:t>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40568430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3531472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1564605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432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25261650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9125995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Intracerebral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34375234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and unspecified intracranial hemorrhage</w:t>
            </w:r>
          </w:p>
        </w:tc>
      </w:tr>
    </w:tbl>
    <w:p w:rsidR="00E3675D" w:rsidRDefault="00E3675D" w:rsidP="0047710F">
      <w:pPr>
        <w:pStyle w:val="NICEnormal"/>
      </w:pPr>
    </w:p>
    <w:p w:rsidR="00E3675D" w:rsidRPr="002E4EE6" w:rsidRDefault="00E3675D" w:rsidP="002E4EE6">
      <w:pPr>
        <w:pStyle w:val="Heading2"/>
        <w:numPr>
          <w:ilvl w:val="0"/>
          <w:numId w:val="0"/>
        </w:numPr>
        <w:ind w:left="357" w:hanging="357"/>
      </w:pPr>
      <w:r w:rsidRPr="002E4EE6">
        <w:t>GI bleed</w:t>
      </w:r>
    </w:p>
    <w:tbl>
      <w:tblPr>
        <w:tblStyle w:val="TableGrid"/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709"/>
        <w:gridCol w:w="3075"/>
        <w:gridCol w:w="7174"/>
      </w:tblGrid>
      <w:tr w:rsidR="00E3675D" w:rsidRPr="0047710F" w:rsidTr="00E3675D">
        <w:trPr>
          <w:trHeight w:val="20"/>
          <w:tblHeader/>
        </w:trPr>
        <w:tc>
          <w:tcPr>
            <w:tcW w:w="753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System</w:t>
            </w:r>
          </w:p>
        </w:tc>
        <w:tc>
          <w:tcPr>
            <w:tcW w:w="1092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</w:t>
            </w:r>
          </w:p>
        </w:tc>
        <w:tc>
          <w:tcPr>
            <w:tcW w:w="2548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 description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LaLiberte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11702027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531.0x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2393324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531.2x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1213768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1242479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532.2x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2784550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7533809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533.2x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3249493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9696175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534.2x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908259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537.83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0561088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569.83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7330392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578.xx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91342096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gastric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4429492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gastric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696688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duodenal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0009982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duodenal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6369465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peptic ulcer of unspecified site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5050074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peptic ulcer of unspecified site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875774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gastrojejunal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3654840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gastrojejunal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7766422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Angiodysplasia of stomach and duodenum with hemorrhage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0038740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Perforation of intestine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0756990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Gastrointestinal hemorrhage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Abraham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61698353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455.x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8932018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>456.x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6516654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530.82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7434812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531.0531.6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1984697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532.0532.6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8525778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533.0533.6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1522358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534.0534.6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0179631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535.01535.61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6192994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537.83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9702460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562.xx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8281023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568.81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5470434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569.x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5319158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578.x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88194221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Hemorrhoids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3818719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Varicose veins of other sites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10869840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Esophageal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3750807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Gastric ulcer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3161926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Duodenal ulcer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8548836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Peptic ulcer, site unspecified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029496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Gastrojejunal ulcer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194761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Gastritis and duodenitis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3640081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Angiodysplasia of stomach and duodenum with hemorrhage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6358333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Diverticula of intestine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741285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specified disorders of peritoneum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9729067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disorders of intestine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2663020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Gastrointestinal hemorrhage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GorstRasmussen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 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2178748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7953486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4264390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3341689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7378447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K29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87472788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Gastric ulcer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9055373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Duodenal ulcer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7426713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Peptic ulcer, site unspecified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3844946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Gastrojejunal ulcer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6788831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Gastritis and duodenitis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Yao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82956083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456.0/20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8416549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530.21/7/82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9846411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531.0x/2x/4x/6x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9790077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532.0x/2x/4x/6x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3203020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533.0x/2x/4x/6x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5398287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534.0x/2x/4x/6x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1467492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535.01/11/21/31/41/51/61/71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7893737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537.83/84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2567223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562.02/03/12/13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1738959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568.81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4197618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569.3/85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3576730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578.x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205457913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Varicose veins of other sites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052900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Diseases of esophagus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9615413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Gastric ulcer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1109576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Duodenal ulcer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2096227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Peptic ulcer, site unspecified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6239033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Gastrojejunal ulcer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1292680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Gastritis and duodenitis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4457056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disorders of stomach and duodenum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0225638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Diverticula of intestine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7811256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specified disorders of peritoneum (limited)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9432068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Bleeding rectal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5873612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Gastrointestinal hemorrhage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Halvorsen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57026238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K920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9979442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K921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6544602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K922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3847040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K250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7774509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K252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8257339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K254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680762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K256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78864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K260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3692516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K262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9747653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K264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0440181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K266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3954957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K270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4105618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K272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5203159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K274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8724230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K276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7406486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K280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7256778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K282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1874694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K284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5318066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K286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4350665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K625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1158288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K228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379791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K221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5069260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K290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8495894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I850</w:t>
            </w:r>
          </w:p>
        </w:tc>
        <w:tc>
          <w:tcPr>
            <w:tcW w:w="2548" w:type="pct"/>
            <w:noWrap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209354911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Hematemesis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1222369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Melena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9852921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Unspecified GI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7979525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Gastric ulcer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498405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Gastric ulcer with both perforation and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6035866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gastric ulcer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03321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gastric ulcer with both perforation and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2528493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Duodenal ulcer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1390632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Duodenal ulcer with both perforation and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1159865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duodenal ulcer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8004257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gastric ulcer with both perforation and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6532420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Unspecified peptic ulcer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33052992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Unspecified peptic ulcer with both perforation and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6638450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peptic ulcer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7104569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peptic ulcer with both perforation and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5665195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Gastrojejunal ulcer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4467088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Gastrojejunal ulcer with both perforation and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5534298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gastrojejunal ulcer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7917915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Chronic or unspecified gastric ulcer with both perforation and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37993634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Haemorrhage from anus and rectum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646230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Haemorrhage of the oesophagus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7785709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Ulcer of oesophagus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169978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gastritis with bleeding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0381936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Oesophageal varices with bleeding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Francis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62357903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455.2/5/8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2759543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456.0/20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0594380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459.0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7335065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530.7/82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6704394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531.0/2/4/6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2803159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0824183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2600424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7873741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1292191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896161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4935713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1763696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1263247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3167035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374382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9053664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3674731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535.01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1952624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535.11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0972264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535.21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4645078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7062519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535.41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6460069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535.51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5441986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535.61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0247260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537.83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8615627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562.02/03/12/13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1054245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568.81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1084408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569.3/85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3916084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67974571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Internal hemorrhoids with other complication/External hemorrhoids with other complication/Unspecified hemorrhoids with other complication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5335898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Esophageal varices with bleeding/Esophageal varices in disease classified elsewhere,with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9629831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Hemorrhage, Unspecified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3988840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Gastroesophageal lacerationHemorrhage syndrome/Esophageal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4483312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gastric ulcer with Hemorrhage /Acute gastric ulcer with Hemorrhage and perforation /Chronic or Unspecified gastric ulcer with Hemorrhage /Chronic or Unspecified gastric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8286652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duodenal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8353964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duodenal ulcer with Hemorrhage and Current Medical Research and Opinion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0411517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duodenal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1230074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duodenal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8294509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peptic ulcer of Unspecified site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2477058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peptic ulcer of Unspecified site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3439884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peptic ulcer of Unspecified site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7502674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peptic ulcer of Unspecified site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2642269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gastrojejunal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484337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gastrojejunal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2785899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gastrojejunal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5692099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gastrojejunal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39321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711947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Atrophic gastritis,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2126805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gastric mucosal hypertrophy,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1049981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Alcoholic gastritis,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0661625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Other specified gastritis,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8754424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Unspecified gastritis and gastroduodenitis,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0276333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Duodenitis,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5929791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Angiodysplasia of stomach and duodenum with Hemorrhage Current Medical Research and Opinion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14527545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Diverticulosis of small intestine with Hemorrhage/Diverticulitis of small intestine with Hemorrhage/ Diverticulosis of colon with Hemorrhage/ Diverticulitis of colon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33661391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Hemoperitoneum (nontraumatic)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85873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Hemorrhage of rectum and anus / Angiodysplasia of intestine with Hemorrhage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6889208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Gastrointestinal Hemorrhage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Tsadok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68158890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K25.0 (531.0)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0417286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K25.2 (531.2)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1655868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K25.4 (531.4)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10580276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K25.6 (531.6)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6589380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K26.0 (532.0)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5902765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K26.2 (532.2)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1137400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K26.4 (532.4)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7920227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K26.6 (532.6)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6269008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K27.0 (533.0)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5385626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K27.2 (533.2)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4399689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K27.4 (533.4)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859705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K27.6 (533.6)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3569475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K28.0 (534.0)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8334284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K28.2 (534.2)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9840705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K28.4 (534.4)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1369288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K28.6 (534.6)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6646547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K29.0 (535.0)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962179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K92.1 (578.1)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4891662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K92.2 (578.2)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96299870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Acute gastric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0982304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with both haemorrhage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0740202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with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2667233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with both haemorrhage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6335727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gastric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8542784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Acute with both haemorrhage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1699338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with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36544893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with both haemorrhage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873996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gastric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4383005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with both haemorrhage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0671859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with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0543786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with both haemorrhage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1593574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gastric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1248731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with both haemorrhage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13308487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with haemorrhage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7842206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with both haemorrhage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0490250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haemorrhagic gastritis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0469476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Melaena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6320687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Gastrointestinal haemorrhage, unspecified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Lauffenburger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48616650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455.2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087597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455.5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5059502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455.8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0212865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456.0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495470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456.20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3823498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459.0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6169626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530.82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2953159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43624243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Internal hemorrhoids with Other complication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7509911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External hemorrhoids with Other complication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0769123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Unspecified hemorrhoids with Other complication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449082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Esophageal varices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2602234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Esophageal varices in diseases classified elsewhere,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7758065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Hemorrhage, Unspecified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8223394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Esophageal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5358443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Gastrointestinal Hemorrhage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Alonso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ICD(9)</w:t>
            </w:r>
          </w:p>
        </w:tc>
        <w:tc>
          <w:tcPr>
            <w:tcW w:w="1092" w:type="pct"/>
            <w:noWrap/>
            <w:vAlign w:val="bottom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91215713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455.2x/5x/8x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1917228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456.0x/456.20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425643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530.7x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4534015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530.82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3677996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531.0x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0358563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531.2x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8282767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531.4x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5327318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531.6x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5035047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532.0x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7604378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532.2x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9007069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532.4x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8888448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532.6x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0239300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2651621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533.2x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3501093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533.4x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5848531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533.6x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9289952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929472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534.2x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1135461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534.4x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0158872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534.6x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1994944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535.01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3705022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535.11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9133207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535.21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3229590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5658627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535.41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7072046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>535.51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267145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535.61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3487785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537.83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3885008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562.03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1566580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562.03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1265718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562.12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308164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562.13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8687600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568.81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0653040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569.3x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0587384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569.85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10472124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3219840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578.1x/578.9x</w:t>
            </w:r>
          </w:p>
        </w:tc>
        <w:tc>
          <w:tcPr>
            <w:tcW w:w="2548" w:type="pct"/>
            <w:noWrap/>
            <w:vAlign w:val="bottom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55400207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Internal hemorrhoids with other complication/Unspecified hemorrhoids with other complication/Esophageal varices with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5545113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Esophageal varices in diseases classified elsewhere/Gastroesophageal lacerationhemorrhage syndrome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2742385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Esophageal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5658980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gastric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32991796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gastric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2474480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gastric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7914676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gastric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9850697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duodenal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5498179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duodenal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1210021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duodenal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3092530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duodenal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1017826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peptic ulcer of unspecified site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8763747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peptic ulcer of unspecified site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6079223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peptic ulcer of unspecified site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6508726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peptic ulcer of unspecified site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0002092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gastrojejunal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4456514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gastrojejunal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5850704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gastrojejunal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8453899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gastrojejunal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5492114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5377743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Atrophic gastritis,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9551976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Gastric mucosal hypertrophy,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2627964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Alcoholic gastritis,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226122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Other specified gastritis,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8855685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Unspecified gastritis and gastroduodenitis,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915790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Duodenitis,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1890282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Angiodysplasia of stomach and duodenum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8466052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Diverticulitis of small intestine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7086254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Diverticulosis of colon with hemorrhage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5221984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Diverticulitis of colon with hemorrhage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0124326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Hemoperitoneum (nontraumatic)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6987470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Hemorrhage of rectum and anus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4395298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Hematemesis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2307832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Blood in stool/Hemorrhage of gastrointestinal tract, unspecified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Larsen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83808207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K250 (531.xx)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2917569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K260 (532.xx)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673548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K270 (533.xx)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1759923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K280 (534.xx)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3463700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K290 (535.xx)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25181161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Gastric ulcer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1450977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Duodenal ulcer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38287382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Peptic ulcer, site unspecified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8492817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Gastrojejunal ulcer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594751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Acute haemorrhagic gastritis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Larsen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86536267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K250(531.xx)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5050506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K260 (532.xx)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4195580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K270 (533.xx)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5653945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K280 (534.xx)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7933163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K290(535.xx)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83101722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Gastric ulcer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8653260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Duodenal ulcer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4435534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Peptic ulcer, site unspecified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1555959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Gastrojejunal ulcer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3803877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Acute haemorrhagic gastritis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Larsen 2013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29386989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K25(531xx)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7182147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K26(532xx)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8268406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K27(533xx)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8101205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K28(533xx)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4791310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K29(534xx)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144946698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Gastric ulcer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2479953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Duodenal ulcer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1899457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Peptic ulcer, site unspecified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2141510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Gastrojejunal ulcer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5909206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Gastritis and duodenitis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Seeger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Upper GI bleed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5165849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531.0x/2x/4x/6x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4016885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532.0x/2x/4x/6x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8198181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533.0x/2x/4x/6x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1491693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534.0x/2x/4x/6x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4355883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578.0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Lower GI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1336360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562.02/03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0548913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562.12/3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3542059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569.3x/569.85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8461124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578.1x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2731991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578.9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Upper GI bleed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0574308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acute gastric ulcer with hemorrhage with/without obstruction/ chronic or unspecified gastric ulcer with hemorrhage with/without obstruction </w:t>
            </w:r>
            <w:r w:rsidRPr="00D525A1">
              <w:rPr>
                <w:sz w:val="16"/>
                <w:szCs w:val="16"/>
                <w:lang w:val="en-GB"/>
              </w:rPr>
              <w:br/>
              <w:t>acute duodenal ulcer with hemorrhage with/without obstruction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2588076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duodenal ulcer with hemorrhage with/without obstruction</w:t>
            </w:r>
            <w:r w:rsidRPr="00D525A1">
              <w:rPr>
                <w:sz w:val="16"/>
                <w:szCs w:val="16"/>
                <w:lang w:val="en-GB"/>
              </w:rPr>
              <w:br/>
              <w:t>acute peptic ulcer of unspecified site with hemorrhage with/without obstruction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7695500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peptic ulcer of unspecified site with hemorrhage with/without obstruction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53480012"/>
              <w:rPr>
                <w:sz w:val="16"/>
                <w:szCs w:val="16"/>
                <w:lang w:val="en-GB"/>
              </w:rPr>
            </w:pPr>
            <w:r w:rsidRPr="00E3675D">
              <w:rPr>
                <w:sz w:val="16"/>
                <w:szCs w:val="16"/>
                <w:lang w:val="en-GB"/>
              </w:rPr>
              <w:t>acute gastrojejunal ulcer with hemorrhage with/without obstruction</w:t>
            </w:r>
            <w:r w:rsidRPr="00E3675D">
              <w:rPr>
                <w:sz w:val="16"/>
                <w:szCs w:val="16"/>
                <w:lang w:val="en-GB"/>
              </w:rPr>
              <w:br/>
              <w:t>chronic or unspecified gastrojejunal ulcer with hemorrhage with/without obstruction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4675839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hematemesis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Lower GI bleeding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8403217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Diverticulosis of small intestine with hemorrhage/Diverticulitis of small intestine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3443984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Diverticulosis of colon with hemorrhage/Diverticulitis of colon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2716775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Hemorrhage of rectum and anus/Angiodysplasia of intestine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07921044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Blood in stool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3843716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Hemorrhage of GI tract, unspecified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Staerk</w:t>
            </w:r>
            <w:r w:rsidRPr="00E3675D">
              <w:rPr>
                <w:b/>
                <w:sz w:val="16"/>
                <w:szCs w:val="16"/>
              </w:rPr>
              <w:br/>
              <w:t>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55091727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K25.0/2/6K26.0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9951069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K26.2/6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4986612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>K27.0/2/6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1243487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K28.0/2/6K29.0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835425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K29.8A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60045104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Acute gastric ulcer with hemorrhage/Acute gastric ulcer with both hemorrhage and perforation/Chronic or unspecified gastric ulcer with both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3271901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Acute duodenal ulcer with hemorrhage/Acute duodenal ulcer with both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1573552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duodenal ulcer with both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0845706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peptic ulcer, site unspecified, with hemorrhage/Acute peptic ulcer, site unspecified, with both hemorrhage and perforation/Chronic or unspecified peptic ulcer, site unspecified, with both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8102974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gastrojejunal ulcer with hemorrhage/Acute gastrojejunal ulcer with both hemorrhage and perforation/Chronic or unspecified gastrojejunal ulcer with both hemorrhage and perforation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8105592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Acute gastritis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7491651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Duodenitis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Chan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56279363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530.7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6697346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531.0/2/4/6532.0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7118950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532.2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2953059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532.4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3656965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532.6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3577726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533.0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4554991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4125565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0938381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533.6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9242266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3994779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1814341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534.4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6257167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9964684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535.01/11/21/31/41/51/61/71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123405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535.11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0702736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535.21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0269873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5132012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535.41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7842430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535.51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7451898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535.61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0339125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535.71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3662348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537.83 /537.84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1809405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562.02 /562.03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1543983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562.12 /562.13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1708812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569.3/569.85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5219635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2039919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Gastroesophageal laceration hemorrhage syndrome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44068624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gastric ulcer with hemorrhage/Acute gastric ulcer with hemorrhage and perforation/Chronic or unspecified gastric ulcer with hemorrhage/Chronic or unspecified gastric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6661721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duodenal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78269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duodenal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7926355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duodenal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8904861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duodenal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3828365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peptic ulcer of unspecified site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6388359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peptic ulcer of unspecified site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8946342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peptic ulcer of unspecified site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6896259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peptic ulcer of unspecified site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9604041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gastrojejunal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3577517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gastrojejunal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36814001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gastrojejunal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68474702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gastrojejunal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79005383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gastritis, with hemorrhage/Atrophic gastritis, with hemorrhage/Gastric mucosal hypertrophy, with hemorrhage/Alcoholic gastritis, with hemorrhage/Other specified gastritis, with hemorrhage/Unspecified gastritis and gastroduodenitis, with hemorrhage/Duodenitis, with hemorrhage/Eosinophilic gastritis,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02972504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Angiodysplasia of stomach and duodenum with hemorrhage/Dieulafoy lesion (hemorrhagic) of stomach and duodenum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5991902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Diverticulosis of small intestine with hemorrhage /Diverticulitis of small intestine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85730825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Diverticulosis of colon with hemorrhage/Diverticulitis of colon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38503518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Hemorrhage of rectum and anus/Angiodysplasia of intestine with hemorrhage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7067875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Gastrointestinal hemorrhage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Villines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6436516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531.0x /2x/4x/6x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2291493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5087851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532.2x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5817048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532.4x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6775586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532.6x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0673772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533.0x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5162373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533.2x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740672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533.4x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5443843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533.6x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3981960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>534.0x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0153614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534.2x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6414766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534.4x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9288852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534.6x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2730853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8881122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562.02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1518494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562.03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381936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562.12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0519064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562.13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0445626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569.3x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750865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569.85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6412288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578.1x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11720856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578.9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98836501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Acute gastric ulcer with hemorrhage/Acute gastric ulcer with hemorrhage and perforation/Chronic or unspecified gastric ulcer with hemorrhage/Chronic or unspecified gastric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6541080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duodenal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1819706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duodenal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7036038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duodenal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7443237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duodenal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7622531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peptic ulcer of unspecified site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71901475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peptic ulcer of unspecified site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8813405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lastRenderedPageBreak/>
              <w:t>Chronic or unspecified peptic ulcer of unspecified site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119450996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peptic ulcer of unspecified site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211578016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gastrojejunal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3705892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Acute gastrojejunal ulcer with hemorrhage and perforation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9057765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gastrojejunal ulcer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97290241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Chronic or unspecified gastrojejunal ulcer with hemorrhage and perforation hematemesis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06525808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Diverticulosis of small intestine with hemorrhage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20193055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Diverticulitis of small intestine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4490258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Diverticulosis of colon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17453918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Diverticulitis of colon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56992713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Hemorrhage of rectum and anus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44706330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Angiodysplasia of intestine with hemorrhage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461774782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Blood in stool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93278281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Hemorrhage of GI tract, unspecified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Tsadok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  <w:r w:rsidRPr="00E3675D">
              <w:rPr>
                <w:sz w:val="16"/>
                <w:szCs w:val="16"/>
              </w:rPr>
              <w:br/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83476289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530.7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5011018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531.0/2/4/6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2423511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251967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1760580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2570400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2844488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K25.0/2/4/6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2999425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K26.0/2/4/6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5233451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K27.0/2/4/6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1637700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K28.0/2/4/6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5118316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K29.0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6244544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K92.1/2</w:t>
            </w:r>
          </w:p>
        </w:tc>
        <w:tc>
          <w:tcPr>
            <w:tcW w:w="2548" w:type="pct"/>
            <w:noWrap/>
            <w:vAlign w:val="center"/>
          </w:tcPr>
          <w:p w:rsidR="00E3675D" w:rsidRPr="00D525A1" w:rsidRDefault="00E3675D" w:rsidP="00E3675D">
            <w:pPr>
              <w:pStyle w:val="NICEnormal"/>
              <w:spacing w:after="0" w:line="240" w:lineRule="auto"/>
              <w:divId w:val="51361504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 xml:space="preserve">Gastroesophageal laceration-hemorrhage syndrome 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255557349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Gastric ulcer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70572903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Duodenal ulcer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603956947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Peptic ulcer site unspecified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1520855754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Gastrojejunal ulcer (limited)</w:t>
            </w:r>
          </w:p>
          <w:p w:rsidR="00E3675D" w:rsidRPr="00D525A1" w:rsidRDefault="00E3675D" w:rsidP="00E3675D">
            <w:pPr>
              <w:pStyle w:val="NICEnormal"/>
              <w:spacing w:after="0" w:line="240" w:lineRule="auto"/>
              <w:divId w:val="821510631"/>
              <w:rPr>
                <w:sz w:val="16"/>
                <w:szCs w:val="16"/>
                <w:lang w:val="en-GB"/>
              </w:rPr>
            </w:pPr>
            <w:r w:rsidRPr="00D525A1">
              <w:rPr>
                <w:sz w:val="16"/>
                <w:szCs w:val="16"/>
                <w:lang w:val="en-GB"/>
              </w:rPr>
              <w:t>Gastrointestinal hemorrhage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 xml:space="preserve">Vaughan 2014 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91169074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Not reported</w:t>
            </w:r>
          </w:p>
        </w:tc>
        <w:tc>
          <w:tcPr>
            <w:tcW w:w="2548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8214857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Gastrointestinal Hemorrhage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Hernandez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54448800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530.7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0431246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531.0/2/4/6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5139960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532.0/2/4/6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6226413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533.0/2/4/6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9929443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534.0/2/4/6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0950135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569.3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6893873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535.01/11/21/31/41/51/61/71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0990728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537.83/84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5840274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562.02/03/12/13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0607336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569.85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0245705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578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60445555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Gastroesophageal laceration-hemorrhage syndrome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0869230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Gastric ulcer (limited)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2554998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Duodenal ulcer (limited)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0279816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Peptic ulcer site unspecified (limited)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2559694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Gastrojejunal ulcer (limited)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0361168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Hemorrhage of rectum and anus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3684710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Gastritis and duodenitis (limited)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1954585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disorders of stomach and duodenum (limited)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4797656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Diverticula of intestine (limited)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5290822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Angiodysplasia of intestine with hemorrhage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3320787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Gastrointestinal hemorrhage</w:t>
            </w:r>
          </w:p>
        </w:tc>
      </w:tr>
    </w:tbl>
    <w:p w:rsidR="00E3675D" w:rsidRDefault="00E3675D" w:rsidP="0047710F">
      <w:pPr>
        <w:pStyle w:val="NICEnormal"/>
      </w:pPr>
    </w:p>
    <w:p w:rsidR="00E3675D" w:rsidRPr="002E4EE6" w:rsidRDefault="00E3675D" w:rsidP="002E4EE6">
      <w:pPr>
        <w:pStyle w:val="Heading2"/>
        <w:numPr>
          <w:ilvl w:val="0"/>
          <w:numId w:val="0"/>
        </w:numPr>
        <w:ind w:left="357" w:hanging="357"/>
      </w:pPr>
      <w:r w:rsidRPr="002E4EE6">
        <w:t>Major bleed</w:t>
      </w:r>
    </w:p>
    <w:tbl>
      <w:tblPr>
        <w:tblStyle w:val="TableGrid"/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709"/>
        <w:gridCol w:w="3075"/>
        <w:gridCol w:w="7174"/>
      </w:tblGrid>
      <w:tr w:rsidR="00E3675D" w:rsidRPr="0047710F" w:rsidTr="00E3675D">
        <w:trPr>
          <w:trHeight w:val="20"/>
          <w:tblHeader/>
        </w:trPr>
        <w:tc>
          <w:tcPr>
            <w:tcW w:w="753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System</w:t>
            </w:r>
          </w:p>
        </w:tc>
        <w:tc>
          <w:tcPr>
            <w:tcW w:w="1092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</w:t>
            </w:r>
          </w:p>
        </w:tc>
        <w:tc>
          <w:tcPr>
            <w:tcW w:w="2548" w:type="pct"/>
            <w:shd w:val="clear" w:color="auto" w:fill="D9D9D9" w:themeFill="background1" w:themeFillShade="D9"/>
            <w:noWrap/>
            <w:vAlign w:val="center"/>
          </w:tcPr>
          <w:p w:rsidR="00E3675D" w:rsidRPr="0047710F" w:rsidRDefault="00E3675D" w:rsidP="00E3675D">
            <w:pPr>
              <w:pStyle w:val="NICEnormal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7710F">
              <w:rPr>
                <w:b/>
                <w:bCs/>
                <w:sz w:val="16"/>
                <w:szCs w:val="16"/>
              </w:rPr>
              <w:t>Codes description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LaLiberte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44238869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360.43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2820516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362.81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553366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>363.6162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382471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372.72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888977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376.32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8819282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379.23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2016781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423.0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9469892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3692243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723577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2640218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568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556709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719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7355873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1209258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2889105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854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18077650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Hemophthalmos, except current injury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9027420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Retinal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443754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Choroidal hemorrhage (limited)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4324280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Conjunctival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5233099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Orbital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2061264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Vitreous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9200163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Hemopericardium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5883184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6479558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Intracerebral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9491364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unspecified intracranial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8929690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Hemoperitoneum (nontraumatic)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1046962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Hemarthrosis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251927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Subarachnoid, subdural, and extradural hemorrhage following injury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892915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unspecified intracranial hemorrhage following injury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5976989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Intracranial injury of other and unspecified nature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Larsen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63244284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D62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4339587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J942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720268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H113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0416416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H356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5945270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H431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1204649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N02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5673311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N95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481929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R04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597107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R31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1345472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R58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66212216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posthaemorrhagic anaemia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8156668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Hemothorax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0011386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Conjunctival hemorrhage, bilateral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9180541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Retinal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013858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Vitreous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1053434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Recurrent and persistent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8849131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Menopausal and other perimenopausal disorders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6195638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Haemorrhage from respiratory passages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3524346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Unspecified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038418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Haemorrhage, not elsewhere classified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 xml:space="preserve">Nelson 2016 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(ICD9CM 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04228733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validated algorithm developed by Cunningham et al. designed to identify hospitalizations related to bleeding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Lip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(ICD9CM 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60196114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Based on first listed diagnosis code in hospital claims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Yao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(ICD9CM)</w:t>
            </w:r>
          </w:p>
        </w:tc>
        <w:tc>
          <w:tcPr>
            <w:tcW w:w="1092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ICH: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2645677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430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4075985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431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7008156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432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6026761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852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2043879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853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GI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3772699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456.0/20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9803912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530.21/7/82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1738311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531.0x/2x/4x/6x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4510528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532.0x/2x/4x/6x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2784567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533.0x/2x/4x/6x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585467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534.0x/2x/4x/6x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4258102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535.01/11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2682424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535.21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1250395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535.31/41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2745670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535.51/61/71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9706518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537.83/84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0392392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562.02/03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2489466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562.12/13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5279268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568.81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0363836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569.3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2349406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569.85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6320426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578.x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sites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1044580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423.0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4394048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459.0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1306431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596.7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3575788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599.71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4835981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719.1x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9001283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784.8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923606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786.3</w:t>
            </w:r>
          </w:p>
        </w:tc>
        <w:tc>
          <w:tcPr>
            <w:tcW w:w="2548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Halvorsen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bottom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03156723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2214216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9701814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3006128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K920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9188311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K921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9238947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I690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8128242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I691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3143761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I692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6150537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I230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0370344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I312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17082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M250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0372007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H431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4436027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H356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07626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H313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7174816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H450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9202941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H448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853799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J942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4853933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K661</w:t>
            </w:r>
          </w:p>
        </w:tc>
        <w:tc>
          <w:tcPr>
            <w:tcW w:w="2548" w:type="pct"/>
            <w:noWrap/>
            <w:vAlign w:val="bottom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41597951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5685940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Intracerebral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1057907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nontraumatic intracranial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8991183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Haematemesis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1745979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Melaena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768941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Sequelae of 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0122004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Sequelae of intracerebral haemorrhage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5867566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Sequelae of other nontraumatic intracranial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5360993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Haemopericardium as current complication following acute myocardial infarction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7682688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Haemopericardium, not elsewhere classified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7633813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Hemarthrosis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5519572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Vitreous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9603450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Retinal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5068696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Choroidal haemorrhage and rupture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7739256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Vitreous haemorrhage in diseases classified elsewhere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0653743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disorders of the globe, haemophtlamos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7299719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Haemothorax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3970459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Haemoperitoneum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Lip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(ICD9CM 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8143456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Based on first listed diagnosis code in hospital claims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Francis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65989004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599.7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4920850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719.1x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3973940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786.3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3148432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423.0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9037529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593.81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367817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784.7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8945960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784.8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84124044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4224839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Hemarthrosis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5125169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Hemoptysis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3546438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Hemopericardium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3758354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Vascular disorders of kidney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7944324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Epistaxis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252343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Hemorrhage from throat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 xml:space="preserve">Tsadok 2016 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85868911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H35.6(362.8)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5473222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H43.1(379.2)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2878002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I71.0(441.0)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9686789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I71.1(441.1)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889514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I71.3(441.3,)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1831240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I71.5(441.5)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5326012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I71.8(441.8)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7922602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N02(581.1)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2151406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R31(599.7)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410586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R04.2(784.7)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5066135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>R04.0(786.3)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66567062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Retinal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871598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Vitreous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9145112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Dissection of aorta [any part]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4753531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Thoracic aortic aneurysm, ruptured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3698690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Abdominal aortic aneurysm, ruptured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848964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Thoracoabdominal aortic aneurysm, ruptured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6756709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Aortic aneurysm of unspecified site, ruptured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406532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Recurrent and persistent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4853204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Unspecified haematuria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9730463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Haemoptysis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1885730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>Epistaxis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 xml:space="preserve">Lauffenburger 2015 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99426070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423.0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1590496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593.81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920026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599.7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5255506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719.11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4058994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784.7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9925258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784.8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9002985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786.3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76838411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Hemopericardium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0006394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Vascular disorders of kidney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2661480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7223178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Hemarthrosis, shoulder region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7866211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Epistaxis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3761550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Hemorrhage from throat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8337882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Apnea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Larsen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15664744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D62 (285.1)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0162978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J942(511.xx)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1027506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H113(372.72)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1039215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H356(362.81)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9435724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H431(379.23)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2792467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N02(581.1)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8135318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N95 (627.xx)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9963137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R04 (784.xx,786.xx)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6081411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R31 (599.7x)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9028627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R58(459.0)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5422146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H35.6(362.81)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92218151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posthaemorrhagic anaemia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4146421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Haemothorax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1512957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Conjunctival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8983883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Retinal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7680037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Vitreous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362139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Recurrent and persistent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6725741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Menopausal and other perimenopausal disorders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2115820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Haemorrhage from respiratory passages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9923201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Unspecified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9526406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Haemorrhage, not elsewhere classified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1453646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Retinal haemorrhage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Graham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65081727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430/431/432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0821954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852.0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5251770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852.2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2977246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852.4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1575752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853.0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5775112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336.1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2693756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363.6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0488162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372.72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6352655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376.32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6447763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377.42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3566672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379.23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3878704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719.1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849874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729.92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5900477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729.97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3435467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423.0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0760884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593.81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7785544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772.5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2282247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866.01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4549313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866.02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2566896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866.11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890833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866.12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5352148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9903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2261870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9904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7395182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9905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6884644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9906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8134150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9907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878683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9909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5806003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P9010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638246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>P9011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382203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P9016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7660744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P9017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8099763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P9019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9906597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P9020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520357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P9021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4252392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P9022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01554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P9023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9779753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9313323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P9032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3752680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P9033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7009184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P9034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0983179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P9035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9740415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P9036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5848619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P9037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0398901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P9038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731441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P9039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8403026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P9040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8625685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P9044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9679547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P9051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7556612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P9052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9105352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P9053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1271101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P9054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0523402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P9055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9367937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P9056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64962780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P9057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6176169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P9058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1232564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P9059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129195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P9060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6293069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0380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7373087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0381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23608543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0382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3865030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0383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8175961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0384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7568462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0385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2539311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0386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9782410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0387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012409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0388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9836937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0389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137156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0390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2985517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0391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9731202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0392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318186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0399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14427334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37/38/39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39180541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Subarachnoid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930562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Intracerebral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7571646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and unspecified intracranial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5470210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Subarachnoid hemorrhage following injury without mention of open intracranial wound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3472385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Subdural hemorrhage following injury without mention of open intracranial wound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6865522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Extradural hemorrhage following injury without mention of open intracranial wound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8809149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and unspecified intracranial hemorrhage following injury without mention of open intracranial wound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1408273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Vascular myelopathies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9777051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Choroidal hemorrhage and rupture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2114789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Conjunctival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4555583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Orbital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6251687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Hemorrhage in optic nerve sheaths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8245020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billable medical code that can be used to indicate a diagnosis on a reimbursement claim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2927577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Hemarthrosis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4630989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Nontraumatic hematoma of soft tissue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2703962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Hemopericardium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0647466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Vascular disorders of kidney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4756343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Adrenal hemorrhage of fetus or newborn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9931364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Injury to kidney without mention of open wound into cavity, hematoma without rupture of capsule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3982134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Injury to kidney without mention of open wound into cavity, laceration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9045166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Injury to kidney with open wound into cavity, hematoma without rupture of capsule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8713300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Injury to kidney with open wound into cavity, laceration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8089174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Transfusion Of Whole Blood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8143541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Transfusion Of Packed Cells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9762361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Transfusion Of Platelets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5173272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Transfusion Of Coagulation Factors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9314386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Transfusion Of Other Serum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0345832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Transfusion Of Other Substance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7970948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Blood (whole), for transfusion, per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3568419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Blood, split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4933988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Red blood cells, leukocytes reduced,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356988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Fresh frozen plasma (single donor), frozen within 8 hours of collection,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4310811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Platelets,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1977139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Platelet rich plasma,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834714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Red blood cells,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8835643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Red blood cells, washed,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6577145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Plasma, pooled multiple donor, solvent/detergent treated, frozen,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3685263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Platelets, leukocytes reduced,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2740266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Platelets, irradiated,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2955313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Platelets, leukocytes reduced, irradiated, each unitPlatelets, pheresis,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0204609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Platelets, pheresis, leukocytes reduced,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0784531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Platelets, pheresis, irradiated,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5209906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Platelets, pheresis, leukocytes reduced, irradiated,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2737706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Red blood cells, irradiated,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3041946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Red blood cells, deglycerolized,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6014671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Red blood cells, leukocytes reduced, irradiated,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3665239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Plasma, cryoprecipitate reduced,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4243044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Whole blood or red blood cells, leukocytes reduced, cmvnegative,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5608226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Platelets, hlamatched leukocytes reduced, apheresis/pheresis,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1477087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Platelets, pheresis, leukocytes reduced, cmvnegative, irradiated,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7294844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Whole blood or red blood cells, leukocytes reduced, frozen, deglycerol, washed,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3413577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Platelets, leukocytes reduced, cmvnegative, apheresis/pheresis,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1426371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Whole blood, leukocytes reduced, irradiated,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6317134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Red blood cells, frozen/deglycerolized/washed, leukocytes reduced, irradiated,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0789227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Red blood cells, leukocytes reduced, cmvnegative, irradiated,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7535483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Fresh frozen plasma between 824 hours of collection, each unit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0264003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Fresh frozen plasma, donor retested, each unit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Larsen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bottom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208313646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D62 (2851)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843225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J942(511.xx)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899512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H113(37272)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9641556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lastRenderedPageBreak/>
              <w:t xml:space="preserve">H356(36281)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2577702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H431(37923)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3978179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N02(5811)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3045932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N95 ()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2567034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R04 ()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5233715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R31 ()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3114959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R58(4590)</w:t>
            </w:r>
          </w:p>
        </w:tc>
        <w:tc>
          <w:tcPr>
            <w:tcW w:w="2548" w:type="pct"/>
            <w:noWrap/>
            <w:vAlign w:val="bottom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31807047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Acute posthaemorrhagic anaemia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8404471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Haemothorax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2842553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Conjunctival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5267919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Retinal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4938888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Vitreous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068482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Recurrent and persistent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2698881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Menopausal and other perimenopausal disorders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4793236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Haemorrhage from respiratory passages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0138932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Unspecified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8020491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Haemorrhage, not elsewhere classified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Larsen 2013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Major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8234783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D62.9(285x)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074685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J94.2(511x)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4434450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N02(581x)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6929125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R04(784x)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0358262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R31(599xx)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3172553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R58(459x)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0658923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N95(627x)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ICH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7893827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I60(430)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6477164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I61(431)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2645667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I62(432x)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3543514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S06.4(800xx)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3672402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S06.5(800xx)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1616125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S06.6(800xx)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GI BLEED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187087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K25(531xx)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801950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K26(532xx)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22625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K27(533xx)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7990395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K28(533xx)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7593770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K29(534xx)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Major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6503987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posthemorrhagic anemia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0851329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Haemothorax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8310959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Recurrent and persistent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7951900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Haemorrhage from respiratory passages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9647775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Unspecified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9695656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Haemorrhage, not elsewhere classified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5424177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Menopausal and other perimenopausal disorders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ICH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1946318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2317255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Intracerebral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989879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nontraumatic intracranial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8863281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Epidural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7121346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Traumatic subdural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4370027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Traumatic 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GI BLEED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563045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Gastric ulcer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7959462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Duodenal ulcer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5732249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Peptic ulcer, site unspecified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4042533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Gastrojejunal ulcer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6780792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Gastritis and duodenitis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Seeger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Upper GI bleed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1058863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531.0x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0921158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531.2x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7603101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531.4x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7165853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531.6x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4379785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532.0x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2201783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532.2x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8918831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532.4x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43819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532.6x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2932119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533.0x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8343812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533.2x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987470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533.4x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3759988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533.6x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2560761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534.0x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0896283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534.2x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5298318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534.4x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9827587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534.6x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0462848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578.0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Lower GI bleeding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4556228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562.02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3652616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562.03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887787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562.12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8495564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562.13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9510824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569.3x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7559123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569.85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3883659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578.1x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3438020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578.9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Urogenital bleed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4304519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599.7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570686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626.2x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8963957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280.0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2517350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285.1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3434572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285.9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bleed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1058484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719.1x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2493787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423.0x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970951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786.3x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9499177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784.7x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0932655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459.0x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9648530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285.1x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 xml:space="preserve">Upper GI bleed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5462939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gastric ulcer with hemorrhage with/without obstruction with hemorrhage and perforation with/without obstruction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7786819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gastric ulcer with hemorrhage with/without obstruction  with hemorrhage + perforation with/without obstruction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5281745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duodenal ulcer with hemorrhage with/without obstruction with hemorrhage + perforation with/without obstruction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3046610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duodenal ulcer with hemorrhage with/without obstruction with hemorrhage + perforation with/without obstruction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26565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peptic ulcer of unspecified site with hemorrhage with/without obstruction with hemorrhage + perforation with/without obstruction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4062577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peptic ulcer of unspecified site with hemorrhage with/without obstruction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9972068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gastrojejunal ulcer with hemorrhage with/without obstruction with hemorrhage + perforation with/without obstruction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5545644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gastrojejunal ulcer with hemorrhage with/without obstruction with hemorrhage + perforation with/without obstruction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9603980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Hematemesis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Lower GI bleeding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9126616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Diverticulosis of small intestine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2204908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Diverticulitis of small intestine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9127589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Diverticulosis of colon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793809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Diverticulitis of colon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185196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Hemorrhage of rectum and anus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490183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Angiodysplasia of intestine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8682000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Blood in stool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563661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Hemorrhage of GI tract, unspecified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Urogenital bleed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9103045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6941571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Excessive/frequent menstruation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2848507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Iron deficiency anemia secondary to blood loss (chronic)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9659702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posthemorrhagic anemia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6467444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Anemia, unspecified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bleed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6602664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Hemathrosis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7673999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Hemopericardium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0777197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Hemoptysis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701269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Epistaxis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8593090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Hemorrhage not specified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5667106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Acute posthemorrhagic anemia 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Staerk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21254078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1453287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2739165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8873402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9392076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6985869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2588362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5133367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0906563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3944734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8767172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K28.2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7047653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K28.6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9257424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K29.0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3250333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K29.8A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73141872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gastric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9467938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gastric ulcer with both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5887651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gastric ulcer with both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410553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duodenal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6956551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duodenal ulcer with both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7594897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duodenal ulcer with both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1031858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peptic ulcer, site unspecified,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2545050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peptic ulcer, site unspecified, with both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0292060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peptic ulcer, site unspecified, with both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2920014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gastrojejunal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7788393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gastrojejunal ulcer with both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5550346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gastrojejunal ulcer with both hemorrhage and perforation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8882495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Acute gastritis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0525352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Duodenitis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Pallisgaard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04316590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2489282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1066507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I690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7976735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I691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2301438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N02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1760149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R31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7866035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K228F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9804548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6072372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9130349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8893616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5785238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K260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0155333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K262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2747771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K264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3497126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5663810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0535845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3047927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844688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K625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33693243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K633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5248829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K638B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15217719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K638C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5102640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K850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7194137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K922</w:t>
            </w:r>
          </w:p>
        </w:tc>
        <w:tc>
          <w:tcPr>
            <w:tcW w:w="2548" w:type="pct"/>
            <w:noWrap/>
            <w:vAlign w:val="bottom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32431078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5684571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Intracerebral haemorrhage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64345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Sequelae of 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9259967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Sequelae of intracerebral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3436922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Recurrent and persistent haematuria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8922797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Unspecified haematuria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3245140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specified diseases of oesophagus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2350417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gastric ulcer with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6773359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Acute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4903806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Chronic or unspecified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604869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Chronic or unspecified with both haemorrhage and perforation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6266138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Acute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119266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 xml:space="preserve">Acute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6694105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Chronic or unspecified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0608343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chronic or unspecified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2226491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Peptic ulcer, site unspecified : acute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7641673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Peptic ulcer, site unspecified : acute with both haemorrhage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8432476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Peptic ulcer, site unspecified : chronic or unspecified with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1324189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Haemorrhage of anus and rectum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7036827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Ulcer of intestine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7712648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specified diseases of intestine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7331056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specified diseases of intestine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4522756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Idiopathic acute pancreatitis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2298221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Gastrointestinal haemorrhage, unspecified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Villines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bottom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95336693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599.7x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5623267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626.2x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1740503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280.0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7408935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285.1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7776981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285.9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4157517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719.1x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291720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423.0x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1923329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786.3x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88929712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784.7x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95948693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459.0x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5285846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285.1x</w:t>
            </w:r>
          </w:p>
        </w:tc>
        <w:tc>
          <w:tcPr>
            <w:tcW w:w="2548" w:type="pct"/>
            <w:noWrap/>
            <w:vAlign w:val="bottom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99768584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1684666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Excessive or frequent menstruation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6072910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Iron deficiency anemia secondary to blood loss (chronic)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4004473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posthemorrhagic anemia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9493785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Anemia, unspecified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4533636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Hemathrosis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4306236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Hemopericardium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536290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Hemoptysis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0136265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Epistaxis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5594234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Hemorrhage not specified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605887785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Acute posthemorrhagic anemia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Pallisgaard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55608461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9617757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9627388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I690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9008626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I691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9594884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N02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3104695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R31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3162744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K228F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1878605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2705576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8562408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5424369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8621496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K260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1091536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6702793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K264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256412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3323497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3229433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5634538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1101202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K625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969847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K633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75473616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K638B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9641073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K638C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70556603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K850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87531028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K922</w:t>
            </w:r>
          </w:p>
        </w:tc>
        <w:tc>
          <w:tcPr>
            <w:tcW w:w="2548" w:type="pct"/>
            <w:noWrap/>
            <w:vAlign w:val="bottom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09848086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848136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Intracerebral haemorrhage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2910417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Sequelae of 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4159657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Sequelae of intracerebral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1103139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Recurrent and persistent haematuria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9425361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Unspecified haematuria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8446993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specified diseases of oesophagus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5915732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gastric ulcer with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2267473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Acute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1187245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Chronic or unspecified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3327806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Chronic or unspecified with both haemorrhage and perforation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390624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Acute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07976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Acute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3007268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Chronic or unspecified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2745187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Chronic or unspecified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6384220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Peptic ulcer, site unspecified : acute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6246764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Peptic ulcer, site unspecified : acute with both haemorrhage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1579133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Peptic ulcer, site unspecified : chronic or unspecified with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8611320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Haemorrhage of anus and rectum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6149260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Ulcer of intestine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7193860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specified diseases of intestine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2477194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specified diseases of intestine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8940760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Idiopathic acute pancreatitis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3076682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Gastrointestinal haemorrhage, unspecified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Tsadok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ICH(ICD9)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7737445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430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7775803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431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3066179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432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(ICD10)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8514905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2458119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8910597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GI Bleed(ICD9)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7909586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530.7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7472120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531.0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2129318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531.2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3274983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531.4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68019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531.6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4976587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532.0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4289727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532.2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7308542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532.4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6346005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532.6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7602411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533.0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9529404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533.2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8655216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533.4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4208633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533.6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9943090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534.0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8467788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534.2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5309778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534.4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8183959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534.6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545679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578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(ICD10)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9738622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K25.0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19126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4554482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286615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2366686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5892017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5399800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0367624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8605213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1370754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254819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6938640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448071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97460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524574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K28.4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0766760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7388301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K29.0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9305434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K92.1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5853004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K92.2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Other hemorrhage(ICD9)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8050619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362.8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653189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379.2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5980067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441.0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121873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441.1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6501240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441.3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4178476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459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3393294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578.0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3512459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599.7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956873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784.7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9262618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786.3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(ICD10)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1456623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H35.6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4287479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H43.1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0461726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I71.0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9144269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I71.1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3170372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I71.3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308947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I71.5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3009011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I71.8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6513470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N02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53819688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R31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891924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R04.2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00195934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R04.0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ICH (ICD9)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6316390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1211673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Intracerebral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8679957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and unspecified intracranial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ICH (ICD10)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6159346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Subarachnoid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2310279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Intracerebral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8797747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and unspecified intracranial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GI Bleed (ICD9)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6659375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Gastroesophageal lacerationhemorrhage syndrome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0025425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gastric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6805635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gastric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3956616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gastric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3751296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gastric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251858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duodenal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9708277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duodenal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786502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duodenal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3409978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duodenal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5855577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peptic ulcer of unspecified site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989673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peptic ulcer of unspecified site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4256792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peptic ulcer of unspecified site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8197552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peptic ulcer of unspecified site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1522407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gastrojejunal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034260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gastrojejunal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1042793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gastrojejunal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7696041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gastrojejunal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0639346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Gastrointestinal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GI Bleed (ICD10)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112783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gastric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9054299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gastric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5432235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gastric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7963726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gastric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5476387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duodenal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2442430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duodenal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081076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duodenal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929983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duodenal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1942784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peptic ulcer of unspecified site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6967372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peptic ulcer of unspecified site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6653431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peptic ulcer of unspecified site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9664234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peptic ulcer of unspecified site with hemorrhage and 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626264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gastrojejunal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3916877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Acute gastrojejunal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5050954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gastrojejunal ulcer with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6525098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Chronic or unspecified gastrojejunal ulcer with hemorrhage and perforation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1366860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Gastrointestinal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7670069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Melaena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9522156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Gastrointestinal haemorrhage, unspecified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Other hemorrhage (ICD9)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1713120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retinal disorders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3714755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Disorders of vitreous body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3377953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Dissection of aorta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5181307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Thoracic aneurysm, ruptured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3067750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Abdominal aneurysm, ruptured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430312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disorders of circulatory system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3778980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Hematemesis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6976744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041772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Epistaxis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5239938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Hemoptysis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hemorrhage (ICD10)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9279065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retinal disorders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3685305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Disorders of vitreous body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3694937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Dissection of aorta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0378468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Thoracic aneurysm, ruptured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6723315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Abdominal aneurysm, ruptured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939501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Thoracoabdominal aortic aneurysm, ruptured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0860826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Aortic aneurysm of unspecified site, ruptured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6163646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Recurrent and persistent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3833115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Recurrent and persistent haematuria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58218261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Hemoptysis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922030264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Epistaxis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Pallisgaard 2016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76961679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I60(430)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9892106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I61(431)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8448935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I62(432x)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2925395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I69.0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4868437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I69.1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6934301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I69.2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0162764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J94.2(511x)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3382467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K25.0(531xx)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2957331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K25.4(531xx)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2390193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K26.0(532xx)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5220219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K26.4(532xx)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2683060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K27.0(533xx)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903246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K28.0(534xx)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2853090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K92.1(578x)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9418232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K92.0(578x)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5008625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K92.2(578x)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5338996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N02(581x)R02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7809581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R31(599xx)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4688108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S06.4(800x)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9158280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S06.5(800x)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6093466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S06.6(800x)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2681951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K25.2(531xx)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6548596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K25.6(531xx)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3077018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K26.0(532xx)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3041103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K26.(532xx)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3807132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K26.6(532x)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7954581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K27.0(533xx)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1199736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K27.2(533xx)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4415561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K27.6(533xx)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7733448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K28.0(534xx)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5220681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K28.2(534xx)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330721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K28.6(534xx)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9102333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K29.0((535xx))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7250120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K29.8A(535xx)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211716887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>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4238794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Intracerebral haemorrhage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5605597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nontraumatic intracranial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764646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Sequelae of 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0569602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Sequelae of intracerebral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4342255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Sequelae of other nontraumatic intracranial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5207996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Haemothorax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3502104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Gastric ulcer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7459499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Gastric ulcer chronic or unspecified with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5133209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Duodenal ulcer : acute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7423473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Duodenal ulcer : chronic or unspecified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9643201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Peptic ulcer, site unspecified : chronic or unspecified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3058858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Gastrojejunal ulcer : acute with haemorrhage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0120125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Melaena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3439031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Haematemesis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3353729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Gastrointestinal haemorrhage, unspecified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05843306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Recurrent and persistent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1070823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Gangrene, not elsewhere classified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396790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Unspecified haematuria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3193206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Epidural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4937144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 Traumatic subdural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6797149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Traumatic subarachnoid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48748035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Gastric ulcer : acute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8094363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Gastric ulcer : chronic or unspecified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2480268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lastRenderedPageBreak/>
              <w:t xml:space="preserve">Duodenal ulcer : acute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51866091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Duodenal ulcer : acute with both haemorrhage and perforation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1988192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Duodenal ulcer : chronic or unspecified with both haemorrhage and perforation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8892493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Peptic ulcer, site unspecified : acute with haemorrhage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7452811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Peptic ulcer, site unspecified : acute with both haemorrhage and perforation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7673197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Peptic ulcer, site unspecified : chronic or unspecified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77825475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Gastrojejunal ulcer : acute with haemorrhage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235713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Gastrojejunal ulcer : acute with both haemorrhage and perforation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611232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Gastrojejunal ulcer : chronic or unspecified with both haemorrhage and perforation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34721812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 xml:space="preserve">Acute haemorrhagic gastritis  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385372120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Duodenitis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lastRenderedPageBreak/>
              <w:t>Sorenson 2013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(ICD10)</w:t>
            </w:r>
          </w:p>
        </w:tc>
        <w:tc>
          <w:tcPr>
            <w:tcW w:w="1092" w:type="pct"/>
            <w:noWrap/>
            <w:vAlign w:val="bottom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02452573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I60(430)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20077910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I62(432x)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7997882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S06.4(800x)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7626303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S06.5(800x)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8973108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S06.6(800x)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0297667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J94.2(511x)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133699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R04(784x)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8123580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K25.0(531xx)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69214775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K25.2(531xx)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1204700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K25.4(531xx)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0107586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K26.0(532xx)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1071042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K26.2(532xx)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3762141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K26.4(532xx)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663052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K27.0(533xx)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32663489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K27.2(533xx)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2764213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K28.0(534xx)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3209065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K28.2(534xx)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1010571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K92.0(578x)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17022088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K92.1(578x)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24045197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K92.2(578x)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47310683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R31(599xx)</w:t>
            </w:r>
          </w:p>
        </w:tc>
        <w:tc>
          <w:tcPr>
            <w:tcW w:w="2548" w:type="pct"/>
            <w:noWrap/>
            <w:vAlign w:val="bottom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52247822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556017869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Other nontraumatic intracranial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9376790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Epidural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708721000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Traumatic subdural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2443491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Traumatic subarachnoid haemorrhage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4308013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Haemothorax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0754903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Haemorrhage from respiratory passages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38032395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Gastric ulcer : acute with haemorrhage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213983882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Gastric ulcer : acute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8744410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Gastric ulcer : chronic or unspecified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913616112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Duodenal ulcer : acute with haemorrhage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0626147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Duodenal ulcer : acute with both haemorrhage and perforation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26858026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Duodenal ulcer : chronic or unspecified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62516279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Peptic ulcer, site unspecified : acute with haemorrhage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3509651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Peptic ulcer, site unspecified : acute with both haemorrhage and perforation 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4192009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Gastrojejunal ulcer : acute with haemorrhage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14473725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Gastrojejunal ulcer : acute with both haemorrhage and perforation 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847334907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Haematemesis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7024721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Melaena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41663204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Gastrointestinal haemorrhage, unspecified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58853713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Unspecified haematuria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Smythe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38230273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Not reported</w:t>
            </w:r>
          </w:p>
        </w:tc>
        <w:tc>
          <w:tcPr>
            <w:tcW w:w="2548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669282578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Hemorrhage</w:t>
            </w:r>
          </w:p>
        </w:tc>
      </w:tr>
      <w:tr w:rsidR="00E3675D" w:rsidRPr="00E3675D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Vaughan 2014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943611791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Not reported</w:t>
            </w:r>
          </w:p>
        </w:tc>
        <w:tc>
          <w:tcPr>
            <w:tcW w:w="2548" w:type="pct"/>
            <w:noWrap/>
            <w:vAlign w:val="center"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765999108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Any Bleeding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97869323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Gastrointestinal Hemorrhage</w:t>
            </w:r>
          </w:p>
          <w:p w:rsidR="00E3675D" w:rsidRPr="00884622" w:rsidRDefault="00E3675D" w:rsidP="00E3675D">
            <w:pPr>
              <w:pStyle w:val="NICEnormal"/>
              <w:spacing w:after="0" w:line="240" w:lineRule="auto"/>
              <w:divId w:val="1899440274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>Intracranial Hemorrhage</w:t>
            </w:r>
          </w:p>
          <w:p w:rsidR="00E3675D" w:rsidRPr="00E3675D" w:rsidRDefault="00E3675D" w:rsidP="00E3675D">
            <w:pPr>
              <w:pStyle w:val="NICEnormal"/>
              <w:spacing w:after="0" w:line="240" w:lineRule="auto"/>
              <w:divId w:val="1403286896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Hemorrhagee Other Site</w:t>
            </w:r>
          </w:p>
        </w:tc>
      </w:tr>
      <w:tr w:rsidR="00E3675D" w:rsidRPr="004225E3" w:rsidTr="00E3675D">
        <w:trPr>
          <w:trHeight w:val="20"/>
        </w:trPr>
        <w:tc>
          <w:tcPr>
            <w:tcW w:w="753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b/>
                <w:sz w:val="16"/>
                <w:szCs w:val="16"/>
              </w:rPr>
            </w:pPr>
            <w:r w:rsidRPr="00E3675D">
              <w:rPr>
                <w:b/>
                <w:sz w:val="16"/>
                <w:szCs w:val="16"/>
              </w:rPr>
              <w:t>Hernandez 2015</w:t>
            </w:r>
          </w:p>
        </w:tc>
        <w:tc>
          <w:tcPr>
            <w:tcW w:w="607" w:type="pct"/>
            <w:noWrap/>
            <w:vAlign w:val="center"/>
          </w:tcPr>
          <w:p w:rsidR="00E3675D" w:rsidRPr="00E3675D" w:rsidRDefault="00E3675D" w:rsidP="00E3675D">
            <w:pPr>
              <w:pStyle w:val="NICEnormal"/>
              <w:spacing w:after="0" w:line="240" w:lineRule="auto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(ICD9)</w:t>
            </w:r>
          </w:p>
        </w:tc>
        <w:tc>
          <w:tcPr>
            <w:tcW w:w="1092" w:type="pct"/>
            <w:noWrap/>
          </w:tcPr>
          <w:p w:rsidR="00E3675D" w:rsidRPr="00E3675D" w:rsidRDefault="00E3675D" w:rsidP="00E3675D">
            <w:pPr>
              <w:pStyle w:val="NICEnormal"/>
              <w:spacing w:after="0" w:line="240" w:lineRule="auto"/>
              <w:divId w:val="1126391587"/>
              <w:rPr>
                <w:sz w:val="16"/>
                <w:szCs w:val="16"/>
              </w:rPr>
            </w:pPr>
            <w:r w:rsidRPr="00E3675D">
              <w:rPr>
                <w:sz w:val="16"/>
                <w:szCs w:val="16"/>
              </w:rPr>
              <w:t>ICH</w:t>
            </w:r>
            <w:r w:rsidRPr="00E3675D">
              <w:rPr>
                <w:sz w:val="16"/>
                <w:szCs w:val="16"/>
              </w:rPr>
              <w:br/>
              <w:t>430</w:t>
            </w:r>
            <w:r w:rsidRPr="00E3675D">
              <w:rPr>
                <w:sz w:val="16"/>
                <w:szCs w:val="16"/>
              </w:rPr>
              <w:br/>
              <w:t>431</w:t>
            </w:r>
            <w:r w:rsidRPr="00E3675D">
              <w:rPr>
                <w:sz w:val="16"/>
                <w:szCs w:val="16"/>
              </w:rPr>
              <w:br/>
              <w:t>432</w:t>
            </w:r>
            <w:r w:rsidRPr="00E3675D">
              <w:rPr>
                <w:sz w:val="16"/>
                <w:szCs w:val="16"/>
              </w:rPr>
              <w:br/>
              <w:t>GI Bleed</w:t>
            </w:r>
            <w:r w:rsidRPr="00E3675D">
              <w:rPr>
                <w:sz w:val="16"/>
                <w:szCs w:val="16"/>
              </w:rPr>
              <w:br/>
              <w:t>530.7</w:t>
            </w:r>
            <w:r w:rsidRPr="00E3675D">
              <w:rPr>
                <w:sz w:val="16"/>
                <w:szCs w:val="16"/>
              </w:rPr>
              <w:br/>
              <w:t>531.0</w:t>
            </w:r>
            <w:r w:rsidRPr="00E3675D">
              <w:rPr>
                <w:sz w:val="16"/>
                <w:szCs w:val="16"/>
              </w:rPr>
              <w:br/>
              <w:t>531.2</w:t>
            </w:r>
            <w:r w:rsidRPr="00E3675D">
              <w:rPr>
                <w:sz w:val="16"/>
                <w:szCs w:val="16"/>
              </w:rPr>
              <w:br/>
              <w:t>531.4</w:t>
            </w:r>
            <w:r w:rsidRPr="00E3675D">
              <w:rPr>
                <w:sz w:val="16"/>
                <w:szCs w:val="16"/>
              </w:rPr>
              <w:br/>
              <w:t>531.6</w:t>
            </w:r>
            <w:r w:rsidRPr="00E3675D">
              <w:rPr>
                <w:sz w:val="16"/>
                <w:szCs w:val="16"/>
              </w:rPr>
              <w:br/>
              <w:t>532.0</w:t>
            </w:r>
            <w:r w:rsidRPr="00E3675D">
              <w:rPr>
                <w:sz w:val="16"/>
                <w:szCs w:val="16"/>
              </w:rPr>
              <w:br/>
              <w:t>532.2</w:t>
            </w:r>
            <w:r w:rsidRPr="00E3675D">
              <w:rPr>
                <w:sz w:val="16"/>
                <w:szCs w:val="16"/>
              </w:rPr>
              <w:br/>
              <w:t>532.4</w:t>
            </w:r>
            <w:r w:rsidRPr="00E3675D">
              <w:rPr>
                <w:sz w:val="16"/>
                <w:szCs w:val="16"/>
              </w:rPr>
              <w:br/>
              <w:t>532.6</w:t>
            </w:r>
            <w:r w:rsidRPr="00E3675D">
              <w:rPr>
                <w:sz w:val="16"/>
                <w:szCs w:val="16"/>
              </w:rPr>
              <w:br/>
              <w:t>533.0</w:t>
            </w:r>
            <w:r w:rsidRPr="00E3675D">
              <w:rPr>
                <w:sz w:val="16"/>
                <w:szCs w:val="16"/>
              </w:rPr>
              <w:br/>
              <w:t>533.2</w:t>
            </w:r>
            <w:r w:rsidRPr="00E3675D">
              <w:rPr>
                <w:sz w:val="16"/>
                <w:szCs w:val="16"/>
              </w:rPr>
              <w:br/>
              <w:t>533.4</w:t>
            </w:r>
            <w:r w:rsidRPr="00E3675D">
              <w:rPr>
                <w:sz w:val="16"/>
                <w:szCs w:val="16"/>
              </w:rPr>
              <w:br/>
              <w:t>533.6</w:t>
            </w:r>
            <w:r w:rsidRPr="00E3675D">
              <w:rPr>
                <w:sz w:val="16"/>
                <w:szCs w:val="16"/>
              </w:rPr>
              <w:br/>
              <w:t>534.0</w:t>
            </w:r>
            <w:r w:rsidRPr="00E3675D">
              <w:rPr>
                <w:sz w:val="16"/>
                <w:szCs w:val="16"/>
              </w:rPr>
              <w:br/>
              <w:t>534.2</w:t>
            </w:r>
            <w:r w:rsidRPr="00E3675D">
              <w:rPr>
                <w:sz w:val="16"/>
                <w:szCs w:val="16"/>
              </w:rPr>
              <w:br/>
              <w:t xml:space="preserve">534.4 </w:t>
            </w:r>
            <w:r w:rsidRPr="00E3675D">
              <w:rPr>
                <w:sz w:val="16"/>
                <w:szCs w:val="16"/>
              </w:rPr>
              <w:br/>
              <w:t>534.6</w:t>
            </w:r>
            <w:r w:rsidRPr="00E3675D">
              <w:rPr>
                <w:sz w:val="16"/>
                <w:szCs w:val="16"/>
              </w:rPr>
              <w:br/>
              <w:t>569.3</w:t>
            </w:r>
            <w:r w:rsidRPr="00E3675D">
              <w:rPr>
                <w:sz w:val="16"/>
                <w:szCs w:val="16"/>
              </w:rPr>
              <w:br/>
              <w:t>535.01</w:t>
            </w:r>
            <w:r w:rsidRPr="00E3675D">
              <w:rPr>
                <w:sz w:val="16"/>
                <w:szCs w:val="16"/>
              </w:rPr>
              <w:br/>
              <w:t>535.11</w:t>
            </w:r>
            <w:r w:rsidRPr="00E3675D">
              <w:rPr>
                <w:sz w:val="16"/>
                <w:szCs w:val="16"/>
              </w:rPr>
              <w:br/>
              <w:t>535.21</w:t>
            </w:r>
            <w:r w:rsidRPr="00E3675D">
              <w:rPr>
                <w:sz w:val="16"/>
                <w:szCs w:val="16"/>
              </w:rPr>
              <w:br/>
              <w:t>535.31</w:t>
            </w:r>
            <w:r w:rsidRPr="00E3675D">
              <w:rPr>
                <w:sz w:val="16"/>
                <w:szCs w:val="16"/>
              </w:rPr>
              <w:br/>
              <w:t>535.41</w:t>
            </w:r>
            <w:r w:rsidRPr="00E3675D">
              <w:rPr>
                <w:sz w:val="16"/>
                <w:szCs w:val="16"/>
              </w:rPr>
              <w:br/>
              <w:t>535.51</w:t>
            </w:r>
            <w:r w:rsidRPr="00E3675D">
              <w:rPr>
                <w:sz w:val="16"/>
                <w:szCs w:val="16"/>
              </w:rPr>
              <w:br/>
              <w:t>535.61</w:t>
            </w:r>
            <w:r w:rsidRPr="00E3675D">
              <w:rPr>
                <w:sz w:val="16"/>
                <w:szCs w:val="16"/>
              </w:rPr>
              <w:br/>
              <w:t>535.71</w:t>
            </w:r>
            <w:r w:rsidRPr="00E3675D">
              <w:rPr>
                <w:sz w:val="16"/>
                <w:szCs w:val="16"/>
              </w:rPr>
              <w:br/>
              <w:t>537.83</w:t>
            </w:r>
            <w:r w:rsidRPr="00E3675D">
              <w:rPr>
                <w:sz w:val="16"/>
                <w:szCs w:val="16"/>
              </w:rPr>
              <w:br/>
              <w:t>537.84</w:t>
            </w:r>
            <w:r w:rsidRPr="00E3675D">
              <w:rPr>
                <w:sz w:val="16"/>
                <w:szCs w:val="16"/>
              </w:rPr>
              <w:br/>
              <w:t>562.02</w:t>
            </w:r>
            <w:r w:rsidRPr="00E3675D">
              <w:rPr>
                <w:sz w:val="16"/>
                <w:szCs w:val="16"/>
              </w:rPr>
              <w:br/>
              <w:t xml:space="preserve">562.03 </w:t>
            </w:r>
            <w:r w:rsidRPr="00E3675D">
              <w:rPr>
                <w:sz w:val="16"/>
                <w:szCs w:val="16"/>
              </w:rPr>
              <w:br/>
              <w:t>562.12</w:t>
            </w:r>
            <w:r w:rsidRPr="00E3675D">
              <w:rPr>
                <w:sz w:val="16"/>
                <w:szCs w:val="16"/>
              </w:rPr>
              <w:br/>
              <w:t>562.13</w:t>
            </w:r>
            <w:r w:rsidRPr="00E3675D">
              <w:rPr>
                <w:sz w:val="16"/>
                <w:szCs w:val="16"/>
              </w:rPr>
              <w:br/>
              <w:t>569.85</w:t>
            </w:r>
            <w:r w:rsidRPr="00E3675D">
              <w:rPr>
                <w:sz w:val="16"/>
                <w:szCs w:val="16"/>
              </w:rPr>
              <w:br/>
              <w:t xml:space="preserve">578 </w:t>
            </w:r>
          </w:p>
        </w:tc>
        <w:tc>
          <w:tcPr>
            <w:tcW w:w="2548" w:type="pct"/>
            <w:noWrap/>
          </w:tcPr>
          <w:p w:rsidR="00E3675D" w:rsidRPr="00884622" w:rsidRDefault="00E3675D" w:rsidP="00E3675D">
            <w:pPr>
              <w:pStyle w:val="NICEnormal"/>
              <w:spacing w:after="0" w:line="240" w:lineRule="auto"/>
              <w:divId w:val="1882133355"/>
              <w:rPr>
                <w:sz w:val="16"/>
                <w:szCs w:val="16"/>
                <w:lang w:val="en-GB"/>
              </w:rPr>
            </w:pPr>
            <w:r w:rsidRPr="00884622">
              <w:rPr>
                <w:sz w:val="16"/>
                <w:szCs w:val="16"/>
                <w:lang w:val="en-GB"/>
              </w:rPr>
              <w:t xml:space="preserve">   ICH</w:t>
            </w:r>
            <w:r w:rsidRPr="00884622">
              <w:rPr>
                <w:sz w:val="16"/>
                <w:szCs w:val="16"/>
                <w:lang w:val="en-GB"/>
              </w:rPr>
              <w:br/>
              <w:t>Subarachnoid hemorrhage</w:t>
            </w:r>
            <w:r w:rsidRPr="00884622">
              <w:rPr>
                <w:sz w:val="16"/>
                <w:szCs w:val="16"/>
                <w:lang w:val="en-GB"/>
              </w:rPr>
              <w:br/>
              <w:t>Intracerebral hemorrhage</w:t>
            </w:r>
            <w:r w:rsidRPr="00884622">
              <w:rPr>
                <w:sz w:val="16"/>
                <w:szCs w:val="16"/>
                <w:lang w:val="en-GB"/>
              </w:rPr>
              <w:br/>
              <w:t xml:space="preserve"> Other and unspecified intracranial hemorrhage</w:t>
            </w:r>
            <w:r w:rsidRPr="00884622">
              <w:rPr>
                <w:sz w:val="16"/>
                <w:szCs w:val="16"/>
                <w:lang w:val="en-GB"/>
              </w:rPr>
              <w:br/>
              <w:t>GI Bleed</w:t>
            </w:r>
            <w:r w:rsidRPr="00884622">
              <w:rPr>
                <w:sz w:val="16"/>
                <w:szCs w:val="16"/>
                <w:lang w:val="en-GB"/>
              </w:rPr>
              <w:br/>
              <w:t>Gastroesophageal lacerationhemorrhage syndrome</w:t>
            </w:r>
            <w:r w:rsidRPr="00884622">
              <w:rPr>
                <w:sz w:val="16"/>
                <w:szCs w:val="16"/>
                <w:lang w:val="en-GB"/>
              </w:rPr>
              <w:br/>
              <w:t>Acute gastric ulcer with hemorrhage</w:t>
            </w:r>
            <w:r w:rsidRPr="00884622">
              <w:rPr>
                <w:sz w:val="16"/>
                <w:szCs w:val="16"/>
                <w:lang w:val="en-GB"/>
              </w:rPr>
              <w:br/>
              <w:t xml:space="preserve"> Acute gastric ulcer with hemorrhage and perforation</w:t>
            </w:r>
            <w:r w:rsidRPr="00884622">
              <w:rPr>
                <w:sz w:val="16"/>
                <w:szCs w:val="16"/>
                <w:lang w:val="en-GB"/>
              </w:rPr>
              <w:br/>
              <w:t>Chronic or unspecified gastric ulcer with hemorrhage</w:t>
            </w:r>
            <w:r w:rsidRPr="00884622">
              <w:rPr>
                <w:sz w:val="16"/>
                <w:szCs w:val="16"/>
                <w:lang w:val="en-GB"/>
              </w:rPr>
              <w:br/>
              <w:t>Chronic or unspecified gastric ulcer with hemorrhage and perforation</w:t>
            </w:r>
            <w:r w:rsidRPr="00884622">
              <w:rPr>
                <w:sz w:val="16"/>
                <w:szCs w:val="16"/>
                <w:lang w:val="en-GB"/>
              </w:rPr>
              <w:br/>
              <w:t>Acute duodenal ulcer with hemorrhage</w:t>
            </w:r>
            <w:r w:rsidRPr="00884622">
              <w:rPr>
                <w:sz w:val="16"/>
                <w:szCs w:val="16"/>
                <w:lang w:val="en-GB"/>
              </w:rPr>
              <w:br/>
              <w:t>Acute duodenal ulcer with hemorrhage and perforation</w:t>
            </w:r>
            <w:r w:rsidRPr="00884622">
              <w:rPr>
                <w:sz w:val="16"/>
                <w:szCs w:val="16"/>
                <w:lang w:val="en-GB"/>
              </w:rPr>
              <w:br/>
              <w:t>Chronic or unspecified duodenal ulcer with hemorrhage</w:t>
            </w:r>
            <w:r w:rsidRPr="00884622">
              <w:rPr>
                <w:sz w:val="16"/>
                <w:szCs w:val="16"/>
                <w:lang w:val="en-GB"/>
              </w:rPr>
              <w:br/>
              <w:t>Chronic or unspecified duodenal ulcer with hemorrhage and perforation</w:t>
            </w:r>
            <w:r w:rsidRPr="00884622">
              <w:rPr>
                <w:sz w:val="16"/>
                <w:szCs w:val="16"/>
                <w:lang w:val="en-GB"/>
              </w:rPr>
              <w:br/>
              <w:t>Acute peptic ulcer of unspecified site with hemorrhage</w:t>
            </w:r>
            <w:r w:rsidRPr="00884622">
              <w:rPr>
                <w:sz w:val="16"/>
                <w:szCs w:val="16"/>
                <w:lang w:val="en-GB"/>
              </w:rPr>
              <w:br/>
              <w:t>Acute peptic ulcer of unspecified site with hemorrhage and perforation</w:t>
            </w:r>
            <w:r w:rsidRPr="00884622">
              <w:rPr>
                <w:sz w:val="16"/>
                <w:szCs w:val="16"/>
                <w:lang w:val="en-GB"/>
              </w:rPr>
              <w:br/>
              <w:t>Chronic or unspecified peptic ulcer of unspecified site with hemorrhage</w:t>
            </w:r>
            <w:r w:rsidRPr="00884622">
              <w:rPr>
                <w:sz w:val="16"/>
                <w:szCs w:val="16"/>
                <w:lang w:val="en-GB"/>
              </w:rPr>
              <w:br/>
              <w:t xml:space="preserve"> Chronic or unspecified peptic ulcer of unspecified site with hemorrhage and perforation</w:t>
            </w:r>
            <w:r w:rsidRPr="00884622">
              <w:rPr>
                <w:sz w:val="16"/>
                <w:szCs w:val="16"/>
                <w:lang w:val="en-GB"/>
              </w:rPr>
              <w:br/>
              <w:t>Acute gastrojejunal ulcer with hemorrhage</w:t>
            </w:r>
            <w:r w:rsidRPr="00884622">
              <w:rPr>
                <w:sz w:val="16"/>
                <w:szCs w:val="16"/>
                <w:lang w:val="en-GB"/>
              </w:rPr>
              <w:br/>
              <w:t>Acute gastrojejunal ulcer with hemorrhage and perforation</w:t>
            </w:r>
            <w:r w:rsidRPr="00884622">
              <w:rPr>
                <w:sz w:val="16"/>
                <w:szCs w:val="16"/>
                <w:lang w:val="en-GB"/>
              </w:rPr>
              <w:br/>
              <w:t>Chronic or unspecified gastrojejunal ulcer with hemorrhage</w:t>
            </w:r>
            <w:r w:rsidRPr="00884622">
              <w:rPr>
                <w:sz w:val="16"/>
                <w:szCs w:val="16"/>
                <w:lang w:val="en-GB"/>
              </w:rPr>
              <w:br/>
              <w:t>Chronic or unspecified gastrojejunal ulcer with hemorrhage and perforation</w:t>
            </w:r>
            <w:r w:rsidRPr="00884622">
              <w:rPr>
                <w:sz w:val="16"/>
                <w:szCs w:val="16"/>
                <w:lang w:val="en-GB"/>
              </w:rPr>
              <w:br/>
              <w:t xml:space="preserve">Hemorrhage of rectum and anus </w:t>
            </w:r>
            <w:r w:rsidRPr="00884622">
              <w:rPr>
                <w:sz w:val="16"/>
                <w:szCs w:val="16"/>
                <w:lang w:val="en-GB"/>
              </w:rPr>
              <w:br/>
              <w:t>Acute gastritis, with hemorrhage</w:t>
            </w:r>
            <w:r w:rsidRPr="00884622">
              <w:rPr>
                <w:sz w:val="16"/>
                <w:szCs w:val="16"/>
                <w:lang w:val="en-GB"/>
              </w:rPr>
              <w:br/>
              <w:t>Atrophic gastritis, with hemorrhage</w:t>
            </w:r>
            <w:r w:rsidRPr="00884622">
              <w:rPr>
                <w:sz w:val="16"/>
                <w:szCs w:val="16"/>
                <w:lang w:val="en-GB"/>
              </w:rPr>
              <w:br/>
              <w:t>Gastric mucosal hypertrophy, with hemorrhage</w:t>
            </w:r>
            <w:r w:rsidRPr="00884622">
              <w:rPr>
                <w:sz w:val="16"/>
                <w:szCs w:val="16"/>
                <w:lang w:val="en-GB"/>
              </w:rPr>
              <w:br/>
              <w:t>Alcoholic gastritis, with hemorrhage</w:t>
            </w:r>
            <w:r w:rsidRPr="00884622">
              <w:rPr>
                <w:sz w:val="16"/>
                <w:szCs w:val="16"/>
                <w:lang w:val="en-GB"/>
              </w:rPr>
              <w:br/>
              <w:t>Other specified gastritis, with hemorrhage</w:t>
            </w:r>
            <w:r w:rsidRPr="00884622">
              <w:rPr>
                <w:sz w:val="16"/>
                <w:szCs w:val="16"/>
                <w:lang w:val="en-GB"/>
              </w:rPr>
              <w:br/>
              <w:t>Unspecified gastritis and gastroduodenitis, with hemorrhage</w:t>
            </w:r>
            <w:r w:rsidRPr="00884622">
              <w:rPr>
                <w:sz w:val="16"/>
                <w:szCs w:val="16"/>
                <w:lang w:val="en-GB"/>
              </w:rPr>
              <w:br/>
              <w:t>Duodenitis, with hemorrhage</w:t>
            </w:r>
            <w:r w:rsidRPr="00884622">
              <w:rPr>
                <w:sz w:val="16"/>
                <w:szCs w:val="16"/>
                <w:lang w:val="en-GB"/>
              </w:rPr>
              <w:br/>
              <w:t>Eosinophilic gastritis, with hemorrhage</w:t>
            </w:r>
            <w:r w:rsidRPr="00884622">
              <w:rPr>
                <w:sz w:val="16"/>
                <w:szCs w:val="16"/>
                <w:lang w:val="en-GB"/>
              </w:rPr>
              <w:br/>
              <w:t>Angiodysplasia of stomach and duodenum with hemorrhage</w:t>
            </w:r>
            <w:r w:rsidRPr="00884622">
              <w:rPr>
                <w:sz w:val="16"/>
                <w:szCs w:val="16"/>
                <w:lang w:val="en-GB"/>
              </w:rPr>
              <w:br/>
              <w:t>Dieulafoy lesion (hemorrhagic) of stomach and duodenum</w:t>
            </w:r>
            <w:r w:rsidRPr="00884622">
              <w:rPr>
                <w:sz w:val="16"/>
                <w:szCs w:val="16"/>
                <w:lang w:val="en-GB"/>
              </w:rPr>
              <w:br/>
              <w:t xml:space="preserve"> Diverticulosis of small intestine with hemorrhage</w:t>
            </w:r>
            <w:r w:rsidRPr="00884622">
              <w:rPr>
                <w:sz w:val="16"/>
                <w:szCs w:val="16"/>
                <w:lang w:val="en-GB"/>
              </w:rPr>
              <w:br/>
              <w:t>Diverticulitis of small intestine with hemorrhage</w:t>
            </w:r>
            <w:r w:rsidRPr="00884622">
              <w:rPr>
                <w:sz w:val="16"/>
                <w:szCs w:val="16"/>
                <w:lang w:val="en-GB"/>
              </w:rPr>
              <w:br/>
              <w:t>Diverticulosis of colon with hemorrhage</w:t>
            </w:r>
            <w:r w:rsidRPr="00884622">
              <w:rPr>
                <w:sz w:val="16"/>
                <w:szCs w:val="16"/>
                <w:lang w:val="en-GB"/>
              </w:rPr>
              <w:br/>
              <w:t>Diverticulitis of colon with hemorrhage</w:t>
            </w:r>
            <w:r w:rsidRPr="00884622">
              <w:rPr>
                <w:sz w:val="16"/>
                <w:szCs w:val="16"/>
                <w:lang w:val="en-GB"/>
              </w:rPr>
              <w:br/>
              <w:t>Angiodysplasia of intestine with hemorrhage</w:t>
            </w:r>
            <w:r w:rsidRPr="00884622">
              <w:rPr>
                <w:sz w:val="16"/>
                <w:szCs w:val="16"/>
                <w:lang w:val="en-GB"/>
              </w:rPr>
              <w:br/>
              <w:t>Gastrointestinal hemorrhage</w:t>
            </w:r>
          </w:p>
        </w:tc>
      </w:tr>
    </w:tbl>
    <w:p w:rsidR="00E3675D" w:rsidRDefault="00E3675D" w:rsidP="0047710F">
      <w:pPr>
        <w:pStyle w:val="NICEnormal"/>
      </w:pPr>
    </w:p>
    <w:p w:rsidR="00471804" w:rsidRDefault="00471804">
      <w:pPr>
        <w:spacing w:after="0" w:line="240" w:lineRule="auto"/>
        <w:jc w:val="left"/>
        <w:rPr>
          <w:rFonts w:ascii="Arial" w:hAnsi="Arial" w:cs="Arial"/>
          <w:b/>
          <w:bCs/>
          <w:spacing w:val="0"/>
          <w:kern w:val="32"/>
          <w:sz w:val="32"/>
          <w:szCs w:val="32"/>
          <w:lang w:val="en-US"/>
        </w:rPr>
      </w:pPr>
      <w:r w:rsidRPr="00471804">
        <w:rPr>
          <w:lang w:val="en-GB"/>
        </w:rPr>
        <w:br w:type="page"/>
      </w:r>
    </w:p>
    <w:p w:rsidR="00884622" w:rsidRDefault="00B41417" w:rsidP="00B11F14">
      <w:pPr>
        <w:pStyle w:val="Heading1"/>
      </w:pPr>
      <w:r>
        <w:t xml:space="preserve">Quality assessment </w:t>
      </w:r>
      <w:r w:rsidR="00884622">
        <w:t>of studies included in the analysis</w:t>
      </w:r>
      <w:r>
        <w:t xml:space="preserve"> (Downs and Black checklist)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  <w:rPr>
          <w:lang w:val="en-GB"/>
        </w:rPr>
      </w:pPr>
      <w:r w:rsidRPr="00B41417">
        <w:rPr>
          <w:lang w:val="en-GB"/>
        </w:rPr>
        <w:t>Is the hypothesis/aim/objective of the study clearly described? Y/N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Are the main outcomes to be measured clearly described in the Introduction or Methods section? </w:t>
      </w:r>
      <w:r w:rsidRPr="00B41417">
        <w:t>Y/N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Are the characteristics of the patients included in the study clearly described ? </w:t>
      </w:r>
      <w:r w:rsidRPr="00B41417">
        <w:t>Y/N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Are the interventions of interest clearly described? </w:t>
      </w:r>
      <w:r w:rsidRPr="00B41417">
        <w:t>Y/N</w:t>
      </w:r>
    </w:p>
    <w:p w:rsidR="004225E3" w:rsidRPr="004225E3" w:rsidRDefault="004225E3" w:rsidP="004225E3">
      <w:pPr>
        <w:pStyle w:val="NoSpacing"/>
        <w:numPr>
          <w:ilvl w:val="0"/>
          <w:numId w:val="17"/>
        </w:numPr>
        <w:rPr>
          <w:lang w:val="en-GB"/>
        </w:rPr>
      </w:pPr>
      <w:r w:rsidRPr="004225E3">
        <w:rPr>
          <w:lang w:val="en-GB"/>
        </w:rPr>
        <w:t xml:space="preserve">Are the distributions of principal confounders in each group of subjects to be compared clearly described?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Are the main findings of the study clearly described? </w:t>
      </w:r>
      <w:r w:rsidRPr="00B41417">
        <w:t>Y/N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Does the study provide estimates of the random variability in the data for the main outcomes? </w:t>
      </w:r>
      <w:r w:rsidRPr="00B41417">
        <w:t>Y/N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Have all important adverse events that may be a consequence of the intervention been reported? </w:t>
      </w:r>
      <w:r w:rsidRPr="00B41417">
        <w:t>Y/N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Have the characteristics of patients lost to follow-up been described? </w:t>
      </w:r>
      <w:r w:rsidRPr="00B41417">
        <w:t>Y/N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Have actual probability values been reported (e.g. 0.035 rather than &lt;0.05) for the main outcomes except where the probability value is less than 0.001? </w:t>
      </w:r>
      <w:r w:rsidRPr="00B41417">
        <w:t>Y/N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Were the subjects asked to participate in the study representative of the entire population from which they were recruited?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Were those subjects who were prepared to participate representative of the entire population from which they were recruited?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Were the staff, places, and facilities where the patients were treated, representative of the treatment the majority of patients receive? </w:t>
      </w:r>
      <w:r w:rsidRPr="00B41417">
        <w:t>Y/N/UTD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Was an attempt made to blind study subjects to the intervention they have received 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Was an attempt made to blind those measuring the main outcomes of the intervention?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If any of the results of the study were based on “data dredging”, was this made clear?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In trials and cohort studies, do the analyses adjust for different lengths of follow-up of patients, or in case-control studies, is the time period between the intervention and outcome the same for cases and controls 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Were the statistical tests used to assess the main outcomes appropriate?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Was compliance with the intervention/s reliable?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Were the main outcome measures used accurate (valid and reliable)?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Were the patients in different intervention groups (trials and cohort studies) or were the cases and controls (case-control studies) recruited from the same population?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Were study subjects in different intervention groups (trials and cohort studies) or were the cases and controls (case-control studies) recruited over the same period of time?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Were study subjects randomised to intervention groups?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Was the randomised intervention assignment concealed from both patients and health care staff until recruitment was complete and irrevocable?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Was there adequate adjustment for confounding in the analyses from which the main findings were drawn? </w:t>
      </w:r>
      <w:r w:rsidRPr="00B41417">
        <w:t xml:space="preserve">Y/N/UTD </w:t>
      </w:r>
    </w:p>
    <w:p w:rsidR="004225E3" w:rsidRPr="00B41417" w:rsidRDefault="004225E3" w:rsidP="004225E3">
      <w:pPr>
        <w:pStyle w:val="NoSpacing"/>
        <w:numPr>
          <w:ilvl w:val="0"/>
          <w:numId w:val="17"/>
        </w:numPr>
      </w:pPr>
      <w:r w:rsidRPr="004225E3">
        <w:rPr>
          <w:lang w:val="en-GB"/>
        </w:rPr>
        <w:t xml:space="preserve">Were losses of patients to follow-up taken into account? </w:t>
      </w:r>
      <w:r w:rsidRPr="00B41417">
        <w:t xml:space="preserve">Y/N/UTD </w:t>
      </w:r>
    </w:p>
    <w:p w:rsidR="004225E3" w:rsidRDefault="004225E3" w:rsidP="004225E3">
      <w:pPr>
        <w:pStyle w:val="NoSpacing"/>
        <w:numPr>
          <w:ilvl w:val="0"/>
          <w:numId w:val="17"/>
        </w:numPr>
        <w:rPr>
          <w:lang w:val="en-GB"/>
        </w:rPr>
      </w:pPr>
      <w:r w:rsidRPr="004225E3">
        <w:rPr>
          <w:lang w:val="en-GB"/>
        </w:rPr>
        <w:t>Did the study have sufficient power to detect a clinically important effect where the probability value for a difference being due to chance is less than 5%? Sample sizes have been calculated to detect a difference of x% and y%.</w:t>
      </w:r>
    </w:p>
    <w:p w:rsidR="004225E3" w:rsidRPr="004225E3" w:rsidRDefault="004225E3" w:rsidP="004225E3">
      <w:pPr>
        <w:pStyle w:val="NoSpacing"/>
        <w:numPr>
          <w:ilvl w:val="0"/>
          <w:numId w:val="17"/>
        </w:numPr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8"/>
        <w:gridCol w:w="1437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80"/>
        <w:gridCol w:w="380"/>
        <w:gridCol w:w="380"/>
        <w:gridCol w:w="380"/>
        <w:gridCol w:w="541"/>
        <w:gridCol w:w="541"/>
        <w:gridCol w:w="380"/>
        <w:gridCol w:w="380"/>
        <w:gridCol w:w="380"/>
        <w:gridCol w:w="380"/>
        <w:gridCol w:w="380"/>
        <w:gridCol w:w="380"/>
        <w:gridCol w:w="380"/>
        <w:gridCol w:w="541"/>
        <w:gridCol w:w="541"/>
        <w:gridCol w:w="380"/>
        <w:gridCol w:w="380"/>
        <w:gridCol w:w="524"/>
      </w:tblGrid>
      <w:tr w:rsidR="00B41417" w:rsidRPr="00B41417" w:rsidTr="004225E3">
        <w:trPr>
          <w:trHeight w:val="20"/>
          <w:tblHeader/>
        </w:trPr>
        <w:tc>
          <w:tcPr>
            <w:tcW w:w="758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Reference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Full text/Abstract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191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191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21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22</w:t>
            </w:r>
          </w:p>
        </w:tc>
        <w:tc>
          <w:tcPr>
            <w:tcW w:w="191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23</w:t>
            </w:r>
          </w:p>
        </w:tc>
        <w:tc>
          <w:tcPr>
            <w:tcW w:w="191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26</w:t>
            </w:r>
          </w:p>
        </w:tc>
        <w:tc>
          <w:tcPr>
            <w:tcW w:w="185" w:type="pct"/>
            <w:shd w:val="clear" w:color="auto" w:fill="D9D9D9" w:themeFill="background1" w:themeFillShade="D9"/>
          </w:tcPr>
          <w:p w:rsidR="00B41417" w:rsidRPr="00B41417" w:rsidRDefault="00B41417" w:rsidP="00B41417">
            <w:pPr>
              <w:widowControl w:val="0"/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141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27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Lauffenburger 2015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Abraham 2015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Armbruster 2015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Brais 2015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Nelson 2014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Labaf 2014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LaLiberte 2014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Sorenson 2013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Ho 2015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Providencia 2014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Hernandez 2015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Larsen 2014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Vaughan 2014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Larsen 2014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Larsen 2014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Lakkireddy 2014 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Kaiser 2013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Larsen 2013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Ho 2012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Graham 2015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Smythe 2014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Bengtson 2014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Avgil 2014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Choi 2014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Seeger 2013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Avgil 2013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Alonso 2013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Zalesak 2013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Bassiouny 2013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Lakkireddy 2013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Bergman 2013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Kim 2013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Thelus 2012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Ellis 2012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CNAMTS + ANSM 2014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ANSM + CNAMTS 2014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Avgil 2015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Avgil 2016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Coleman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Di Biase 2015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Franco 2015 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Lau 2015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Lin 2015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Lip 2015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Luger 2015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Maura 2015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Nagao 2015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Nyman 2015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Pallisgaard 2015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Seeger 2015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Shiga 2015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Snipelisky 2014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Staerk 2015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Tziomalos 2015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Villines 2015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Bouillon 2015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Yao 2016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Coleman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Larsen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Nelson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Lamberts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Lip 2016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Deitelzweig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Wong 2016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Norby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Kodani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Chan 2016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Kamble 2015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Amin 2015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Seeger 2015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Lip 2015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Charlton 2015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Alpesh 2015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Nishtala 2016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Chan 2015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Gorst-Rasmussen 2016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Chan 2016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Korenstta 2016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Okumura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Chan 2016 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Ellis 2016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Pallisgaad 2016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Yap 2016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Coleman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Marler 2016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Yavuz,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Beyer-Westendorf 2016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Naganuma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Li 2016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Bengtson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Halvorsen, 2016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Johnson 2016 </w:t>
            </w:r>
          </w:p>
        </w:tc>
        <w:tc>
          <w:tcPr>
            <w:tcW w:w="507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Staerk,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Lip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  <w:tr w:rsidR="00B41417" w:rsidRPr="00B41417" w:rsidTr="004225E3">
        <w:trPr>
          <w:trHeight w:val="20"/>
        </w:trPr>
        <w:tc>
          <w:tcPr>
            <w:tcW w:w="758" w:type="pct"/>
            <w:noWrap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Lip 2016 </w:t>
            </w:r>
          </w:p>
        </w:tc>
        <w:tc>
          <w:tcPr>
            <w:tcW w:w="507" w:type="pct"/>
            <w:vAlign w:val="center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Full text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1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bottom"/>
          </w:tcPr>
          <w:p w:rsidR="00B41417" w:rsidRPr="00B41417" w:rsidRDefault="00B41417" w:rsidP="00B4141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417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</w:tr>
    </w:tbl>
    <w:p w:rsidR="00884622" w:rsidRDefault="00884622" w:rsidP="00884622">
      <w:pPr>
        <w:pStyle w:val="NICEnormal"/>
      </w:pPr>
    </w:p>
    <w:p w:rsidR="00884622" w:rsidRDefault="00884622" w:rsidP="00884622">
      <w:pPr>
        <w:pStyle w:val="NICEnormal"/>
      </w:pPr>
    </w:p>
    <w:p w:rsidR="00B41417" w:rsidRDefault="00B41417">
      <w:pPr>
        <w:spacing w:after="0" w:line="240" w:lineRule="auto"/>
        <w:jc w:val="left"/>
        <w:rPr>
          <w:rFonts w:ascii="Arial" w:hAnsi="Arial" w:cs="Arial"/>
          <w:b/>
          <w:bCs/>
          <w:spacing w:val="0"/>
          <w:kern w:val="32"/>
          <w:sz w:val="32"/>
          <w:szCs w:val="32"/>
          <w:lang w:val="en-US"/>
        </w:rPr>
      </w:pPr>
      <w:r w:rsidRPr="00B41417">
        <w:rPr>
          <w:lang w:val="en-GB"/>
        </w:rPr>
        <w:br w:type="page"/>
      </w:r>
    </w:p>
    <w:p w:rsidR="00B41417" w:rsidRDefault="00B41417" w:rsidP="00884622">
      <w:pPr>
        <w:pStyle w:val="Heading1"/>
      </w:pPr>
      <w:r>
        <w:t>Specific information on studies included in the analysis</w:t>
      </w:r>
    </w:p>
    <w:tbl>
      <w:tblPr>
        <w:tblStyle w:val="TableGrid"/>
        <w:tblW w:w="4620" w:type="pct"/>
        <w:tblLook w:val="04A0" w:firstRow="1" w:lastRow="0" w:firstColumn="1" w:lastColumn="0" w:noHBand="0" w:noVBand="1"/>
      </w:tblPr>
      <w:tblGrid>
        <w:gridCol w:w="2077"/>
        <w:gridCol w:w="1213"/>
        <w:gridCol w:w="2268"/>
        <w:gridCol w:w="3400"/>
        <w:gridCol w:w="4139"/>
      </w:tblGrid>
      <w:tr w:rsidR="00094794" w:rsidRPr="002373B9" w:rsidTr="002373B9">
        <w:trPr>
          <w:trHeight w:val="20"/>
          <w:tblHeader/>
        </w:trPr>
        <w:tc>
          <w:tcPr>
            <w:tcW w:w="793" w:type="pct"/>
            <w:shd w:val="clear" w:color="auto" w:fill="D9D9D9" w:themeFill="background1" w:themeFillShade="D9"/>
            <w:vAlign w:val="center"/>
          </w:tcPr>
          <w:p w:rsidR="00094794" w:rsidRPr="002373B9" w:rsidRDefault="00094794" w:rsidP="002373B9">
            <w:pPr>
              <w:widowControl w:val="0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2373B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Reference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:rsidR="00094794" w:rsidRPr="002373B9" w:rsidRDefault="00094794" w:rsidP="002373B9">
            <w:pPr>
              <w:widowControl w:val="0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2373B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:rsidR="00094794" w:rsidRPr="002373B9" w:rsidRDefault="00094794" w:rsidP="002373B9">
            <w:pPr>
              <w:widowControl w:val="0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298" w:type="pct"/>
            <w:shd w:val="clear" w:color="auto" w:fill="D9D9D9" w:themeFill="background1" w:themeFillShade="D9"/>
            <w:vAlign w:val="center"/>
          </w:tcPr>
          <w:p w:rsidR="00094794" w:rsidRPr="002373B9" w:rsidRDefault="00094794" w:rsidP="002373B9">
            <w:pPr>
              <w:widowControl w:val="0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580" w:type="pct"/>
            <w:shd w:val="clear" w:color="auto" w:fill="D9D9D9" w:themeFill="background1" w:themeFillShade="D9"/>
            <w:vAlign w:val="center"/>
          </w:tcPr>
          <w:p w:rsidR="00094794" w:rsidRPr="002373B9" w:rsidRDefault="00094794" w:rsidP="002373B9">
            <w:pPr>
              <w:widowControl w:val="0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Lauffenburger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Dabigatran: 67.5 (12.4)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71.4 (12.2)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</w:t>
            </w:r>
            <w:r w:rsidR="002373B9">
              <w:rPr>
                <w:color w:val="000000"/>
                <w:sz w:val="18"/>
                <w:szCs w:val="18"/>
                <w:lang w:val="en-GB"/>
              </w:rPr>
              <w:t>S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t>af</w:t>
            </w:r>
            <w:r w:rsidR="002373B9">
              <w:rPr>
                <w:color w:val="000000"/>
                <w:sz w:val="18"/>
                <w:szCs w:val="18"/>
                <w:lang w:val="en-GB"/>
              </w:rPr>
              <w:t>et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t>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Abraham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Dabiatran vs. Warfarin: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67.2 (11.2)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67.5 (11.2)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Rivaroxaban vs. Warfarin: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69.0 (10.9)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69.1 (10.9)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Armbruster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Warfarin: 63.9 (10.1)</w:t>
            </w:r>
            <w:r w:rsidRPr="002373B9">
              <w:rPr>
                <w:color w:val="000000"/>
                <w:sz w:val="18"/>
                <w:szCs w:val="18"/>
              </w:rPr>
              <w:br/>
              <w:t>• Dabigatran: 60.8 (9.4)</w:t>
            </w:r>
            <w:r w:rsidRPr="002373B9">
              <w:rPr>
                <w:color w:val="000000"/>
                <w:sz w:val="18"/>
                <w:szCs w:val="18"/>
              </w:rPr>
              <w:br/>
              <w:t>• Rivaroxaban: 60.3 (9)</w:t>
            </w:r>
            <w:r w:rsidRPr="002373B9">
              <w:rPr>
                <w:color w:val="000000"/>
                <w:sz w:val="18"/>
                <w:szCs w:val="18"/>
              </w:rPr>
              <w:br/>
              <w:t>• Apixaban: 62.2 (12.2)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Brais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Chart review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• Dabigatran: 72.51 ± 14.84 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• Warfarin: 80.03 ± 9.37 </w:t>
            </w:r>
          </w:p>
        </w:tc>
        <w:tc>
          <w:tcPr>
            <w:tcW w:w="1580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Nelson 2014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• Rivaroxaban: 71.6 (11.8) </w:t>
            </w:r>
            <w:r w:rsidRPr="002373B9">
              <w:rPr>
                <w:color w:val="000000"/>
                <w:sz w:val="18"/>
                <w:szCs w:val="18"/>
              </w:rPr>
              <w:br/>
              <w:t>• Warfarin (PS matched): 71.6 (11.7)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Labaf 2014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and case-control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Total NOACs: 70.5 (10.3)</w:t>
            </w:r>
            <w:r w:rsidRPr="002373B9">
              <w:rPr>
                <w:color w:val="000000"/>
                <w:sz w:val="18"/>
                <w:szCs w:val="18"/>
              </w:rPr>
              <w:br/>
              <w:t>-Dabigatran 110mg: 77.2 (8.5)</w:t>
            </w:r>
            <w:r w:rsidRPr="002373B9">
              <w:rPr>
                <w:color w:val="000000"/>
                <w:sz w:val="18"/>
                <w:szCs w:val="18"/>
              </w:rPr>
              <w:br/>
              <w:t>-Dabigatran 150mg: 66.0 (9.2)</w:t>
            </w:r>
            <w:r w:rsidRPr="002373B9">
              <w:rPr>
                <w:color w:val="000000"/>
                <w:sz w:val="18"/>
                <w:szCs w:val="18"/>
              </w:rPr>
              <w:br/>
              <w:t>-Rivaroxaban 15mg: 81.9 (7.3)</w:t>
            </w:r>
            <w:r w:rsidRPr="002373B9">
              <w:rPr>
                <w:color w:val="000000"/>
                <w:sz w:val="18"/>
                <w:szCs w:val="18"/>
              </w:rPr>
              <w:br/>
              <w:t>-Rivaroxaban 20mg: 71.1 (8.1)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75.0 (9.6)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LaLiberte 2014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Rivaroxaban: 73.3 (8.4)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73.7 (8.3)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Sorenson 2013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 110 mg: 67.9 (±8.15)</w:t>
            </w:r>
            <w:r w:rsidRPr="002373B9">
              <w:rPr>
                <w:color w:val="000000"/>
                <w:sz w:val="18"/>
                <w:szCs w:val="18"/>
              </w:rPr>
              <w:br/>
              <w:t>• Dabigatran 150 mg: 79.6 (±8.3)</w:t>
            </w:r>
            <w:r w:rsidRPr="002373B9">
              <w:rPr>
                <w:color w:val="000000"/>
                <w:sz w:val="18"/>
                <w:szCs w:val="18"/>
              </w:rPr>
              <w:br/>
              <w:t>• Warfarin 2.5 mg: 73.5 (±10.0)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Ho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Dabigatran: 74.5 ± 9.5</w:t>
            </w:r>
            <w:r w:rsidRPr="002373B9">
              <w:rPr>
                <w:color w:val="000000"/>
                <w:sz w:val="18"/>
                <w:szCs w:val="18"/>
              </w:rPr>
              <w:br/>
              <w:t>• Warfarin (1R): 77.5 ± 8.8</w:t>
            </w:r>
            <w:r w:rsidRPr="002373B9">
              <w:rPr>
                <w:color w:val="000000"/>
                <w:sz w:val="18"/>
                <w:szCs w:val="18"/>
              </w:rPr>
              <w:br/>
              <w:t>• Warfarin (2Q): 76.7 ± 8.5</w:t>
            </w:r>
            <w:r w:rsidRPr="002373B9">
              <w:rPr>
                <w:color w:val="000000"/>
                <w:sz w:val="18"/>
                <w:szCs w:val="18"/>
              </w:rPr>
              <w:br/>
              <w:t>• Warfarin (3Q): 75.7 ± 8.5</w:t>
            </w:r>
            <w:r w:rsidRPr="002373B9">
              <w:rPr>
                <w:color w:val="000000"/>
                <w:sz w:val="18"/>
                <w:szCs w:val="18"/>
              </w:rPr>
              <w:br/>
              <w:t>• Warfarin (4Q): 74.8 ± 8.8</w:t>
            </w:r>
            <w:r w:rsidRPr="002373B9">
              <w:rPr>
                <w:color w:val="000000"/>
                <w:sz w:val="18"/>
                <w:szCs w:val="18"/>
              </w:rPr>
              <w:br/>
              <w:t>• Aspirin: 80.3±8.8</w:t>
            </w:r>
            <w:r w:rsidRPr="002373B9">
              <w:rPr>
                <w:color w:val="000000"/>
                <w:sz w:val="18"/>
                <w:szCs w:val="18"/>
              </w:rPr>
              <w:br/>
              <w:t>• No Aspirin or Warfarin: 80.6±9.4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Providencia 2014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VKA: 62.9 ± 8.3</w:t>
            </w:r>
            <w:r w:rsidRPr="002373B9">
              <w:rPr>
                <w:color w:val="000000"/>
                <w:sz w:val="18"/>
                <w:szCs w:val="18"/>
              </w:rPr>
              <w:br/>
              <w:t>• Rivaroxaban: 60.1 ± 9.9</w:t>
            </w:r>
            <w:r w:rsidRPr="002373B9">
              <w:rPr>
                <w:color w:val="000000"/>
                <w:sz w:val="18"/>
                <w:szCs w:val="18"/>
              </w:rPr>
              <w:br/>
              <w:t>• Dabigatran: 59.8 ± 9.8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Hernandez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Before propensity score weighting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75.7 (8.5)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75.0 (10.4)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After propensity score weighting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75.1 (10.2)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75.6 (9.5)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Larsen 2014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VKA-naïve, median: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76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110 mg: 83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150 mg: 69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VKA-experienced, median: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75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110 mg: 82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150 mg: 70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 xml:space="preserve">Adjusted on </w:t>
            </w:r>
            <w:r w:rsidR="002373B9">
              <w:rPr>
                <w:color w:val="000000"/>
                <w:sz w:val="18"/>
                <w:szCs w:val="18"/>
                <w:lang w:val="en-GB"/>
              </w:rPr>
              <w:t>Effectiveness/Safety/Baseline c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t>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Vaughan 2014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Dabigatran: 69.7 (9.0)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74.4 (10.1)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 xml:space="preserve">Adjusted on </w:t>
            </w:r>
            <w:r w:rsidR="002373B9">
              <w:rPr>
                <w:color w:val="000000"/>
                <w:sz w:val="18"/>
                <w:szCs w:val="18"/>
                <w:lang w:val="en-GB"/>
              </w:rPr>
              <w:t xml:space="preserve">Effectiveness/Baseline 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t>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Larsen 2014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VKA-naïve, median (IQR):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73 (66-80)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110 mg: 82 (77-86)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150 mg: 67 (62-72)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VKA-experienced, %: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74 (67-81)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110 mg: 82 (77-86)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150 mg: 69 (64-73)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</w:t>
            </w:r>
            <w:r w:rsidR="002373B9">
              <w:rPr>
                <w:color w:val="000000"/>
                <w:sz w:val="18"/>
                <w:szCs w:val="18"/>
                <w:lang w:val="en-GB"/>
              </w:rPr>
              <w:t xml:space="preserve"> Effectiveness/Safety/Baseline 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t>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Larsen 2014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VKA-naïve, median: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72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110 mg: 82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150 mg: 68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VKA-experienced, median: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75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110 mg: 82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150 mg: 69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Lakkireddy 2014 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Rivaroxaban: 63 ±10</w:t>
            </w:r>
            <w:r w:rsidRPr="002373B9">
              <w:rPr>
                <w:color w:val="000000"/>
                <w:sz w:val="18"/>
                <w:szCs w:val="18"/>
              </w:rPr>
              <w:br/>
              <w:t>• Warfarin: 63 ±10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Kaiser 2013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Dabigatran: 58±11</w:t>
            </w:r>
            <w:r w:rsidRPr="002373B9">
              <w:rPr>
                <w:color w:val="000000"/>
                <w:sz w:val="18"/>
                <w:szCs w:val="18"/>
              </w:rPr>
              <w:br/>
              <w:t>• Warfarin: 64±10</w:t>
            </w:r>
          </w:p>
        </w:tc>
        <w:tc>
          <w:tcPr>
            <w:tcW w:w="1580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Larsen 2013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 110 mg: 74.7 (11.8)</w:t>
            </w:r>
            <w:r w:rsidRPr="002373B9">
              <w:rPr>
                <w:color w:val="000000"/>
                <w:sz w:val="18"/>
                <w:szCs w:val="18"/>
              </w:rPr>
              <w:br/>
              <w:t>• Dabigatran 150 mg: 67.4 (8.5)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70.4 (12.6)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Ho 2012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Chart review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Dabigatran: 70.0 ± 11.4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70.1 ± 10.3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Graham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• Dabigatran:  </w:t>
            </w:r>
            <w:r w:rsidRPr="002373B9">
              <w:rPr>
                <w:color w:val="000000"/>
                <w:sz w:val="18"/>
                <w:szCs w:val="18"/>
              </w:rPr>
              <w:br/>
              <w:t>- 65–74: 42</w:t>
            </w:r>
            <w:r w:rsidR="002373B9">
              <w:rPr>
                <w:color w:val="000000"/>
                <w:sz w:val="18"/>
                <w:szCs w:val="18"/>
              </w:rPr>
              <w:t>%</w:t>
            </w:r>
            <w:r w:rsidRPr="002373B9">
              <w:rPr>
                <w:color w:val="000000"/>
                <w:sz w:val="18"/>
                <w:szCs w:val="18"/>
              </w:rPr>
              <w:br/>
              <w:t>- 75–84: 43</w:t>
            </w:r>
            <w:r w:rsidR="002373B9">
              <w:rPr>
                <w:color w:val="000000"/>
                <w:sz w:val="18"/>
                <w:szCs w:val="18"/>
              </w:rPr>
              <w:t>%</w:t>
            </w:r>
            <w:r w:rsidRPr="002373B9">
              <w:rPr>
                <w:color w:val="000000"/>
                <w:sz w:val="18"/>
                <w:szCs w:val="18"/>
              </w:rPr>
              <w:br/>
              <w:t>- ≥85: 16</w:t>
            </w:r>
            <w:r w:rsidR="002373B9">
              <w:rPr>
                <w:color w:val="000000"/>
                <w:sz w:val="18"/>
                <w:szCs w:val="18"/>
              </w:rPr>
              <w:t>%</w:t>
            </w:r>
            <w:r w:rsidRPr="002373B9">
              <w:rPr>
                <w:color w:val="000000"/>
                <w:sz w:val="18"/>
                <w:szCs w:val="18"/>
              </w:rPr>
              <w:br/>
              <w:t>• Warfarin:</w:t>
            </w:r>
            <w:r w:rsidRPr="002373B9">
              <w:rPr>
                <w:color w:val="000000"/>
                <w:sz w:val="18"/>
                <w:szCs w:val="18"/>
              </w:rPr>
              <w:br/>
              <w:t>- 65–74: 41</w:t>
            </w:r>
            <w:r w:rsidR="002373B9">
              <w:rPr>
                <w:color w:val="000000"/>
                <w:sz w:val="18"/>
                <w:szCs w:val="18"/>
              </w:rPr>
              <w:t>%</w:t>
            </w:r>
            <w:r w:rsidRPr="002373B9">
              <w:rPr>
                <w:color w:val="000000"/>
                <w:sz w:val="18"/>
                <w:szCs w:val="18"/>
              </w:rPr>
              <w:br/>
              <w:t>- 75–84: 43</w:t>
            </w:r>
            <w:r w:rsidR="002373B9">
              <w:rPr>
                <w:color w:val="000000"/>
                <w:sz w:val="18"/>
                <w:szCs w:val="18"/>
              </w:rPr>
              <w:t>%</w:t>
            </w:r>
            <w:r w:rsidRPr="002373B9">
              <w:rPr>
                <w:color w:val="000000"/>
                <w:sz w:val="18"/>
                <w:szCs w:val="18"/>
              </w:rPr>
              <w:br/>
              <w:t>- ≥85:  16</w:t>
            </w:r>
            <w:r w:rsidR="002373B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2373B9" w:rsidRPr="002373B9" w:rsidTr="00B969F1">
        <w:trPr>
          <w:trHeight w:val="20"/>
        </w:trPr>
        <w:tc>
          <w:tcPr>
            <w:tcW w:w="793" w:type="pct"/>
            <w:noWrap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Smythe 2014</w:t>
            </w:r>
          </w:p>
        </w:tc>
        <w:tc>
          <w:tcPr>
            <w:tcW w:w="463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Chart review</w:t>
            </w:r>
          </w:p>
        </w:tc>
        <w:tc>
          <w:tcPr>
            <w:tcW w:w="1298" w:type="pct"/>
          </w:tcPr>
          <w:p w:rsidR="002373B9" w:rsidRDefault="002373B9">
            <w:r w:rsidRPr="00CF15A6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  <w:tc>
          <w:tcPr>
            <w:tcW w:w="1580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adjustement</w:t>
            </w:r>
          </w:p>
        </w:tc>
      </w:tr>
      <w:tr w:rsidR="002373B9" w:rsidRPr="002373B9" w:rsidTr="00B969F1">
        <w:trPr>
          <w:trHeight w:val="20"/>
        </w:trPr>
        <w:tc>
          <w:tcPr>
            <w:tcW w:w="793" w:type="pct"/>
            <w:noWrap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Bengtson 2014 </w:t>
            </w:r>
          </w:p>
        </w:tc>
        <w:tc>
          <w:tcPr>
            <w:tcW w:w="463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</w:tcPr>
          <w:p w:rsidR="002373B9" w:rsidRDefault="002373B9">
            <w:r w:rsidRPr="00CF15A6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  <w:tc>
          <w:tcPr>
            <w:tcW w:w="1580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2373B9" w:rsidRPr="002373B9" w:rsidTr="00B969F1">
        <w:trPr>
          <w:trHeight w:val="20"/>
        </w:trPr>
        <w:tc>
          <w:tcPr>
            <w:tcW w:w="793" w:type="pct"/>
            <w:noWrap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Avgil 2014 </w:t>
            </w:r>
          </w:p>
        </w:tc>
        <w:tc>
          <w:tcPr>
            <w:tcW w:w="463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866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</w:tcPr>
          <w:p w:rsidR="002373B9" w:rsidRDefault="002373B9">
            <w:r w:rsidRPr="00CF15A6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  <w:tc>
          <w:tcPr>
            <w:tcW w:w="1580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Choi 2014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Cross-sectional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Dabigatran: 69 (12)</w:t>
            </w:r>
            <w:r w:rsidRPr="002373B9">
              <w:rPr>
                <w:color w:val="000000"/>
                <w:sz w:val="18"/>
                <w:szCs w:val="18"/>
              </w:rPr>
              <w:br/>
              <w:t>• Warfarin: 68 (9.12)</w:t>
            </w:r>
          </w:p>
        </w:tc>
        <w:tc>
          <w:tcPr>
            <w:tcW w:w="1580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Seeger 2013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Prior to PS matching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62.4 ± 10.8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64.7 ± 11.5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After PS matching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63.9 ± 11.0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63.3 ± 11.0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Effectiveness/Baseline characteristics</w:t>
            </w:r>
          </w:p>
        </w:tc>
      </w:tr>
      <w:tr w:rsidR="002373B9" w:rsidRPr="002373B9" w:rsidTr="00164268">
        <w:trPr>
          <w:trHeight w:val="20"/>
        </w:trPr>
        <w:tc>
          <w:tcPr>
            <w:tcW w:w="793" w:type="pct"/>
            <w:noWrap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Avgil 2013 </w:t>
            </w:r>
          </w:p>
        </w:tc>
        <w:tc>
          <w:tcPr>
            <w:tcW w:w="463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866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</w:tcPr>
          <w:p w:rsidR="002373B9" w:rsidRDefault="002373B9">
            <w:r w:rsidRPr="00F81CDA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  <w:tc>
          <w:tcPr>
            <w:tcW w:w="1580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Effectiveness/Safety</w:t>
            </w:r>
          </w:p>
        </w:tc>
      </w:tr>
      <w:tr w:rsidR="002373B9" w:rsidRPr="002373B9" w:rsidTr="00164268">
        <w:trPr>
          <w:trHeight w:val="20"/>
        </w:trPr>
        <w:tc>
          <w:tcPr>
            <w:tcW w:w="793" w:type="pct"/>
            <w:noWrap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Alonso 2013</w:t>
            </w:r>
          </w:p>
        </w:tc>
        <w:tc>
          <w:tcPr>
            <w:tcW w:w="463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</w:tcPr>
          <w:p w:rsidR="002373B9" w:rsidRDefault="002373B9">
            <w:r w:rsidRPr="00F81CDA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  <w:tc>
          <w:tcPr>
            <w:tcW w:w="1580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Zalesak 2013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• Dabigatran (before PS match): 73.0 (9.7)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(after PS match): 73.2 (9.7)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 (before PS match): 72.8 (10.8)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 (after PS match): 72.8 (10.8)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Bassiouny 2013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• Dabigatran 150mg (before PS match): 58.6 ± 11.0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 uninterrupted (before PS match): 62.7 ± 9.6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150mg (after PS match): 60.0 ± 10.0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 uninterrupted (after PS match): 60.1 ± 10.4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Lakkireddy 2013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Mean age of the population was 62 +/-9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Bergman 2013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Chart review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Dabigatran: 70.4 ± 10.0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75.0 ± 9.6</w:t>
            </w:r>
          </w:p>
        </w:tc>
        <w:tc>
          <w:tcPr>
            <w:tcW w:w="1580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Kim 2013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Case-control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 150mg: 61 ± 10</w:t>
            </w:r>
            <w:r w:rsidRPr="002373B9">
              <w:rPr>
                <w:color w:val="000000"/>
                <w:sz w:val="18"/>
                <w:szCs w:val="18"/>
              </w:rPr>
              <w:br/>
              <w:t>• Warfarin uninterrupted: 61 ± 10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Thelus 2012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Dabigatran: 74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76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Ellis 2012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580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CNAMTS + ANSM 2014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 xml:space="preserve">• Dabigatran 150: 66.0±10 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 xml:space="preserve">• Dabigatran: 73.3±12 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 10 or 15: 70.1±16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 20: 67.0±13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68.4±15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ANSM + CNAMTS 2014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DOAC: 72.8 (11.5)</w:t>
            </w:r>
            <w:r w:rsidRPr="002373B9">
              <w:rPr>
                <w:color w:val="000000"/>
                <w:sz w:val="18"/>
                <w:szCs w:val="18"/>
              </w:rPr>
              <w:br/>
              <w:t>• VKA: 72.9 (11.4)</w:t>
            </w:r>
          </w:p>
        </w:tc>
        <w:tc>
          <w:tcPr>
            <w:tcW w:w="1580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Avgil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• Men: 76.3 (9.3) </w:t>
            </w:r>
            <w:r w:rsidRPr="002373B9">
              <w:rPr>
                <w:color w:val="000000"/>
                <w:sz w:val="18"/>
                <w:szCs w:val="18"/>
              </w:rPr>
              <w:br/>
              <w:t>• Women: 80.3 (8.8)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Avgil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78.3 (9.3)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Coleman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Rivaroxaban: 74.0 (10.7)</w:t>
            </w:r>
            <w:r w:rsidRPr="002373B9">
              <w:rPr>
                <w:color w:val="000000"/>
                <w:sz w:val="18"/>
                <w:szCs w:val="18"/>
              </w:rPr>
              <w:br/>
              <w:t>• VKA: 74.4 (9.9)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Di Biase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US, Europe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65.9 (9.9)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Franco 2015 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Apixaban: 81 (5)</w:t>
            </w:r>
            <w:r w:rsidRPr="002373B9">
              <w:rPr>
                <w:color w:val="000000"/>
                <w:sz w:val="18"/>
                <w:szCs w:val="18"/>
              </w:rPr>
              <w:br/>
              <w:t>• Dabigatran: 74 (5)</w:t>
            </w:r>
            <w:r w:rsidRPr="002373B9">
              <w:rPr>
                <w:color w:val="000000"/>
                <w:sz w:val="18"/>
                <w:szCs w:val="18"/>
              </w:rPr>
              <w:br/>
              <w:t>• Rivaroxaban: 80 (6)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77 (6)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2373B9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Lau 2015 </w:t>
            </w:r>
          </w:p>
        </w:tc>
        <w:tc>
          <w:tcPr>
            <w:tcW w:w="463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China (Hong Kong)</w:t>
            </w:r>
          </w:p>
        </w:tc>
        <w:tc>
          <w:tcPr>
            <w:tcW w:w="866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2373B9" w:rsidRDefault="002373B9" w:rsidP="002373B9">
            <w:pPr>
              <w:jc w:val="left"/>
            </w:pPr>
            <w:r w:rsidRPr="0029581C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  <w:tc>
          <w:tcPr>
            <w:tcW w:w="1580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Unclear</w:t>
            </w:r>
          </w:p>
        </w:tc>
      </w:tr>
      <w:tr w:rsidR="002373B9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Lin 2015 </w:t>
            </w:r>
          </w:p>
        </w:tc>
        <w:tc>
          <w:tcPr>
            <w:tcW w:w="463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2373B9" w:rsidRDefault="002373B9" w:rsidP="002373B9">
            <w:pPr>
              <w:jc w:val="left"/>
            </w:pPr>
            <w:r w:rsidRPr="0029581C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  <w:tc>
          <w:tcPr>
            <w:tcW w:w="1580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Lip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Apixaban: 69.3±12.3</w:t>
            </w:r>
            <w:r w:rsidRPr="002373B9">
              <w:rPr>
                <w:color w:val="000000"/>
                <w:sz w:val="18"/>
                <w:szCs w:val="18"/>
              </w:rPr>
              <w:br/>
              <w:t>• Dabigatran: 66.8±12.1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• Rivaroxaban: 67.3±12.2 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• Warfarin: 72.5±11.9 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Luger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VKA: 77.4 (8.0)</w:t>
            </w:r>
            <w:r w:rsidRPr="002373B9">
              <w:rPr>
                <w:color w:val="000000"/>
                <w:sz w:val="18"/>
                <w:szCs w:val="18"/>
              </w:rPr>
              <w:br/>
              <w:t>• Dabigatran: 74.2 (10.4)</w:t>
            </w:r>
            <w:r w:rsidRPr="002373B9">
              <w:rPr>
                <w:color w:val="000000"/>
                <w:sz w:val="18"/>
                <w:szCs w:val="18"/>
              </w:rPr>
              <w:br/>
              <w:t>• Rivaroxaban: 78.2 (8.6)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Maura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 xml:space="preserve">Dabigatran </w:t>
            </w:r>
            <w:r w:rsidR="00094794" w:rsidRPr="002373B9">
              <w:rPr>
                <w:color w:val="000000"/>
                <w:sz w:val="18"/>
                <w:szCs w:val="18"/>
                <w:lang w:val="en-GB"/>
              </w:rPr>
              <w:t>vs. VKA:</w:t>
            </w:r>
            <w:r w:rsidR="00094794" w:rsidRPr="002373B9">
              <w:rPr>
                <w:color w:val="000000"/>
                <w:sz w:val="18"/>
                <w:szCs w:val="18"/>
                <w:lang w:val="en-GB"/>
              </w:rPr>
              <w:br/>
              <w:t>• Dabigatran: 74.0 (11.3)</w:t>
            </w:r>
            <w:r w:rsidR="00094794" w:rsidRPr="002373B9">
              <w:rPr>
                <w:color w:val="000000"/>
                <w:sz w:val="18"/>
                <w:szCs w:val="18"/>
                <w:lang w:val="en-GB"/>
              </w:rPr>
              <w:br/>
              <w:t>• VKA: 73.9 (11.2)</w:t>
            </w:r>
            <w:r w:rsidR="00094794" w:rsidRPr="002373B9">
              <w:rPr>
                <w:color w:val="000000"/>
                <w:sz w:val="18"/>
                <w:szCs w:val="18"/>
                <w:lang w:val="en-GB"/>
              </w:rPr>
              <w:br/>
            </w:r>
            <w:r w:rsidRPr="002373B9">
              <w:rPr>
                <w:color w:val="000000"/>
                <w:sz w:val="18"/>
                <w:szCs w:val="18"/>
                <w:lang w:val="en-GB"/>
              </w:rPr>
              <w:t xml:space="preserve">Rivaroxaban </w:t>
            </w:r>
            <w:r w:rsidR="00094794" w:rsidRPr="002373B9">
              <w:rPr>
                <w:color w:val="000000"/>
                <w:sz w:val="18"/>
                <w:szCs w:val="18"/>
                <w:lang w:val="en-GB"/>
              </w:rPr>
              <w:t>vs. VKA:</w:t>
            </w:r>
            <w:r w:rsidR="00094794"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73.6 (11.4)</w:t>
            </w:r>
            <w:r w:rsidR="00094794" w:rsidRPr="002373B9">
              <w:rPr>
                <w:color w:val="000000"/>
                <w:sz w:val="18"/>
                <w:szCs w:val="18"/>
                <w:lang w:val="en-GB"/>
              </w:rPr>
              <w:br/>
              <w:t>• VKA: 73.4 (11.2)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Nagao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Before PSM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Apixaban: 61 ± 13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62 ± 9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After PSM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Apixaban: 61 ± 13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61 ± 13</w:t>
            </w:r>
          </w:p>
        </w:tc>
        <w:tc>
          <w:tcPr>
            <w:tcW w:w="1580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Nyman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 xml:space="preserve">Not reported 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Pallisgaard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Median (IQR)</w:t>
            </w:r>
            <w:r w:rsidRPr="002373B9">
              <w:rPr>
                <w:color w:val="000000"/>
                <w:sz w:val="18"/>
                <w:szCs w:val="18"/>
              </w:rPr>
              <w:br/>
              <w:t>• Dabigatran: 66.3 (59.3–72.6)</w:t>
            </w:r>
            <w:r w:rsidRPr="002373B9">
              <w:rPr>
                <w:color w:val="000000"/>
                <w:sz w:val="18"/>
                <w:szCs w:val="18"/>
              </w:rPr>
              <w:br/>
              <w:t>• Warfarin: 67.4 (60.8–72.5)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Seeger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MarketScan (PS matched cohort)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68.73 (12.0)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68.33 (12.2)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Clinformatics (PS matched cohort)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63.36 (10.86)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63.05 (10.86)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Shiga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Apixaban: 70 ± 10</w:t>
            </w:r>
            <w:r w:rsidRPr="002373B9">
              <w:rPr>
                <w:color w:val="000000"/>
                <w:sz w:val="18"/>
                <w:szCs w:val="18"/>
              </w:rPr>
              <w:br/>
              <w:t>• Dabigatran: 70 ± 9</w:t>
            </w:r>
            <w:r w:rsidRPr="002373B9">
              <w:rPr>
                <w:color w:val="000000"/>
                <w:sz w:val="18"/>
                <w:szCs w:val="18"/>
              </w:rPr>
              <w:br/>
              <w:t>• Rivaroxban: 70 ± 10</w:t>
            </w:r>
            <w:r w:rsidRPr="002373B9">
              <w:rPr>
                <w:color w:val="000000"/>
                <w:sz w:val="18"/>
                <w:szCs w:val="18"/>
              </w:rPr>
              <w:br/>
              <w:t>• Warfarin: 68 ± 13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Snipelisky 2014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Chart review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</w:t>
            </w:r>
            <w:r w:rsidR="002373B9">
              <w:rPr>
                <w:color w:val="000000"/>
                <w:sz w:val="18"/>
                <w:szCs w:val="18"/>
              </w:rPr>
              <w:t xml:space="preserve"> </w:t>
            </w:r>
            <w:r w:rsidRPr="002373B9">
              <w:rPr>
                <w:color w:val="000000"/>
                <w:sz w:val="18"/>
                <w:szCs w:val="18"/>
              </w:rPr>
              <w:t>Warfarin: 66.5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• Dabigatran: 65.3 </w:t>
            </w:r>
            <w:r w:rsidRPr="002373B9">
              <w:rPr>
                <w:color w:val="000000"/>
                <w:sz w:val="18"/>
                <w:szCs w:val="18"/>
              </w:rPr>
              <w:br/>
              <w:t>• Rivaroxaban: 68.4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Staerk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• OAC-naive warfarin: 70.3 ±11.3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OAC-naive dabigatran 110: 80.0 ± 8.7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OAC-naive dabigatran 150: 65.9 ± 8.7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OAC-experienced dabigatran 110: 79.6 ± 8.1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 xml:space="preserve">• OAC-experienced dabigatran 150: 67.7 ± 8.5 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Tziomalos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Greece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78.5±6.3 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Villines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After PSM</w:t>
            </w:r>
            <w:r w:rsidRPr="002373B9">
              <w:rPr>
                <w:color w:val="000000"/>
                <w:sz w:val="18"/>
                <w:szCs w:val="18"/>
              </w:rPr>
              <w:br/>
              <w:t>• Dabigatran: 73.8 ± 9.3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74.0 ± 9.0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Bouillon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NOAC: 75 (67–82)</w:t>
            </w:r>
            <w:r w:rsidRPr="002373B9">
              <w:rPr>
                <w:color w:val="000000"/>
                <w:sz w:val="18"/>
                <w:szCs w:val="18"/>
              </w:rPr>
              <w:br/>
              <w:t>• VKA: 75 (67–82)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Yao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Median (IQR)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Apixaban vs warfarin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Apixaban: 73 (66–81)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73 (66–81)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 xml:space="preserve">Dabigatran vs warfarin 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70 (62–78)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70 (61–78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Rivaroxaban vs warfarin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72 (64–79)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72 (64–80)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Coleman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• Rivaroxaban: 71.3 (11.1) 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• Dabigatran: 70.9 (10.8) 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71.5 (11.3)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Larsen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Median (interquartile range) age (years)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Apixaban: 71.3 (65.8-77.2)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67.6 (62.0-72.4)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71.8 (65.7-78.9)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72.4 (64.7-79.8)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Nelson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Cohort study (using Optum's Integrated Claims-Clinical dataset)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Lamberts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73 (IQR = [66 ; 81])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Effectiveness/Safety/NR for Basline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Lip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Deitelzweig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 xml:space="preserve">• </w:t>
            </w:r>
            <w:r w:rsidR="00094794" w:rsidRPr="002373B9">
              <w:rPr>
                <w:color w:val="000000"/>
                <w:sz w:val="18"/>
                <w:szCs w:val="18"/>
              </w:rPr>
              <w:t xml:space="preserve">apixaban 69.7 </w:t>
            </w:r>
            <w:r w:rsidR="00094794" w:rsidRPr="002373B9">
              <w:rPr>
                <w:color w:val="000000"/>
                <w:sz w:val="18"/>
                <w:szCs w:val="18"/>
              </w:rPr>
              <w:br/>
            </w:r>
            <w:r w:rsidRPr="002373B9">
              <w:rPr>
                <w:color w:val="000000"/>
                <w:sz w:val="18"/>
                <w:szCs w:val="18"/>
                <w:lang w:val="en-GB"/>
              </w:rPr>
              <w:t xml:space="preserve">• </w:t>
            </w:r>
            <w:r w:rsidR="00094794" w:rsidRPr="002373B9">
              <w:rPr>
                <w:color w:val="000000"/>
                <w:sz w:val="18"/>
                <w:szCs w:val="18"/>
              </w:rPr>
              <w:t>warfarin 71.2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Wong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Norby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Mean: 71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Kodani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• Overall: 69.7 (9.9)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 xml:space="preserve">• No-OAC: 68.3±12.0 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 xml:space="preserve">• Warfarin: 70.1±9.4 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Xaban/DTI: 67.1±8.3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Effectiveness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Chan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Before Propensity-Score Weighting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75 (10)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71 (12)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After Propensity-Score Weighting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76 (10)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75 (10)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Kamble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Range between 65,2±11,4 and 72,5±11,9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2373B9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Amin 2015</w:t>
            </w:r>
          </w:p>
        </w:tc>
        <w:tc>
          <w:tcPr>
            <w:tcW w:w="463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</w:tcPr>
          <w:p w:rsidR="002373B9" w:rsidRDefault="002373B9">
            <w:r w:rsidRPr="0075367F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  <w:tc>
          <w:tcPr>
            <w:tcW w:w="1580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Effectiveness/Baseline characteristics</w:t>
            </w:r>
          </w:p>
        </w:tc>
      </w:tr>
      <w:tr w:rsidR="002373B9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Seeger 2015</w:t>
            </w:r>
          </w:p>
        </w:tc>
        <w:tc>
          <w:tcPr>
            <w:tcW w:w="463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</w:tcPr>
          <w:p w:rsidR="002373B9" w:rsidRDefault="002373B9">
            <w:r w:rsidRPr="0075367F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  <w:tc>
          <w:tcPr>
            <w:tcW w:w="1580" w:type="pct"/>
            <w:vAlign w:val="center"/>
          </w:tcPr>
          <w:p w:rsidR="002373B9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Not reported 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Lip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Charlton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Warfarin: 74</w:t>
            </w:r>
            <w:r w:rsidRPr="002373B9">
              <w:rPr>
                <w:color w:val="000000"/>
                <w:sz w:val="18"/>
                <w:szCs w:val="18"/>
              </w:rPr>
              <w:br/>
              <w:t>• Rivaroxaban: 68</w:t>
            </w:r>
            <w:r w:rsidRPr="002373B9">
              <w:rPr>
                <w:color w:val="000000"/>
                <w:sz w:val="18"/>
                <w:szCs w:val="18"/>
              </w:rPr>
              <w:br/>
              <w:t>• Dabigatran: 69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Alpesh 2015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 xml:space="preserve">Not reported 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Nishtala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After PSM: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  • Dabigatran: 77.30 (6.4)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  • Warfarin: 77.40 (6.6)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Chan 2015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Total: 84.8 (4.0)</w:t>
            </w:r>
            <w:r w:rsidRPr="002373B9">
              <w:rPr>
                <w:color w:val="000000"/>
                <w:sz w:val="18"/>
                <w:szCs w:val="18"/>
              </w:rPr>
              <w:br/>
              <w:t>• Dabigatran : 83.6 (3.2)</w:t>
            </w:r>
            <w:r w:rsidRPr="002373B9">
              <w:rPr>
                <w:color w:val="000000"/>
                <w:sz w:val="18"/>
                <w:szCs w:val="18"/>
              </w:rPr>
              <w:br/>
              <w:t>• Warfarin : 85.1 (4.1)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Gorst-Rasmussen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Rivaroxaban 15 mg: 82.8 (8.7)</w:t>
            </w:r>
            <w:r w:rsidRPr="002373B9">
              <w:rPr>
                <w:color w:val="000000"/>
                <w:sz w:val="18"/>
                <w:szCs w:val="18"/>
              </w:rPr>
              <w:br/>
              <w:t>• Rivaroxaban 20 mg: 72.8 (9.9)</w:t>
            </w:r>
            <w:r w:rsidRPr="002373B9">
              <w:rPr>
                <w:color w:val="000000"/>
                <w:sz w:val="18"/>
                <w:szCs w:val="18"/>
              </w:rPr>
              <w:br/>
              <w:t>• Dabigatran 110 mg: 80.8 (8.0)</w:t>
            </w:r>
            <w:r w:rsidRPr="002373B9">
              <w:rPr>
                <w:color w:val="000000"/>
                <w:sz w:val="18"/>
                <w:szCs w:val="18"/>
              </w:rPr>
              <w:br/>
              <w:t>• Dabigatran 150 mg:  66.0 (8.5)</w:t>
            </w:r>
            <w:r w:rsidRPr="002373B9">
              <w:rPr>
                <w:color w:val="000000"/>
                <w:sz w:val="18"/>
                <w:szCs w:val="18"/>
              </w:rPr>
              <w:br/>
              <w:t>• Warfarin: 72.6 (11.3)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Chan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Total: 72.7 (12.2)</w:t>
            </w:r>
            <w:r w:rsidRPr="002373B9">
              <w:rPr>
                <w:color w:val="000000"/>
                <w:sz w:val="18"/>
                <w:szCs w:val="18"/>
              </w:rPr>
              <w:br/>
              <w:t>• Dabigatran : 71.9 (11.1)</w:t>
            </w:r>
            <w:r w:rsidRPr="002373B9">
              <w:rPr>
                <w:color w:val="000000"/>
                <w:sz w:val="18"/>
                <w:szCs w:val="18"/>
              </w:rPr>
              <w:br/>
              <w:t>• Warfarin : 72.9 (12.5)</w:t>
            </w:r>
          </w:p>
        </w:tc>
        <w:tc>
          <w:tcPr>
            <w:tcW w:w="1580" w:type="pct"/>
            <w:vAlign w:val="center"/>
          </w:tcPr>
          <w:p w:rsidR="00094794" w:rsidRPr="002373B9" w:rsidRDefault="002373B9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Korenstta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The Netherlands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Dabigatran: 70.6 (8.9)</w:t>
            </w:r>
            <w:r w:rsidRPr="002373B9">
              <w:rPr>
                <w:color w:val="000000"/>
                <w:sz w:val="18"/>
                <w:szCs w:val="18"/>
              </w:rPr>
              <w:br/>
              <w:t>• Acenocoumarol:72.3 (9.3)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Okumura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Rivaroxaban: 63.0 (10.4)</w:t>
            </w:r>
            <w:r w:rsidRPr="002373B9">
              <w:rPr>
                <w:color w:val="000000"/>
                <w:sz w:val="18"/>
                <w:szCs w:val="18"/>
              </w:rPr>
              <w:br/>
              <w:t>• Warfarin: 67.7 (9.9)</w:t>
            </w:r>
            <w:r w:rsidRPr="002373B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Chan 2016 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Before PSM: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76 (9)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75 (9)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Warfain: 71 (12)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After PSM: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76 (9)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75 (9)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Warfain: 76 (8)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Ellis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Median (range):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79 (27–99)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Dabigatran150: 78 (52–89)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Dabigatran110 : 82 (55–95)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82 (58–91)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Pallisgaad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(median [IQR])</w:t>
            </w:r>
            <w:r w:rsidRPr="002373B9">
              <w:rPr>
                <w:color w:val="000000"/>
                <w:sz w:val="18"/>
                <w:szCs w:val="18"/>
              </w:rPr>
              <w:br/>
              <w:t>• VKA: 62.9 [55.1, 68.8]</w:t>
            </w:r>
            <w:r w:rsidRPr="002373B9">
              <w:rPr>
                <w:color w:val="000000"/>
                <w:sz w:val="18"/>
                <w:szCs w:val="18"/>
              </w:rPr>
              <w:br/>
              <w:t>• Dabigatran: 65.1 [58.0, 70.0]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Yap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Mean age (range):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65.3 (11.3)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66.8 (11.3)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Coleman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Claims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After PSM: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70.66 (10.99)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70.72 (11.35)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Apixaban: 71.00  (11.25)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Warfarin: 71.15  (11.32)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Marler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Chart review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 + Rivaroxaban + Warfarin 70.1 (12.6)</w:t>
            </w:r>
            <w:r w:rsidRPr="002373B9">
              <w:rPr>
                <w:color w:val="000000"/>
                <w:sz w:val="18"/>
                <w:szCs w:val="18"/>
              </w:rPr>
              <w:br/>
              <w:t>• Warfarin  68.3 (14.6)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Yavuz,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Registry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•Dabigatran 110 mg 75.2 ± 8.7</w:t>
            </w:r>
            <w:r w:rsidRPr="002373B9">
              <w:rPr>
                <w:color w:val="000000"/>
                <w:sz w:val="18"/>
                <w:szCs w:val="18"/>
              </w:rPr>
              <w:br/>
              <w:t>•Dabigatran 150 mg 66.2 ± 9.1</w:t>
            </w:r>
            <w:r w:rsidRPr="002373B9">
              <w:rPr>
                <w:color w:val="000000"/>
                <w:sz w:val="18"/>
                <w:szCs w:val="18"/>
              </w:rPr>
              <w:br/>
              <w:t>•Warfarin 68.4 ± 11.9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Beyer-Westendorf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Database analysis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With 180 days follow-up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•Dabigatran 73.9 (10.1)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•Rivaroxaban 74.8 (10.4)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•VKA 74.7 (9.8)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With 360 days follow-up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•Dabigatran 74.0 (9.8)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•Rivaroxaban 74.3 (10.0)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•VKA 74.6 (9.7)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 adjustment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Naganuma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Median [range]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• Dabigatran (CrCl (mL/min) </w:t>
            </w:r>
            <w:r w:rsidRPr="002373B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＜</w:t>
            </w:r>
            <w:r w:rsidRPr="002373B9">
              <w:rPr>
                <w:color w:val="000000"/>
                <w:sz w:val="18"/>
                <w:szCs w:val="18"/>
              </w:rPr>
              <w:t>50): 80 [66-93]</w:t>
            </w:r>
            <w:r w:rsidRPr="002373B9">
              <w:rPr>
                <w:color w:val="000000"/>
                <w:sz w:val="18"/>
                <w:szCs w:val="18"/>
              </w:rPr>
              <w:br/>
              <w:t>• Dabigatran (CrCl (mL/min) ≥50): 69 [31-91]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• Rivaroxaban (CrCl (mL/min) </w:t>
            </w:r>
            <w:r w:rsidRPr="002373B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＜</w:t>
            </w:r>
            <w:r w:rsidRPr="002373B9">
              <w:rPr>
                <w:color w:val="000000"/>
                <w:sz w:val="18"/>
                <w:szCs w:val="18"/>
              </w:rPr>
              <w:t>50): 78 [69-89]</w:t>
            </w:r>
            <w:r w:rsidRPr="002373B9">
              <w:rPr>
                <w:color w:val="000000"/>
                <w:sz w:val="18"/>
                <w:szCs w:val="18"/>
              </w:rPr>
              <w:br/>
              <w:t>• Rivaroxaban (CrCl (mL/min) ≥50): 70 [36-84]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• Apixaban (CrCl (mL/min) </w:t>
            </w:r>
            <w:r w:rsidRPr="002373B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＜</w:t>
            </w:r>
            <w:r w:rsidRPr="002373B9">
              <w:rPr>
                <w:color w:val="000000"/>
                <w:sz w:val="18"/>
                <w:szCs w:val="18"/>
              </w:rPr>
              <w:t>50): 79 [57-91]</w:t>
            </w:r>
            <w:r w:rsidRPr="002373B9">
              <w:rPr>
                <w:color w:val="000000"/>
                <w:sz w:val="18"/>
                <w:szCs w:val="18"/>
              </w:rPr>
              <w:br/>
              <w:t>• Apixaban (CrCl (mL/min) ≥50): 70 [40-90]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• Warfarin (CrCl (mL/min) </w:t>
            </w:r>
            <w:r w:rsidRPr="002373B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＜</w:t>
            </w:r>
            <w:r w:rsidRPr="002373B9">
              <w:rPr>
                <w:color w:val="000000"/>
                <w:sz w:val="18"/>
                <w:szCs w:val="18"/>
              </w:rPr>
              <w:t>50): 78 [53-94]</w:t>
            </w:r>
            <w:r w:rsidRPr="002373B9">
              <w:rPr>
                <w:color w:val="000000"/>
                <w:sz w:val="18"/>
                <w:szCs w:val="18"/>
              </w:rPr>
              <w:br/>
              <w:t>• Warfarin (CrCl (mL/min) ≥50): 67 [27-90]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Not clear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Li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• Warfarin TTR &lt;65%: 73.9 ± 13.2  (SD)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 TTR ≥65%: 71.1 ± 11.7  (SD)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73.3 ± 12.1  (SD)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 71.9 ± 11.1  (SD)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Bengtson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New Users: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Dabigatran: 68.5  ( 12.3)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Warfarin: 70.8  (12.1)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Switchers: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Dabigatran: 70.9  (11.3)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Warfarin: 71.5  (11.4)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Pooled: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Dabigatran: 70.4 (12.0)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Warfarin: 72.5  (12.2)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Halvorsen, 2016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Dabigatran: Mean (SE) 70.8 (11.3)</w:t>
            </w:r>
            <w:r w:rsidRPr="002373B9">
              <w:rPr>
                <w:color w:val="000000"/>
                <w:sz w:val="18"/>
                <w:szCs w:val="18"/>
              </w:rPr>
              <w:br/>
              <w:t>• Rivaroxaban: Mean (SE) 74.7 (10.7)</w:t>
            </w:r>
            <w:r w:rsidRPr="002373B9">
              <w:rPr>
                <w:color w:val="000000"/>
                <w:sz w:val="18"/>
                <w:szCs w:val="18"/>
              </w:rPr>
              <w:br/>
              <w:t>• Apixaban: Mean (SE) 74.5 (11.1)</w:t>
            </w:r>
            <w:r w:rsidRPr="002373B9">
              <w:rPr>
                <w:color w:val="000000"/>
                <w:sz w:val="18"/>
                <w:szCs w:val="18"/>
              </w:rPr>
              <w:br/>
              <w:t>• Warfarin: Mean (SE) 74.6 (11.9)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Johnson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OAC naïve patients, median (IQR)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Apixaban:75.0 (68.0–83.0)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77.0 (70.0–83.0)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74.0 (66.0–81.0)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VKA: 75.0 (68.0–82.0)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OAC experienced patients, median (IQR)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Apixaban: 77.0 (69.0–83.0)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Rivaroxaban: 78.0 (70.0–84.0)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Dabigatran: 76.0 (68.0–82.0)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VKA: 75.0 (68.0–80.0)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Staerk,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Median (IQR)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VKA 73 (65–80)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71 (65–80)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 74 (67–83)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Apixaban 76 (68–84)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Adjusted on Effectiveness/Safety/Baseline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Lip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2373B9">
              <w:rPr>
                <w:color w:val="000000"/>
                <w:sz w:val="18"/>
                <w:szCs w:val="18"/>
                <w:lang w:val="en-GB"/>
              </w:rPr>
              <w:t>• Apixaban Mean, SD: 69.34, 12.33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Dabigatran  66.83,  12.17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Rivaroxaban  67.33,  12.25</w:t>
            </w:r>
            <w:r w:rsidRPr="002373B9">
              <w:rPr>
                <w:color w:val="000000"/>
                <w:sz w:val="18"/>
                <w:szCs w:val="18"/>
                <w:lang w:val="en-GB"/>
              </w:rPr>
              <w:br/>
              <w:t>• Warfarin 72.53,  11.88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  <w:tr w:rsidR="00094794" w:rsidRPr="002373B9" w:rsidTr="002373B9">
        <w:trPr>
          <w:trHeight w:val="20"/>
        </w:trPr>
        <w:tc>
          <w:tcPr>
            <w:tcW w:w="793" w:type="pct"/>
            <w:noWrap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 xml:space="preserve">Lip 2016 </w:t>
            </w:r>
          </w:p>
        </w:tc>
        <w:tc>
          <w:tcPr>
            <w:tcW w:w="463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US</w:t>
            </w:r>
          </w:p>
        </w:tc>
        <w:tc>
          <w:tcPr>
            <w:tcW w:w="866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Cohort study</w:t>
            </w:r>
          </w:p>
        </w:tc>
        <w:tc>
          <w:tcPr>
            <w:tcW w:w="1298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• Apixaban: 69.1 (12.3)</w:t>
            </w:r>
            <w:r w:rsidRPr="002373B9">
              <w:rPr>
                <w:color w:val="000000"/>
                <w:sz w:val="18"/>
                <w:szCs w:val="18"/>
              </w:rPr>
              <w:br/>
              <w:t>• Dabigatran: 66.9 (12.2)</w:t>
            </w:r>
            <w:r w:rsidRPr="002373B9">
              <w:rPr>
                <w:color w:val="000000"/>
                <w:sz w:val="18"/>
                <w:szCs w:val="18"/>
              </w:rPr>
              <w:br/>
              <w:t>• Rivaroxaban: 69.7 (11.9)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• Warfarin: 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        PSM Warfarin vs Apixaban: 69 (12.3)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        PSM Warfarin vs Dabigatran: 67.5 (12.3)</w:t>
            </w:r>
            <w:r w:rsidRPr="002373B9">
              <w:rPr>
                <w:color w:val="000000"/>
                <w:sz w:val="18"/>
                <w:szCs w:val="18"/>
              </w:rPr>
              <w:br/>
              <w:t xml:space="preserve">        PSM Warfarin vs Rivaroxaban: 70.1 (12)</w:t>
            </w:r>
          </w:p>
        </w:tc>
        <w:tc>
          <w:tcPr>
            <w:tcW w:w="1580" w:type="pct"/>
            <w:vAlign w:val="center"/>
          </w:tcPr>
          <w:p w:rsidR="00094794" w:rsidRPr="002373B9" w:rsidRDefault="00094794" w:rsidP="002373B9">
            <w:pPr>
              <w:jc w:val="left"/>
              <w:rPr>
                <w:color w:val="000000"/>
                <w:sz w:val="18"/>
                <w:szCs w:val="18"/>
              </w:rPr>
            </w:pPr>
            <w:r w:rsidRPr="002373B9">
              <w:rPr>
                <w:color w:val="000000"/>
                <w:sz w:val="18"/>
                <w:szCs w:val="18"/>
              </w:rPr>
              <w:t>Adjusted on Baseline characteristics</w:t>
            </w:r>
          </w:p>
        </w:tc>
      </w:tr>
    </w:tbl>
    <w:p w:rsidR="00094794" w:rsidRDefault="00094794" w:rsidP="00094794">
      <w:pPr>
        <w:pStyle w:val="NICEnormal"/>
        <w:rPr>
          <w:lang w:val="en-US"/>
        </w:rPr>
      </w:pPr>
    </w:p>
    <w:p w:rsidR="00094794" w:rsidRDefault="00094794" w:rsidP="00094794">
      <w:pPr>
        <w:pStyle w:val="NICEnormal"/>
        <w:rPr>
          <w:lang w:val="en-US"/>
        </w:rPr>
      </w:pPr>
    </w:p>
    <w:p w:rsidR="00094794" w:rsidRPr="00094794" w:rsidRDefault="00094794" w:rsidP="00094794">
      <w:pPr>
        <w:pStyle w:val="NICEnormal"/>
        <w:rPr>
          <w:lang w:val="en-US"/>
        </w:rPr>
      </w:pPr>
    </w:p>
    <w:p w:rsidR="00B41417" w:rsidRDefault="00B41417" w:rsidP="00B41417">
      <w:pPr>
        <w:pStyle w:val="NICEnormal"/>
      </w:pPr>
    </w:p>
    <w:p w:rsidR="00B41417" w:rsidRPr="00B41417" w:rsidRDefault="00B41417" w:rsidP="00B41417">
      <w:pPr>
        <w:pStyle w:val="NICEnormal"/>
        <w:rPr>
          <w:lang w:val="en-US"/>
        </w:rPr>
        <w:sectPr w:rsidR="00B41417" w:rsidRPr="00B41417" w:rsidSect="0088462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7516B" w:rsidRPr="005576A4" w:rsidRDefault="005576A4" w:rsidP="00DA5D98">
      <w:pPr>
        <w:pStyle w:val="Heading1"/>
      </w:pPr>
      <w:r>
        <w:t>Reference list</w:t>
      </w:r>
    </w:p>
    <w:p w:rsidR="005576A4" w:rsidRPr="00DA5D98" w:rsidRDefault="00DA5D98" w:rsidP="00DA5D98">
      <w:pPr>
        <w:pStyle w:val="Heading2"/>
        <w:numPr>
          <w:ilvl w:val="0"/>
          <w:numId w:val="0"/>
        </w:numPr>
        <w:ind w:left="357" w:hanging="357"/>
      </w:pPr>
      <w:r>
        <w:t>Rivaroxaban</w:t>
      </w:r>
      <w:r w:rsidR="005576A4" w:rsidRPr="005576A4">
        <w:t xml:space="preserve"> studies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de-DE"/>
        </w:rPr>
        <w:t xml:space="preserve">Abraham, N. S., Singh, S., Alexander, G. C., Heien, Abraham, N. S., Singh, S., &amp; Alexander. </w:t>
      </w:r>
      <w:r w:rsidRPr="005265C5">
        <w:rPr>
          <w:sz w:val="20"/>
          <w:szCs w:val="20"/>
        </w:rPr>
        <w:t xml:space="preserve">(2015). Comparative risk of gastrointestinal bleeding with dabigatran, rivaroxaban, and warfarin: population based cohort study. BMJ, 350, h1857.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Alpesh, A. N., Keshishian, A., Xie, L., Baser, O., Price, K., Vo, L. Trocio, J. (2015). Early comparison of major bleeding, stroke and associated medical costs among treatment-naive non-valvular atrial fibrillation patients initiating apixaban, dabigatran, rivaroxaban or warfarin. Blood. Conference: 57th Annual Meeting of the American Society of Hematology, ASH, 126(23).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Amin, A., Keshishian, A., Xie, L., Baser, O., Price, K., Vo, L. Trocio, J. (2015). Comparison of major-bleeding risk and health care costs among treatment-naive non-valvular atrial fibrillation patients initiating apixaban, dabigatran, rivaroxaban or warfarin. Circulation. Conference: American Heart Association's, 132(no pagination).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Amin, A., Keshishian, A., Xie, L., Baser, O., Price, K., Vo, L. Trocio, J. (2015). Comparison of short-term bleeding-related health care utilization and costs among treatment-naive nonvalvular atrial fibrillation patients initiating apixaban, dabigatran, rivaroxaban, or warfarin. Chest. Conference: CHEST, 148(4 MEETING ABSTRACT). doi:http://dx.doi.org/10.1378/chest.2253437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ANSM , &amp; CNAMTS. (2014). Study of arterial thromboembolic and hemorrhagic risks related to treatment switch from vitamin K antagonist drug (VKA) to a direct oral anticoagulant (DOAC) in individuals requiring long-term anticoagulation in real conditions of use. Retrieved from http://ansm.sante.fr/S-informer/Presse-Communiques-Points-presse/Surveillance-en-vie-reelle-des-anticoagulants-oraux-Communique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Armbruster, H. L., Lindsley, J. P., Moranville, M. P., Habibi, &amp; Armbruster, H. L. (2015). Safety of novel oral anticoagulants compared with uninterrupted warfarin for catheter ablation of atrial fibrillation. Annals of Pharmacotherapy, 49(3), 278-284.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Bengtson, L. G. L., P. L.; Chen, L. Y.; MacLehose, R. F.; Alonso, A. (2016). Comparative effectiveness of dabigatran and rivaroxaban versus warfarin for the treatment of non-valvular atrial fibrillation. Journal of Cardiology, 23, 23. doi:http://dx.doi.org/10.1016/j.jjcc.2016.08.010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fr-FR"/>
        </w:rPr>
        <w:t xml:space="preserve">Bouillon, K., Bertrand, M., Maura, G., Blotiere, P. O., Ricordeau, P., &amp; Zureik, M. (2015). </w:t>
      </w:r>
      <w:r w:rsidRPr="005265C5">
        <w:rPr>
          <w:sz w:val="20"/>
          <w:szCs w:val="20"/>
        </w:rPr>
        <w:t xml:space="preserve">Risk of bleeding and arterial thromboembolism in patients with non-valvular atrial fibrillation either maintained on a vitamin K antagonist or switched to a non-vitamin K-antagonist oral anticoagulant: a retrospective, matched-cohort study. The Lancet Haematology.2(4):e150.-9.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Chan, Y. H. K., C. T.; Yeh, Y. H.; Chang, S. H.; Wu, L. S.; Lee, H. F.; Tu, H. T.; See, L. C. (1389). Thromboembolic, Bleeding, and Mortality Risks of Rivaroxaban and Dabigatran in Asians With Nonvalvular Atrial Fibrillation. Journal of the American College of Cardiology, 68(13), 1389-1401. doi:http://dx.doi.org/10.1016/j.jacc.2016.06.062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Charlton, B., Adeboyeje, G., Barron, J. J., Grady, D., Shin, J., &amp; Redberg, R. (2015). Length of hospital stay and all-cause mortality among adults with atrial fibrillation hospitalized for bleeding during treatment with warfarin, dabigatran, or rivaroxaban. Circulation. Conference: American Heart Association's, 132(no pagination).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CNAMTS, &amp; ANSM. (2014). Study 'in real life' of the benefit / short-term risk of new oral anticoagulants (dabigatran, rivaroxaban) in patients starting treatment and not previously treated with oral anticoagulants. Retrieved from http://ansm.sante.fr/S-informer/Presse-Communiques-Points-presse/Surveillance-en-vie-reelle-des-anticoagulants-oraux-Communique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de-DE"/>
        </w:rPr>
        <w:t xml:space="preserve">Coleman, C. I., Antz, M., Ehlken, B., &amp; Evers, T. (2016). </w:t>
      </w:r>
      <w:r w:rsidRPr="005265C5">
        <w:rPr>
          <w:sz w:val="20"/>
          <w:szCs w:val="20"/>
        </w:rPr>
        <w:t>REal-LIfe Evidence of stroke prevention in patients with atrial Fibrillation - The RELIEF study. International Journal of Cardiology, 203, 882-884. doi:http://dx.doi.org/10.1016/j.ijcard.2015.09.037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Coleman, C. I., Tangirala, M., &amp; Evers, T. (2016). Treatment persistence and discontinuation with rivaroxaban, dabigatran, and warfarin for stroke prevention in patients with non-valvular atrial fibrillation in the United States. PLoS ONE, 11(6). doi:http://dx.doi.org/10.1371/journal.pone.0157769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Coleman, C. I. A., M.; Bowrin, K.; Evers, T.; Simard, E. P.; Bonnemeier, H.; Cappato, R. (2016). Real-world evidence of stroke prevention in patients with nonvalvular atrial fibrillation in the United States: the REVISIT-US study. Current Medical Research and Opinion. doi:http://dx.doi.org/10.1080/03007995.2016.1237937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de-DE"/>
        </w:rPr>
        <w:t xml:space="preserve">Ellis, M. H. N., T.; Bitterman, H.; Dotan, S. G.; Hammerman, A.; Battat, E.; Eikelboom, J. W.; Ginsberg, J. S.; Hirsh, J. (2016). </w:t>
      </w:r>
      <w:r w:rsidRPr="005265C5">
        <w:rPr>
          <w:sz w:val="20"/>
          <w:szCs w:val="20"/>
        </w:rPr>
        <w:t>Bleeding in patients with atrial fibrillation treated with dabigatran, rivaroxaban or warfarin: A retrospective population-based cohort study. European Journal of Internal Medicine, 33(pp 55-59). doi:http://dx.doi.org/10.1016/j.ejim.2016.05.023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fr-FR"/>
        </w:rPr>
        <w:t xml:space="preserve">Franco, A., Di Simone, S., Pellegrinotti, M., Vaccari, V., &amp; Pastorelli, R. (2015). </w:t>
      </w:r>
      <w:r w:rsidRPr="005265C5">
        <w:rPr>
          <w:sz w:val="20"/>
          <w:szCs w:val="20"/>
        </w:rPr>
        <w:t>Cost-effectiveness analysis goes on: Novel oral anticoagulants vs vitamin K antagonists. Italian Journal of Medicine, 9, 41. doi:http://dx.doi.org/10.4081/itjm.2015.s2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Gorst-Rasmussen, A., Lip, G. Y., &amp; Bjerregaard Larsen, T. (2016). Rivaroxaban versus warfarin and dabigatran in atrial fibrillation: comparative effectiveness and safety in Danish routine care. Pharmacoepidemiology &amp; Drug Safety, 27, 27. doi:http://dx.doi.org/10.1002/pds.4034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Halvorsen, S. G., W.; Fride Tvete, I.; Hoxmark, C.; Falck, P.; Solli, O.; Jonasson, C. (2016). A nationwide registry study to compare bleeding rates in patients with atrial fibrillation being prescribed oral anticoagulants. European Heart Journal, 27, 27. doi:http://dx.doi.org/10.1093/ehjcvp/pvw031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Kamble, S., Pan, X., Phatak, H., Kawabata, H., Masseria, C., Mardekian, J. Lip, G. Y. (2015). Real world comparison of major bleeding risk among non-valvular atrial fibrillation patients newly initiated on warfarin versus apixaban 5mg BID, dabigatran 150 mg BID, or rivaroxaban 20 mg QD. Circulation. Conference: American Heart Association's, 132(no pagination).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Kodani, E., Atarashi, H., Inoue, H., Okumura, K., Yamashita, T., &amp; Origasa, H. (2016). Beneficial effect of non-vitamin K antagonist oral anticoagulants in patients with nonvalvular atrial fibrillation - Results of the J-RHYTHM registry 2. Circulation Journal, 80(4), 843-851. doi:http://dx.doi.org/10.1253/circj.CJ-16-0066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Labaf, A., Labaf, A., Carlwe, M., &amp; Svensson, P. (2014). Efficacy and safety of novel oral anticoagulants in clinical practice: a report from three centers in Sweden. Thrombosis Journal [Electronic Resource], 12(1), 29.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Lakkireddy, D., Lakkireddy, D., Reddy, Y. M., Di Biase, L., Vallakati, A., &amp; Mansour, M. (2014). Feasibility and safety of uninterrupted rivaroxaban for periprocedural anticoagulation in patients undergoing radiofrequency ablation for atrial fibrillation: results from a multicenter prospective registry. Journal of the American College of Cardiology, 63(10), 982-988.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Laliberte, F., Laliberte, F., Cloutier, M., &amp; Nelson, W. (2014). Real-world comparative effectiveness and safety of rivaroxaban and warfarin in nonvalvular atrial fibrillation patients. Current Medical Research &amp; Opinion, 30(7), 1317-1325.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Laliberte, F., Laliberte, F., Pilon, D., &amp; Raut, M. (2014). Hospital length of stay of nonvalvular atrial fibrillation patients who were administered Rivaroxaban versus Warfarin with and without pretreatment parenteral anticoagulants therapies. Hospital practice (1995) Hospital practice, 42(3), 17-25.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Laliberte, F., Laliberte, F., Pilon, D., &amp; Raut, M. (2014). Hospital length of stay: is rivaroxaban associated with shorter inpatient stay compared to warfarin among patients with non-valvular atrial fibrillation? Current Medical Research &amp; Opinion, 30(4), 645-653.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Laliberte, F., Laliberte, F., Pilon, D., &amp; Raut, M. (2014). Is rivaroxaban associated with lower inpatient costs compared to warfarin among patients with non-valvular atrial fibrillation? Current Medical Research &amp; Opinion, 30(8), 1521-1528.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Laliberte, F. C. (2014). Effect of rivaroxaban vs warfarin on hospitalization days, healthcare resource utilization, and costs in nonvalvular atrial fibrillation patients using rivaroxaban. Circulation, Conference(var.pagings), 25.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Laliberte, F. P. (2014). Anticoagulant options and inpatient costs for patients with non-valvular atrial fibrillation. Circulation: Cardiovascular Quality and Outcomes, Conference(var.pagings), July.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Laliberte, F. P. (2014). Hospital length of stay: Does rivaroxaban reduce inpatient stay compared to warfarin among patients with non-valvular atrial fibrillation? Value in Health, Conference(var.pagings), A102. </w:t>
      </w:r>
    </w:p>
    <w:p w:rsidR="005576A4" w:rsidRPr="005265C5" w:rsidRDefault="005576A4" w:rsidP="00DA5D98">
      <w:pPr>
        <w:pStyle w:val="NICEnormal"/>
        <w:rPr>
          <w:sz w:val="20"/>
          <w:szCs w:val="20"/>
          <w:lang w:val="de-DE"/>
        </w:rPr>
      </w:pPr>
      <w:r w:rsidRPr="005265C5">
        <w:rPr>
          <w:sz w:val="20"/>
          <w:szCs w:val="20"/>
        </w:rPr>
        <w:t xml:space="preserve">Lamberts, M., Harboe, L., Lefevre, C., Evans, D., &amp; Gislason, G. (2016). Comparison of bleeding and treatment persistence among new users of novel oral anticoagulants and warfarin in patients with non-valvular atrial fibrillation. Journal of the American College of Cardiology. Conference: 65th Annual Scientific Session of the American College of Cardiology and i2 Summit: Innovation in Intervention, ACC, 67(13 SUPPL. </w:t>
      </w:r>
      <w:r w:rsidRPr="005265C5">
        <w:rPr>
          <w:sz w:val="20"/>
          <w:szCs w:val="20"/>
          <w:lang w:val="de-DE"/>
        </w:rPr>
        <w:t xml:space="preserve">1).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de-DE"/>
        </w:rPr>
        <w:t xml:space="preserve">Larsen, T. B., Skjoth, F., Nielsen, P. B., Kjaeldgaard, J. N., &amp; Lip, G. Y. H. (2016). </w:t>
      </w:r>
      <w:r w:rsidRPr="005265C5">
        <w:rPr>
          <w:sz w:val="20"/>
          <w:szCs w:val="20"/>
        </w:rPr>
        <w:t>Comparative effectiveness and safety of non-Vitamin K antagonist oral anticoagulants and warfarin in patients with Atrial fibrillation: Propensity weighted nationwide cohort study. BMJ, 353(no pagination). doi:http://dx.doi.org/10.1136/bmj.i3189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Li, W. H. H., D.; Chiang, C. E.; Lau, C. P.; Tse, H. F.; Chan, E. W.; Wong, I. C.; Lip, G. Y.; Chan, P. H.; Siu, C. W. (2016). Efficacy and safety of dabigatran, rivaroxaban, and warfarin for stroke prevention in Chinese patients with atrial fibrillation: the Hong Kong Atrial Fibrillation Project. Clinical Cardiology, 28, 28. doi:http://dx.doi.org/10.1002/clc.22649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Lin, I., Masseria, C., Mardekian, J., Frean, M., Phatak, H., Kamble, S. Lip, G. Y. H. (2015). Real-world bleeding risk among non-valvular atrial fibrillation (NVAF) patients prescribed apixaban, dabigatran, rivaroxaban and warfarin: Analysis of electronic health records. European Heart Journal, 36, 1084. doi:http://dx.doi.org/10.1093/eurheartj/ehv401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Lip, G., Keshishian, A., Kamble, S., Pan, X., Burns, L., Mardekian, J. Phatak, H. (2016). Real world comparison of major bleeding risk among non-valvular atrial fibrillation patients newly initiated on apixaban, warfarin, dabigatran or rivaroxaban: A 1:1 propensity-score matched analysis. Journal of the American College of Cardiology. Conference: 65th Annual Scientific Session of the American College of Cardiology and i2 Summit: Innovation in Intervention, ACC, 67(13 SUPPL. 1).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Lip, G. Y., Pan, X., Kamble, S., Kawabata, H., Mardekian, J., Masseria, C. Hemant, P. (2015). Is major bleeding risk for oral anticoagulants similar among newly initiated non valvular atrial fibrillation patients? Circulation. Conference: American Heart Association's, 132(no pagination).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Lip, G. Y. H., Pan, X., Kamble, S., Kawabata, H., Mardekian, J., Masseria, C. Phatak, H. (2015). Real world comparison of major bleeding risk among non-valvular atrial fibrillation patients newly initiated on apixaban, dabigatran, rivaroxaban or warfarin. European Heart Journal, 36, 1085. doi:http://dx.doi.org/10.1093/eurheartj/ehv401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Lip, G. Y. P., X.; Kamble, S.; Kawabata, H.; Mardekian, J.; Masseria, C.; Bruno, A.; Phatak, H. (2016). Major bleeding risk among non-valvular atrial fibrillation patients initiated on apixaban, dabigatran, rivaroxaban or warfarin: a "real-world" observational study in the United States. International Journal of Clinical Practice, 70(9), 752-763. doi:http://dx.doi.org/10.1111/ijcp.12863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de-DE"/>
        </w:rPr>
        <w:t xml:space="preserve">Luger, S., Hohmann, C., Niemann, D., Kraft, P., Gunreben, I., Neumann-Haefelin, T. </w:t>
      </w:r>
      <w:r w:rsidRPr="005265C5">
        <w:rPr>
          <w:sz w:val="20"/>
          <w:szCs w:val="20"/>
        </w:rPr>
        <w:t>Pfeilschifter, W. (2015). Adherence to oral anticoagulant therapy in secondary stroke prevention - Impact of the novel oral anticoagulants. Patient Preference and Adherence, 9, 695-1705. doi:http://dx.doi.org/10.2147/PPA.S88994</w:t>
      </w:r>
    </w:p>
    <w:p w:rsidR="005576A4" w:rsidRPr="005265C5" w:rsidRDefault="005576A4" w:rsidP="00DA5D98">
      <w:pPr>
        <w:pStyle w:val="NICEnormal"/>
        <w:rPr>
          <w:sz w:val="20"/>
          <w:szCs w:val="20"/>
          <w:lang w:val="fr-FR"/>
        </w:rPr>
      </w:pPr>
      <w:r w:rsidRPr="005265C5">
        <w:rPr>
          <w:sz w:val="20"/>
          <w:szCs w:val="20"/>
          <w:lang w:val="fr-FR"/>
        </w:rPr>
        <w:t xml:space="preserve">Marler, J. U., J. B.; Nolan, S.; Oliphant, C. S. (2016). </w:t>
      </w:r>
      <w:r w:rsidRPr="005265C5">
        <w:rPr>
          <w:sz w:val="20"/>
          <w:szCs w:val="20"/>
        </w:rPr>
        <w:t xml:space="preserve">Antithrombotic usage patterns in the era of new oral anticoagulant options for atrial fibrillation. </w:t>
      </w:r>
      <w:r w:rsidRPr="005265C5">
        <w:rPr>
          <w:sz w:val="20"/>
          <w:szCs w:val="20"/>
          <w:lang w:val="fr-FR"/>
        </w:rPr>
        <w:t>Hospital Pharmacy, 51(7), 564-571. doi:http://dx.doi.org/10.1310/hpj5107-564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fr-FR"/>
        </w:rPr>
        <w:t xml:space="preserve">Maura, G., Blotiere, P. O., Bouillon, K., Billionnet, C., Ricordeau, P., Alla, F., &amp; Zureik, M. (2015). </w:t>
      </w:r>
      <w:r w:rsidRPr="005265C5">
        <w:rPr>
          <w:sz w:val="20"/>
          <w:szCs w:val="20"/>
        </w:rPr>
        <w:t>Comparison of the short-term risk of bleeding and arterial thromboembolic events in nonvalvular atrial fibrillation patients newly treated with dabigatran or rivaroxaban versus vitamin K antagonists: a French nationwide propensity-matched cohort study. Circulation, 132(13), 1252-1260. doi:http://dx.doi.org/10.1161/CIRCULATIONAHA.115.015710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Naganuma, M. S., T.; Nagao, T.; Maruyama, K.; Suzuki, A.; Murasaki, K.; Hagiwara, N. (2016). Renal function and treatment persistence with non-Vitamin K antagonist oral anticoagulants in Japanese patients with atrial fibrillation: A single-center experience. Japanese Journal of Clinical Pharmacology and Therapeutics, 47(3), 115-122.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Nelson, W., Laliberte, F., Brown, K., Lefebvre, P., &amp; Schein, J. (2016). Impact of renal function on ischemic stroke and major bleeding rates in nonvalvular atrial fibrillation patients treated with warfarin and rivaroxaban. Journal of the American College of Cardiology. Conference: 65th Annual Scientific Session of the American College of Cardiology and i2 Summit: Innovation in Intervention, ACC, 67(13 SUPPL. 1).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fr-FR"/>
        </w:rPr>
        <w:t xml:space="preserve">Nelson, W. W., &amp; Nelson, W. W. (2014). </w:t>
      </w:r>
      <w:r w:rsidRPr="005265C5">
        <w:rPr>
          <w:sz w:val="20"/>
          <w:szCs w:val="20"/>
        </w:rPr>
        <w:t xml:space="preserve">Medication persistence and discontinuation of rivaroxaban versus warfarin among patients with non-valvular atrial fibrillation. Current Medical Research &amp; Opinion, 30(12), 2461-2469.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Norby, F. L., Bengtson, L. G., Chen, L. Y., MacLehose, R. F., Lutsey, P. L., Rapson, I., &amp; Alonso, A. (2016). Comparative effectiveness of rivaroxaban versus warfarin for the treatment of patients with non-valvular atrial fibrillation. Circulation. Conference: American Heart Association's Epidemiology and Prevention/Lifestyle and Cardiometabolic Health, 133(no pagination).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Nyman, A., Collin, J. J. K. M., Borg, N., &amp; Gry, M. (2015). Safety of new anticoagulant treatments in swedish patients with non-valvular atrial fibrillation. Pharmacoepidemiology and Drug Safety, 24, 405. doi:http://dx.doi.org/10.1002/pds.3838</w:t>
      </w:r>
    </w:p>
    <w:p w:rsidR="005576A4" w:rsidRPr="005265C5" w:rsidRDefault="005576A4" w:rsidP="00DA5D98">
      <w:pPr>
        <w:pStyle w:val="NICEnormal"/>
        <w:rPr>
          <w:sz w:val="20"/>
          <w:szCs w:val="20"/>
          <w:lang w:val="fr-FR"/>
        </w:rPr>
      </w:pPr>
      <w:r w:rsidRPr="005265C5">
        <w:rPr>
          <w:sz w:val="20"/>
          <w:szCs w:val="20"/>
        </w:rPr>
        <w:t xml:space="preserve">Okumura, K. A., K.; Kumagai, K.; Hirao, K.; Inoue, K.; Kimura, M.; Miyauchi, Y.; Tsushima, E. (2016). Efficacy and safety of rivaroxaban and warfarin in the perioperative period of catheter ablation for atrial fibrillation - Outcome analysis from a prospective multicenter registry study in Japan. </w:t>
      </w:r>
      <w:r w:rsidRPr="005265C5">
        <w:rPr>
          <w:sz w:val="20"/>
          <w:szCs w:val="20"/>
          <w:lang w:val="fr-FR"/>
        </w:rPr>
        <w:t>Circulation Journal, 80(11), 2295-2301. doi:http://dx.doi.org/10.1253/circj.CJ-16-0621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fr-FR"/>
        </w:rPr>
        <w:t xml:space="preserve">Providencia, R., Providencia, R., Marijon, E., Albenque, J.-P., Combes, S., Combes, N. Boveda, S. (2014). </w:t>
      </w:r>
      <w:r w:rsidRPr="005265C5">
        <w:rPr>
          <w:sz w:val="20"/>
          <w:szCs w:val="20"/>
        </w:rPr>
        <w:t xml:space="preserve">Rivaroxaban and dabigatran in patients undergoing catheter ablation of atrial fibrillation. Europace, 16(8), 1137-1144.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Shiga, T., Naganuma, M., Nagao, T., Maruyama, K., Suzuki, A., Murasaki, K., &amp; Hagiwara, N. (2015). Persistence of non-vitamin K antagonist oral anticoagulant use in Japanese patients with atrial fibrillation: A single-center observational study. Journal of Arrhythmia, 31(6), 339-344. doi:http://dx.doi.org/10.1016/j.joa.2015.04.004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de-DE"/>
        </w:rPr>
        <w:t xml:space="preserve">Snipelisky, D., Ray, J. C., Ung, R., Duart, M., Kauffman, C., &amp; Kusumoto, F. (2014). </w:t>
      </w:r>
      <w:r w:rsidRPr="005265C5">
        <w:rPr>
          <w:sz w:val="20"/>
          <w:szCs w:val="20"/>
        </w:rPr>
        <w:t>A comparison of bleeding complications between warfarin, dabigatran, and rivaroxaban in patients undergoing cryoballoon ablation. Journal of Interventional Cardiac Electrophysiology, 41(3), 231-236. doi:http://dx.doi.org/10.1007/s10840-014-9948-1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Staerk, L. F., E. L.; Lip, G. Y.; Lamberts, M.; Bonde, A. N.; Torp-Pedersen, C.; Ozenne, B.; Gerds, T. A.; Gislason, G. H.; Olesen, J. B. (2016). Ischaemic and haemorrhagic stroke associated with non-vitamin K antagonist oral anticoagulants and warfarin use in patients with atrial fibrillation: a nationwide cohort study. European Heart Journal, 14, 14. doi:http://dx.doi.org/10.1093/eurheartj/ehw496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Wong, J. M., Kennedy, K., &amp; Shaw, R. (2016). Comparing major bleeding risk in outpatients with atrial fibrillation by oral anticoagulant type: Insights from the NCDR pinnacle registry. Journal of the American College of Cardiology. Conference: 65th Annual Scientific Session of the American College of Cardiology and i2 Summit: Innovation in Intervention, ACC, 67(13 SUPPL. 1).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Yao, X., Abraham, N. S., Alexander, G. C., Crown, W., Montori, V. M., Sangaralingham, L. R. Noseworthy, P. A. (2016). Effect of Adherence to Oral Anticoagulants on Risk of Stroke and Major Bleeding Among Patients With Atrial Fibrillation. Journal of the American Heart Association, 5(2). doi:http://dx.doi.org/10.1161/JAHA.115.003074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Yao, X., Abraham, N. S., Sangaralingham, L. R., Bellolio, M. F., McBane, R. D., Shah, N. D., &amp; Noseworthy, P. A. (2016). Effectiveness and safety of dabigatran, rivaroxaban, and apixaban versus warfarin in nonvalvular atrial fibrillation. Journal of the American Heart Association, 5(6). doi:http://dx.doi.org/10.1161/JAHA.116.003725</w:t>
      </w:r>
    </w:p>
    <w:p w:rsidR="005576A4" w:rsidRDefault="005576A4" w:rsidP="00DA5D98">
      <w:pPr>
        <w:pStyle w:val="NICEnormal"/>
        <w:rPr>
          <w:b/>
          <w:bCs/>
        </w:rPr>
      </w:pPr>
      <w:bookmarkStart w:id="1" w:name="_Toc500506446"/>
    </w:p>
    <w:p w:rsidR="005576A4" w:rsidRPr="00DA5D98" w:rsidRDefault="005576A4" w:rsidP="00DA5D98">
      <w:pPr>
        <w:pStyle w:val="Heading2"/>
        <w:numPr>
          <w:ilvl w:val="0"/>
          <w:numId w:val="0"/>
        </w:numPr>
        <w:ind w:left="357" w:hanging="357"/>
      </w:pPr>
      <w:r w:rsidRPr="00DA5D98">
        <w:t>D</w:t>
      </w:r>
      <w:r w:rsidR="00DA5D98">
        <w:t>abigatran</w:t>
      </w:r>
      <w:bookmarkEnd w:id="1"/>
      <w:r w:rsidRPr="00DA5D98">
        <w:t xml:space="preserve"> studies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de-DE"/>
        </w:rPr>
        <w:t xml:space="preserve">Abraham, N. S., Singh, S., Alexander, G. C., Heien, Abraham, N. S., Singh, S., &amp; Alexander. </w:t>
      </w:r>
      <w:r w:rsidRPr="005265C5">
        <w:rPr>
          <w:sz w:val="20"/>
          <w:szCs w:val="20"/>
        </w:rPr>
        <w:t xml:space="preserve">(2015). Comparative risk of gastrointestinal bleeding with dabigatran, rivaroxaban, and warfarin: population based cohort study. BMJ, 350, h1857.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Alonso, A. C. (2013). Comparative effectiveness of dabigatran versus warfarin in patients with non-valvular atrial fibrillation. Circulation, Conference(var.pagings).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Alpesh, A. N., Keshishian, A., Xie, L., Baser, O., Price, K., Vo, L. Trocio, J. (2015). Early comparison of major bleeding, stroke and associated medical costs among treatment-naive non-valvular atrial fibrillation patients initiating apixaban, dabigatran, rivaroxaban or warfarin. Blood. Conference: 57th Annual Meeting of the American Society of Hematology, ASH, 126(23).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Amin, A., Keshishian, A., Xie, L., Baser, O., Price, K., Vo, L. Trocio, J. (2015). Comparison of major-bleeding risk and health care costs among treatment-naive non-valvular atrial fibrillation patients initiating apixaban, dabigatran, rivaroxaban or warfarin. Circulation. Conference: American Heart Association's, 132(no pagination).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Amin, A., Keshishian, A., Xie, L., Baser, O., Price, K., Vo, L. Trocio, J. (2015). Comparison of short-term bleeding-related health care utilization and costs among treatment-naive nonvalvular atrial fibrillation patients initiating apixaban, dabigatran, rivaroxaban, or warfarin. Chest. Conference: CHEST, 148(4 MEETING ABSTRACT). doi:http://dx.doi.org/10.1378/chest.2253437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ANSM , &amp; CNAMTS. (2014). Study of arterial thromboembolic and hemorrhagic risks related to treatment switch from vitamin K antagonist drug (VKA) to a direct oral anticoagulant (DOAC) in individuals requiring long-term anticoagulation in real conditions of use. Retrieved from http://ansm.sante.fr/S-informer/Presse-Communiques-Points-presse/Surveillance-en-vie-reelle-des-anticoagulants-oraux-Communique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Armbruster, H. L., Lindsley, J. P., Moranville, M. P., Habibi, &amp; Armbruster, H. L. (2015). Safety of novel oral anticoagulants compared with uninterrupted warfarin for catheter ablation of atrial fibrillation. Annals of Pharmacotherapy, 49(3), 278-284.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Avgil-Tsadok, M., Jackevicius, C. A., Essebag, V., Eisenberg, M. J., Rahme, E., Behlouli, H., &amp; Pilote, L. (2016). Dabigatran use in elderly patients with atrial fibrillation. Thrombosis and Haemostasis, 115(1), 152-160. doi:http://dx.doi.org/10.1160/TH15-03-0247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Avgil Tsadok, M., Jackevicius, C. A., Rahme, E., Humphries, K. H., &amp; Pilote, L. (2015). Sex Differences in Dabigatran Use, Safety, and Effectiveness in a Population-Based Cohort of Patients with Atrial Fibrillation. Circulation: Cardiovascular Quality and Outcomes, 8(6), 593-599. doi:http://dx.doi.org/10.1161/CIRCOUTCOMES.114.001398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Bassiouny, M. S. (2013). Use of dabigatran for periprocedural anticoagulation in patients undergoing catheter ablation for atrial fibrillation. Circulation: Arrhythmia and Electrophysiology, 6(3), 460-464.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Bengtson, L. C. (2014). Comparative effectiveness of dabigatran and rivaroxaban versus warfarin in patients with non-valvular atrial fibrillation. Circulation, Conference(var.pagings), 25.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Bengtson, L. G. L., P. L.; Chen, L. Y.; MacLehose, R. F.; Alonso, A. (2016). Comparative effectiveness of dabigatran and rivaroxaban versus warfarin for the treatment of non-valvular atrial fibrillation. Journal of Cardiology, 23, 23. doi:http://dx.doi.org/10.1016/j.jjcc.2016.08.010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Bergman, E. S. (2013). Dabigatran in clinical practice-One year experience at Skane University Hospital. Scandinavian Cardiovascular Journal, Conference(var.pagings), April.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Bouillon, K., Bertrand, M., Maura, G., Blotiere, P. O., Ricordeau, P., &amp; Zureik, M. (2015). Risk of bleeding and arterial thromboembolism in patients with non-valvular atrial fibrillation either maintained on a vitamin K antagonist or switched to a non-vitamin K-antagonist oral anticoagulant: a retrospective, matched-cohort study. The Lancet Haematology.2(4):e150.-9.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Brais, C., &amp; Brais, C. (2015). Patterns of oral anticoagulants use in atrial fibrillation. Journal of Population Therapeutics &amp; Clinical Pharmacology, 22(1), e90-e95.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Chan, P. H., Huang, D., Hai, J. J., Li, W. H., Yin, L. X., Chan, E. W. Siu, C. W. (2016). Stroke prevention using dabigatran in elderly Chinese patients with atrial fibrillation. Heart Rhythm, 13(2), 366-373. doi:http://dx.doi.org/10.1016/j.hrthm.2015.09.015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Chan, P. H., Huang, D., Lau, C. P., Chan, E. W., Wong, I. C., Lip, G. Y. Siu, C. W. (2016). Net Clinical Benefit of Dabigatran Over Warfarin in Patients With Atrial Fibrillation Stratified by CHA2DS2-VASc and Time in Therapeutic Range. Canadian Journal of Cardiology, 25, 25. doi:http://dx.doi.org/10.1016/j.cjca.2016.01.016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Charlton, B., Adeboyeje, G., Barron, J. J., Grady, D., Shin, J., &amp; Redberg, R. (2015). Length of hospital stay and all-cause mortality among adults with atrial fibrillation hospitalized for bleeding during treatment with warfarin, dabigatran, or rivaroxaban. Circulation. Conference: American Heart Association's, 132(no pagination).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Choi, J. C. D. (2014). Survey of the use of warfarin and the newer anticoagulant dabigatran in patients with atrial fibrillation. Patient Preference and Adherence, 8(pp 167-177), 07.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CNAMTS, &amp; ANSM. (2014). Study 'in real life' of the benefit / short-term risk of new oral anticoagulants (dabigatran, rivaroxaban) in patients starting treatment and not previously treated with oral anticoagulants. Retrieved from http://ansm.sante.fr/S-informer/Presse-Communiques-Points-presse/Surveillance-en-vie-reelle-des-anticoagulants-oraux-Communique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Ellis, C. R. S. (2012). Safety and efficacy of dabigatran versus warfarin in patients undergoing left atrial catheter ablation. Heart Rhythm, Conference(var.pagings), S421.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Ellis, M. H. N., T.; Bitterman, H.; Dotan, S. G.; Hammerman, A.; Battat, E.; Eikelboom, J. W.; Ginsberg, J. S.; Hirsh, J. (2016). Bleeding in patients with atrial fibrillation treated with dabigatran, rivaroxaban or warfarin: A retrospective population-based cohort study. European Journal of Internal Medicine, 33(pp 55-59). doi:http://dx.doi.org/10.1016/j.ejim.2016.05.023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fr-FR"/>
        </w:rPr>
        <w:t xml:space="preserve">Franco, A., Di Simone, S., Pellegrinotti, M., Vaccari, V., &amp; Pastorelli, R. (2015). </w:t>
      </w:r>
      <w:r w:rsidRPr="005265C5">
        <w:rPr>
          <w:sz w:val="20"/>
          <w:szCs w:val="20"/>
        </w:rPr>
        <w:t>Cost-effectiveness analysis goes on: Novel oral anticoagulants vs vitamin K antagonists. Italian Journal of Medicine, 9, 41. doi:http://dx.doi.org/10.4081/itjm.2015.s2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Gorst-Rasmussen, A., Lip, G. Y., &amp; Bjerregaard Larsen, T. (2016). Rivaroxaban versus warfarin and dabigatran in atrial fibrillation: comparative effectiveness and safety in Danish routine care. Pharmacoepidemiology &amp; Drug Safety, 27, 27. doi:http://dx.doi.org/10.1002/pds.4034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Halvorsen, S. G., W.; Fride Tvete, I.; Hoxmark, C.; Falck, P.; Solli, O.; Jonasson, C. (2016). A nationwide registry study to compare bleeding rates in patients with atrial fibrillation being prescribed oral anticoagulants. European Heart Journal, 27, 27. doi:http://dx.doi.org/10.1093/ehjcvp/pvw031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Hernandez, I., Hernandez, I., Baik, S. H., Pinera, A., &amp; Zhang, Y. (2015). Risk of bleeding with dabigatran in atrial fibrillation. JAMA Internal Medicine, 175(1), 18-24.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Ho, C. W., Ho, M. H., Chan, P. H., Hai, J. J., Cheung, E., Yeung, C. Y. Lip, G. (2015). Ischemic stroke and intracranial hemorrhage with aspirin, dabigatran, and warfarin: impact of quality of anticoagulation control. Stroke, 46(1), 23-30.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Ho, J. C., Chang, A. M., Yan, B. P., Yu, C. M., Lam, Y. Y., Lee, V. W., &amp; Ho, J. C. S. (2012). Dabigatran compared with warfarin for stroke prevention with atrial fibrillation: experience in Hong Kong. Clinical Cardiology, 35(12), E40-E45. </w:t>
      </w:r>
    </w:p>
    <w:p w:rsidR="005576A4" w:rsidRPr="005265C5" w:rsidRDefault="005576A4" w:rsidP="00DA5D98">
      <w:pPr>
        <w:pStyle w:val="NICEnormal"/>
        <w:rPr>
          <w:sz w:val="20"/>
          <w:szCs w:val="20"/>
          <w:lang w:val="de-DE"/>
        </w:rPr>
      </w:pPr>
      <w:r w:rsidRPr="005265C5">
        <w:rPr>
          <w:sz w:val="20"/>
          <w:szCs w:val="20"/>
        </w:rPr>
        <w:t xml:space="preserve">Johnson, M. E. L., C.; Collings, S. L.; Evans, D.; Kloss, S.; Ridha, E.; Maguire, A. (2016). Early real-world evidence of persistence on oral anticoagulants for stroke prevention in non-valvular atrial fibrillation: a cohort study in UK primary care. </w:t>
      </w:r>
      <w:r w:rsidRPr="005265C5">
        <w:rPr>
          <w:sz w:val="20"/>
          <w:szCs w:val="20"/>
          <w:lang w:val="de-DE"/>
        </w:rPr>
        <w:t>BMJ Open, 6(9), e011471. doi:http://dx.doi.org/10.1136/bmjopen-2016-011471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de-DE"/>
        </w:rPr>
        <w:t xml:space="preserve">Kaiser, D. W., Streur, M. M., Nagarakanti, &amp; Kaiser, D. W. (2013). </w:t>
      </w:r>
      <w:r w:rsidRPr="005265C5">
        <w:rPr>
          <w:sz w:val="20"/>
          <w:szCs w:val="20"/>
        </w:rPr>
        <w:t xml:space="preserve">Continuous warfarin versus periprocedural dabigatran to reduce stroke and systemic embolism in patients undergoing catheter ablation for atrial fibrillation or left atrial flutter. Journal of Interventional Cardiac Electrophysiology, 37(3), 241-247.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Kamble, S., Pan, X., Phatak, H., Kawabata, H., Masseria, C., Mardekian, J. Lip, G. Y. (2015). Real world comparison of major bleeding risk among non-valvular atrial fibrillation patients newly initiated on warfarin versus apixaban 5mg BID, dabigatran 150 mg BID, or rivaroxaban 20 mg QD. Circulation. Conference: American Heart Association's, 132(no pagination).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Kim, J. S. S. (2013). Dabigatran vs warfarin for radiofrequency catheter ablation of atrial fibrillation. Heart Rhythm, 10(4), 483-489.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Kodani, E., Atarashi, H., Inoue, H., Okumura, K., Yamashita, T., &amp; Origasa, H. (2016). Beneficial effect of non-vitamin K antagonist oral anticoagulants in patients with nonvalvular atrial fibrillation - Results of the J-RHYTHM registry 2. Circulation Journal, 80(4), 843-851. doi:http://dx.doi.org/10.1253/circj.CJ-16-0066</w:t>
      </w:r>
    </w:p>
    <w:p w:rsidR="005265C5" w:rsidRPr="005265C5" w:rsidRDefault="005265C5" w:rsidP="00DA5D98">
      <w:pPr>
        <w:pStyle w:val="NICEnormal"/>
        <w:rPr>
          <w:sz w:val="20"/>
          <w:szCs w:val="20"/>
          <w:lang w:val="fr-FR"/>
        </w:rPr>
      </w:pPr>
      <w:r w:rsidRPr="005265C5">
        <w:rPr>
          <w:sz w:val="20"/>
          <w:szCs w:val="20"/>
          <w:lang w:val="de-DE"/>
        </w:rPr>
        <w:t xml:space="preserve">Korenstra J, Wijtvliet EP, Veeger NJ, et al. </w:t>
      </w:r>
      <w:r w:rsidRPr="005265C5">
        <w:rPr>
          <w:sz w:val="20"/>
          <w:szCs w:val="20"/>
        </w:rPr>
        <w:t xml:space="preserve">Effectiveness and safety of dabigatran versus acenocoumarol in 'real-world' patients with atrial fibrillation. </w:t>
      </w:r>
      <w:r w:rsidRPr="005265C5">
        <w:rPr>
          <w:sz w:val="20"/>
          <w:szCs w:val="20"/>
          <w:lang w:val="fr-FR"/>
        </w:rPr>
        <w:t xml:space="preserve">Europace. 2016;18(9):1319–1327.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Labaf, A., Labaf, A., Carlwe, M., &amp; Svensson, P. (2014). Efficacy and safety of novel oral anticoagulants in clinical practice: a report from three centers in Sweden. Thrombosis Journal [Electronic Resource], 12(1), 29.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Lamberts, M., Harboe, L., Lefevre, C., Evans, D., &amp; Gislason, G. (2016). Comparison of bleeding and treatment persistence among new users of novel oral anticoagulants and warfarin in patients with non-valvular atrial fibrillation. Journal of the American College of Cardiology. Conference: 65th Annual Scientific Session of the American College of Cardiology and i2 Summit: Innovation in Intervention, ACC, 67(13 SUPPL. 1).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Larsen, T. B., Larsen, T. B., Gorst-Rasmussen, A., Rasmussen, L. H., Skjoth, F., Rosenzweig, M., &amp; Lip, G. (2014). Bleeding events among new starters and switchers to dabigatran compared with warfarin in atrial fibrillation. American Journal of Medicine, 127(7), 650-656.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Larsen, T. B., Rasmussen, L. H., Gorst, R., Larsen, T. B., Rasmussen, L. H., Gorst-Rasmussen, A. Lane, D. (2014). Dabigatran and warfarin for secondary prevention of stroke in atrial fibrillation patients: a nationwide cohort study. American Journal of Medicine, 127(12), 1172-1178.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Larsen, T. B., Rasmussen, L. H., Gorst, R., Larsen, T. B., Rasmussen, L. H., Gorst-Rasmussen, A. Lane, D. (2014). Myocardial ischemic events in 'real world' patients with atrial fibrillation treated with dabigatran or warfarin. American Journal of Medicine, 127(4), 329-336.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Larsen, T. B., Rasmussen, L. H., Skjoth, Larsen, T. B., Rasmussen, L. H., Skjoth, F. Lip, G. (2013). Efficacy and safety of dabigatran etexilate and warfarin in "real-world" patients with atrial fibrillation: a prospective nationwide cohort study. Journal of the American College of Cardiology, 61(22), 2264-2273.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Larsen, T. B., Skjoth, F., Nielsen, P. B., Kjaeldgaard, J. N., &amp; Lip, G. Y. H. (2016). Comparative effectiveness and safety of non-Vitamin K antagonist oral anticoagulants and warfarin in patients with Atrial fibrillation: Propensity weighted nationwide cohort study. BMJ, 353(no pagination). doi:http://dx.doi.org/10.1136/bmj.i3189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Lau, W. C. Y., Chan, E. W., &amp; Wong, I. C. K. (2015). Persistence of dabigatran versus warfarin therapy in patients with non-valvular atrial fibrillation in the real-world clinical practice. Pharmacoepidemiology and Drug Safety, 24, 382. doi:http://dx.doi.org/10.1002/pds.3838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Lauffenburger, J. C., Farley, J. F., Gehi, A. K., Rhoney, D. H., Brookhart, M. A., Fang, &amp; Lauffenburger, J. C. (2015). Effectiveness and safety of dabigatran and warfarin in real-world US patients with non-valvular atrial fibrillation: a retrospective cohort study. Journal of the American Heart Association, 4(4).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Lauffenburger, J. C., Rhoney, D. H., Farley, J. F., Gehi, A. K., &amp; Fang, G. (2015). Predictors of gastrointestinal bleeding among patients with atrial fibrillation initiating dabigatran and subsequent patterns of use. Pharmacoepidemiology and Drug Safety, 24, 168-169. doi:http://dx.doi.org/10.1002/pds.3838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Li, W. H. H., D.; Chiang, C. E.; Lau, C. P.; Tse, H. F.; Chan, E. W.; Wong, I. C.; Lip, G. Y.; Chan, P. H.; Siu, C. W. (2016). Efficacy and safety of dabigatran, rivaroxaban, and warfarin for stroke prevention in Chinese patients with atrial fibrillation: the Hong Kong Atrial Fibrillation Project. Clinical Cardiology, 28, 28. doi:http://dx.doi.org/10.1002/clc.22649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Lin, I., Masseria, C., Mardekian, J., Frean, M., Phatak, H., Kamble, S. Lip, G. Y. H. (2015). Real-world bleeding risk among non-valvular atrial fibrillation (NVAF) patients prescribed apixaban, dabigatran, rivaroxaban and warfarin: Analysis of electronic health records. European Heart Journal, 36, 1084. doi:http://dx.doi.org/10.1093/eurheartj/ehv401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Lip, G., Keshishian, A., Kamble, S., Pan, X., Burns, L., Mardekian, J. Phatak, H. (2016). Real world comparison of major bleeding risk among non-valvular atrial fibrillation patients newly initiated on apixaban, warfarin, dabigatran or rivaroxaban: A 1:1 propensity-score matched analysis. Journal of the American College of Cardiology. Conference: 65th Annual Scientific Session of the American College of Cardiology and i2 Summit: Innovation in Intervention, ACC, 67(13 SUPPL. 1).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Lip, G. Y., Pan, X., Kamble, S., Kawabata, H., Mardekian, J., Masseria, C. Hemant, P. (2015). Is major bleeding risk for oral anticoagulants similar among newly initiated non valvular atrial fibrillation patients? Circulation. Conference: American Heart Association's, 132(no pagination).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Lip, G. Y. H., Pan, X., Kamble, S., Kawabata, H., Mardekian, J., Masseria, C. Phatak, H. (2015). Real world comparison of major bleeding risk among non-valvular atrial fibrillation patients newly initiated on apixaban, dabigatran, rivaroxaban or warfarin. European Heart Journal, 36, 1085. doi:http://dx.doi.org/10.1093/eurheartj/ehv401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Lip, G. Y. P., X.; Kamble, S.; Kawabata, H.; Mardekian, J.; Masseria, C.; Bruno, A.; Phatak, H. (2016). Major bleeding risk among non-valvular atrial fibrillation patients initiated on apixaban, dabigatran, rivaroxaban or warfarin: a "real-world" observational study in the United States. International Journal of Clinical Practice, 70(9), 752-763. doi:http://dx.doi.org/10.1111/ijcp.12863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Luger, S., Hohmann, C., Niemann, D., Kraft, P., Gunreben, I., Neumann-Haefelin, T. Pfeilschifter, W. (2015). Adherence to oral anticoagulant therapy in secondary stroke prevention - Impact of the novel oral anticoagulants. Patient Preference and Adherence, 9, 695-1705. doi:http://dx.doi.org/10.2147/PPA.S88994</w:t>
      </w:r>
    </w:p>
    <w:p w:rsidR="005576A4" w:rsidRPr="005265C5" w:rsidRDefault="005576A4" w:rsidP="00DA5D98">
      <w:pPr>
        <w:pStyle w:val="NICEnormal"/>
        <w:rPr>
          <w:sz w:val="20"/>
          <w:szCs w:val="20"/>
          <w:lang w:val="fr-FR"/>
        </w:rPr>
      </w:pPr>
      <w:r w:rsidRPr="005265C5">
        <w:rPr>
          <w:sz w:val="20"/>
          <w:szCs w:val="20"/>
          <w:lang w:val="fr-FR"/>
        </w:rPr>
        <w:t xml:space="preserve">Marler, J. U., J. B.; Nolan, S.; Oliphant, C. S. (2016). </w:t>
      </w:r>
      <w:r w:rsidRPr="005265C5">
        <w:rPr>
          <w:sz w:val="20"/>
          <w:szCs w:val="20"/>
        </w:rPr>
        <w:t xml:space="preserve">Antithrombotic usage patterns in the era of new oral anticoagulant options for atrial fibrillation. </w:t>
      </w:r>
      <w:r w:rsidRPr="005265C5">
        <w:rPr>
          <w:sz w:val="20"/>
          <w:szCs w:val="20"/>
          <w:lang w:val="fr-FR"/>
        </w:rPr>
        <w:t>Hospital Pharmacy, 51(7), 564-571. doi:http://dx.doi.org/10.1310/hpj5107-564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  <w:lang w:val="fr-FR"/>
        </w:rPr>
        <w:t xml:space="preserve">Maura, G., Blotiere, P. O., Bouillon, K., Billionnet, C., Ricordeau, P., Alla, F., &amp; Zureik, M. (2015). </w:t>
      </w:r>
      <w:r w:rsidRPr="005265C5">
        <w:rPr>
          <w:sz w:val="20"/>
          <w:szCs w:val="20"/>
        </w:rPr>
        <w:t>Comparison of the short-term risk of bleeding and arterial thromboembolic events in nonvalvular atrial fibrillation patients newly treated with dabigatran or rivaroxaban versus vitamin K antagonists: a French nationwide propensity-matched cohort study. Circulation, 132(13), 1252-1260. doi:http://dx.doi.org/10.1161/CIRCULATIONAHA.115.015710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Naganuma, M. S., T.; Nagao, T.; Maruyama, K.; Suzuki, A.; Murasaki, K.; Hagiwara, N. (2016). Renal function and treatment persistence with non-Vitamin K antagonist oral anticoagulants in Japanese patients with atrial fibrillation: A single-center experience. Japanese Journal of Clinical Pharmacology and Therapeutics, 47(3), 115-122.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Nishtala, P. S., Gnjidic, D., Jamieson, H. A., Hanger, H. C., Kaluarachchi, C., &amp; Hilmer, S. N. (2016). 'Real-world' haemorrhagic rates for warfarin and dabigatran using population-level data in New Zealand. International Journal of Cardiology, 203(pp 746-752). doi:http://dx.doi.org/10.1016/j.ijcard.2015.11.067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Pallisgaard, J. L., Lindhardt, T. B., Hansen, M. L., Schjerning, A. M., Olesen, J. B., Staerk, L. Gislason, G. H. (2015). Cardioversion and Risk of Adverse Events with Dabigatran versus Warfarin-A Nationwide Cohort Study. PLoS ONE [Electronic Resource], 10(10), e0141377. doi:http://dx.doi.org/10.1371/journal.pone.0141377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Pallisgaard, J. L., Lindhardt, T. B., Hansen, M. L., Schjerning, A. M., Olesen, J. B., Staerk, L. Gislason, G. H. (2015). Cardioversion and risk of adverse events with dabigatran versus warfarin - A nationwide cohort study. PLoS ONE, 10 (10) (no pagination)(e0141377). doi:http://dx.doi.org/10.1371/journal.pone.0141377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Providencia, R., Providencia, R., Marijon, E., Albenque, J.-P., Combes, S., Combes, N. Boveda, S. (2014). Rivaroxaban and dabigatran in patients undergoing catheter ablation of atrial fibrillation. Europace, 16(8), 1137-1144.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Seeger, J. D., Bartels, D. B., Huybrechts, K., Gopalakrishnan, C., Bykov, K., Zint, K., &amp; Schneeweiss, S. (2015). Safety and effectiveness of dabigatran relative to warfarin in routine clinical practice-new interim results of long-term study program. Circulation. Conference: American Heart Association's, 132(no pagination).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Seeger, J. D., Bykov, K., Bartels, D. B., Huybrechts, K., Zint, K., &amp; Schneeweiss, S. (2015). Safety and effectiveness of dabigatran and warfarin in routine care of patients with atrial fibrillation. Thrombosis and Haemostasis, 114(6), 1277-1289. doi:http://dx.doi.org/10.1160/TH15-06-0497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Seeger, J. D. B. (2013). Monitoring the safety and effectiveness of dabigatran and warfarin in routine care: An interim analysis using U.S. healthcare utilization data. Circulation, Conference(var.pagings).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Shiga, T., Naganuma, M., Nagao, T., Maruyama, K., Suzuki, A., Murasaki, K., &amp; Hagiwara, N. (2015). Persistence of non-vitamin K antagonist oral anticoagulant use in Japanese patients with atrial fibrillation: A single-center observational study. Journal of Arrhythmia, 31(6), 339-344. doi:http://dx.doi.org/10.1016/j.joa.2015.04.004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Smythe, M. A. C. (2014). Management and outcomes of major bleeding events in patients taking dabigatran or warfarin in clinical practice. American Journal of Hematology, Conference(var.pagings), E70.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Staerk, L., Gislason, G. H., Lip, G. Y. H., Fosbol, E. L., Hansen, M. L., Lamberts, M. Olesen, J. B. (2015). Risk of gastrointestinal adverse effects of dabigatran compared with warfarin among patients with atrial fibrillation: A nationwide cohort study. Europace, 17(8), 1215-1222. doi:http://dx.doi.org/10.1093/europace/euv119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Staerk, L. F., E. L.; Lip, G. Y.; Lamberts, M.; Bonde, A. N.; Torp-Pedersen, C.; Ozenne, B.; Gerds, T. A.; Gislason, G. H.; Olesen, J. B. (2016). Ischaemic and haemorrhagic stroke associated with non-vitamin K antagonist oral anticoagulants and warfarin use in patients with atrial fibrillation: a nationwide cohort study. European Heart Journal, 14, 14. doi:http://dx.doi.org/10.1093/eurheartj/ehw496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Thelus, R. V. (2012). Dabigatran versus warfarin among patients with atrial fibrillation: Real-world post-market results. Circulation, Conference(var.pagings).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Tziomalos, K., Giampatzis, V., Bouziana, S., Spanou, M., Papadopoulou, M., Kazantzidou, P. Hatzitolios, A. I. (2015). Real-life comparative effectiveness of anticoagulant agents in patients with atrial fibrillation discharged after acute ischemic stroke. Atherosclerosis, 241 (1), e208-e209.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Vaughan Sarrazin, M. S., Vaughan Sarrazin, M. S., Jones, M., Mazur, A., Chrischilles, E., &amp; Cram, P. (2014). Bleeding rates in Veterans Affairs patients with atrial fibrillation who switch from warfarin to dabigatran. American Journal of Medicine, 127(12), 1179-1185.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Villines, T. C., Schnee, J., Fraeman, K., Siu, K., Reynolds, M. W., Collins, J., &amp; Schwartzman, E. (2015). A comparison of the safety and effectiveness of dabigatran and warfarin in non-valvular atrial fibrillation patients in a large healthcare system. Thrombosis and Haemostasis, 114(6), 1290-1298. doi:http://dx.doi.org/10.1160/TH15-06-0453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Wong, J. M., Kennedy, K., &amp; Shaw, R. (2016). Comparing major bleeding risk in outpatients with atrial fibrillation by oral anticoagulant type: Insights from the NCDR pinnacle registry. Journal of the American College of Cardiology. Conference: 65th Annual Scientific Session of the American College of Cardiology and i2 Summit: Innovation in Intervention, ACC, 67(13 SUPPL. 1). 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Yao, X., Abraham, N. S., Alexander, G. C., Crown, W., Montori, V. M., Sangaralingham, L. R. Noseworthy, P. A. (2016). Effect of Adherence to Oral Anticoagulants on Risk of Stroke and Major Bleeding Among Patients With Atrial Fibrillation. Journal of the American Heart Association, 5(2). doi:http://dx.doi.org/10.1161/JAHA.115.003074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Yao, X., Abraham, N. S., Sangaralingham, L. R., Bellolio, M. F., McBane, R. D., Shah, N. D., &amp; Noseworthy, P. A. (2016). Effectiveness and safety of dabigatran, rivaroxaban, and apixaban versus warfarin in nonvalvular atrial fibrillation. Journal of the American Heart Association, 5(6). doi:http://dx.doi.org/10.1161/JAHA.116.003725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Yap, L. B. E., D. T. S.; Sivalingam, L.; Rusani, B. I.; Umadevan, D.; Muhammad, Z.; Koh, K. W.; Aisha, B.; Hashim, M. I.; Rebo, R.; Hussin, A.; Kaur, S.; Shanmugam, R.; Omar, R. (2016). A Comparison of Dabigatran with Warfarin for Stroke Prevention in Atrial Fibrillation in an Asian Population. Clinical and Applied Thrombosis/Hemostasis, 22(8), 792-797. doi:http://dx.doi.org/10.1177/1076029615584664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>Yavuz, B. A., M.; Ozkan, S.; Ozturk, M.; Topaloglu, C.; Aksoy, H.; Sabanoglu, C.; Tanalp, A. C.; Dal, K.; Ata, N.; Yavuz, B. B. (2016). A real world data of dabigatran etexilate: multicenter registry of oral anticoagulants in nonvalvular atrial fibrillation. Journal of Thrombosis and Thrombolysis, 42(3), 399-404. doi:http://dx.doi.org/10.1007/s11239-016-1361-4</w:t>
      </w:r>
    </w:p>
    <w:p w:rsidR="005576A4" w:rsidRPr="005265C5" w:rsidRDefault="005576A4" w:rsidP="00DA5D98">
      <w:pPr>
        <w:pStyle w:val="NICEnormal"/>
        <w:rPr>
          <w:sz w:val="20"/>
          <w:szCs w:val="20"/>
        </w:rPr>
      </w:pPr>
      <w:r w:rsidRPr="005265C5">
        <w:rPr>
          <w:sz w:val="20"/>
          <w:szCs w:val="20"/>
        </w:rPr>
        <w:t xml:space="preserve">Zalesak, M. S. (2013). Higher persistence in newly diagnosed nonvalvular atrial fibrillation patients treated with dabigatran versus warfarin. Circulation: Cardiovascular Quality and Outcomes, 6(5), 567-574. </w:t>
      </w:r>
    </w:p>
    <w:p w:rsidR="005576A4" w:rsidRPr="005265C5" w:rsidRDefault="005576A4" w:rsidP="00DA5D98">
      <w:pPr>
        <w:pStyle w:val="NICEnormal"/>
        <w:rPr>
          <w:sz w:val="20"/>
        </w:rPr>
      </w:pPr>
    </w:p>
    <w:p w:rsidR="005576A4" w:rsidRDefault="00DA5D98" w:rsidP="00DA5D98">
      <w:pPr>
        <w:pStyle w:val="Heading2"/>
        <w:numPr>
          <w:ilvl w:val="0"/>
          <w:numId w:val="0"/>
        </w:numPr>
        <w:ind w:left="357" w:hanging="357"/>
      </w:pPr>
      <w:r>
        <w:t>Apixaban</w:t>
      </w:r>
      <w:r w:rsidR="005576A4">
        <w:t xml:space="preserve"> studies</w:t>
      </w:r>
      <w:r w:rsidR="005576A4" w:rsidRPr="005A5266">
        <w:t xml:space="preserve"> 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 xml:space="preserve">Alpesh, A. N., Keshishian, A., Xie, L., Baser, O., Price, K., Vo, L. Trocio, J. (2015). Early comparison of major bleeding, stroke and associated medical costs among treatment-naive non-valvular atrial fibrillation patients initiating apixaban, dabigatran, rivaroxaban or warfarin. Blood. Conference: 57th Annual Meeting of the American Society of Hematology, ASH, 126(23). 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 xml:space="preserve">Amin, A., Keshishian, A., Xie, L., Baser, O., Price, K., Vo, L. Trocio, J. (2015). Comparison of major-bleeding risk and health care costs among treatment-naive non-valvular atrial fibrillation patients initiating apixaban, dabigatran, rivaroxaban or warfarin. Circulation. Conference: American Heart Association's, 132(no pagination). 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Amin, A., Keshishian, A., Xie, L., Baser, O., Price, K., Vo, L. Trocio, J. (2015). Comparison of short-term bleeding-related health care utilization and costs among treatment-naive nonvalvular atrial fibrillation patients initiating apixaban, dabigatran, rivaroxaban, or warfarin. Chest. Conference: CHEST, 148(4 MEETING ABSTRACT). doi:http://dx.doi.org/10.1378/chest.2253437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  <w:lang w:val="fr-FR"/>
        </w:rPr>
        <w:t xml:space="preserve">Coleman, C. I., Antz, M., Simard, E., Evers, T., Bowrin, K., Bonnemeier, H., &amp; Cappato, R. (2016). </w:t>
      </w:r>
      <w:r w:rsidRPr="005265C5">
        <w:rPr>
          <w:sz w:val="20"/>
        </w:rPr>
        <w:t>Real-world evidence of stroke prevention in patients with non-valvular atrial fibrillation in the united states: The revisit-us study. Journal of Interventional Cardiac Electrophysiology. Conference: 12th Annual Congress of the European Cardiac Arrhythmia Society, ECAS, 45(3), 253-254. doi:http://dx.doi.org/10.1007/s10840-016-0108-7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Coleman, C. I. A., M.; Bowrin, K.; Evers, T.; Simard, E. P.; Bonnemeier, H.; Cappato, R. (2016). Real-world evidence of stroke prevention in patients with nonvalvular atrial fibrillation in the United States: the REVISIT-US study. Current Medical Research and Opinion. doi:http://dx.doi.org/10.1080/03007995.2016.1237937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 xml:space="preserve">Deitelzweig, S., Gupta, K., Ogbonnaya, A., Shah, M., Farrelly, E., Lokhandwala, T., &amp; Eaddy, M. (2016). Compare major bleeding risk and associated costs among NVAF patients with CHA2DS2-vasc score &gt; 3 newly anticoagulated with apixaban versus warfarin. Journal of the American College of Cardiology. Conference: 65th Annual Scientific Session of the American College of Cardiology and i2 Summit: Innovation in Intervention, ACC, 67(13 SUPPL. 1). 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Di Biase, L., Lakkireddy, D., Trivedi, C., Deneke, T., Martinek, M., Mohanty, S. Natale, A. (2015). Feasibility and safety of uninterrupted periprocedural apixaban administration in patients undergoing radiofrequency catheter ablation for atrial fibrillation: Results from a multi center study. Europace, 17, iii21. doi:http://dx.doi.org/10.1093/europace/euv155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Johnson, M. E. L., C.; Collings, S. L.; Evans, D.; Kloss, S.; Ridha, E.; Maguire, A. (2016). Early real-world evidence of persistence on oral anticoagulants for stroke prevention in non-valvular atrial fibrillation: a cohort study in UK primary care. BMJ Open, 6(9), e011471. doi:http://dx.doi.org/10.1136/bmjopen-2016-011471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Kodani, E., Atarashi, H., Inoue, H., Okumura, K., Yamashita, T., &amp; Origasa, H. (2016). Beneficial effect of non-vitamin K antagonist oral anticoagulants in patients with nonvalvular atrial fibrillation - Results of the J-RHYTHM registry 2. Circulation Journal, 80(4), 843-851. doi:http://dx.doi.org/10.1253/circj.CJ-16-0066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 xml:space="preserve">Lamberts, M., Harboe, L., Lefevre, C., Evans, D., &amp; Gislason, G. (2016). Comparison of bleeding and treatment persistence among new users of novel oral anticoagulants and warfarin in patients with non-valvular atrial fibrillation. Journal of the American College of Cardiology. Conference: 65th Annual Scientific Session of the American College of Cardiology and i2 Summit: Innovation in Intervention, ACC, 67(13 SUPPL. 1). 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Larsen, T. B., Skjoth, F., Nielsen, P. B., Kjaeldgaard, J. N., &amp; Lip, G. Y. H. (2016). Comparative effectiveness and safety of non-Vitamin K antagonist oral anticoagulants and warfarin in patients with Atrial fibrillation: Propensity weighted nationwide cohort study. BMJ, 353(no pagination). doi:http://dx.doi.org/10.1136/bmj.i3189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Lin, I., Masseria, C., Mardekian, J., Frean, M., Phatak, H., Kamble, S. Lip, G. Y. H. (2015). Real-world bleeding risk among non-valvular atrial fibrillation (NVAF) patients prescribed apixaban, dabigatran, rivaroxaban and warfarin: Analysis of electronic health records. European Heart Journal, 36, 1084. doi:http://dx.doi.org/10.1093/eurheartj/ehv401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 xml:space="preserve">Lip, G. Y., Pan, X., Kamble, S., Kawabata, H., Mardekian, J., Masseria, C. Hemant, P. (2015). Is major bleeding risk for oral anticoagulants similar among newly initiated non valvular atrial fibrillation patients? Circulation. Conference: American Heart Association's, 132(no pagination). 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Lip, G. Y. H., Pan, X., Kamble, S., Kawabata, H., Mardekian, J., Masseria, C. Phatak, H. (2015). Real world comparison of major bleeding risk among non-valvular atrial fibrillation patients newly initiated on apixaban, dabigatran, rivaroxaban or warfarin. European Heart Journal, 36, 1085. doi:http://dx.doi.org/10.1093/eurheartj/ehv401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Lip, G. Y. H. K., A.; Kamble, S.; Pan, X.; Mardekian, J.; Horblyuk, R.; Hamilton, M. (2016). Real-world comparison of major bleeding risk among non-valvular atrial fibrillation patients initiated on apixaban, dabigatran, rivaroxaban, or warfarin: A propensity score matched analysis. Thrombosis and Haemostasis, 116(5), 975-986. doi:http://dx.doi.org/10.1160/TH16-05-0403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Lip, G. Y. P., X.; Kamble, S.; Kawabata, H.; Mardekian, J.; Masseria, C.; Bruno, A.; Phatak, H. (2016). Major bleeding risk among non-valvular atrial fibrillation patients initiated on apixaban, dabigatran, rivaroxaban or warfarin: a "real-world" observational study in the United States. International Journal of Clinical Practice, 70(9), 752-763. doi:http://dx.doi.org/10.1111/ijcp.12863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 xml:space="preserve">Naganuma, M. S., T.; Nagao, T.; Maruyama, K.; Suzuki, A.; Murasaki, K.; Hagiwara, N. (2016). Renal function and treatment persistence with non-Vitamin K antagonist oral anticoagulants in Japanese patients with atrial fibrillation: A single-center experience. Japanese Journal of Clinical Pharmacology and Therapeutics, 47(3), 115-122. 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Nagao, T., Inden, Y., Shimano, M., Fujita, M., Yanagisawa, S., Kato, H. Murohara, T. (2015). Efficacy and safety of apixaban in the patients undergoing the ablation of atrial fibrillation. Pacing &amp; Clinical Electrophysiology, 38(2), 155-163. doi:http://dx.doi.org/10.1111/pace.12553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Shiga, T., Naganuma, M., Nagao, T., Maruyama, K., Suzuki, A., Murasaki, K., &amp; Hagiwara, N. (2015). Persistence of non-vitamin K antagonist oral anticoagulant use in Japanese patients with atrial fibrillation: A single-center observational study. Journal of Arrhythmia, 31(6), 339-344. doi:http://dx.doi.org/10.1016/j.joa.2015.04.004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Staerk, L. F., E. L.; Lip, G. Y.; Lamberts, M.; Bonde, A. N.; Torp-Pedersen, C.; Ozenne, B.; Gerds, T. A.; Gislason, G. H.; Olesen, J. B. (2016). Ischaemic and haemorrhagic stroke associated with non-vitamin K antagonist oral anticoagulants and warfarin use in patients with atrial fibrillation: a nationwide cohort study. European Heart Journal, 14, 14. doi:http://dx.doi.org/10.1093/eurheartj/ehw496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>Yao, X., Abraham, N. S., Sangaralingham, L. R., Bellolio, M. F., McBane, R. D., Shah, N. D., &amp; Noseworthy, P. A. (2016). Effectiveness and safety of dabigatran, rivaroxaban, and apixaban versus warfarin in nonvalvular atrial fibrillation. Journal of the American Heart Association, 5(6). doi:http://dx.doi.org/10.1161/JAHA.116.003725</w:t>
      </w:r>
    </w:p>
    <w:p w:rsidR="005576A4" w:rsidRPr="005265C5" w:rsidRDefault="005576A4" w:rsidP="00DA5D98">
      <w:pPr>
        <w:pStyle w:val="NICEnormal"/>
        <w:rPr>
          <w:sz w:val="20"/>
        </w:rPr>
      </w:pPr>
      <w:r w:rsidRPr="005265C5">
        <w:rPr>
          <w:sz w:val="20"/>
        </w:rPr>
        <w:t xml:space="preserve">Yao, X., Gersh, B., Sangaralingham, L., Shah, N., &amp; Noseworthy, P. (2016). The performance of the has-bled and CHA2D2-vasc scores in predicting major bleeding among atrial fibrillation patients on NOACS. Journal of the American College of Cardiology. Conference: 65th Annual Scientific Session of the American College of Cardiology and i2 Summit: Innovation in Intervention, ACC, 67(13 SUPPL. 1). </w:t>
      </w:r>
    </w:p>
    <w:sectPr w:rsidR="005576A4" w:rsidRPr="0052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">
    <w:altName w:val="Segoe UI"/>
    <w:charset w:val="00"/>
    <w:family w:val="auto"/>
    <w:pitch w:val="variable"/>
    <w:sig w:usb0="00000001" w:usb1="4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NEJMQuadraat">
    <w:altName w:val="SimSu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459"/>
    <w:multiLevelType w:val="hybridMultilevel"/>
    <w:tmpl w:val="03204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1155"/>
    <w:multiLevelType w:val="multilevel"/>
    <w:tmpl w:val="BC5E09BC"/>
    <w:lvl w:ilvl="0">
      <w:start w:val="1"/>
      <w:numFmt w:val="none"/>
      <w:pStyle w:val="05-NormalBodyTex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06-CovanceBulletLevel1"/>
      <w:lvlText w:val="►"/>
      <w:lvlJc w:val="left"/>
      <w:pPr>
        <w:ind w:left="720" w:hanging="360"/>
      </w:pPr>
      <w:rPr>
        <w:rFonts w:ascii="Arial" w:hAnsi="Arial" w:cs="Times New Roman" w:hint="default"/>
        <w:color w:val="000000"/>
      </w:rPr>
    </w:lvl>
    <w:lvl w:ilvl="2">
      <w:start w:val="1"/>
      <w:numFmt w:val="bullet"/>
      <w:pStyle w:val="07-CovanceBulletLevel2"/>
      <w:lvlText w:val="•"/>
      <w:lvlJc w:val="left"/>
      <w:pPr>
        <w:ind w:left="1080" w:hanging="360"/>
      </w:pPr>
      <w:rPr>
        <w:rFonts w:ascii="Times" w:hAnsi="Times" w:cs="Times New Roman" w:hint="default"/>
      </w:rPr>
    </w:lvl>
    <w:lvl w:ilvl="3">
      <w:start w:val="1"/>
      <w:numFmt w:val="bullet"/>
      <w:pStyle w:val="08-CovanceBulletLevel3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4">
      <w:start w:val="1"/>
      <w:numFmt w:val="bullet"/>
      <w:pStyle w:val="09-CovanceBulletLevel4"/>
      <w:lvlText w:val=""/>
      <w:lvlJc w:val="left"/>
      <w:pPr>
        <w:ind w:left="1800" w:hanging="360"/>
      </w:pPr>
      <w:rPr>
        <w:rFonts w:ascii="Wingdings 3" w:hAnsi="Wingdings 3" w:hint="default"/>
        <w:color w:val="1A1A1A"/>
      </w:rPr>
    </w:lvl>
    <w:lvl w:ilvl="5">
      <w:start w:val="1"/>
      <w:numFmt w:val="bullet"/>
      <w:lvlText w:val="º"/>
      <w:lvlJc w:val="left"/>
      <w:pPr>
        <w:ind w:left="2160" w:hanging="360"/>
      </w:pPr>
      <w:rPr>
        <w:rFonts w:ascii="Segoe" w:hAnsi="Segoe" w:hint="default"/>
      </w:r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203F07"/>
    <w:multiLevelType w:val="multilevel"/>
    <w:tmpl w:val="894A7A80"/>
    <w:styleLink w:val="PUCESC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  <w:color w:val="4F81BD" w:themeColor="accent1"/>
        <w:sz w:val="36"/>
      </w:rPr>
    </w:lvl>
    <w:lvl w:ilvl="1">
      <w:start w:val="1"/>
      <w:numFmt w:val="bullet"/>
      <w:lvlText w:val=""/>
      <w:lvlJc w:val="left"/>
      <w:pPr>
        <w:ind w:left="1776" w:hanging="360"/>
      </w:pPr>
      <w:rPr>
        <w:rFonts w:ascii="Wingdings" w:hAnsi="Wingdings" w:hint="default"/>
        <w:color w:val="9BBB59" w:themeColor="accent3"/>
        <w:spacing w:val="6"/>
        <w:position w:val="0"/>
        <w:sz w:val="20"/>
        <w:u w:val="none" w:color="9BBB59" w:themeColor="accent3"/>
      </w:rPr>
    </w:lvl>
    <w:lvl w:ilvl="2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3754A2"/>
    <w:multiLevelType w:val="multilevel"/>
    <w:tmpl w:val="DF903DE2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color w:val="auto"/>
      </w:rPr>
    </w:lvl>
    <w:lvl w:ilvl="1">
      <w:start w:val="1"/>
      <w:numFmt w:val="bullet"/>
      <w:pStyle w:val="FHCBulletTex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color w:val="auto"/>
      </w:rPr>
    </w:lvl>
    <w:lvl w:ilvl="2">
      <w:start w:val="1"/>
      <w:numFmt w:val="bullet"/>
      <w:pStyle w:val="FHCBulletSubText"/>
      <w:lvlText w:val=""/>
      <w:lvlJc w:val="left"/>
      <w:pPr>
        <w:tabs>
          <w:tab w:val="num" w:pos="2268"/>
        </w:tabs>
        <w:ind w:left="2268" w:hanging="6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48"/>
        </w:tabs>
        <w:ind w:left="2948" w:hanging="18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2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6"/>
        </w:tabs>
        <w:ind w:left="3856" w:hanging="27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1BD454FE"/>
    <w:multiLevelType w:val="hybridMultilevel"/>
    <w:tmpl w:val="93CC5D86"/>
    <w:lvl w:ilvl="0" w:tplc="89C4A916">
      <w:start w:val="1"/>
      <w:numFmt w:val="decimalZero"/>
      <w:pStyle w:val="Titretableau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4B65"/>
    <w:multiLevelType w:val="multilevel"/>
    <w:tmpl w:val="4CF48FC0"/>
    <w:lvl w:ilvl="0">
      <w:start w:val="1"/>
      <w:numFmt w:val="decimal"/>
      <w:pStyle w:val="autmnummerie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211640D"/>
    <w:multiLevelType w:val="multilevel"/>
    <w:tmpl w:val="39D644EA"/>
    <w:lvl w:ilvl="0">
      <w:start w:val="1"/>
      <w:numFmt w:val="decimal"/>
      <w:lvlText w:val="B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B %1.%2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B 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B 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7">
    <w:nsid w:val="39884DEB"/>
    <w:multiLevelType w:val="multilevel"/>
    <w:tmpl w:val="DC763FD0"/>
    <w:lvl w:ilvl="0">
      <w:start w:val="1"/>
      <w:numFmt w:val="decimal"/>
      <w:pStyle w:val="FHCBulletNumbers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5"/>
        </w:tabs>
        <w:ind w:left="2495" w:hanging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8"/>
        </w:tabs>
        <w:ind w:left="2948" w:hanging="18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2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6"/>
        </w:tabs>
        <w:ind w:left="3856" w:hanging="27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3F62"/>
    <w:multiLevelType w:val="hybridMultilevel"/>
    <w:tmpl w:val="9506B3CE"/>
    <w:lvl w:ilvl="0" w:tplc="19FAFB7E">
      <w:start w:val="1"/>
      <w:numFmt w:val="bullet"/>
      <w:pStyle w:val="List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FA776C"/>
    <w:multiLevelType w:val="hybridMultilevel"/>
    <w:tmpl w:val="5CAA6178"/>
    <w:lvl w:ilvl="0" w:tplc="55F6502E">
      <w:start w:val="1"/>
      <w:numFmt w:val="bullet"/>
      <w:pStyle w:val="ListBullet2"/>
      <w:lvlText w:val=""/>
      <w:lvlJc w:val="left"/>
      <w:pPr>
        <w:ind w:left="2138" w:hanging="360"/>
      </w:pPr>
      <w:rPr>
        <w:rFonts w:ascii="Wingdings" w:hAnsi="Wingdings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753267D"/>
    <w:multiLevelType w:val="hybridMultilevel"/>
    <w:tmpl w:val="31725074"/>
    <w:lvl w:ilvl="0" w:tplc="4BF0B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022FBA"/>
    <w:multiLevelType w:val="hybridMultilevel"/>
    <w:tmpl w:val="9D962F1C"/>
    <w:lvl w:ilvl="0" w:tplc="04090001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E0C88"/>
    <w:multiLevelType w:val="multilevel"/>
    <w:tmpl w:val="179E84C6"/>
    <w:lvl w:ilvl="0">
      <w:start w:val="1"/>
      <w:numFmt w:val="decimal"/>
      <w:pStyle w:val="FHCHeading1"/>
      <w:lvlText w:val="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>
      <w:start w:val="1"/>
      <w:numFmt w:val="decimal"/>
      <w:pStyle w:val="FHCHeading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FHCHeading3"/>
      <w:lvlText w:val="%1.%2.%3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6"/>
        </w:tabs>
        <w:ind w:left="170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06"/>
        </w:tabs>
        <w:ind w:left="3186" w:hanging="1440"/>
      </w:pPr>
      <w:rPr>
        <w:rFonts w:hint="default"/>
      </w:rPr>
    </w:lvl>
  </w:abstractNum>
  <w:abstractNum w:abstractNumId="15">
    <w:nsid w:val="703D3060"/>
    <w:multiLevelType w:val="hybridMultilevel"/>
    <w:tmpl w:val="C1C66F7E"/>
    <w:lvl w:ilvl="0" w:tplc="234C8E4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A7CD9"/>
    <w:multiLevelType w:val="hybridMultilevel"/>
    <w:tmpl w:val="BB5A0370"/>
    <w:lvl w:ilvl="0" w:tplc="C458DC60">
      <w:start w:val="1"/>
      <w:numFmt w:val="decimalZero"/>
      <w:pStyle w:val="Titregraphiqu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16"/>
  </w:num>
  <w:num w:numId="6">
    <w:abstractNumId w:val="4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  <w:num w:numId="16">
    <w:abstractNumId w:val="15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A9"/>
    <w:rsid w:val="00004CB0"/>
    <w:rsid w:val="000317F6"/>
    <w:rsid w:val="00094794"/>
    <w:rsid w:val="000B0FBA"/>
    <w:rsid w:val="002373B9"/>
    <w:rsid w:val="00254F5B"/>
    <w:rsid w:val="002E4EE6"/>
    <w:rsid w:val="003852AC"/>
    <w:rsid w:val="003C2017"/>
    <w:rsid w:val="0040037A"/>
    <w:rsid w:val="004225E3"/>
    <w:rsid w:val="00471804"/>
    <w:rsid w:val="0047710F"/>
    <w:rsid w:val="005001A1"/>
    <w:rsid w:val="005265C5"/>
    <w:rsid w:val="005576A4"/>
    <w:rsid w:val="0064475A"/>
    <w:rsid w:val="00677A16"/>
    <w:rsid w:val="007220F6"/>
    <w:rsid w:val="0077516B"/>
    <w:rsid w:val="00884622"/>
    <w:rsid w:val="0098669A"/>
    <w:rsid w:val="009A206F"/>
    <w:rsid w:val="00B11F14"/>
    <w:rsid w:val="00B41417"/>
    <w:rsid w:val="00B607C6"/>
    <w:rsid w:val="00C00D28"/>
    <w:rsid w:val="00C672A9"/>
    <w:rsid w:val="00D525A1"/>
    <w:rsid w:val="00DA5D98"/>
    <w:rsid w:val="00E3675D"/>
    <w:rsid w:val="00F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BEA26-55E5-4E6B-8B86-08D7DEB0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0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0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669A"/>
    <w:pPr>
      <w:spacing w:after="120" w:line="300" w:lineRule="atLeast"/>
      <w:jc w:val="both"/>
    </w:pPr>
    <w:rPr>
      <w:rFonts w:ascii="Calibri" w:hAnsi="Calibri"/>
      <w:spacing w:val="-10"/>
      <w:sz w:val="24"/>
      <w:lang w:val="fr-FR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2E4EE6"/>
    <w:pPr>
      <w:keepNext/>
      <w:numPr>
        <w:numId w:val="16"/>
      </w:numPr>
      <w:spacing w:before="240" w:line="360" w:lineRule="auto"/>
      <w:jc w:val="left"/>
      <w:outlineLvl w:val="0"/>
    </w:pPr>
    <w:rPr>
      <w:rFonts w:ascii="Arial" w:hAnsi="Arial" w:cs="Arial"/>
      <w:b/>
      <w:bCs/>
      <w:spacing w:val="0"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uiPriority w:val="9"/>
    <w:qFormat/>
    <w:rsid w:val="00C00D28"/>
    <w:pPr>
      <w:keepNext/>
      <w:numPr>
        <w:ilvl w:val="1"/>
        <w:numId w:val="7"/>
      </w:numPr>
      <w:tabs>
        <w:tab w:val="left" w:pos="720"/>
        <w:tab w:val="left" w:pos="1134"/>
      </w:tabs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pacing w:val="0"/>
      <w:sz w:val="28"/>
      <w:szCs w:val="28"/>
      <w:lang w:val="en-GB"/>
    </w:rPr>
  </w:style>
  <w:style w:type="paragraph" w:styleId="Heading3">
    <w:name w:val="heading 3"/>
    <w:basedOn w:val="Normal"/>
    <w:next w:val="NICEnormal"/>
    <w:link w:val="Heading3Char"/>
    <w:uiPriority w:val="9"/>
    <w:qFormat/>
    <w:rsid w:val="00C00D28"/>
    <w:pPr>
      <w:keepNext/>
      <w:numPr>
        <w:ilvl w:val="2"/>
        <w:numId w:val="10"/>
      </w:numPr>
      <w:spacing w:before="240" w:after="60" w:line="360" w:lineRule="auto"/>
      <w:ind w:left="357" w:hanging="357"/>
      <w:jc w:val="left"/>
      <w:outlineLvl w:val="2"/>
    </w:pPr>
    <w:rPr>
      <w:rFonts w:ascii="Arial" w:hAnsi="Arial" w:cs="Arial"/>
      <w:b/>
      <w:bCs/>
      <w:spacing w:val="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8669A"/>
    <w:pPr>
      <w:keepNext/>
      <w:numPr>
        <w:ilvl w:val="3"/>
        <w:numId w:val="7"/>
      </w:numPr>
      <w:suppressAutoHyphens/>
      <w:spacing w:before="100" w:line="240" w:lineRule="atLeast"/>
      <w:outlineLvl w:val="3"/>
    </w:pPr>
    <w:rPr>
      <w:b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69A"/>
    <w:pPr>
      <w:keepNext/>
      <w:keepLines/>
      <w:spacing w:before="200" w:after="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69A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669A"/>
    <w:pPr>
      <w:keepNext/>
      <w:keepLines/>
      <w:spacing w:before="20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8669A"/>
    <w:pPr>
      <w:keepNext/>
      <w:keepLines/>
      <w:spacing w:before="200" w:after="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8669A"/>
    <w:pPr>
      <w:keepNext/>
      <w:keepLines/>
      <w:spacing w:before="20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CBODYTEXT">
    <w:name w:val="_C-C BODY TEXT"/>
    <w:basedOn w:val="Normal"/>
    <w:link w:val="C-CBODYTEXTChar"/>
    <w:rsid w:val="0098669A"/>
    <w:rPr>
      <w:color w:val="404040"/>
      <w:sz w:val="22"/>
    </w:rPr>
  </w:style>
  <w:style w:type="character" w:customStyle="1" w:styleId="C-CBODYTEXTChar">
    <w:name w:val="_C-C BODY TEXT Char"/>
    <w:basedOn w:val="DefaultParagraphFont"/>
    <w:link w:val="C-CBODYTEXT"/>
    <w:rsid w:val="0098669A"/>
    <w:rPr>
      <w:rFonts w:ascii="Calibri" w:eastAsia="Calibri" w:hAnsi="Calibri" w:cs="Times New Roman"/>
      <w:color w:val="404040"/>
      <w:spacing w:val="-10"/>
      <w:lang w:val="fr-FR"/>
    </w:rPr>
  </w:style>
  <w:style w:type="paragraph" w:styleId="BalloonText">
    <w:name w:val="Balloon Text"/>
    <w:basedOn w:val="Normal"/>
    <w:link w:val="BalloonTextChar"/>
    <w:rsid w:val="0098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69A"/>
    <w:rPr>
      <w:rFonts w:ascii="Tahoma" w:eastAsia="Calibri" w:hAnsi="Tahoma" w:cs="Tahoma"/>
      <w:spacing w:val="-10"/>
      <w:sz w:val="16"/>
      <w:szCs w:val="16"/>
      <w:lang w:val="fr-FR"/>
    </w:rPr>
  </w:style>
  <w:style w:type="table" w:customStyle="1" w:styleId="BlueTable">
    <w:name w:val="BlueTable"/>
    <w:basedOn w:val="TableNormal"/>
    <w:uiPriority w:val="99"/>
    <w:qFormat/>
    <w:rsid w:val="0098669A"/>
    <w:pPr>
      <w:spacing w:before="80" w:after="80"/>
    </w:pPr>
    <w:rPr>
      <w:lang w:val="fr-FR"/>
    </w:rPr>
    <w:tblPr>
      <w:tblStyleRowBandSize w:val="1"/>
      <w:tblStyleColBandSize w:val="1"/>
      <w:tblInd w:w="0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  <w:tcMar>
        <w:top w:w="0" w:type="dxa"/>
        <w:bottom w:w="0" w:type="dxa"/>
      </w:tcMa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008FC1"/>
      </w:tcPr>
    </w:tblStylePr>
    <w:tblStylePr w:type="firstCol">
      <w:rPr>
        <w:b/>
      </w:rPr>
    </w:tblStylePr>
    <w:tblStylePr w:type="band1Vert">
      <w:tblPr/>
      <w:tcPr>
        <w:shd w:val="clear" w:color="auto" w:fill="CCE9F3"/>
      </w:tcPr>
    </w:tblStylePr>
    <w:tblStylePr w:type="band1Horz">
      <w:tblPr/>
      <w:tcPr>
        <w:shd w:val="clear" w:color="auto" w:fill="CCE9F3"/>
      </w:tcPr>
    </w:tblStylePr>
    <w:tblStylePr w:type="band2Horz">
      <w:tblPr/>
      <w:tcPr>
        <w:shd w:val="clear" w:color="auto" w:fill="FFFFFF"/>
      </w:tcPr>
    </w:tblStylePr>
  </w:style>
  <w:style w:type="paragraph" w:styleId="BodyText">
    <w:name w:val="Body Text"/>
    <w:basedOn w:val="Normal"/>
    <w:link w:val="BodyTextChar"/>
    <w:rsid w:val="0098669A"/>
  </w:style>
  <w:style w:type="character" w:customStyle="1" w:styleId="BodyTextChar">
    <w:name w:val="Body Text Char"/>
    <w:basedOn w:val="DefaultParagraphFont"/>
    <w:link w:val="BodyText"/>
    <w:rsid w:val="0098669A"/>
    <w:rPr>
      <w:rFonts w:ascii="Calibri" w:eastAsia="Calibri" w:hAnsi="Calibri" w:cs="Times New Roman"/>
      <w:spacing w:val="-10"/>
      <w:sz w:val="24"/>
      <w:lang w:val="fr-FR"/>
    </w:rPr>
  </w:style>
  <w:style w:type="paragraph" w:styleId="Caption">
    <w:name w:val="caption"/>
    <w:aliases w:val="Bayer Caption Char Char Char Char,Bayer Caption Char,Bayer Caption Char Char Char,Bayer Caption Char Char,Bayer Caption,Inset title"/>
    <w:basedOn w:val="Heading2"/>
    <w:next w:val="Normal"/>
    <w:link w:val="CaptionChar"/>
    <w:unhideWhenUsed/>
    <w:qFormat/>
    <w:rsid w:val="00C00D28"/>
    <w:pPr>
      <w:numPr>
        <w:ilvl w:val="0"/>
        <w:numId w:val="0"/>
      </w:numPr>
      <w:outlineLvl w:val="9"/>
    </w:pPr>
    <w:rPr>
      <w:sz w:val="22"/>
      <w:lang w:val="en-US"/>
    </w:rPr>
  </w:style>
  <w:style w:type="paragraph" w:customStyle="1" w:styleId="carreTexteTABLEAUPHOTO">
    <w:name w:val="carre Texte  TABLEAU PHOTO"/>
    <w:basedOn w:val="Normal"/>
    <w:rsid w:val="0098669A"/>
    <w:pPr>
      <w:spacing w:before="240" w:line="240" w:lineRule="auto"/>
      <w:ind w:left="680" w:right="284"/>
      <w:jc w:val="left"/>
    </w:pPr>
    <w:rPr>
      <w:b/>
      <w:color w:val="FFFFFF" w:themeColor="background1"/>
      <w:sz w:val="32"/>
    </w:rPr>
  </w:style>
  <w:style w:type="character" w:styleId="CommentReference">
    <w:name w:val="annotation reference"/>
    <w:basedOn w:val="DefaultParagraphFont"/>
    <w:uiPriority w:val="99"/>
    <w:unhideWhenUsed/>
    <w:rsid w:val="00986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69A"/>
    <w:pPr>
      <w:spacing w:line="276" w:lineRule="auto"/>
    </w:pPr>
    <w:rPr>
      <w:color w:val="404040"/>
      <w:spacing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69A"/>
    <w:rPr>
      <w:rFonts w:ascii="Calibri" w:eastAsia="Calibri" w:hAnsi="Calibri" w:cs="Times New Roman"/>
      <w:color w:val="404040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98669A"/>
    <w:pPr>
      <w:spacing w:line="240" w:lineRule="auto"/>
    </w:pPr>
    <w:rPr>
      <w:b/>
      <w:bCs/>
      <w:spacing w:val="-10"/>
    </w:rPr>
  </w:style>
  <w:style w:type="character" w:customStyle="1" w:styleId="CommentSubjectChar">
    <w:name w:val="Comment Subject Char"/>
    <w:basedOn w:val="CommentTextChar"/>
    <w:link w:val="CommentSubject"/>
    <w:rsid w:val="0098669A"/>
    <w:rPr>
      <w:rFonts w:ascii="Calibri" w:eastAsia="Calibri" w:hAnsi="Calibri" w:cs="Times New Roman"/>
      <w:b/>
      <w:bCs/>
      <w:color w:val="404040"/>
      <w:spacing w:val="-10"/>
      <w:sz w:val="20"/>
      <w:szCs w:val="20"/>
      <w:lang w:val="fr-FR"/>
    </w:rPr>
  </w:style>
  <w:style w:type="paragraph" w:customStyle="1" w:styleId="Default">
    <w:name w:val="Default"/>
    <w:rsid w:val="0098669A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har"/>
    <w:rsid w:val="0098669A"/>
    <w:pPr>
      <w:spacing w:after="240" w:line="240" w:lineRule="auto"/>
    </w:pPr>
    <w:rPr>
      <w:noProof/>
      <w:color w:val="404040"/>
      <w:spacing w:val="0"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8669A"/>
    <w:rPr>
      <w:rFonts w:ascii="Calibri" w:eastAsia="Calibri" w:hAnsi="Calibri" w:cs="Times New Roman"/>
      <w:noProof/>
      <w:color w:val="404040"/>
      <w:lang w:val="en-US"/>
    </w:rPr>
  </w:style>
  <w:style w:type="paragraph" w:customStyle="1" w:styleId="FigureorTableLegend">
    <w:name w:val="Figure or Table Legend"/>
    <w:basedOn w:val="Normal"/>
    <w:link w:val="FigureorTableLegendChar"/>
    <w:rsid w:val="0098669A"/>
    <w:pPr>
      <w:spacing w:after="240"/>
    </w:pPr>
    <w:rPr>
      <w:color w:val="EEECE1" w:themeColor="background2"/>
      <w:sz w:val="18"/>
      <w:lang w:val="en-GB"/>
    </w:rPr>
  </w:style>
  <w:style w:type="character" w:customStyle="1" w:styleId="FigureorTableLegendChar">
    <w:name w:val="Figure or Table Legend Char"/>
    <w:basedOn w:val="DefaultParagraphFont"/>
    <w:link w:val="FigureorTableLegend"/>
    <w:rsid w:val="0098669A"/>
    <w:rPr>
      <w:rFonts w:ascii="Calibri" w:eastAsia="Calibri" w:hAnsi="Calibri" w:cs="Times New Roman"/>
      <w:color w:val="EEECE1" w:themeColor="background2"/>
      <w:spacing w:val="-10"/>
      <w:sz w:val="18"/>
    </w:rPr>
  </w:style>
  <w:style w:type="paragraph" w:styleId="Footer">
    <w:name w:val="footer"/>
    <w:basedOn w:val="Normal"/>
    <w:link w:val="FooterChar"/>
    <w:uiPriority w:val="99"/>
    <w:rsid w:val="0098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9A"/>
    <w:rPr>
      <w:rFonts w:ascii="Calibri" w:eastAsia="Calibri" w:hAnsi="Calibri" w:cs="Times New Roman"/>
      <w:spacing w:val="-10"/>
      <w:sz w:val="24"/>
      <w:lang w:val="fr-FR"/>
    </w:rPr>
  </w:style>
  <w:style w:type="paragraph" w:styleId="Header">
    <w:name w:val="header"/>
    <w:basedOn w:val="Normal"/>
    <w:link w:val="HeaderChar"/>
    <w:rsid w:val="0098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669A"/>
    <w:rPr>
      <w:rFonts w:ascii="Calibri" w:eastAsia="Calibri" w:hAnsi="Calibri" w:cs="Times New Roman"/>
      <w:spacing w:val="-10"/>
      <w:sz w:val="24"/>
      <w:lang w:val="fr-FR"/>
    </w:rPr>
  </w:style>
  <w:style w:type="character" w:customStyle="1" w:styleId="Heading1Char">
    <w:name w:val="Heading 1 Char"/>
    <w:link w:val="Heading1"/>
    <w:uiPriority w:val="9"/>
    <w:rsid w:val="002E4EE6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C00D2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0D28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8669A"/>
    <w:rPr>
      <w:rFonts w:ascii="Calibri" w:hAnsi="Calibri"/>
      <w:b/>
      <w:color w:val="1F497D" w:themeColor="text2"/>
      <w:spacing w:val="-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66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866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866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8669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866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Highlighttable">
    <w:name w:val="Highlight table"/>
    <w:basedOn w:val="TableNormal"/>
    <w:uiPriority w:val="99"/>
    <w:rsid w:val="0098669A"/>
    <w:rPr>
      <w:sz w:val="24"/>
      <w:szCs w:val="24"/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keepNext/>
        <w:keepLines w:val="0"/>
        <w:widowControl/>
        <w:wordWrap/>
      </w:pPr>
      <w:rPr>
        <w:rFonts w:asciiTheme="majorHAnsi" w:hAnsiTheme="majorHAnsi"/>
        <w:b/>
        <w:color w:val="FFFFFF" w:themeColor="background1"/>
        <w:sz w:val="28"/>
      </w:rPr>
      <w:tblPr/>
      <w:tcPr>
        <w:shd w:val="clear" w:color="auto" w:fill="000000" w:themeFill="text1"/>
      </w:tcPr>
    </w:tblStylePr>
  </w:style>
  <w:style w:type="character" w:styleId="Hyperlink">
    <w:name w:val="Hyperlink"/>
    <w:basedOn w:val="DefaultParagraphFont"/>
    <w:uiPriority w:val="99"/>
    <w:unhideWhenUsed/>
    <w:rsid w:val="0098669A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8669A"/>
    <w:rPr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rsid w:val="0098669A"/>
    <w:pPr>
      <w:jc w:val="both"/>
    </w:pPr>
    <w:rPr>
      <w:sz w:val="24"/>
      <w:szCs w:val="24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aliases w:val="_CC_Bullet"/>
    <w:basedOn w:val="Normal"/>
    <w:link w:val="ListParagraphChar"/>
    <w:uiPriority w:val="34"/>
    <w:qFormat/>
    <w:rsid w:val="00C00D28"/>
    <w:pPr>
      <w:spacing w:after="0" w:line="240" w:lineRule="auto"/>
      <w:ind w:left="720"/>
      <w:contextualSpacing/>
      <w:jc w:val="left"/>
    </w:pPr>
    <w:rPr>
      <w:rFonts w:ascii="Times New Roman" w:hAnsi="Times New Roman"/>
      <w:spacing w:val="0"/>
      <w:szCs w:val="24"/>
      <w:lang w:val="en-GB"/>
    </w:rPr>
  </w:style>
  <w:style w:type="character" w:customStyle="1" w:styleId="ListParagraphChar">
    <w:name w:val="List Paragraph Char"/>
    <w:aliases w:val="_CC_Bullet Char"/>
    <w:basedOn w:val="DefaultParagraphFont"/>
    <w:link w:val="ListParagraph"/>
    <w:uiPriority w:val="34"/>
    <w:rsid w:val="0098669A"/>
    <w:rPr>
      <w:sz w:val="24"/>
      <w:szCs w:val="24"/>
    </w:rPr>
  </w:style>
  <w:style w:type="paragraph" w:styleId="ListBullet3">
    <w:name w:val="List Bullet 3"/>
    <w:basedOn w:val="ListParagraph"/>
    <w:qFormat/>
    <w:rsid w:val="0098669A"/>
    <w:pPr>
      <w:numPr>
        <w:ilvl w:val="2"/>
      </w:numPr>
      <w:ind w:left="720"/>
    </w:pPr>
  </w:style>
  <w:style w:type="paragraph" w:styleId="List3">
    <w:name w:val="List 3"/>
    <w:basedOn w:val="ListBullet3"/>
    <w:rsid w:val="0098669A"/>
    <w:pPr>
      <w:numPr>
        <w:ilvl w:val="0"/>
      </w:numPr>
      <w:ind w:left="720"/>
    </w:pPr>
  </w:style>
  <w:style w:type="paragraph" w:styleId="ListBullet">
    <w:name w:val="List Bullet"/>
    <w:basedOn w:val="ListParagraph"/>
    <w:qFormat/>
    <w:rsid w:val="0098669A"/>
    <w:pPr>
      <w:numPr>
        <w:numId w:val="1"/>
      </w:numPr>
    </w:pPr>
  </w:style>
  <w:style w:type="paragraph" w:styleId="ListBullet2">
    <w:name w:val="List Bullet 2"/>
    <w:basedOn w:val="ListParagraph"/>
    <w:qFormat/>
    <w:rsid w:val="0098669A"/>
    <w:pPr>
      <w:numPr>
        <w:numId w:val="2"/>
      </w:numPr>
    </w:pPr>
  </w:style>
  <w:style w:type="table" w:styleId="MediumGrid3-Accent6">
    <w:name w:val="Medium Grid 3 Accent 6"/>
    <w:basedOn w:val="TableNormal"/>
    <w:rsid w:val="0098669A"/>
    <w:pPr>
      <w:jc w:val="both"/>
    </w:pPr>
    <w:rPr>
      <w:sz w:val="24"/>
      <w:szCs w:val="24"/>
      <w:lang w:val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98669A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Normalbullets">
    <w:name w:val="Normal+bullets"/>
    <w:basedOn w:val="ListParagraph"/>
    <w:rsid w:val="0098669A"/>
    <w:pPr>
      <w:numPr>
        <w:numId w:val="3"/>
      </w:numPr>
    </w:pPr>
    <w:rPr>
      <w:color w:val="404040"/>
      <w:sz w:val="22"/>
      <w:lang w:eastAsia="fr-FR"/>
    </w:rPr>
  </w:style>
  <w:style w:type="paragraph" w:customStyle="1" w:styleId="Pagedegarde">
    <w:name w:val="Page de garde"/>
    <w:basedOn w:val="Normal"/>
    <w:rsid w:val="0098669A"/>
  </w:style>
  <w:style w:type="character" w:styleId="PageNumber">
    <w:name w:val="page number"/>
    <w:basedOn w:val="DefaultParagraphFont"/>
    <w:rsid w:val="0098669A"/>
  </w:style>
  <w:style w:type="numbering" w:customStyle="1" w:styleId="PUCESCC">
    <w:name w:val="PUCES CC"/>
    <w:basedOn w:val="NoList"/>
    <w:uiPriority w:val="99"/>
    <w:rsid w:val="0098669A"/>
    <w:pPr>
      <w:numPr>
        <w:numId w:val="4"/>
      </w:numPr>
    </w:pPr>
  </w:style>
  <w:style w:type="paragraph" w:customStyle="1" w:styleId="Referencelist">
    <w:name w:val="Reference list"/>
    <w:basedOn w:val="EndNoteBibliography"/>
    <w:link w:val="ReferencelistChar"/>
    <w:rsid w:val="0098669A"/>
    <w:pPr>
      <w:spacing w:after="40"/>
      <w:ind w:left="357" w:hanging="357"/>
    </w:pPr>
    <w:rPr>
      <w:color w:val="F79646" w:themeColor="accent6"/>
      <w:sz w:val="20"/>
    </w:rPr>
  </w:style>
  <w:style w:type="character" w:customStyle="1" w:styleId="ReferencelistChar">
    <w:name w:val="Reference list Char"/>
    <w:basedOn w:val="EndNoteBibliographyChar"/>
    <w:link w:val="Referencelist"/>
    <w:rsid w:val="0098669A"/>
    <w:rPr>
      <w:rFonts w:ascii="Calibri" w:eastAsia="Calibri" w:hAnsi="Calibri" w:cs="Times New Roman"/>
      <w:noProof/>
      <w:color w:val="F79646" w:themeColor="accent6"/>
      <w:sz w:val="20"/>
      <w:lang w:val="en-US"/>
    </w:rPr>
  </w:style>
  <w:style w:type="paragraph" w:customStyle="1" w:styleId="Report">
    <w:name w:val="Report"/>
    <w:basedOn w:val="Heading2"/>
    <w:link w:val="ReportCar"/>
    <w:qFormat/>
    <w:rsid w:val="0098669A"/>
    <w:pPr>
      <w:numPr>
        <w:ilvl w:val="0"/>
        <w:numId w:val="0"/>
      </w:numPr>
      <w:spacing w:after="120" w:line="276" w:lineRule="auto"/>
    </w:pPr>
    <w:rPr>
      <w:rFonts w:cs="OTNEJMQuadraat"/>
      <w:color w:val="404040"/>
      <w:lang w:val="en-US" w:eastAsia="fr-FR"/>
    </w:rPr>
  </w:style>
  <w:style w:type="character" w:customStyle="1" w:styleId="ReportCar">
    <w:name w:val="Report Car"/>
    <w:basedOn w:val="Heading2Char"/>
    <w:link w:val="Report"/>
    <w:rsid w:val="0098669A"/>
    <w:rPr>
      <w:rFonts w:ascii="Calibri" w:eastAsia="Calibri" w:hAnsi="Calibri" w:cs="OTNEJMQuadraat"/>
      <w:b/>
      <w:bCs/>
      <w:i/>
      <w:iCs/>
      <w:color w:val="404040"/>
      <w:spacing w:val="-10"/>
      <w:sz w:val="28"/>
      <w:szCs w:val="28"/>
      <w:lang w:val="en-US" w:eastAsia="fr-FR"/>
    </w:rPr>
  </w:style>
  <w:style w:type="table" w:customStyle="1" w:styleId="SmallBlueTable">
    <w:name w:val="SmallBlueTable"/>
    <w:basedOn w:val="BlueTable"/>
    <w:uiPriority w:val="99"/>
    <w:qFormat/>
    <w:rsid w:val="0098669A"/>
    <w:rPr>
      <w:sz w:val="16"/>
      <w:lang w:val="en-GB" w:eastAsia="fr-FR"/>
    </w:rPr>
    <w:tblPr>
      <w:tblStyleRowBandSize w:val="1"/>
      <w:tblStyleColBandSize w:val="1"/>
      <w:tblInd w:w="0" w:type="dxa"/>
      <w:tblBorders>
        <w:insideH w:val="single" w:sz="4" w:space="0" w:color="A6A6A6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  <w:tcMar>
        <w:top w:w="0" w:type="dxa"/>
        <w:bottom w:w="0" w:type="dxa"/>
      </w:tcMar>
      <w:vAlign w:val="center"/>
    </w:tcPr>
    <w:tblStylePr w:type="firstRow">
      <w:rPr>
        <w:b/>
        <w:color w:val="FFFFFF" w:themeColor="background1"/>
        <w:sz w:val="16"/>
      </w:rPr>
      <w:tblPr/>
      <w:tcPr>
        <w:shd w:val="clear" w:color="auto" w:fill="008FC1"/>
      </w:tcPr>
    </w:tblStylePr>
    <w:tblStylePr w:type="firstCol">
      <w:rPr>
        <w:b/>
      </w:rPr>
    </w:tblStylePr>
    <w:tblStylePr w:type="band1Vert">
      <w:tblPr/>
      <w:tcPr>
        <w:shd w:val="clear" w:color="auto" w:fill="CCE9F3"/>
      </w:tcPr>
    </w:tblStylePr>
    <w:tblStylePr w:type="band1Horz">
      <w:tblPr/>
      <w:tcPr>
        <w:shd w:val="clear" w:color="auto" w:fill="CCE9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Sommaire">
    <w:name w:val="Sommaire"/>
    <w:basedOn w:val="Normal"/>
    <w:rsid w:val="0098669A"/>
    <w:rPr>
      <w:b/>
      <w:color w:val="71787D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8669A"/>
    <w:pPr>
      <w:numPr>
        <w:ilvl w:val="1"/>
      </w:numPr>
      <w:spacing w:after="0"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86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Classic1">
    <w:name w:val="Table Classic 1"/>
    <w:basedOn w:val="TableNormal"/>
    <w:rsid w:val="0098669A"/>
    <w:pPr>
      <w:spacing w:after="120" w:line="300" w:lineRule="exact"/>
      <w:jc w:val="both"/>
    </w:pPr>
    <w:rPr>
      <w:sz w:val="24"/>
      <w:szCs w:val="24"/>
      <w:lang w:val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8669A"/>
    <w:pPr>
      <w:spacing w:after="120" w:line="300" w:lineRule="exact"/>
      <w:jc w:val="both"/>
    </w:pPr>
    <w:rPr>
      <w:sz w:val="24"/>
      <w:szCs w:val="24"/>
      <w:lang w:val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8669A"/>
    <w:pPr>
      <w:spacing w:after="120" w:line="300" w:lineRule="exact"/>
      <w:jc w:val="both"/>
    </w:pPr>
    <w:rPr>
      <w:color w:val="000080"/>
      <w:sz w:val="24"/>
      <w:szCs w:val="24"/>
      <w:lang w:val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8669A"/>
    <w:pPr>
      <w:spacing w:after="120" w:line="300" w:lineRule="exact"/>
      <w:jc w:val="both"/>
    </w:pPr>
    <w:rPr>
      <w:b/>
      <w:bCs/>
      <w:sz w:val="24"/>
      <w:szCs w:val="24"/>
      <w:lang w:val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8669A"/>
    <w:pPr>
      <w:jc w:val="both"/>
    </w:pPr>
    <w:rPr>
      <w:sz w:val="24"/>
      <w:szCs w:val="24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98669A"/>
    <w:pPr>
      <w:spacing w:after="0"/>
    </w:pPr>
  </w:style>
  <w:style w:type="table" w:customStyle="1" w:styleId="TableauVert">
    <w:name w:val="TableauVert"/>
    <w:basedOn w:val="TableNormal"/>
    <w:uiPriority w:val="99"/>
    <w:qFormat/>
    <w:rsid w:val="0098669A"/>
    <w:pPr>
      <w:spacing w:before="80" w:after="80"/>
    </w:pPr>
    <w:rPr>
      <w:lang w:val="fr-FR"/>
    </w:rPr>
    <w:tblPr>
      <w:tblStyleRowBandSize w:val="1"/>
      <w:tblStyleColBandSize w:val="1"/>
      <w:tblInd w:w="0" w:type="dxa"/>
      <w:tblBorders>
        <w:bottom w:val="single" w:sz="4" w:space="0" w:color="808080" w:themeColor="background1" w:themeShade="80"/>
        <w:insideH w:val="single" w:sz="4" w:space="0" w:color="A6A6A6"/>
      </w:tblBorders>
      <w:tblCellMar>
        <w:top w:w="57" w:type="dxa"/>
        <w:left w:w="108" w:type="dxa"/>
        <w:bottom w:w="57" w:type="dxa"/>
        <w:right w:w="108" w:type="dxa"/>
      </w:tblCellMar>
    </w:tblPr>
    <w:tcPr>
      <w:tcMar>
        <w:top w:w="0" w:type="dxa"/>
        <w:bottom w:w="0" w:type="dxa"/>
      </w:tcMa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75B000"/>
      </w:tcPr>
    </w:tblStylePr>
    <w:tblStylePr w:type="firstCol">
      <w:rPr>
        <w:b/>
      </w:rPr>
    </w:tblStylePr>
    <w:tblStylePr w:type="band1Vert">
      <w:tblPr/>
      <w:tcPr>
        <w:shd w:val="clear" w:color="auto" w:fill="D7ECAE"/>
      </w:tcPr>
    </w:tblStylePr>
    <w:tblStylePr w:type="band2Horz">
      <w:tblPr/>
      <w:tcPr>
        <w:shd w:val="clear" w:color="auto" w:fill="D7ECAE"/>
      </w:tcPr>
    </w:tblStylePr>
  </w:style>
  <w:style w:type="paragraph" w:customStyle="1" w:styleId="TEXTECOURANT">
    <w:name w:val="TEXTE COURANT"/>
    <w:basedOn w:val="Normal"/>
    <w:link w:val="TEXTECOURANTCar"/>
    <w:rsid w:val="0098669A"/>
    <w:rPr>
      <w:color w:val="404040"/>
    </w:rPr>
  </w:style>
  <w:style w:type="character" w:customStyle="1" w:styleId="TEXTECOURANTCar">
    <w:name w:val="TEXTE COURANT Car"/>
    <w:basedOn w:val="DefaultParagraphFont"/>
    <w:link w:val="TEXTECOURANT"/>
    <w:rsid w:val="0098669A"/>
    <w:rPr>
      <w:rFonts w:ascii="Calibri" w:eastAsia="Calibri" w:hAnsi="Calibri" w:cs="Times New Roman"/>
      <w:color w:val="404040"/>
      <w:spacing w:val="-10"/>
      <w:sz w:val="24"/>
      <w:lang w:val="fr-FR"/>
    </w:rPr>
  </w:style>
  <w:style w:type="paragraph" w:customStyle="1" w:styleId="TEXTEEXERGUE">
    <w:name w:val="TEXTE EXERGUE"/>
    <w:rsid w:val="0098669A"/>
    <w:pPr>
      <w:spacing w:line="300" w:lineRule="exact"/>
      <w:jc w:val="both"/>
    </w:pPr>
    <w:rPr>
      <w:rFonts w:ascii="Calibri" w:hAnsi="Calibri"/>
      <w:b/>
      <w:color w:val="FFFFFF" w:themeColor="background1"/>
      <w:spacing w:val="-10"/>
      <w:sz w:val="24"/>
      <w:lang w:val="en-US" w:eastAsia="en-GB"/>
    </w:rPr>
  </w:style>
  <w:style w:type="paragraph" w:styleId="Title">
    <w:name w:val="Title"/>
    <w:basedOn w:val="Normal"/>
    <w:next w:val="Heading1"/>
    <w:link w:val="TitleChar"/>
    <w:qFormat/>
    <w:rsid w:val="00C00D28"/>
    <w:pPr>
      <w:spacing w:before="120" w:line="240" w:lineRule="auto"/>
      <w:jc w:val="center"/>
      <w:outlineLvl w:val="0"/>
    </w:pPr>
    <w:rPr>
      <w:rFonts w:ascii="Arial" w:eastAsiaTheme="majorEastAsia" w:hAnsi="Arial" w:cstheme="majorBidi"/>
      <w:b/>
      <w:bCs/>
      <w:spacing w:val="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C00D2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customStyle="1" w:styleId="TITRECHAPITRE">
    <w:name w:val="TITRE CHAPITRE"/>
    <w:rsid w:val="0098669A"/>
    <w:pPr>
      <w:autoSpaceDE w:val="0"/>
      <w:autoSpaceDN w:val="0"/>
      <w:adjustRightInd w:val="0"/>
      <w:spacing w:line="300" w:lineRule="atLeast"/>
      <w:jc w:val="both"/>
    </w:pPr>
    <w:rPr>
      <w:rFonts w:ascii="Rockwell" w:hAnsi="Rockwell"/>
      <w:b/>
      <w:color w:val="404040"/>
      <w:spacing w:val="-10"/>
      <w:sz w:val="48"/>
      <w:vertAlign w:val="subscript"/>
      <w:lang w:val="en-US"/>
    </w:rPr>
  </w:style>
  <w:style w:type="paragraph" w:styleId="TOC1">
    <w:name w:val="toc 1"/>
    <w:basedOn w:val="Normal"/>
    <w:next w:val="Normal"/>
    <w:autoRedefine/>
    <w:uiPriority w:val="39"/>
    <w:rsid w:val="009A206F"/>
    <w:pPr>
      <w:tabs>
        <w:tab w:val="left" w:pos="709"/>
        <w:tab w:val="right" w:leader="dot" w:pos="10188"/>
      </w:tabs>
      <w:spacing w:after="100" w:line="300" w:lineRule="exact"/>
      <w:jc w:val="left"/>
    </w:pPr>
    <w:rPr>
      <w:b/>
      <w:noProof/>
      <w:color w:val="EEECE1" w:themeColor="background2"/>
      <w:sz w:val="28"/>
      <w:szCs w:val="30"/>
    </w:rPr>
  </w:style>
  <w:style w:type="paragraph" w:customStyle="1" w:styleId="Titregraphique">
    <w:name w:val="Titre graphique"/>
    <w:basedOn w:val="TOC1"/>
    <w:rsid w:val="0098669A"/>
    <w:pPr>
      <w:numPr>
        <w:numId w:val="5"/>
      </w:numPr>
      <w:jc w:val="center"/>
    </w:pPr>
    <w:rPr>
      <w:b w:val="0"/>
      <w:sz w:val="24"/>
    </w:rPr>
  </w:style>
  <w:style w:type="paragraph" w:customStyle="1" w:styleId="Titrepagegarde">
    <w:name w:val="Titre page garde"/>
    <w:basedOn w:val="Normal"/>
    <w:rsid w:val="0098669A"/>
    <w:pPr>
      <w:spacing w:before="120"/>
    </w:pPr>
    <w:rPr>
      <w:b/>
      <w:color w:val="71787D"/>
      <w:sz w:val="32"/>
    </w:rPr>
  </w:style>
  <w:style w:type="paragraph" w:customStyle="1" w:styleId="Titretableau">
    <w:name w:val="Titre tableau"/>
    <w:basedOn w:val="Normal"/>
    <w:rsid w:val="0098669A"/>
    <w:pPr>
      <w:numPr>
        <w:numId w:val="6"/>
      </w:numPr>
      <w:spacing w:after="0" w:line="240" w:lineRule="auto"/>
      <w:jc w:val="center"/>
    </w:pPr>
    <w:rPr>
      <w:rFonts w:cstheme="minorBidi"/>
      <w:b/>
      <w:bCs/>
      <w:color w:val="595959" w:themeColor="text1" w:themeTint="A6"/>
      <w:spacing w:val="-14"/>
      <w:szCs w:val="16"/>
    </w:rPr>
  </w:style>
  <w:style w:type="paragraph" w:styleId="TOC2">
    <w:name w:val="toc 2"/>
    <w:basedOn w:val="Normal"/>
    <w:next w:val="Normal"/>
    <w:autoRedefine/>
    <w:uiPriority w:val="39"/>
    <w:rsid w:val="009A206F"/>
    <w:pPr>
      <w:tabs>
        <w:tab w:val="left" w:pos="709"/>
        <w:tab w:val="right" w:leader="dot" w:pos="10188"/>
      </w:tabs>
      <w:spacing w:after="100" w:line="300" w:lineRule="exact"/>
    </w:pPr>
    <w:rPr>
      <w:b/>
      <w:noProof/>
      <w:szCs w:val="26"/>
    </w:rPr>
  </w:style>
  <w:style w:type="paragraph" w:styleId="TOC3">
    <w:name w:val="toc 3"/>
    <w:basedOn w:val="Normal"/>
    <w:next w:val="Normal"/>
    <w:autoRedefine/>
    <w:uiPriority w:val="39"/>
    <w:rsid w:val="009A206F"/>
    <w:pPr>
      <w:tabs>
        <w:tab w:val="left" w:pos="709"/>
        <w:tab w:val="right" w:leader="dot" w:pos="10188"/>
      </w:tabs>
      <w:spacing w:after="100" w:line="300" w:lineRule="exact"/>
    </w:pPr>
    <w:rPr>
      <w:noProof/>
      <w:szCs w:val="26"/>
    </w:rPr>
  </w:style>
  <w:style w:type="paragraph" w:styleId="TOC4">
    <w:name w:val="toc 4"/>
    <w:basedOn w:val="Normal"/>
    <w:next w:val="Normal"/>
    <w:autoRedefine/>
    <w:uiPriority w:val="39"/>
    <w:rsid w:val="0098669A"/>
    <w:pPr>
      <w:tabs>
        <w:tab w:val="left" w:pos="709"/>
        <w:tab w:val="right" w:leader="dot" w:pos="10188"/>
      </w:tabs>
      <w:spacing w:after="100"/>
    </w:pPr>
    <w:rPr>
      <w:noProof/>
      <w:color w:val="404040" w:themeColor="text1" w:themeTint="BF"/>
    </w:rPr>
  </w:style>
  <w:style w:type="paragraph" w:styleId="TOC5">
    <w:name w:val="toc 5"/>
    <w:basedOn w:val="Normal"/>
    <w:next w:val="Normal"/>
    <w:autoRedefine/>
    <w:uiPriority w:val="39"/>
    <w:rsid w:val="0098669A"/>
    <w:pPr>
      <w:tabs>
        <w:tab w:val="left" w:pos="709"/>
        <w:tab w:val="right" w:leader="dot" w:pos="10188"/>
      </w:tabs>
      <w:spacing w:after="100"/>
      <w:ind w:left="29" w:hanging="29"/>
    </w:pPr>
    <w:rPr>
      <w:noProof/>
      <w:color w:val="404040" w:themeColor="text1" w:themeTint="BF"/>
    </w:rPr>
  </w:style>
  <w:style w:type="paragraph" w:styleId="TOC6">
    <w:name w:val="toc 6"/>
    <w:basedOn w:val="Normal"/>
    <w:next w:val="Normal"/>
    <w:autoRedefine/>
    <w:uiPriority w:val="39"/>
    <w:rsid w:val="0098669A"/>
    <w:pPr>
      <w:tabs>
        <w:tab w:val="left" w:pos="2393"/>
        <w:tab w:val="right" w:leader="dot" w:pos="10188"/>
      </w:tabs>
      <w:spacing w:after="100"/>
      <w:jc w:val="left"/>
    </w:pPr>
    <w:rPr>
      <w:noProof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98669A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GB"/>
    </w:rPr>
  </w:style>
  <w:style w:type="paragraph" w:customStyle="1" w:styleId="NICEnormal">
    <w:name w:val="NICE normal"/>
    <w:link w:val="NICEnormalChar"/>
    <w:qFormat/>
    <w:rsid w:val="00C00D28"/>
    <w:pPr>
      <w:spacing w:after="240" w:line="360" w:lineRule="auto"/>
    </w:pPr>
    <w:rPr>
      <w:rFonts w:ascii="Arial" w:hAnsi="Arial"/>
      <w:sz w:val="24"/>
      <w:szCs w:val="24"/>
    </w:rPr>
  </w:style>
  <w:style w:type="character" w:customStyle="1" w:styleId="NICEnormalChar">
    <w:name w:val="NICE normal Char"/>
    <w:link w:val="NICEnormal"/>
    <w:rsid w:val="00C00D28"/>
    <w:rPr>
      <w:rFonts w:ascii="Arial" w:hAnsi="Arial"/>
      <w:sz w:val="24"/>
      <w:szCs w:val="24"/>
    </w:rPr>
  </w:style>
  <w:style w:type="paragraph" w:customStyle="1" w:styleId="Title1">
    <w:name w:val="Title 1"/>
    <w:basedOn w:val="Normal"/>
    <w:qFormat/>
    <w:rsid w:val="00C00D28"/>
    <w:pPr>
      <w:keepNext/>
      <w:spacing w:before="240" w:after="240" w:line="240" w:lineRule="auto"/>
      <w:jc w:val="center"/>
      <w:outlineLvl w:val="0"/>
    </w:pPr>
    <w:rPr>
      <w:rFonts w:ascii="Arial" w:hAnsi="Arial" w:cs="Arial"/>
      <w:b/>
      <w:bCs/>
      <w:spacing w:val="0"/>
      <w:kern w:val="28"/>
      <w:sz w:val="40"/>
      <w:szCs w:val="32"/>
      <w:lang w:val="en-GB"/>
    </w:rPr>
  </w:style>
  <w:style w:type="paragraph" w:customStyle="1" w:styleId="Paragraph">
    <w:name w:val="Paragraph"/>
    <w:basedOn w:val="Normal"/>
    <w:uiPriority w:val="4"/>
    <w:qFormat/>
    <w:rsid w:val="00C00D28"/>
    <w:pPr>
      <w:numPr>
        <w:numId w:val="8"/>
      </w:numPr>
      <w:spacing w:before="240" w:after="240" w:line="360" w:lineRule="auto"/>
      <w:jc w:val="left"/>
    </w:pPr>
    <w:rPr>
      <w:rFonts w:ascii="Arial" w:hAnsi="Arial"/>
      <w:spacing w:val="0"/>
      <w:szCs w:val="24"/>
      <w:lang w:val="en-GB" w:eastAsia="en-GB"/>
    </w:rPr>
  </w:style>
  <w:style w:type="paragraph" w:customStyle="1" w:styleId="Bullets">
    <w:name w:val="Bullets"/>
    <w:basedOn w:val="Normal"/>
    <w:uiPriority w:val="5"/>
    <w:qFormat/>
    <w:rsid w:val="00C00D28"/>
    <w:pPr>
      <w:numPr>
        <w:numId w:val="9"/>
      </w:numPr>
      <w:spacing w:line="276" w:lineRule="auto"/>
      <w:jc w:val="left"/>
    </w:pPr>
    <w:rPr>
      <w:rFonts w:ascii="Arial" w:hAnsi="Arial"/>
      <w:spacing w:val="0"/>
      <w:szCs w:val="24"/>
      <w:lang w:val="en-GB" w:eastAsia="en-GB"/>
    </w:rPr>
  </w:style>
  <w:style w:type="paragraph" w:customStyle="1" w:styleId="Paragraphnonumbers">
    <w:name w:val="Paragraph no numbers"/>
    <w:basedOn w:val="Normal"/>
    <w:uiPriority w:val="99"/>
    <w:qFormat/>
    <w:rsid w:val="00C00D28"/>
    <w:pPr>
      <w:spacing w:after="240" w:line="276" w:lineRule="auto"/>
      <w:jc w:val="left"/>
    </w:pPr>
    <w:rPr>
      <w:rFonts w:ascii="Arial" w:hAnsi="Arial"/>
      <w:spacing w:val="0"/>
      <w:szCs w:val="24"/>
      <w:lang w:val="en-GB" w:eastAsia="en-GB"/>
    </w:rPr>
  </w:style>
  <w:style w:type="paragraph" w:customStyle="1" w:styleId="Tablebullet">
    <w:name w:val="Table bullet"/>
    <w:basedOn w:val="NICEnormal"/>
    <w:link w:val="TablebulletChar"/>
    <w:qFormat/>
    <w:rsid w:val="00C00D28"/>
    <w:pPr>
      <w:ind w:left="360" w:hanging="360"/>
    </w:pPr>
    <w:rPr>
      <w:bCs/>
      <w:sz w:val="22"/>
    </w:rPr>
  </w:style>
  <w:style w:type="character" w:customStyle="1" w:styleId="TablebulletChar">
    <w:name w:val="Table bullet Char"/>
    <w:basedOn w:val="NICEnormalChar"/>
    <w:link w:val="Tablebullet"/>
    <w:rsid w:val="00C00D28"/>
    <w:rPr>
      <w:rFonts w:ascii="Arial" w:hAnsi="Arial"/>
      <w:bCs/>
      <w:sz w:val="22"/>
      <w:szCs w:val="24"/>
    </w:rPr>
  </w:style>
  <w:style w:type="paragraph" w:customStyle="1" w:styleId="06-CovanceBulletLevel1">
    <w:name w:val="06 - Covance Bullet Level 1"/>
    <w:basedOn w:val="Normal"/>
    <w:qFormat/>
    <w:rsid w:val="00C00D28"/>
    <w:pPr>
      <w:numPr>
        <w:ilvl w:val="1"/>
        <w:numId w:val="11"/>
      </w:numPr>
      <w:spacing w:after="60" w:line="264" w:lineRule="auto"/>
      <w:ind w:right="43"/>
      <w:jc w:val="left"/>
      <w:outlineLvl w:val="0"/>
    </w:pPr>
    <w:rPr>
      <w:rFonts w:ascii="Times New Roman" w:hAnsi="Times New Roman"/>
      <w:color w:val="1A1A1A"/>
      <w:spacing w:val="0"/>
      <w:szCs w:val="24"/>
      <w:lang w:val="en-GB"/>
    </w:rPr>
  </w:style>
  <w:style w:type="paragraph" w:customStyle="1" w:styleId="07-CovanceBulletLevel2">
    <w:name w:val="07 - Covance Bullet Level 2"/>
    <w:basedOn w:val="Normal"/>
    <w:qFormat/>
    <w:rsid w:val="00C00D28"/>
    <w:pPr>
      <w:numPr>
        <w:ilvl w:val="2"/>
        <w:numId w:val="11"/>
      </w:numPr>
      <w:spacing w:after="60" w:line="264" w:lineRule="auto"/>
      <w:ind w:right="43"/>
      <w:contextualSpacing/>
      <w:jc w:val="left"/>
    </w:pPr>
    <w:rPr>
      <w:rFonts w:ascii="Times New Roman" w:hAnsi="Times New Roman" w:cs="Arial"/>
      <w:color w:val="1A1A1A"/>
      <w:spacing w:val="0"/>
      <w:sz w:val="22"/>
      <w:szCs w:val="24"/>
      <w:lang w:val="en-GB"/>
    </w:rPr>
  </w:style>
  <w:style w:type="paragraph" w:customStyle="1" w:styleId="08-CovanceBulletLevel3">
    <w:name w:val="08 - Covance Bullet Level 3"/>
    <w:basedOn w:val="Normal"/>
    <w:qFormat/>
    <w:rsid w:val="00C00D28"/>
    <w:pPr>
      <w:numPr>
        <w:ilvl w:val="3"/>
        <w:numId w:val="11"/>
      </w:numPr>
      <w:spacing w:after="60" w:line="264" w:lineRule="auto"/>
      <w:ind w:right="43"/>
      <w:contextualSpacing/>
      <w:jc w:val="left"/>
    </w:pPr>
    <w:rPr>
      <w:rFonts w:ascii="Times New Roman" w:hAnsi="Times New Roman"/>
      <w:color w:val="1A1A1A"/>
      <w:spacing w:val="0"/>
      <w:sz w:val="20"/>
      <w:szCs w:val="24"/>
      <w:lang w:val="en-GB"/>
    </w:rPr>
  </w:style>
  <w:style w:type="paragraph" w:customStyle="1" w:styleId="09-CovanceBulletLevel4">
    <w:name w:val="09 - Covance Bullet Level 4"/>
    <w:basedOn w:val="Normal"/>
    <w:qFormat/>
    <w:rsid w:val="00C00D28"/>
    <w:pPr>
      <w:numPr>
        <w:ilvl w:val="4"/>
        <w:numId w:val="11"/>
      </w:numPr>
      <w:spacing w:after="40" w:line="264" w:lineRule="auto"/>
      <w:ind w:right="43"/>
      <w:contextualSpacing/>
      <w:jc w:val="left"/>
    </w:pPr>
    <w:rPr>
      <w:rFonts w:ascii="Times New Roman" w:hAnsi="Times New Roman"/>
      <w:color w:val="1A1A1A"/>
      <w:spacing w:val="0"/>
      <w:sz w:val="18"/>
      <w:szCs w:val="18"/>
      <w:lang w:val="en-GB"/>
    </w:rPr>
  </w:style>
  <w:style w:type="paragraph" w:customStyle="1" w:styleId="05-NormalBodyText">
    <w:name w:val="05 - Normal Body Text"/>
    <w:basedOn w:val="BodyText"/>
    <w:qFormat/>
    <w:rsid w:val="00C00D28"/>
    <w:pPr>
      <w:numPr>
        <w:numId w:val="11"/>
      </w:numPr>
      <w:spacing w:before="240" w:after="0" w:line="320" w:lineRule="atLeast"/>
      <w:ind w:right="34"/>
      <w:jc w:val="left"/>
    </w:pPr>
    <w:rPr>
      <w:rFonts w:ascii="Arial" w:eastAsia="SimHei" w:hAnsi="Arial" w:cs="Arial"/>
      <w:color w:val="404040"/>
      <w:spacing w:val="0"/>
      <w:sz w:val="22"/>
      <w:szCs w:val="21"/>
      <w:lang w:val="en-GB" w:eastAsia="en-GB"/>
    </w:rPr>
  </w:style>
  <w:style w:type="character" w:styleId="FollowedHyperlink">
    <w:name w:val="FollowedHyperlink"/>
    <w:basedOn w:val="DefaultParagraphFont"/>
    <w:uiPriority w:val="99"/>
    <w:unhideWhenUsed/>
    <w:rsid w:val="00B607C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B607C6"/>
    <w:pPr>
      <w:spacing w:after="0" w:line="240" w:lineRule="auto"/>
      <w:jc w:val="left"/>
    </w:pPr>
    <w:rPr>
      <w:rFonts w:asciiTheme="minorHAnsi" w:eastAsiaTheme="minorHAnsi" w:hAnsiTheme="minorHAnsi" w:cstheme="minorBidi"/>
      <w:spacing w:val="0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607C6"/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nhideWhenUsed/>
    <w:rsid w:val="00B607C6"/>
    <w:pPr>
      <w:spacing w:after="0" w:line="240" w:lineRule="auto"/>
      <w:jc w:val="left"/>
    </w:pPr>
    <w:rPr>
      <w:rFonts w:asciiTheme="minorHAnsi" w:eastAsiaTheme="minorHAnsi" w:hAnsiTheme="minorHAnsi" w:cstheme="minorBidi"/>
      <w:spacing w:val="0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B607C6"/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nhideWhenUsed/>
    <w:rsid w:val="00B607C6"/>
    <w:pPr>
      <w:spacing w:after="0" w:line="240" w:lineRule="auto"/>
      <w:jc w:val="left"/>
    </w:pPr>
    <w:rPr>
      <w:rFonts w:ascii="Consolas" w:eastAsiaTheme="minorHAnsi" w:hAnsi="Consolas" w:cs="Consolas"/>
      <w:spacing w:val="0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B607C6"/>
    <w:rPr>
      <w:rFonts w:ascii="Consolas" w:eastAsiaTheme="minorHAnsi" w:hAnsi="Consolas" w:cs="Consolas"/>
      <w:sz w:val="21"/>
      <w:szCs w:val="21"/>
    </w:rPr>
  </w:style>
  <w:style w:type="paragraph" w:styleId="Revision">
    <w:name w:val="Revision"/>
    <w:rsid w:val="00B607C6"/>
    <w:rPr>
      <w:rFonts w:ascii="Calibri" w:eastAsia="Calibri" w:hAnsi="Calibri"/>
      <w:spacing w:val="-10"/>
      <w:sz w:val="24"/>
      <w:szCs w:val="22"/>
      <w:lang w:val="en-US"/>
    </w:rPr>
  </w:style>
  <w:style w:type="paragraph" w:customStyle="1" w:styleId="font5">
    <w:name w:val="font5"/>
    <w:basedOn w:val="Normal"/>
    <w:rsid w:val="00B607C6"/>
    <w:pPr>
      <w:spacing w:before="100" w:beforeAutospacing="1" w:after="100" w:afterAutospacing="1" w:line="240" w:lineRule="auto"/>
      <w:jc w:val="left"/>
    </w:pPr>
    <w:rPr>
      <w:rFonts w:asciiTheme="minorHAnsi" w:hAnsiTheme="minorHAnsi" w:cstheme="minorBidi"/>
      <w:color w:val="404040"/>
      <w:spacing w:val="0"/>
      <w:sz w:val="22"/>
      <w:szCs w:val="22"/>
      <w:lang w:val="en-GB" w:eastAsia="en-GB"/>
    </w:rPr>
  </w:style>
  <w:style w:type="paragraph" w:customStyle="1" w:styleId="xl65">
    <w:name w:val="xl65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66">
    <w:name w:val="xl66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FC2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paragraph" w:customStyle="1" w:styleId="xl67">
    <w:name w:val="xl67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spacing w:val="0"/>
      <w:sz w:val="22"/>
      <w:szCs w:val="24"/>
      <w:lang w:val="en-GB" w:eastAsia="en-GB"/>
    </w:rPr>
  </w:style>
  <w:style w:type="paragraph" w:customStyle="1" w:styleId="xl68">
    <w:name w:val="xl68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paragraph" w:customStyle="1" w:styleId="xl69">
    <w:name w:val="xl69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i/>
      <w:iCs/>
      <w:spacing w:val="0"/>
      <w:sz w:val="22"/>
      <w:szCs w:val="24"/>
      <w:lang w:val="en-GB" w:eastAsia="en-GB"/>
    </w:rPr>
  </w:style>
  <w:style w:type="paragraph" w:customStyle="1" w:styleId="xl70">
    <w:name w:val="xl70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b/>
      <w:bCs/>
      <w:color w:val="FF0000"/>
      <w:spacing w:val="0"/>
      <w:sz w:val="22"/>
      <w:szCs w:val="24"/>
      <w:lang w:val="en-GB" w:eastAsia="en-GB"/>
    </w:rPr>
  </w:style>
  <w:style w:type="paragraph" w:customStyle="1" w:styleId="xl71">
    <w:name w:val="xl71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b/>
      <w:bCs/>
      <w:color w:val="76933C"/>
      <w:spacing w:val="0"/>
      <w:sz w:val="22"/>
      <w:szCs w:val="24"/>
      <w:lang w:val="en-GB" w:eastAsia="en-GB"/>
    </w:rPr>
  </w:style>
  <w:style w:type="paragraph" w:customStyle="1" w:styleId="xl72">
    <w:name w:val="xl72"/>
    <w:basedOn w:val="Normal"/>
    <w:rsid w:val="00B607C6"/>
    <w:pPr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73">
    <w:name w:val="xl73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FC2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paragraph" w:customStyle="1" w:styleId="xl74">
    <w:name w:val="xl74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75">
    <w:name w:val="xl75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i/>
      <w:iCs/>
      <w:spacing w:val="0"/>
      <w:sz w:val="22"/>
      <w:szCs w:val="24"/>
      <w:lang w:val="en-GB" w:eastAsia="en-GB"/>
    </w:rPr>
  </w:style>
  <w:style w:type="paragraph" w:customStyle="1" w:styleId="xl76">
    <w:name w:val="xl76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9F3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spacing w:val="0"/>
      <w:sz w:val="22"/>
      <w:szCs w:val="24"/>
      <w:lang w:val="en-GB" w:eastAsia="en-GB"/>
    </w:rPr>
  </w:style>
  <w:style w:type="paragraph" w:customStyle="1" w:styleId="font6">
    <w:name w:val="font6"/>
    <w:basedOn w:val="Normal"/>
    <w:rsid w:val="00B607C6"/>
    <w:pPr>
      <w:spacing w:before="100" w:beforeAutospacing="1" w:after="100" w:afterAutospacing="1" w:line="240" w:lineRule="auto"/>
      <w:jc w:val="left"/>
    </w:pPr>
    <w:rPr>
      <w:rFonts w:asciiTheme="minorHAnsi" w:hAnsiTheme="minorHAnsi" w:cstheme="minorBidi"/>
      <w:spacing w:val="0"/>
      <w:sz w:val="22"/>
      <w:szCs w:val="22"/>
      <w:lang w:val="en-GB" w:eastAsia="en-GB"/>
    </w:rPr>
  </w:style>
  <w:style w:type="paragraph" w:customStyle="1" w:styleId="xl77">
    <w:name w:val="xl77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FC2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paragraph" w:customStyle="1" w:styleId="xl78">
    <w:name w:val="xl78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FC2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paragraph" w:customStyle="1" w:styleId="xl79">
    <w:name w:val="xl79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spacing w:val="0"/>
      <w:sz w:val="22"/>
      <w:szCs w:val="24"/>
      <w:lang w:val="en-GB" w:eastAsia="en-GB"/>
    </w:rPr>
  </w:style>
  <w:style w:type="paragraph" w:customStyle="1" w:styleId="xl80">
    <w:name w:val="xl80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paragraph" w:customStyle="1" w:styleId="xl81">
    <w:name w:val="xl81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paragraph" w:customStyle="1" w:styleId="xl82">
    <w:name w:val="xl82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83">
    <w:name w:val="xl83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spacing w:val="0"/>
      <w:sz w:val="22"/>
      <w:szCs w:val="24"/>
      <w:lang w:val="en-GB" w:eastAsia="en-GB"/>
    </w:rPr>
  </w:style>
  <w:style w:type="paragraph" w:customStyle="1" w:styleId="xl84">
    <w:name w:val="xl84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i/>
      <w:iCs/>
      <w:spacing w:val="0"/>
      <w:sz w:val="22"/>
      <w:szCs w:val="24"/>
      <w:lang w:val="en-GB" w:eastAsia="en-GB"/>
    </w:rPr>
  </w:style>
  <w:style w:type="paragraph" w:customStyle="1" w:styleId="xl85">
    <w:name w:val="xl85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86">
    <w:name w:val="xl86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9F3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spacing w:val="0"/>
      <w:sz w:val="22"/>
      <w:szCs w:val="24"/>
      <w:lang w:val="en-GB" w:eastAsia="en-GB"/>
    </w:rPr>
  </w:style>
  <w:style w:type="paragraph" w:customStyle="1" w:styleId="xl87">
    <w:name w:val="xl87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88">
    <w:name w:val="xl88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spacing w:val="0"/>
      <w:sz w:val="22"/>
      <w:szCs w:val="24"/>
      <w:lang w:val="en-GB" w:eastAsia="en-GB"/>
    </w:rPr>
  </w:style>
  <w:style w:type="paragraph" w:customStyle="1" w:styleId="xl89">
    <w:name w:val="xl89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90">
    <w:name w:val="xl90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91">
    <w:name w:val="xl91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spacing w:val="0"/>
      <w:sz w:val="22"/>
      <w:szCs w:val="24"/>
      <w:lang w:val="en-GB" w:eastAsia="en-GB"/>
    </w:rPr>
  </w:style>
  <w:style w:type="paragraph" w:customStyle="1" w:styleId="xl92">
    <w:name w:val="xl92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FC2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paragraph" w:customStyle="1" w:styleId="xl93">
    <w:name w:val="xl93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paragraph" w:customStyle="1" w:styleId="xl94">
    <w:name w:val="xl94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i/>
      <w:iCs/>
      <w:spacing w:val="0"/>
      <w:sz w:val="22"/>
      <w:szCs w:val="24"/>
      <w:lang w:val="en-GB" w:eastAsia="en-GB"/>
    </w:rPr>
  </w:style>
  <w:style w:type="paragraph" w:customStyle="1" w:styleId="xl95">
    <w:name w:val="xl95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96">
    <w:name w:val="xl96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9F3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spacing w:val="0"/>
      <w:sz w:val="22"/>
      <w:szCs w:val="24"/>
      <w:lang w:val="en-GB" w:eastAsia="en-GB"/>
    </w:rPr>
  </w:style>
  <w:style w:type="paragraph" w:customStyle="1" w:styleId="xl97">
    <w:name w:val="xl97"/>
    <w:basedOn w:val="Normal"/>
    <w:rsid w:val="00B607C6"/>
    <w:pPr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98">
    <w:name w:val="xl98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99">
    <w:name w:val="xl99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00">
    <w:name w:val="xl100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01">
    <w:name w:val="xl101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79646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02">
    <w:name w:val="xl102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79646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03">
    <w:name w:val="xl103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79646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04">
    <w:name w:val="xl104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05">
    <w:name w:val="xl105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font0">
    <w:name w:val="font0"/>
    <w:basedOn w:val="Normal"/>
    <w:rsid w:val="00B607C6"/>
    <w:pPr>
      <w:spacing w:before="100" w:beforeAutospacing="1" w:after="100" w:afterAutospacing="1" w:line="240" w:lineRule="auto"/>
      <w:jc w:val="left"/>
    </w:pPr>
    <w:rPr>
      <w:rFonts w:asciiTheme="minorHAnsi" w:hAnsiTheme="minorHAnsi" w:cstheme="minorBidi"/>
      <w:color w:val="000000"/>
      <w:spacing w:val="0"/>
      <w:sz w:val="22"/>
      <w:szCs w:val="22"/>
      <w:lang w:val="en-GB" w:eastAsia="en-GB"/>
    </w:rPr>
  </w:style>
  <w:style w:type="paragraph" w:customStyle="1" w:styleId="font7">
    <w:name w:val="font7"/>
    <w:basedOn w:val="Normal"/>
    <w:rsid w:val="00B607C6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00"/>
      <w:spacing w:val="0"/>
      <w:sz w:val="18"/>
      <w:szCs w:val="18"/>
      <w:lang w:val="en-GB" w:eastAsia="en-GB"/>
    </w:rPr>
  </w:style>
  <w:style w:type="paragraph" w:customStyle="1" w:styleId="font8">
    <w:name w:val="font8"/>
    <w:basedOn w:val="Normal"/>
    <w:rsid w:val="00B607C6"/>
    <w:pPr>
      <w:spacing w:before="100" w:beforeAutospacing="1" w:after="100" w:afterAutospacing="1" w:line="240" w:lineRule="auto"/>
      <w:jc w:val="left"/>
    </w:pPr>
    <w:rPr>
      <w:rFonts w:ascii="Tahoma" w:hAnsi="Tahoma" w:cs="Tahoma"/>
      <w:b/>
      <w:bCs/>
      <w:color w:val="000000"/>
      <w:spacing w:val="0"/>
      <w:sz w:val="18"/>
      <w:szCs w:val="18"/>
      <w:lang w:val="en-GB" w:eastAsia="en-GB"/>
    </w:rPr>
  </w:style>
  <w:style w:type="paragraph" w:customStyle="1" w:styleId="xl106">
    <w:name w:val="xl106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07">
    <w:name w:val="xl107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08">
    <w:name w:val="xl108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09">
    <w:name w:val="xl109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79646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10">
    <w:name w:val="xl110"/>
    <w:basedOn w:val="Normal"/>
    <w:rsid w:val="00B607C6"/>
    <w:pPr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11">
    <w:name w:val="xl111"/>
    <w:basedOn w:val="Normal"/>
    <w:rsid w:val="00B607C6"/>
    <w:pPr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12">
    <w:name w:val="xl112"/>
    <w:basedOn w:val="Normal"/>
    <w:rsid w:val="00B607C6"/>
    <w:pPr>
      <w:shd w:val="clear" w:color="auto" w:fill="B7DEE8"/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13">
    <w:name w:val="xl113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b/>
      <w:bCs/>
      <w:color w:val="76933C"/>
      <w:spacing w:val="0"/>
      <w:sz w:val="22"/>
      <w:szCs w:val="24"/>
      <w:lang w:val="en-GB" w:eastAsia="en-GB"/>
    </w:rPr>
  </w:style>
  <w:style w:type="paragraph" w:customStyle="1" w:styleId="xl114">
    <w:name w:val="xl114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b/>
      <w:bCs/>
      <w:color w:val="FF0000"/>
      <w:spacing w:val="0"/>
      <w:sz w:val="22"/>
      <w:szCs w:val="24"/>
      <w:lang w:val="en-GB" w:eastAsia="en-GB"/>
    </w:rPr>
  </w:style>
  <w:style w:type="paragraph" w:customStyle="1" w:styleId="xl115">
    <w:name w:val="xl115"/>
    <w:basedOn w:val="Normal"/>
    <w:rsid w:val="00B607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 w:line="240" w:lineRule="auto"/>
      <w:jc w:val="center"/>
    </w:pPr>
    <w:rPr>
      <w:rFonts w:ascii="Times New Roman" w:hAnsi="Times New Roman" w:cstheme="minorBidi"/>
      <w:spacing w:val="0"/>
      <w:sz w:val="22"/>
      <w:szCs w:val="24"/>
      <w:lang w:val="en-GB" w:eastAsia="en-GB"/>
    </w:rPr>
  </w:style>
  <w:style w:type="paragraph" w:customStyle="1" w:styleId="xl116">
    <w:name w:val="xl116"/>
    <w:basedOn w:val="Normal"/>
    <w:rsid w:val="00B607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FC2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paragraph" w:customStyle="1" w:styleId="xl117">
    <w:name w:val="xl117"/>
    <w:basedOn w:val="Normal"/>
    <w:rsid w:val="00B607C6"/>
    <w:pPr>
      <w:pBdr>
        <w:top w:val="single" w:sz="4" w:space="0" w:color="auto"/>
        <w:bottom w:val="single" w:sz="4" w:space="0" w:color="auto"/>
      </w:pBdr>
      <w:shd w:val="clear" w:color="auto" w:fill="008FC2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paragraph" w:customStyle="1" w:styleId="xl118">
    <w:name w:val="xl118"/>
    <w:basedOn w:val="Normal"/>
    <w:rsid w:val="00B607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FC2"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b/>
      <w:bCs/>
      <w:color w:val="FFFFFF"/>
      <w:spacing w:val="0"/>
      <w:sz w:val="22"/>
      <w:szCs w:val="24"/>
      <w:lang w:val="en-GB" w:eastAsia="en-GB"/>
    </w:rPr>
  </w:style>
  <w:style w:type="character" w:styleId="FootnoteReference">
    <w:name w:val="footnote reference"/>
    <w:basedOn w:val="DefaultParagraphFont"/>
    <w:unhideWhenUsed/>
    <w:rsid w:val="00B607C6"/>
    <w:rPr>
      <w:vertAlign w:val="superscript"/>
    </w:rPr>
  </w:style>
  <w:style w:type="character" w:styleId="EndnoteReference">
    <w:name w:val="endnote reference"/>
    <w:basedOn w:val="DefaultParagraphFont"/>
    <w:unhideWhenUsed/>
    <w:rsid w:val="00B607C6"/>
    <w:rPr>
      <w:vertAlign w:val="superscript"/>
    </w:rPr>
  </w:style>
  <w:style w:type="character" w:customStyle="1" w:styleId="apple-converted-space">
    <w:name w:val="apple-converted-space"/>
    <w:basedOn w:val="DefaultParagraphFont"/>
    <w:rsid w:val="00B607C6"/>
  </w:style>
  <w:style w:type="table" w:customStyle="1" w:styleId="Highlight">
    <w:name w:val="Highlight"/>
    <w:basedOn w:val="TableNormal"/>
    <w:uiPriority w:val="99"/>
    <w:qFormat/>
    <w:rsid w:val="00B607C6"/>
    <w:rPr>
      <w:rFonts w:asciiTheme="minorHAnsi" w:eastAsiaTheme="minorHAnsi" w:hAnsiTheme="minorHAnsi" w:cstheme="minorBidi"/>
      <w:sz w:val="24"/>
      <w:szCs w:val="24"/>
      <w:lang w:val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ueTable1">
    <w:name w:val="BlueTable1"/>
    <w:basedOn w:val="TableNormal"/>
    <w:uiPriority w:val="99"/>
    <w:qFormat/>
    <w:rsid w:val="00B607C6"/>
    <w:pPr>
      <w:spacing w:before="80" w:after="80"/>
    </w:pPr>
    <w:rPr>
      <w:rFonts w:ascii="Calibri" w:eastAsia="Calibri" w:hAnsi="Calibri"/>
      <w:szCs w:val="22"/>
      <w:lang w:val="fr-FR"/>
    </w:rPr>
    <w:tblPr>
      <w:tblStyleRowBandSize w:val="1"/>
      <w:tblStyleColBandSize w:val="1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008FC1"/>
      </w:tcPr>
    </w:tblStylePr>
    <w:tblStylePr w:type="firstCol">
      <w:rPr>
        <w:b/>
      </w:rPr>
    </w:tblStylePr>
    <w:tblStylePr w:type="band1Vert">
      <w:tblPr/>
      <w:tcPr>
        <w:shd w:val="clear" w:color="auto" w:fill="CCE9F3"/>
      </w:tcPr>
    </w:tblStylePr>
    <w:tblStylePr w:type="band1Horz">
      <w:tblPr/>
      <w:tcPr>
        <w:shd w:val="clear" w:color="auto" w:fill="CCE9F3"/>
      </w:tcPr>
    </w:tblStylePr>
    <w:tblStylePr w:type="band2Horz">
      <w:tblPr/>
      <w:tcPr>
        <w:shd w:val="clear" w:color="auto" w:fill="FFFFFF"/>
      </w:tcPr>
    </w:tblStylePr>
  </w:style>
  <w:style w:type="table" w:customStyle="1" w:styleId="BlueTable11">
    <w:name w:val="BlueTable11"/>
    <w:basedOn w:val="TableNormal"/>
    <w:uiPriority w:val="99"/>
    <w:qFormat/>
    <w:rsid w:val="00B607C6"/>
    <w:pPr>
      <w:spacing w:before="80" w:after="80"/>
    </w:pPr>
    <w:rPr>
      <w:rFonts w:ascii="Calibri" w:eastAsia="Calibri" w:hAnsi="Calibri"/>
      <w:szCs w:val="22"/>
      <w:lang w:val="fr-FR"/>
    </w:rPr>
    <w:tblPr>
      <w:tblStyleRowBandSize w:val="1"/>
      <w:tblStyleColBandSize w:val="1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008FC1"/>
      </w:tcPr>
    </w:tblStylePr>
    <w:tblStylePr w:type="firstCol">
      <w:rPr>
        <w:b/>
      </w:rPr>
    </w:tblStylePr>
    <w:tblStylePr w:type="band1Vert">
      <w:tblPr/>
      <w:tcPr>
        <w:shd w:val="clear" w:color="auto" w:fill="CCE9F3"/>
      </w:tcPr>
    </w:tblStylePr>
    <w:tblStylePr w:type="band1Horz">
      <w:tblPr/>
      <w:tcPr>
        <w:shd w:val="clear" w:color="auto" w:fill="CCE9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FHCProposalText">
    <w:name w:val="FHC Proposal Text"/>
    <w:basedOn w:val="Normal"/>
    <w:link w:val="FHCProposalTextChar1"/>
    <w:rsid w:val="005576A4"/>
    <w:pPr>
      <w:spacing w:after="0" w:line="360" w:lineRule="auto"/>
      <w:ind w:left="851"/>
    </w:pPr>
    <w:rPr>
      <w:rFonts w:ascii="Verdana" w:hAnsi="Verdana"/>
      <w:spacing w:val="0"/>
      <w:sz w:val="18"/>
      <w:szCs w:val="24"/>
      <w:lang w:val="en-GB" w:eastAsia="en-GB"/>
    </w:rPr>
  </w:style>
  <w:style w:type="character" w:customStyle="1" w:styleId="FHCProposalTextChar1">
    <w:name w:val="FHC Proposal Text Char1"/>
    <w:basedOn w:val="DefaultParagraphFont"/>
    <w:link w:val="FHCProposalText"/>
    <w:rsid w:val="005576A4"/>
    <w:rPr>
      <w:rFonts w:ascii="Verdana" w:hAnsi="Verdana"/>
      <w:sz w:val="18"/>
      <w:szCs w:val="24"/>
      <w:lang w:eastAsia="en-GB"/>
    </w:rPr>
  </w:style>
  <w:style w:type="paragraph" w:customStyle="1" w:styleId="FHCTableText">
    <w:name w:val="FHC Table Text"/>
    <w:basedOn w:val="Normal"/>
    <w:uiPriority w:val="99"/>
    <w:rsid w:val="005576A4"/>
    <w:pPr>
      <w:adjustRightInd w:val="0"/>
      <w:spacing w:before="60" w:after="0" w:line="240" w:lineRule="auto"/>
      <w:jc w:val="left"/>
    </w:pPr>
    <w:rPr>
      <w:rFonts w:ascii="Verdana" w:hAnsi="Verdana" w:cs="Tahoma"/>
      <w:spacing w:val="0"/>
      <w:sz w:val="16"/>
      <w:szCs w:val="18"/>
      <w:lang w:val="en-GB" w:eastAsia="en-GB"/>
    </w:rPr>
  </w:style>
  <w:style w:type="paragraph" w:customStyle="1" w:styleId="FHCHeading2">
    <w:name w:val="FHC Heading 2"/>
    <w:basedOn w:val="Heading2"/>
    <w:next w:val="FHCProposalText"/>
    <w:autoRedefine/>
    <w:rsid w:val="005576A4"/>
    <w:pPr>
      <w:keepLines/>
      <w:numPr>
        <w:numId w:val="13"/>
      </w:numPr>
      <w:tabs>
        <w:tab w:val="clear" w:pos="720"/>
        <w:tab w:val="clear" w:pos="1134"/>
      </w:tabs>
      <w:spacing w:before="320" w:after="200" w:line="240" w:lineRule="auto"/>
    </w:pPr>
    <w:rPr>
      <w:rFonts w:ascii="Verdana" w:hAnsi="Verdana" w:cs="Times New Roman"/>
      <w:bCs w:val="0"/>
      <w:i w:val="0"/>
      <w:iCs w:val="0"/>
      <w:snapToGrid w:val="0"/>
      <w:spacing w:val="20"/>
      <w:kern w:val="16"/>
      <w:sz w:val="20"/>
      <w:szCs w:val="24"/>
      <w:lang w:eastAsia="en-GB"/>
    </w:rPr>
  </w:style>
  <w:style w:type="paragraph" w:customStyle="1" w:styleId="FHCHeading1">
    <w:name w:val="FHC Heading 1"/>
    <w:basedOn w:val="Heading1"/>
    <w:next w:val="FHCProposalText"/>
    <w:autoRedefine/>
    <w:rsid w:val="005576A4"/>
    <w:pPr>
      <w:keepLines/>
      <w:numPr>
        <w:numId w:val="13"/>
      </w:numPr>
      <w:tabs>
        <w:tab w:val="left" w:pos="851"/>
      </w:tabs>
      <w:snapToGrid w:val="0"/>
      <w:spacing w:before="480" w:after="280" w:line="360" w:lineRule="exact"/>
    </w:pPr>
    <w:rPr>
      <w:rFonts w:ascii="Verdana" w:hAnsi="Verdana" w:cs="Times New Roman"/>
      <w:b w:val="0"/>
      <w:bCs w:val="0"/>
      <w:spacing w:val="20"/>
      <w:kern w:val="28"/>
      <w:sz w:val="36"/>
      <w:szCs w:val="36"/>
      <w:lang w:val="en-GB" w:eastAsia="en-GB"/>
    </w:rPr>
  </w:style>
  <w:style w:type="paragraph" w:customStyle="1" w:styleId="FHCBulletText">
    <w:name w:val="FHC Bullet Text"/>
    <w:basedOn w:val="ListBullet"/>
    <w:link w:val="FHCBulletTextChar"/>
    <w:uiPriority w:val="99"/>
    <w:rsid w:val="005576A4"/>
    <w:pPr>
      <w:numPr>
        <w:ilvl w:val="1"/>
        <w:numId w:val="12"/>
      </w:numPr>
      <w:tabs>
        <w:tab w:val="left" w:pos="1134"/>
      </w:tabs>
      <w:spacing w:after="120"/>
      <w:contextualSpacing w:val="0"/>
    </w:pPr>
    <w:rPr>
      <w:rFonts w:ascii="Verdana" w:hAnsi="Verdana"/>
      <w:sz w:val="18"/>
      <w:lang w:eastAsia="en-GB"/>
    </w:rPr>
  </w:style>
  <w:style w:type="character" w:customStyle="1" w:styleId="FHCBulletTextChar">
    <w:name w:val="FHC Bullet Text Char"/>
    <w:basedOn w:val="DefaultParagraphFont"/>
    <w:link w:val="FHCBulletText"/>
    <w:uiPriority w:val="99"/>
    <w:rsid w:val="005576A4"/>
    <w:rPr>
      <w:rFonts w:ascii="Verdana" w:hAnsi="Verdana"/>
      <w:sz w:val="18"/>
      <w:szCs w:val="24"/>
      <w:lang w:eastAsia="en-GB"/>
    </w:rPr>
  </w:style>
  <w:style w:type="character" w:customStyle="1" w:styleId="CaptionChar">
    <w:name w:val="Caption Char"/>
    <w:aliases w:val="Bayer Caption Char Char Char Char Char,Bayer Caption Char Char1,Bayer Caption Char Char Char Char1,Bayer Caption Char Char Char1,Bayer Caption Char1,Inset title Char"/>
    <w:basedOn w:val="DefaultParagraphFont"/>
    <w:link w:val="Caption"/>
    <w:rsid w:val="005576A4"/>
    <w:rPr>
      <w:rFonts w:ascii="Arial" w:hAnsi="Arial" w:cs="Arial"/>
      <w:b/>
      <w:bCs/>
      <w:i/>
      <w:iCs/>
      <w:sz w:val="22"/>
      <w:szCs w:val="28"/>
      <w:lang w:val="en-US"/>
    </w:rPr>
  </w:style>
  <w:style w:type="paragraph" w:customStyle="1" w:styleId="FHCHeading3">
    <w:name w:val="FHC Heading 3"/>
    <w:basedOn w:val="Heading3"/>
    <w:next w:val="FHCProposalText"/>
    <w:rsid w:val="005576A4"/>
    <w:pPr>
      <w:keepLines/>
      <w:numPr>
        <w:numId w:val="13"/>
      </w:numPr>
      <w:spacing w:before="320" w:after="200" w:line="240" w:lineRule="auto"/>
    </w:pPr>
    <w:rPr>
      <w:rFonts w:ascii="Verdana" w:hAnsi="Verdana" w:cs="Times New Roman"/>
      <w:b w:val="0"/>
      <w:bCs w:val="0"/>
      <w:i/>
      <w:snapToGrid w:val="0"/>
      <w:spacing w:val="20"/>
      <w:kern w:val="16"/>
      <w:sz w:val="20"/>
      <w:lang w:eastAsia="en-GB"/>
    </w:rPr>
  </w:style>
  <w:style w:type="paragraph" w:customStyle="1" w:styleId="FHCBulletSubText">
    <w:name w:val="FHC Bullet Sub Text"/>
    <w:basedOn w:val="FHCBulletText"/>
    <w:autoRedefine/>
    <w:uiPriority w:val="99"/>
    <w:rsid w:val="005576A4"/>
    <w:pPr>
      <w:numPr>
        <w:ilvl w:val="2"/>
      </w:numPr>
      <w:tabs>
        <w:tab w:val="clear" w:pos="1134"/>
        <w:tab w:val="clear" w:pos="2268"/>
        <w:tab w:val="left" w:pos="1701"/>
      </w:tabs>
      <w:ind w:left="2484" w:hanging="360"/>
    </w:pPr>
  </w:style>
  <w:style w:type="paragraph" w:customStyle="1" w:styleId="HeaderBase">
    <w:name w:val="Header Base"/>
    <w:basedOn w:val="Normal"/>
    <w:rsid w:val="005576A4"/>
    <w:pPr>
      <w:keepLines/>
      <w:tabs>
        <w:tab w:val="left" w:pos="-1080"/>
        <w:tab w:val="center" w:pos="4320"/>
        <w:tab w:val="right" w:pos="9480"/>
      </w:tabs>
      <w:spacing w:after="0" w:line="240" w:lineRule="auto"/>
      <w:ind w:left="-1080" w:right="-840"/>
      <w:jc w:val="left"/>
    </w:pPr>
    <w:rPr>
      <w:rFonts w:ascii="Arial" w:hAnsi="Arial"/>
      <w:spacing w:val="0"/>
      <w:sz w:val="18"/>
      <w:lang w:val="en-GB"/>
    </w:rPr>
  </w:style>
  <w:style w:type="paragraph" w:customStyle="1" w:styleId="FHCSalutation">
    <w:name w:val="FHC Salutation"/>
    <w:basedOn w:val="Normal"/>
    <w:rsid w:val="005576A4"/>
    <w:pPr>
      <w:spacing w:after="260" w:line="240" w:lineRule="auto"/>
      <w:jc w:val="left"/>
    </w:pPr>
    <w:rPr>
      <w:rFonts w:ascii="Verdana" w:hAnsi="Verdana"/>
      <w:spacing w:val="0"/>
      <w:sz w:val="18"/>
      <w:lang w:val="en-GB"/>
    </w:rPr>
  </w:style>
  <w:style w:type="paragraph" w:customStyle="1" w:styleId="FHCFooter">
    <w:name w:val="FHC Footer"/>
    <w:basedOn w:val="Footer"/>
    <w:rsid w:val="005576A4"/>
    <w:pPr>
      <w:keepLines/>
      <w:tabs>
        <w:tab w:val="clear" w:pos="4536"/>
        <w:tab w:val="clear" w:pos="9072"/>
      </w:tabs>
      <w:spacing w:before="240" w:line="160" w:lineRule="exact"/>
      <w:ind w:left="5528"/>
      <w:jc w:val="left"/>
    </w:pPr>
    <w:rPr>
      <w:rFonts w:ascii="Verdana" w:hAnsi="Verdana"/>
      <w:spacing w:val="-2"/>
      <w:sz w:val="12"/>
      <w:szCs w:val="12"/>
      <w:lang w:val="en-GB"/>
    </w:rPr>
  </w:style>
  <w:style w:type="paragraph" w:customStyle="1" w:styleId="FHCTableTextHeader">
    <w:name w:val="FHC Table Text Header"/>
    <w:basedOn w:val="FHCTableText"/>
    <w:uiPriority w:val="99"/>
    <w:rsid w:val="005576A4"/>
    <w:pPr>
      <w:spacing w:after="60"/>
    </w:pPr>
    <w:rPr>
      <w:b/>
      <w:bCs/>
      <w:sz w:val="18"/>
      <w:lang w:eastAsia="en-US"/>
    </w:rPr>
  </w:style>
  <w:style w:type="paragraph" w:styleId="Index1">
    <w:name w:val="index 1"/>
    <w:basedOn w:val="Normal"/>
    <w:next w:val="Normal"/>
    <w:autoRedefine/>
    <w:rsid w:val="005576A4"/>
    <w:pPr>
      <w:spacing w:after="0" w:line="240" w:lineRule="auto"/>
      <w:ind w:left="200" w:hanging="200"/>
      <w:jc w:val="left"/>
    </w:pPr>
    <w:rPr>
      <w:rFonts w:ascii="Verdana" w:hAnsi="Verdana"/>
      <w:spacing w:val="0"/>
      <w:sz w:val="18"/>
      <w:lang w:val="en-GB"/>
    </w:rPr>
  </w:style>
  <w:style w:type="paragraph" w:customStyle="1" w:styleId="FHCBulletNumbers">
    <w:name w:val="FHC Bullet Numbers"/>
    <w:basedOn w:val="ListNumber"/>
    <w:link w:val="FHCBulletNumbersChar"/>
    <w:rsid w:val="005576A4"/>
    <w:pPr>
      <w:numPr>
        <w:numId w:val="14"/>
      </w:numPr>
      <w:tabs>
        <w:tab w:val="clear" w:pos="1588"/>
        <w:tab w:val="left" w:pos="1134"/>
      </w:tabs>
      <w:spacing w:after="120"/>
      <w:ind w:left="1135" w:hanging="284"/>
    </w:pPr>
    <w:rPr>
      <w:szCs w:val="24"/>
      <w:lang w:eastAsia="en-GB"/>
    </w:rPr>
  </w:style>
  <w:style w:type="paragraph" w:styleId="ListNumber">
    <w:name w:val="List Number"/>
    <w:basedOn w:val="Normal"/>
    <w:rsid w:val="005576A4"/>
    <w:pPr>
      <w:spacing w:after="0" w:line="240" w:lineRule="auto"/>
      <w:jc w:val="left"/>
    </w:pPr>
    <w:rPr>
      <w:rFonts w:ascii="Verdana" w:hAnsi="Verdana"/>
      <w:spacing w:val="0"/>
      <w:sz w:val="18"/>
      <w:lang w:val="en-GB"/>
    </w:rPr>
  </w:style>
  <w:style w:type="character" w:customStyle="1" w:styleId="FHCBulletNumbersChar">
    <w:name w:val="FHC Bullet Numbers Char"/>
    <w:basedOn w:val="FHCBulletTextChar"/>
    <w:link w:val="FHCBulletNumbers"/>
    <w:rsid w:val="005576A4"/>
    <w:rPr>
      <w:rFonts w:ascii="Verdana" w:hAnsi="Verdana"/>
      <w:sz w:val="18"/>
      <w:szCs w:val="24"/>
      <w:lang w:eastAsia="en-GB"/>
    </w:rPr>
  </w:style>
  <w:style w:type="paragraph" w:customStyle="1" w:styleId="FHCNormalText">
    <w:name w:val="FHC Normal Text"/>
    <w:basedOn w:val="Normal"/>
    <w:rsid w:val="005576A4"/>
    <w:pPr>
      <w:spacing w:after="0" w:line="240" w:lineRule="auto"/>
      <w:jc w:val="left"/>
    </w:pPr>
    <w:rPr>
      <w:rFonts w:ascii="Verdana" w:hAnsi="Verdana"/>
      <w:spacing w:val="0"/>
      <w:sz w:val="18"/>
      <w:lang w:val="en-GB"/>
    </w:rPr>
  </w:style>
  <w:style w:type="paragraph" w:customStyle="1" w:styleId="-PAGE-">
    <w:name w:val="- PAGE -"/>
    <w:rsid w:val="005576A4"/>
    <w:rPr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rsid w:val="005576A4"/>
    <w:pPr>
      <w:shd w:val="clear" w:color="auto" w:fill="000080"/>
      <w:spacing w:after="0" w:line="240" w:lineRule="auto"/>
      <w:jc w:val="left"/>
    </w:pPr>
    <w:rPr>
      <w:rFonts w:ascii="Verdana" w:hAnsi="Verdana" w:cs="Tahoma"/>
      <w:spacing w:val="0"/>
      <w:sz w:val="18"/>
      <w:lang w:val="en-GB"/>
    </w:rPr>
  </w:style>
  <w:style w:type="character" w:customStyle="1" w:styleId="DocumentMapChar">
    <w:name w:val="Document Map Char"/>
    <w:basedOn w:val="DefaultParagraphFont"/>
    <w:link w:val="DocumentMap"/>
    <w:rsid w:val="005576A4"/>
    <w:rPr>
      <w:rFonts w:ascii="Verdana" w:hAnsi="Verdana" w:cs="Tahoma"/>
      <w:sz w:val="18"/>
      <w:shd w:val="clear" w:color="auto" w:fill="000080"/>
    </w:rPr>
  </w:style>
  <w:style w:type="paragraph" w:customStyle="1" w:styleId="Style18ptLinespacingsingle">
    <w:name w:val="Style 18 pt Line spacing:  single"/>
    <w:basedOn w:val="Normal"/>
    <w:rsid w:val="005576A4"/>
    <w:pPr>
      <w:spacing w:after="0" w:line="240" w:lineRule="auto"/>
      <w:jc w:val="left"/>
    </w:pPr>
    <w:rPr>
      <w:rFonts w:ascii="Verdana" w:hAnsi="Verdana"/>
      <w:spacing w:val="0"/>
      <w:sz w:val="36"/>
      <w:lang w:val="en-GB"/>
    </w:rPr>
  </w:style>
  <w:style w:type="paragraph" w:customStyle="1" w:styleId="FHCBefore14pt">
    <w:name w:val="FHC Before:  14 pt"/>
    <w:basedOn w:val="Normal"/>
    <w:rsid w:val="005576A4"/>
    <w:pPr>
      <w:spacing w:before="280" w:after="0" w:line="240" w:lineRule="auto"/>
      <w:jc w:val="left"/>
    </w:pPr>
    <w:rPr>
      <w:rFonts w:ascii="Tahoma" w:hAnsi="Tahoma"/>
      <w:spacing w:val="0"/>
      <w:sz w:val="18"/>
      <w:lang w:val="en-GB"/>
    </w:rPr>
  </w:style>
  <w:style w:type="paragraph" w:customStyle="1" w:styleId="StyleFHCBulletTextIndigo">
    <w:name w:val="Style FHC Bullet Text + Indigo"/>
    <w:basedOn w:val="FHCBulletText"/>
    <w:uiPriority w:val="99"/>
    <w:rsid w:val="005576A4"/>
    <w:pPr>
      <w:numPr>
        <w:ilvl w:val="0"/>
        <w:numId w:val="0"/>
      </w:numPr>
      <w:tabs>
        <w:tab w:val="clear" w:pos="1134"/>
        <w:tab w:val="left" w:pos="992"/>
      </w:tabs>
    </w:pPr>
    <w:rPr>
      <w:color w:val="333399"/>
      <w:sz w:val="21"/>
      <w:szCs w:val="20"/>
      <w:lang w:eastAsia="en-US"/>
    </w:rPr>
  </w:style>
  <w:style w:type="paragraph" w:customStyle="1" w:styleId="Flowtext">
    <w:name w:val="Flowtext"/>
    <w:basedOn w:val="BodyText"/>
    <w:link w:val="FlowtextChar"/>
    <w:autoRedefine/>
    <w:uiPriority w:val="99"/>
    <w:rsid w:val="005576A4"/>
    <w:pPr>
      <w:spacing w:line="240" w:lineRule="auto"/>
      <w:jc w:val="center"/>
    </w:pPr>
    <w:rPr>
      <w:rFonts w:ascii="Verdana" w:eastAsia="Calibri" w:hAnsi="Verdana"/>
      <w:b/>
      <w:sz w:val="16"/>
    </w:rPr>
  </w:style>
  <w:style w:type="character" w:customStyle="1" w:styleId="FlowtextChar">
    <w:name w:val="Flowtext Char"/>
    <w:basedOn w:val="BodyTextChar"/>
    <w:link w:val="Flowtext"/>
    <w:uiPriority w:val="99"/>
    <w:locked/>
    <w:rsid w:val="005576A4"/>
    <w:rPr>
      <w:rFonts w:ascii="Verdana" w:eastAsia="Calibri" w:hAnsi="Verdana" w:cs="Times New Roman"/>
      <w:b/>
      <w:spacing w:val="-10"/>
      <w:sz w:val="16"/>
      <w:lang w:val="fr-FR"/>
    </w:rPr>
  </w:style>
  <w:style w:type="character" w:customStyle="1" w:styleId="st1">
    <w:name w:val="st1"/>
    <w:basedOn w:val="DefaultParagraphFont"/>
    <w:uiPriority w:val="99"/>
    <w:rsid w:val="005576A4"/>
    <w:rPr>
      <w:rFonts w:cs="Times New Roman"/>
    </w:rPr>
  </w:style>
  <w:style w:type="paragraph" w:customStyle="1" w:styleId="autmnummeriert">
    <w:name w:val="autm. nummeriert"/>
    <w:basedOn w:val="Normal"/>
    <w:next w:val="Normal"/>
    <w:uiPriority w:val="99"/>
    <w:rsid w:val="005576A4"/>
    <w:pPr>
      <w:numPr>
        <w:numId w:val="15"/>
      </w:numPr>
      <w:spacing w:after="0" w:line="240" w:lineRule="auto"/>
    </w:pPr>
    <w:rPr>
      <w:rFonts w:ascii="Arial" w:hAnsi="Arial"/>
      <w:b/>
      <w:noProof/>
      <w:spacing w:val="0"/>
      <w:sz w:val="19"/>
      <w:szCs w:val="24"/>
      <w:lang w:val="de-DE" w:eastAsia="de-DE"/>
    </w:rPr>
  </w:style>
  <w:style w:type="character" w:customStyle="1" w:styleId="searchhistory-search-term">
    <w:name w:val="searchhistory-search-term"/>
    <w:basedOn w:val="DefaultParagraphFont"/>
    <w:rsid w:val="005576A4"/>
  </w:style>
  <w:style w:type="character" w:styleId="Emphasis">
    <w:name w:val="Emphasis"/>
    <w:basedOn w:val="DefaultParagraphFont"/>
    <w:uiPriority w:val="20"/>
    <w:qFormat/>
    <w:rsid w:val="005576A4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5576A4"/>
    <w:pPr>
      <w:spacing w:after="0" w:line="300" w:lineRule="exact"/>
      <w:jc w:val="center"/>
    </w:pPr>
    <w:rPr>
      <w:rFonts w:eastAsia="Calibri"/>
      <w:noProof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76A4"/>
    <w:rPr>
      <w:rFonts w:ascii="Calibri" w:eastAsia="Calibri" w:hAnsi="Calibri"/>
      <w:noProof/>
      <w:spacing w:val="-10"/>
      <w:sz w:val="24"/>
      <w:szCs w:val="22"/>
      <w:lang w:val="en-US"/>
    </w:rPr>
  </w:style>
  <w:style w:type="paragraph" w:customStyle="1" w:styleId="oa1">
    <w:name w:val="oa1"/>
    <w:basedOn w:val="Normal"/>
    <w:rsid w:val="005576A4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2">
    <w:name w:val="oa2"/>
    <w:basedOn w:val="Normal"/>
    <w:rsid w:val="005576A4"/>
    <w:pPr>
      <w:pBdr>
        <w:top w:val="single" w:sz="8" w:space="0" w:color="B69BDC"/>
        <w:bottom w:val="single" w:sz="8" w:space="0" w:color="B69BDC"/>
        <w:right w:val="single" w:sz="8" w:space="0" w:color="B69BDC"/>
      </w:pBdr>
      <w:shd w:val="clear" w:color="auto" w:fill="4F2D7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3">
    <w:name w:val="oa3"/>
    <w:basedOn w:val="Normal"/>
    <w:rsid w:val="005576A4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4">
    <w:name w:val="oa4"/>
    <w:basedOn w:val="Normal"/>
    <w:rsid w:val="005576A4"/>
    <w:pPr>
      <w:pBdr>
        <w:top w:val="single" w:sz="8" w:space="0" w:color="B69BDC"/>
        <w:bottom w:val="single" w:sz="8" w:space="0" w:color="B69B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5">
    <w:name w:val="oa5"/>
    <w:basedOn w:val="Normal"/>
    <w:rsid w:val="005576A4"/>
    <w:pPr>
      <w:pBdr>
        <w:top w:val="single" w:sz="8" w:space="0" w:color="B69BDC"/>
        <w:bottom w:val="single" w:sz="8" w:space="0" w:color="B69BDC"/>
        <w:right w:val="single" w:sz="8" w:space="0" w:color="B69B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6">
    <w:name w:val="oa6"/>
    <w:basedOn w:val="Normal"/>
    <w:rsid w:val="005576A4"/>
    <w:pPr>
      <w:pBdr>
        <w:top w:val="single" w:sz="8" w:space="0" w:color="B69BDC"/>
        <w:left w:val="single" w:sz="8" w:space="0" w:color="B69BDC"/>
        <w:bottom w:val="single" w:sz="8" w:space="0" w:color="B69B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7">
    <w:name w:val="oa7"/>
    <w:basedOn w:val="Normal"/>
    <w:rsid w:val="005576A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8">
    <w:name w:val="oa8"/>
    <w:basedOn w:val="Normal"/>
    <w:rsid w:val="005576A4"/>
    <w:pPr>
      <w:pBdr>
        <w:top w:val="single" w:sz="8" w:space="0" w:color="B69BDC"/>
      </w:pBdr>
      <w:shd w:val="clear" w:color="auto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9">
    <w:name w:val="oa9"/>
    <w:basedOn w:val="Normal"/>
    <w:rsid w:val="005576A4"/>
    <w:pPr>
      <w:pBdr>
        <w:top w:val="single" w:sz="8" w:space="0" w:color="B69B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10">
    <w:name w:val="oa10"/>
    <w:basedOn w:val="Normal"/>
    <w:rsid w:val="005576A4"/>
    <w:pPr>
      <w:pBdr>
        <w:top w:val="single" w:sz="8" w:space="0" w:color="B69BDC"/>
        <w:right w:val="single" w:sz="8" w:space="0" w:color="B69BDC"/>
      </w:pBdr>
      <w:shd w:val="clear" w:color="auto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11">
    <w:name w:val="oa11"/>
    <w:basedOn w:val="Normal"/>
    <w:rsid w:val="005576A4"/>
    <w:pPr>
      <w:pBdr>
        <w:top w:val="single" w:sz="8" w:space="0" w:color="B69BDC"/>
        <w:left w:val="single" w:sz="8" w:space="0" w:color="B69BDC"/>
      </w:pBdr>
      <w:shd w:val="clear" w:color="auto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12">
    <w:name w:val="oa12"/>
    <w:basedOn w:val="Normal"/>
    <w:rsid w:val="005576A4"/>
    <w:pPr>
      <w:shd w:val="clear" w:color="auto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13">
    <w:name w:val="oa13"/>
    <w:basedOn w:val="Normal"/>
    <w:rsid w:val="005576A4"/>
    <w:pPr>
      <w:shd w:val="clear" w:color="auto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14">
    <w:name w:val="oa14"/>
    <w:basedOn w:val="Normal"/>
    <w:rsid w:val="005576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15">
    <w:name w:val="oa15"/>
    <w:basedOn w:val="Normal"/>
    <w:rsid w:val="005576A4"/>
    <w:pPr>
      <w:pBdr>
        <w:right w:val="single" w:sz="8" w:space="0" w:color="B69BDC"/>
      </w:pBdr>
      <w:shd w:val="clear" w:color="auto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16">
    <w:name w:val="oa16"/>
    <w:basedOn w:val="Normal"/>
    <w:rsid w:val="005576A4"/>
    <w:pPr>
      <w:pBdr>
        <w:left w:val="single" w:sz="8" w:space="0" w:color="B69BDC"/>
      </w:pBdr>
      <w:shd w:val="clear" w:color="auto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17">
    <w:name w:val="oa17"/>
    <w:basedOn w:val="Normal"/>
    <w:rsid w:val="005576A4"/>
    <w:pPr>
      <w:pBdr>
        <w:left w:val="single" w:sz="8" w:space="0" w:color="B69BDC"/>
      </w:pBdr>
      <w:shd w:val="clear" w:color="auto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18">
    <w:name w:val="oa18"/>
    <w:basedOn w:val="Normal"/>
    <w:rsid w:val="005576A4"/>
    <w:pPr>
      <w:shd w:val="clear" w:color="auto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19">
    <w:name w:val="oa19"/>
    <w:basedOn w:val="Normal"/>
    <w:rsid w:val="005576A4"/>
    <w:pPr>
      <w:shd w:val="clear" w:color="auto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20">
    <w:name w:val="oa20"/>
    <w:basedOn w:val="Normal"/>
    <w:rsid w:val="005576A4"/>
    <w:pPr>
      <w:pBdr>
        <w:right w:val="single" w:sz="8" w:space="0" w:color="B69BDC"/>
      </w:pBdr>
      <w:shd w:val="clear" w:color="auto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21">
    <w:name w:val="oa21"/>
    <w:basedOn w:val="Normal"/>
    <w:rsid w:val="005576A4"/>
    <w:pPr>
      <w:pBdr>
        <w:left w:val="single" w:sz="8" w:space="0" w:color="B69BDC"/>
      </w:pBdr>
      <w:shd w:val="clear" w:color="auto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22">
    <w:name w:val="oa22"/>
    <w:basedOn w:val="Normal"/>
    <w:rsid w:val="005576A4"/>
    <w:pPr>
      <w:pBdr>
        <w:right w:val="single" w:sz="8" w:space="0" w:color="B69BDC"/>
      </w:pBdr>
      <w:shd w:val="clear" w:color="auto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23">
    <w:name w:val="oa23"/>
    <w:basedOn w:val="Normal"/>
    <w:rsid w:val="005576A4"/>
    <w:pPr>
      <w:pBdr>
        <w:right w:val="single" w:sz="8" w:space="0" w:color="B69BDC"/>
      </w:pBdr>
      <w:shd w:val="clear" w:color="auto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24">
    <w:name w:val="oa24"/>
    <w:basedOn w:val="Normal"/>
    <w:rsid w:val="005576A4"/>
    <w:pPr>
      <w:pBdr>
        <w:left w:val="single" w:sz="8" w:space="0" w:color="B69BDC"/>
      </w:pBdr>
      <w:shd w:val="clear" w:color="auto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25">
    <w:name w:val="oa25"/>
    <w:basedOn w:val="Normal"/>
    <w:rsid w:val="005576A4"/>
    <w:pPr>
      <w:pBdr>
        <w:bottom w:val="single" w:sz="8" w:space="0" w:color="B69BDC"/>
      </w:pBdr>
      <w:shd w:val="clear" w:color="auto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26">
    <w:name w:val="oa26"/>
    <w:basedOn w:val="Normal"/>
    <w:rsid w:val="005576A4"/>
    <w:pPr>
      <w:pBdr>
        <w:bottom w:val="single" w:sz="8" w:space="0" w:color="B69B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27">
    <w:name w:val="oa27"/>
    <w:basedOn w:val="Normal"/>
    <w:rsid w:val="005576A4"/>
    <w:pPr>
      <w:pBdr>
        <w:bottom w:val="single" w:sz="8" w:space="0" w:color="B69BDC"/>
        <w:right w:val="single" w:sz="8" w:space="0" w:color="B69BDC"/>
      </w:pBdr>
      <w:shd w:val="clear" w:color="auto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28">
    <w:name w:val="oa28"/>
    <w:basedOn w:val="Normal"/>
    <w:rsid w:val="005576A4"/>
    <w:pPr>
      <w:pBdr>
        <w:left w:val="single" w:sz="8" w:space="0" w:color="B69BDC"/>
        <w:bottom w:val="single" w:sz="8" w:space="0" w:color="B69BDC"/>
      </w:pBdr>
      <w:shd w:val="clear" w:color="auto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29">
    <w:name w:val="oa29"/>
    <w:basedOn w:val="Normal"/>
    <w:rsid w:val="005576A4"/>
    <w:pPr>
      <w:pBdr>
        <w:top w:val="single" w:sz="8" w:space="0" w:color="B69BDC"/>
      </w:pBdr>
      <w:shd w:val="clear" w:color="auto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30">
    <w:name w:val="oa30"/>
    <w:basedOn w:val="Normal"/>
    <w:rsid w:val="005576A4"/>
    <w:pPr>
      <w:pBdr>
        <w:bottom w:val="single" w:sz="8" w:space="0" w:color="B69BDC"/>
      </w:pBdr>
      <w:shd w:val="clear" w:color="auto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31">
    <w:name w:val="oa31"/>
    <w:basedOn w:val="Normal"/>
    <w:rsid w:val="005576A4"/>
    <w:pPr>
      <w:pBdr>
        <w:bottom w:val="single" w:sz="8" w:space="0" w:color="B69BDC"/>
      </w:pBdr>
      <w:shd w:val="clear" w:color="auto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32">
    <w:name w:val="oa32"/>
    <w:basedOn w:val="Normal"/>
    <w:rsid w:val="005576A4"/>
    <w:pPr>
      <w:pBdr>
        <w:left w:val="single" w:sz="8" w:space="0" w:color="B69BDC"/>
        <w:bottom w:val="single" w:sz="8" w:space="0" w:color="B69BDC"/>
      </w:pBdr>
      <w:shd w:val="clear" w:color="auto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33">
    <w:name w:val="oa33"/>
    <w:basedOn w:val="Normal"/>
    <w:rsid w:val="005576A4"/>
    <w:pPr>
      <w:pBdr>
        <w:top w:val="single" w:sz="8" w:space="0" w:color="B69BDC"/>
      </w:pBdr>
      <w:shd w:val="clear" w:color="auto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34">
    <w:name w:val="oa34"/>
    <w:basedOn w:val="Normal"/>
    <w:rsid w:val="005576A4"/>
    <w:pPr>
      <w:pBdr>
        <w:top w:val="single" w:sz="8" w:space="0" w:color="B69BDC"/>
        <w:right w:val="single" w:sz="8" w:space="0" w:color="B69B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35">
    <w:name w:val="oa35"/>
    <w:basedOn w:val="Normal"/>
    <w:rsid w:val="005576A4"/>
    <w:pPr>
      <w:pBdr>
        <w:top w:val="single" w:sz="8" w:space="0" w:color="B69BDC"/>
        <w:left w:val="single" w:sz="8" w:space="0" w:color="B69BDC"/>
      </w:pBdr>
      <w:shd w:val="clear" w:color="auto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36">
    <w:name w:val="oa36"/>
    <w:basedOn w:val="Normal"/>
    <w:rsid w:val="005576A4"/>
    <w:pPr>
      <w:pBdr>
        <w:top w:val="single" w:sz="8" w:space="0" w:color="B69BDC"/>
        <w:right w:val="single" w:sz="8" w:space="0" w:color="B69BDC"/>
      </w:pBdr>
      <w:shd w:val="clear" w:color="auto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37">
    <w:name w:val="oa37"/>
    <w:basedOn w:val="Normal"/>
    <w:rsid w:val="005576A4"/>
    <w:pPr>
      <w:pBdr>
        <w:right w:val="single" w:sz="8" w:space="0" w:color="B69B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38">
    <w:name w:val="oa38"/>
    <w:basedOn w:val="Normal"/>
    <w:rsid w:val="005576A4"/>
    <w:pPr>
      <w:pBdr>
        <w:left w:val="single" w:sz="8" w:space="0" w:color="B69BDC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39">
    <w:name w:val="oa39"/>
    <w:basedOn w:val="Normal"/>
    <w:rsid w:val="005576A4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40">
    <w:name w:val="oa40"/>
    <w:basedOn w:val="Normal"/>
    <w:rsid w:val="005576A4"/>
    <w:pPr>
      <w:pBdr>
        <w:left w:val="single" w:sz="8" w:space="0" w:color="B69B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41">
    <w:name w:val="oa41"/>
    <w:basedOn w:val="Normal"/>
    <w:rsid w:val="005576A4"/>
    <w:pPr>
      <w:pBdr>
        <w:right w:val="single" w:sz="8" w:space="0" w:color="B69BDC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42">
    <w:name w:val="oa42"/>
    <w:basedOn w:val="Normal"/>
    <w:rsid w:val="005576A4"/>
    <w:pPr>
      <w:pBdr>
        <w:bottom w:val="single" w:sz="8" w:space="0" w:color="B69BDC"/>
        <w:right w:val="single" w:sz="8" w:space="0" w:color="B69BDC"/>
      </w:pBdr>
      <w:shd w:val="clear" w:color="auto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customStyle="1" w:styleId="oa43">
    <w:name w:val="oa43"/>
    <w:basedOn w:val="Normal"/>
    <w:rsid w:val="005576A4"/>
    <w:pPr>
      <w:pBdr>
        <w:left w:val="single" w:sz="8" w:space="0" w:color="B69BDC"/>
        <w:bottom w:val="single" w:sz="8" w:space="0" w:color="B69BDC"/>
      </w:pBdr>
      <w:shd w:val="clear" w:color="auto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pacing w:val="0"/>
      <w:szCs w:val="24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576A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pacing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576A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pacing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576A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pacing w:val="0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B41417"/>
    <w:pPr>
      <w:jc w:val="both"/>
    </w:pPr>
    <w:rPr>
      <w:rFonts w:ascii="Calibri" w:hAnsi="Calibri"/>
      <w:spacing w:val="-1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7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9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0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9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5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8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1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5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4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0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6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1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3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1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2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5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8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3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39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0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4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72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5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7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6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0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4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4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1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9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3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4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8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0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4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9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2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2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8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1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0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3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6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1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5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0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4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1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8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2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4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7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5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8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8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2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8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6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3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0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7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4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1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4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6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0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3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0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3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4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7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8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0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2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1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2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1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4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4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2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1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3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5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4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0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9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7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9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5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4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5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5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3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4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3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5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4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1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2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0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4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8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6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3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07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8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0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6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5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2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5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9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1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9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0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4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4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1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3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7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2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1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4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2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2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7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7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5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79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5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0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0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4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7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2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0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7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2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8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3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4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4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6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5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5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8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9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6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9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9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9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2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9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1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3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7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6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5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8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9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9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5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9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1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8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5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2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7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7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5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0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7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9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8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7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5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0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0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6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8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0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2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7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8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5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6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8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0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4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7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2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67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1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0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3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8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6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6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5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0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8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1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8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1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2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2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1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6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8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1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8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9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0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7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0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4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6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9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4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1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6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4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3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5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4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2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2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0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0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0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23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7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2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2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2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1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0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1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7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6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8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5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5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8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2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3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7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8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0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8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7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0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8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8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1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6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7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8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8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2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8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9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1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9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8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1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4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7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5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2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9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1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2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7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2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4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7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1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8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2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1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2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4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9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5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9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8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0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2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21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5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4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6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0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7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4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7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1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7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4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1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8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2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3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7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4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7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2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3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8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7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9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2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8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8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7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5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9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0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1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2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3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1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2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1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1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7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2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7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5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0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2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2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0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0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1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7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5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6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4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5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1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1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2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4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0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6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3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2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3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1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5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2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7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4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7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6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8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1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6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6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4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9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6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7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3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02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7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9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7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5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8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7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4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9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5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5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2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5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2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3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9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3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4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4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8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71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9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6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8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0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4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7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6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0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3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2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0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8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5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8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7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49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2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5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1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3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6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7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1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7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7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0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5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0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2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9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8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3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7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6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1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9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0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2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1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5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7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5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4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4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3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7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6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9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2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2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5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2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2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7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0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9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4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7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4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0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8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2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4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6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7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9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7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8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5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7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0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1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1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0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3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0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3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9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6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0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7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9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5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2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8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0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7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0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9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3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2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9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4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7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0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2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8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6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3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7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4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0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7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5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3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0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0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8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0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6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7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8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4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0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5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1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0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4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9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5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2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9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0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0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0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1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8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7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0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2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9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2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9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1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6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2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1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4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5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5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6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6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3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3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0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3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6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3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3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5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5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4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4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7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8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4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5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0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5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3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6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8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5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2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1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0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7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0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8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0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3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3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1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1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38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6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4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2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8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1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4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4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0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2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3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0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0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8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6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0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3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4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4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2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5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3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5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4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8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9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5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2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2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9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2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5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5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7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6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9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7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6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9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6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9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3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0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1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0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6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4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2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8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9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2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0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6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0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9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7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8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1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7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8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3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6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1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1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6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8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5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5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2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1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50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7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5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2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4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3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0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3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4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1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8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0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0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2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0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3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7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6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7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9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7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6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1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6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8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0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2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0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0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6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3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5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5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8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4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3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1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7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2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7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4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2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6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1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3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9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9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7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7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3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1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7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9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9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5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4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4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6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5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9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6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5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8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3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3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7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0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9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8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5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1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3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8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1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1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8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2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4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9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7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7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2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5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5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6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5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6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2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8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3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7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3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9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2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8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1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5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4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5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4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1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0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0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8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0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3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4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0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6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6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6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2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8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7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3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7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0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3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3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3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0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3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11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3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3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9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1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1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8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4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0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6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9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8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2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1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9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4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3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8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6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3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0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1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6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8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6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2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4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7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3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4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1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5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8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7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9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9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4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9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7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28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9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0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0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5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2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8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6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9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6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2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1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0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3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1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18755</Words>
  <Characters>106908</Characters>
  <Application>Microsoft Office Word</Application>
  <DocSecurity>0</DocSecurity>
  <Lines>890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 CEUTICAL</Company>
  <LinksUpToDate>false</LinksUpToDate>
  <CharactersWithSpaces>125413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Badora</dc:creator>
  <cp:lastModifiedBy>Anandaraj Selvam, Integra-PDY, IN</cp:lastModifiedBy>
  <cp:revision>2</cp:revision>
  <dcterms:created xsi:type="dcterms:W3CDTF">2018-09-17T12:36:00Z</dcterms:created>
  <dcterms:modified xsi:type="dcterms:W3CDTF">2018-09-17T12:36:00Z</dcterms:modified>
</cp:coreProperties>
</file>