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371" w:rsidRPr="00E91371" w:rsidRDefault="00A866D6" w:rsidP="00E91371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Toc322196108"/>
      <w:bookmarkStart w:id="1" w:name="_Toc330300006"/>
      <w:bookmarkStart w:id="2" w:name="_Toc322196113"/>
      <w:bookmarkStart w:id="3" w:name="_Toc330300009"/>
      <w:r>
        <w:rPr>
          <w:rFonts w:ascii="Times New Roman" w:hAnsi="Times New Roman" w:cs="Times New Roman"/>
          <w:b/>
          <w:sz w:val="28"/>
          <w:szCs w:val="24"/>
        </w:rPr>
        <w:t>Supplementary Material</w:t>
      </w:r>
    </w:p>
    <w:bookmarkEnd w:id="0"/>
    <w:bookmarkEnd w:id="1"/>
    <w:bookmarkEnd w:id="2"/>
    <w:bookmarkEnd w:id="3"/>
    <w:p w:rsidR="00B55E1D" w:rsidRDefault="00B55E1D" w:rsidP="00B55E1D">
      <w:pPr>
        <w:keepNext/>
        <w:spacing w:line="360" w:lineRule="auto"/>
        <w:jc w:val="center"/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BF0270D" wp14:editId="2717080C">
            <wp:extent cx="4202279" cy="3352800"/>
            <wp:effectExtent l="0" t="0" r="8255" b="0"/>
            <wp:docPr id="18" name="Picture 18" descr="C:\Users\hakon\Documents\Research\Publications\PopGen and phylogeography\I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kon\Documents\Research\Publications\PopGen and phylogeography\I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01" cy="33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1D" w:rsidRDefault="00B55E1D" w:rsidP="00B55E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322196087"/>
      <w:bookmarkStart w:id="5" w:name="_Toc330299982"/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866D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1. Plot of correlation </w:t>
      </w:r>
      <w:r w:rsidRPr="00F47B31">
        <w:rPr>
          <w:rFonts w:ascii="Times New Roman" w:hAnsi="Times New Roman" w:cs="Times New Roman"/>
          <w:sz w:val="24"/>
          <w:szCs w:val="24"/>
        </w:rPr>
        <w:t>between genetic differentiation and geographic distance. Genetic differentiation was estimated as R</w:t>
      </w:r>
      <w:r w:rsidRPr="00F47B31">
        <w:rPr>
          <w:rFonts w:ascii="Times New Roman" w:hAnsi="Times New Roman" w:cs="Times New Roman"/>
          <w:sz w:val="24"/>
          <w:szCs w:val="24"/>
          <w:vertAlign w:val="subscript"/>
        </w:rPr>
        <w:t>ST</w:t>
      </w:r>
      <w:r w:rsidRPr="00F47B31">
        <w:rPr>
          <w:rFonts w:ascii="Times New Roman" w:hAnsi="Times New Roman" w:cs="Times New Roman"/>
          <w:sz w:val="24"/>
          <w:szCs w:val="24"/>
        </w:rPr>
        <w:t xml:space="preserve"> based on microsatellite data, and geographic distance was Euclidean distance measured in kilometers (km). The relationship between the two ax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47B31">
        <w:rPr>
          <w:rFonts w:ascii="Times New Roman" w:hAnsi="Times New Roman" w:cs="Times New Roman"/>
          <w:sz w:val="24"/>
          <w:szCs w:val="24"/>
        </w:rPr>
        <w:t>s was significant based on Mantel test (P = 0.043; 30,000 permutations).</w:t>
      </w:r>
      <w:bookmarkEnd w:id="4"/>
      <w:bookmarkEnd w:id="5"/>
    </w:p>
    <w:p w:rsidR="0078003D" w:rsidRDefault="0078003D" w:rsidP="00B55E1D">
      <w:pPr>
        <w:sectPr w:rsidR="0078003D" w:rsidSect="007067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41FD3" w:rsidRDefault="00792B3D" w:rsidP="00B55E1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6pt;height:352.8pt">
            <v:imagedata r:id="rId5" o:title="Fig. S2"/>
          </v:shape>
        </w:pict>
      </w:r>
    </w:p>
    <w:p w:rsidR="0078003D" w:rsidRDefault="0078003D" w:rsidP="00EF05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5EE">
        <w:rPr>
          <w:rFonts w:ascii="Times New Roman" w:hAnsi="Times New Roman" w:cs="Times New Roman"/>
          <w:sz w:val="24"/>
          <w:szCs w:val="24"/>
        </w:rPr>
        <w:t xml:space="preserve">Figure </w:t>
      </w:r>
      <w:r w:rsidR="00A866D6">
        <w:rPr>
          <w:rFonts w:ascii="Times New Roman" w:hAnsi="Times New Roman" w:cs="Times New Roman"/>
          <w:sz w:val="24"/>
          <w:szCs w:val="24"/>
        </w:rPr>
        <w:t>S</w:t>
      </w:r>
      <w:r w:rsidRPr="00EF05EE">
        <w:rPr>
          <w:rFonts w:ascii="Times New Roman" w:hAnsi="Times New Roman" w:cs="Times New Roman"/>
          <w:sz w:val="24"/>
          <w:szCs w:val="24"/>
        </w:rPr>
        <w:t xml:space="preserve">2. Membership coefficients for hierarchical STRUCTURE analyses including </w:t>
      </w:r>
      <w:r w:rsidR="00EF05EE" w:rsidRPr="00EF05EE">
        <w:rPr>
          <w:rFonts w:ascii="Times New Roman" w:hAnsi="Times New Roman" w:cs="Times New Roman"/>
          <w:sz w:val="24"/>
          <w:szCs w:val="24"/>
        </w:rPr>
        <w:t>(</w:t>
      </w:r>
      <w:r w:rsidR="0039748B">
        <w:rPr>
          <w:rFonts w:ascii="Times New Roman" w:hAnsi="Times New Roman" w:cs="Times New Roman"/>
          <w:sz w:val="24"/>
          <w:szCs w:val="24"/>
        </w:rPr>
        <w:t>1</w:t>
      </w:r>
      <w:r w:rsidR="00EF05EE" w:rsidRPr="00EF05EE">
        <w:rPr>
          <w:rFonts w:ascii="Times New Roman" w:hAnsi="Times New Roman" w:cs="Times New Roman"/>
          <w:sz w:val="24"/>
          <w:szCs w:val="24"/>
        </w:rPr>
        <w:t xml:space="preserve">) mainland </w:t>
      </w:r>
      <w:proofErr w:type="spellStart"/>
      <w:r w:rsidR="00EF05EE" w:rsidRPr="00EF05EE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EF05EE" w:rsidRPr="00EF05EE">
        <w:rPr>
          <w:rFonts w:ascii="Times New Roman" w:hAnsi="Times New Roman" w:cs="Times New Roman"/>
          <w:sz w:val="24"/>
          <w:szCs w:val="24"/>
        </w:rPr>
        <w:t xml:space="preserve"> (</w:t>
      </w:r>
      <w:r w:rsidR="00EF05EE" w:rsidRPr="00EF05EE">
        <w:rPr>
          <w:rFonts w:ascii="Times New Roman" w:hAnsi="Times New Roman" w:cs="Times New Roman"/>
          <w:i/>
          <w:sz w:val="24"/>
          <w:szCs w:val="24"/>
        </w:rPr>
        <w:t xml:space="preserve">P. p. </w:t>
      </w:r>
      <w:proofErr w:type="spellStart"/>
      <w:r w:rsidR="00EF05EE" w:rsidRPr="00EF05EE">
        <w:rPr>
          <w:rFonts w:ascii="Times New Roman" w:hAnsi="Times New Roman" w:cs="Times New Roman"/>
          <w:i/>
          <w:sz w:val="24"/>
          <w:szCs w:val="24"/>
        </w:rPr>
        <w:t>rhoadsi</w:t>
      </w:r>
      <w:proofErr w:type="spellEnd"/>
      <w:r w:rsidR="00EF05EE" w:rsidRPr="00EF05EE">
        <w:rPr>
          <w:rFonts w:ascii="Times New Roman" w:hAnsi="Times New Roman" w:cs="Times New Roman"/>
          <w:sz w:val="24"/>
          <w:szCs w:val="24"/>
        </w:rPr>
        <w:t xml:space="preserve"> and </w:t>
      </w:r>
      <w:r w:rsidR="00EF05EE" w:rsidRPr="00EF05EE">
        <w:rPr>
          <w:rFonts w:ascii="Times New Roman" w:hAnsi="Times New Roman" w:cs="Times New Roman"/>
          <w:i/>
          <w:sz w:val="24"/>
          <w:szCs w:val="24"/>
        </w:rPr>
        <w:t xml:space="preserve">P. p. </w:t>
      </w:r>
      <w:proofErr w:type="spellStart"/>
      <w:r w:rsidR="00EF05EE" w:rsidRPr="00EF05EE">
        <w:rPr>
          <w:rFonts w:ascii="Times New Roman" w:hAnsi="Times New Roman" w:cs="Times New Roman"/>
          <w:i/>
          <w:sz w:val="24"/>
          <w:szCs w:val="24"/>
        </w:rPr>
        <w:t>subriseus</w:t>
      </w:r>
      <w:proofErr w:type="spellEnd"/>
      <w:r w:rsidR="00EF05EE" w:rsidRPr="00EF05EE">
        <w:rPr>
          <w:rFonts w:ascii="Times New Roman" w:hAnsi="Times New Roman" w:cs="Times New Roman"/>
          <w:sz w:val="24"/>
          <w:szCs w:val="24"/>
        </w:rPr>
        <w:t xml:space="preserve">) and 10 randomized subsamples </w:t>
      </w:r>
      <w:r w:rsidR="00EF05EE" w:rsidRPr="00EF05EE">
        <w:rPr>
          <w:rFonts w:ascii="Times New Roman" w:hAnsi="Times New Roman" w:cs="Times New Roman"/>
          <w:i/>
          <w:sz w:val="24"/>
          <w:szCs w:val="24"/>
        </w:rPr>
        <w:t>of P. p. niveiventris</w:t>
      </w:r>
      <w:r w:rsidR="00EF05EE" w:rsidRPr="00EF05EE">
        <w:rPr>
          <w:rFonts w:ascii="Times New Roman" w:hAnsi="Times New Roman" w:cs="Times New Roman"/>
          <w:sz w:val="24"/>
          <w:szCs w:val="24"/>
        </w:rPr>
        <w:t xml:space="preserve"> for even sample size, and (</w:t>
      </w:r>
      <w:r w:rsidR="0039748B">
        <w:rPr>
          <w:rFonts w:ascii="Times New Roman" w:hAnsi="Times New Roman" w:cs="Times New Roman"/>
          <w:sz w:val="24"/>
          <w:szCs w:val="24"/>
        </w:rPr>
        <w:t>2</w:t>
      </w:r>
      <w:r w:rsidR="00EF05EE" w:rsidRPr="00EF05EE">
        <w:rPr>
          <w:rFonts w:ascii="Times New Roman" w:hAnsi="Times New Roman" w:cs="Times New Roman"/>
          <w:sz w:val="24"/>
          <w:szCs w:val="24"/>
        </w:rPr>
        <w:t>) mainland spp. (</w:t>
      </w:r>
      <w:r w:rsidR="00EF05EE" w:rsidRPr="00EF05EE">
        <w:rPr>
          <w:rFonts w:ascii="Times New Roman" w:hAnsi="Times New Roman" w:cs="Times New Roman"/>
          <w:i/>
          <w:sz w:val="24"/>
          <w:szCs w:val="24"/>
        </w:rPr>
        <w:t xml:space="preserve">P. p. </w:t>
      </w:r>
      <w:proofErr w:type="spellStart"/>
      <w:r w:rsidR="00EF05EE" w:rsidRPr="00EF05EE">
        <w:rPr>
          <w:rFonts w:ascii="Times New Roman" w:hAnsi="Times New Roman" w:cs="Times New Roman"/>
          <w:i/>
          <w:sz w:val="24"/>
          <w:szCs w:val="24"/>
        </w:rPr>
        <w:t>rhoadsi</w:t>
      </w:r>
      <w:proofErr w:type="spellEnd"/>
      <w:r w:rsidR="00EF05EE" w:rsidRPr="00EF05EE">
        <w:rPr>
          <w:rFonts w:ascii="Times New Roman" w:hAnsi="Times New Roman" w:cs="Times New Roman"/>
          <w:sz w:val="24"/>
          <w:szCs w:val="24"/>
        </w:rPr>
        <w:t xml:space="preserve"> and </w:t>
      </w:r>
      <w:r w:rsidR="00EF05EE" w:rsidRPr="00EF05EE">
        <w:rPr>
          <w:rFonts w:ascii="Times New Roman" w:hAnsi="Times New Roman" w:cs="Times New Roman"/>
          <w:i/>
          <w:sz w:val="24"/>
          <w:szCs w:val="24"/>
        </w:rPr>
        <w:t xml:space="preserve">P. p. </w:t>
      </w:r>
      <w:proofErr w:type="spellStart"/>
      <w:r w:rsidR="00EF05EE" w:rsidRPr="00EF05EE">
        <w:rPr>
          <w:rFonts w:ascii="Times New Roman" w:hAnsi="Times New Roman" w:cs="Times New Roman"/>
          <w:i/>
          <w:sz w:val="24"/>
          <w:szCs w:val="24"/>
        </w:rPr>
        <w:t>subriseus</w:t>
      </w:r>
      <w:proofErr w:type="spellEnd"/>
      <w:r w:rsidR="00EF05EE" w:rsidRPr="00EF05EE">
        <w:rPr>
          <w:rFonts w:ascii="Times New Roman" w:hAnsi="Times New Roman" w:cs="Times New Roman"/>
          <w:sz w:val="24"/>
          <w:szCs w:val="24"/>
        </w:rPr>
        <w:t>) individuals only. Different colors indicate different clusters: (</w:t>
      </w:r>
      <w:r w:rsidR="0039748B">
        <w:rPr>
          <w:rFonts w:ascii="Times New Roman" w:hAnsi="Times New Roman" w:cs="Times New Roman"/>
          <w:sz w:val="24"/>
          <w:szCs w:val="24"/>
        </w:rPr>
        <w:t>1</w:t>
      </w:r>
      <w:r w:rsidR="00EF05EE" w:rsidRPr="00EF05EE">
        <w:rPr>
          <w:rFonts w:ascii="Times New Roman" w:hAnsi="Times New Roman" w:cs="Times New Roman"/>
          <w:sz w:val="24"/>
          <w:szCs w:val="24"/>
        </w:rPr>
        <w:t>) K = 2, (</w:t>
      </w:r>
      <w:r w:rsidR="0039748B">
        <w:rPr>
          <w:rFonts w:ascii="Times New Roman" w:hAnsi="Times New Roman" w:cs="Times New Roman"/>
          <w:sz w:val="24"/>
          <w:szCs w:val="24"/>
        </w:rPr>
        <w:t>2</w:t>
      </w:r>
      <w:r w:rsidR="00EF05EE" w:rsidRPr="00EF05EE">
        <w:rPr>
          <w:rFonts w:ascii="Times New Roman" w:hAnsi="Times New Roman" w:cs="Times New Roman"/>
          <w:sz w:val="24"/>
          <w:szCs w:val="24"/>
        </w:rPr>
        <w:t>) K = 3.</w:t>
      </w:r>
    </w:p>
    <w:p w:rsidR="00B42DED" w:rsidRDefault="00B42DED">
      <w:pPr>
        <w:spacing w:after="200" w:line="276" w:lineRule="auto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/>
          <w:b/>
        </w:rPr>
        <w:br w:type="page"/>
      </w:r>
      <w:bookmarkStart w:id="6" w:name="_GoBack"/>
      <w:bookmarkEnd w:id="6"/>
    </w:p>
    <w:p w:rsidR="0039748B" w:rsidRPr="00156541" w:rsidRDefault="0039748B" w:rsidP="003974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7" w:name="_Toc330300005"/>
      <w:r w:rsidRPr="00156541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ins w:id="8" w:author="Kalkvik, Haakon" w:date="2018-05-18T01:22:00Z">
        <w:r>
          <w:rPr>
            <w:rFonts w:ascii="Times New Roman" w:hAnsi="Times New Roman" w:cs="Times New Roman"/>
            <w:sz w:val="24"/>
            <w:szCs w:val="24"/>
          </w:rPr>
          <w:t>S</w:t>
        </w:r>
      </w:ins>
      <w:r w:rsidRPr="00156541">
        <w:rPr>
          <w:rFonts w:ascii="Times New Roman" w:hAnsi="Times New Roman" w:cs="Times New Roman"/>
          <w:sz w:val="24"/>
          <w:szCs w:val="24"/>
        </w:rPr>
        <w:t xml:space="preserve">1. Samples of </w:t>
      </w:r>
      <w:r w:rsidRPr="00156541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156541">
        <w:rPr>
          <w:rFonts w:ascii="Times New Roman" w:hAnsi="Times New Roman" w:cs="Times New Roman"/>
          <w:i/>
          <w:sz w:val="24"/>
          <w:szCs w:val="24"/>
        </w:rPr>
        <w:t>polionotus</w:t>
      </w:r>
      <w:proofErr w:type="spellEnd"/>
      <w:r w:rsidRPr="00156541">
        <w:rPr>
          <w:rFonts w:ascii="Times New Roman" w:hAnsi="Times New Roman" w:cs="Times New Roman"/>
          <w:sz w:val="24"/>
          <w:szCs w:val="24"/>
        </w:rPr>
        <w:t xml:space="preserve"> included in study, with location name, county, sample ID (ID), geographic coordinates (in decimal degrees), sample size, and samples used for cytochrome </w:t>
      </w:r>
      <w:r w:rsidRPr="00156541">
        <w:rPr>
          <w:rFonts w:ascii="Times New Roman" w:hAnsi="Times New Roman" w:cs="Times New Roman"/>
          <w:i/>
          <w:sz w:val="24"/>
          <w:szCs w:val="24"/>
        </w:rPr>
        <w:t>b</w:t>
      </w:r>
      <w:r w:rsidRPr="001565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56541">
        <w:rPr>
          <w:rFonts w:ascii="Times New Roman" w:hAnsi="Times New Roman" w:cs="Times New Roman"/>
          <w:i/>
          <w:sz w:val="24"/>
          <w:szCs w:val="24"/>
        </w:rPr>
        <w:t>cyt</w:t>
      </w:r>
      <w:proofErr w:type="spellEnd"/>
      <w:r w:rsidRPr="00156541">
        <w:rPr>
          <w:rFonts w:ascii="Times New Roman" w:hAnsi="Times New Roman" w:cs="Times New Roman"/>
          <w:i/>
          <w:sz w:val="24"/>
          <w:szCs w:val="24"/>
        </w:rPr>
        <w:t xml:space="preserve"> b</w:t>
      </w:r>
      <w:r w:rsidRPr="00156541">
        <w:rPr>
          <w:rFonts w:ascii="Times New Roman" w:hAnsi="Times New Roman" w:cs="Times New Roman"/>
          <w:sz w:val="24"/>
          <w:szCs w:val="24"/>
        </w:rPr>
        <w:t>) and microsatellite analyses for each sample location.</w:t>
      </w:r>
      <w:bookmarkEnd w:id="7"/>
      <w:r w:rsidRPr="0015654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941" w:type="pct"/>
        <w:tblLook w:val="04A0" w:firstRow="1" w:lastRow="0" w:firstColumn="1" w:lastColumn="0" w:noHBand="0" w:noVBand="1"/>
      </w:tblPr>
      <w:tblGrid>
        <w:gridCol w:w="1902"/>
        <w:gridCol w:w="3117"/>
        <w:gridCol w:w="1735"/>
        <w:gridCol w:w="1018"/>
        <w:gridCol w:w="966"/>
        <w:gridCol w:w="1143"/>
        <w:gridCol w:w="1141"/>
        <w:gridCol w:w="705"/>
        <w:gridCol w:w="1080"/>
      </w:tblGrid>
      <w:tr w:rsidR="0039748B" w:rsidRPr="00156541" w:rsidTr="00706779">
        <w:trPr>
          <w:trHeight w:val="288"/>
        </w:trPr>
        <w:tc>
          <w:tcPr>
            <w:tcW w:w="429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7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782945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PrChange w:id="9" w:author="Kalkvik, Haakon" w:date="2018-05-16T08:44:00Z">
                  <w:rPr>
                    <w:rFonts w:asciiTheme="majorHAnsi" w:eastAsia="Times New Roman" w:hAnsiTheme="majorHAnsi" w:cstheme="majorHAnsi"/>
                    <w:color w:val="000000"/>
                    <w:sz w:val="20"/>
                    <w:szCs w:val="20"/>
                  </w:rPr>
                </w:rPrChange>
              </w:rPr>
            </w:pPr>
            <w:r w:rsidRPr="007829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PrChange w:id="10" w:author="Kalkvik, Haakon" w:date="2018-05-16T08:44:00Z">
                  <w:rPr>
                    <w:rFonts w:asciiTheme="majorHAnsi" w:eastAsia="Times New Roman" w:hAnsiTheme="majorHAnsi" w:cstheme="majorHAnsi"/>
                    <w:color w:val="000000"/>
                    <w:sz w:val="20"/>
                    <w:szCs w:val="20"/>
                  </w:rPr>
                </w:rPrChange>
              </w:rPr>
              <w:t>Samples used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Location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County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Latitude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Cyt</w:t>
            </w:r>
            <w:proofErr w:type="spellEnd"/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5654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Microsat</w:t>
            </w:r>
            <w:proofErr w:type="spellEnd"/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 xml:space="preserve">P. p. </w:t>
            </w: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subgriseus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Suwannee Ridge Wildlife and Environmental Area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Suwannee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SRWEA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29.9591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-82.9296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Ocala National Forest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Marion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ONF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29.2406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-81.7837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 xml:space="preserve">P. p. </w:t>
            </w: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rhoadsi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Lake Apopka Restoration Area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Orange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28.6660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-81.5770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Lake Louisa State Park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Lake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LLSP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28.4517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-81.7388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Avon Park Air Force Range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Highlands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APAFR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27.6104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-81.2591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Archbold</w:t>
            </w:r>
            <w:proofErr w:type="spellEnd"/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Biological Station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Highlands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27.1833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-81.3493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</w:pPr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 xml:space="preserve">P. p. </w:t>
            </w: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phasma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Anastasia State Park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Johns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ASP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29.9018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-81.2910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Frank Butler Park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Johns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FBP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29.7723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-81.2483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Crescent Beach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Johns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29.8091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-81.2582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Fort Matanzas National Monument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St. Johns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FM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29.7091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-81.2285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</w:pPr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 xml:space="preserve">P. p. </w:t>
            </w: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decoloratus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Daytona Beach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Volusia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29.2106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-81.0231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</w:pPr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 xml:space="preserve">P. p. </w:t>
            </w:r>
            <w:proofErr w:type="spellStart"/>
            <w:r w:rsidRPr="00156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niveiventris</w:t>
            </w:r>
            <w:proofErr w:type="spellEnd"/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Smyrna Dunes Park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Volusia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SDP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29.0721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-80.9142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Canaveral National Seashore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Volusia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CNS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28.8196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-80.7520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Merritt Island National Wildlife Refuge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MINWR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28.6044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-80.5908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Cape Canaveral Air Force Station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Beach Grid 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BG1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28.4351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-80.5661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Beach Grid 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BG2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28.4239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-80.5776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Beach Grid 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BG3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28.5117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-80.5539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Scrub Grid 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SG1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28.4756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-80.5854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Scrub Grid 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SG2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28.4365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-80.5933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39748B" w:rsidRPr="00156541" w:rsidTr="00706779">
        <w:trPr>
          <w:trHeight w:val="288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Scrub Grid 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Brevard Co.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SG3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28.4495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-80.5490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39748B" w:rsidRPr="00156541" w:rsidTr="00706779">
        <w:trPr>
          <w:trHeight w:val="288"/>
        </w:trPr>
        <w:tc>
          <w:tcPr>
            <w:tcW w:w="19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Pelican Island National Wildlife Refuge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Indian River Co.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PINWR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27.7997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-80.4215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B" w:rsidRPr="00156541" w:rsidRDefault="0039748B" w:rsidP="00706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56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</w:tbl>
    <w:p w:rsidR="00B42DED" w:rsidRPr="00882ECA" w:rsidRDefault="0039748B" w:rsidP="00B42DED">
      <w:pPr>
        <w:pStyle w:val="Caption"/>
        <w:keepNext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lastRenderedPageBreak/>
        <w:t>Table S2</w:t>
      </w:r>
      <w:r w:rsidR="00B42DED">
        <w:rPr>
          <w:rFonts w:ascii="Times New Roman" w:hAnsi="Times New Roman"/>
          <w:b w:val="0"/>
        </w:rPr>
        <w:t>. Gene</w:t>
      </w:r>
      <w:r w:rsidR="00B42DED" w:rsidRPr="00882ECA">
        <w:rPr>
          <w:rFonts w:ascii="Times New Roman" w:hAnsi="Times New Roman"/>
          <w:b w:val="0"/>
        </w:rPr>
        <w:t xml:space="preserve">tic diversity for </w:t>
      </w:r>
      <w:proofErr w:type="spellStart"/>
      <w:r w:rsidR="00B42DED" w:rsidRPr="00882ECA">
        <w:rPr>
          <w:rFonts w:ascii="Times New Roman" w:hAnsi="Times New Roman"/>
          <w:b w:val="0"/>
          <w:i/>
        </w:rPr>
        <w:t>cyt</w:t>
      </w:r>
      <w:proofErr w:type="spellEnd"/>
      <w:r w:rsidR="00B42DED" w:rsidRPr="00882ECA">
        <w:rPr>
          <w:rFonts w:ascii="Times New Roman" w:hAnsi="Times New Roman"/>
          <w:b w:val="0"/>
          <w:i/>
        </w:rPr>
        <w:t xml:space="preserve"> b</w:t>
      </w:r>
      <w:r w:rsidR="00B42DED" w:rsidRPr="00882ECA">
        <w:rPr>
          <w:rFonts w:ascii="Times New Roman" w:hAnsi="Times New Roman"/>
          <w:b w:val="0"/>
        </w:rPr>
        <w:t xml:space="preserve"> sequence data across sample locations of </w:t>
      </w:r>
      <w:r w:rsidR="00B42DED" w:rsidRPr="00882ECA">
        <w:rPr>
          <w:rFonts w:ascii="Times New Roman" w:hAnsi="Times New Roman"/>
          <w:b w:val="0"/>
          <w:i/>
        </w:rPr>
        <w:t xml:space="preserve">P. </w:t>
      </w:r>
      <w:proofErr w:type="spellStart"/>
      <w:r w:rsidR="00B42DED" w:rsidRPr="00882ECA">
        <w:rPr>
          <w:rFonts w:ascii="Times New Roman" w:hAnsi="Times New Roman"/>
          <w:b w:val="0"/>
          <w:i/>
        </w:rPr>
        <w:t>polionotus</w:t>
      </w:r>
      <w:proofErr w:type="spellEnd"/>
      <w:r w:rsidR="00B42DED" w:rsidRPr="00882ECA">
        <w:rPr>
          <w:rFonts w:ascii="Times New Roman" w:hAnsi="Times New Roman"/>
          <w:b w:val="0"/>
        </w:rPr>
        <w:t xml:space="preserve"> captured in peninsular Florida</w:t>
      </w:r>
      <w:r w:rsidR="00B42DED">
        <w:rPr>
          <w:rFonts w:ascii="Times New Roman" w:hAnsi="Times New Roman"/>
          <w:b w:val="0"/>
        </w:rPr>
        <w:t xml:space="preserve"> U.S.A</w:t>
      </w:r>
      <w:r w:rsidR="00B42DED" w:rsidRPr="00882ECA">
        <w:rPr>
          <w:rFonts w:ascii="Times New Roman" w:hAnsi="Times New Roman"/>
          <w:b w:val="0"/>
        </w:rPr>
        <w:t xml:space="preserve">. Diversity reported for all </w:t>
      </w:r>
      <w:r w:rsidR="00B42DED">
        <w:rPr>
          <w:rFonts w:ascii="Times New Roman" w:hAnsi="Times New Roman"/>
          <w:b w:val="0"/>
        </w:rPr>
        <w:t>mainland</w:t>
      </w:r>
      <w:r w:rsidR="00B42DED" w:rsidRPr="00882ECA">
        <w:rPr>
          <w:rFonts w:ascii="Times New Roman" w:hAnsi="Times New Roman"/>
          <w:b w:val="0"/>
        </w:rPr>
        <w:t xml:space="preserve"> </w:t>
      </w:r>
      <w:r w:rsidR="00B42DED">
        <w:rPr>
          <w:rFonts w:ascii="Times New Roman" w:hAnsi="Times New Roman"/>
          <w:b w:val="0"/>
        </w:rPr>
        <w:t>subspecies (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subgriseus</w:t>
      </w:r>
      <w:proofErr w:type="spellEnd"/>
      <w:r w:rsidR="00B42DED">
        <w:rPr>
          <w:rFonts w:ascii="Times New Roman" w:hAnsi="Times New Roman"/>
          <w:b w:val="0"/>
        </w:rPr>
        <w:t xml:space="preserve"> and 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rhoadsi</w:t>
      </w:r>
      <w:proofErr w:type="spellEnd"/>
      <w:r w:rsidR="00B42DED">
        <w:rPr>
          <w:rFonts w:ascii="Times New Roman" w:hAnsi="Times New Roman"/>
          <w:b w:val="0"/>
        </w:rPr>
        <w:t>)</w:t>
      </w:r>
      <w:r w:rsidR="00B42DED" w:rsidRPr="00882ECA">
        <w:rPr>
          <w:rFonts w:ascii="Times New Roman" w:hAnsi="Times New Roman"/>
          <w:b w:val="0"/>
        </w:rPr>
        <w:t xml:space="preserve">, all samples of </w:t>
      </w:r>
      <w:r w:rsidR="00B42DED">
        <w:rPr>
          <w:rFonts w:ascii="Times New Roman" w:hAnsi="Times New Roman"/>
          <w:b w:val="0"/>
        </w:rPr>
        <w:t xml:space="preserve">beach mouse subspecies </w:t>
      </w:r>
      <w:r w:rsidR="00B42DED" w:rsidRPr="00882EC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882ECA">
        <w:rPr>
          <w:rFonts w:ascii="Times New Roman" w:hAnsi="Times New Roman"/>
          <w:b w:val="0"/>
          <w:i/>
        </w:rPr>
        <w:t>phasma</w:t>
      </w:r>
      <w:proofErr w:type="spellEnd"/>
      <w:r w:rsidR="00B42DED" w:rsidRPr="00882ECA">
        <w:rPr>
          <w:rFonts w:ascii="Times New Roman" w:hAnsi="Times New Roman"/>
          <w:b w:val="0"/>
        </w:rPr>
        <w:t xml:space="preserve"> and </w:t>
      </w:r>
      <w:r w:rsidR="00B42DED" w:rsidRPr="00882EC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882ECA">
        <w:rPr>
          <w:rFonts w:ascii="Times New Roman" w:hAnsi="Times New Roman"/>
          <w:b w:val="0"/>
          <w:i/>
        </w:rPr>
        <w:t>decoloratus</w:t>
      </w:r>
      <w:proofErr w:type="spellEnd"/>
      <w:r w:rsidR="00B42DED">
        <w:rPr>
          <w:rFonts w:ascii="Times New Roman" w:hAnsi="Times New Roman"/>
          <w:b w:val="0"/>
        </w:rPr>
        <w:t xml:space="preserve">, all beach mouse subspecies 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niveiventris</w:t>
      </w:r>
      <w:proofErr w:type="spellEnd"/>
      <w:r w:rsidR="00B42DED" w:rsidRPr="00882ECA">
        <w:rPr>
          <w:rFonts w:ascii="Times New Roman" w:hAnsi="Times New Roman"/>
          <w:b w:val="0"/>
        </w:rPr>
        <w:t xml:space="preserve">, and for each sample location for each of these groups (not reported for </w:t>
      </w:r>
      <w:r w:rsidR="00B42DED" w:rsidRPr="00882EC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882ECA">
        <w:rPr>
          <w:rFonts w:ascii="Times New Roman" w:hAnsi="Times New Roman"/>
          <w:b w:val="0"/>
          <w:i/>
        </w:rPr>
        <w:t>phasma</w:t>
      </w:r>
      <w:proofErr w:type="spellEnd"/>
      <w:r w:rsidR="00B42DED" w:rsidRPr="00882ECA">
        <w:rPr>
          <w:rFonts w:ascii="Times New Roman" w:hAnsi="Times New Roman"/>
          <w:b w:val="0"/>
        </w:rPr>
        <w:t xml:space="preserve"> and </w:t>
      </w:r>
      <w:r w:rsidR="00B42DED" w:rsidRPr="00882EC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882ECA">
        <w:rPr>
          <w:rFonts w:ascii="Times New Roman" w:hAnsi="Times New Roman"/>
          <w:b w:val="0"/>
          <w:i/>
        </w:rPr>
        <w:t>decoloratus</w:t>
      </w:r>
      <w:proofErr w:type="spellEnd"/>
      <w:r w:rsidR="00B42DED" w:rsidRPr="00882ECA">
        <w:rPr>
          <w:rFonts w:ascii="Times New Roman" w:hAnsi="Times New Roman"/>
          <w:b w:val="0"/>
        </w:rPr>
        <w:t xml:space="preserve"> as they share the same single haplotype). For each location we repo</w:t>
      </w:r>
      <w:r w:rsidR="00B42DED">
        <w:rPr>
          <w:rFonts w:ascii="Times New Roman" w:hAnsi="Times New Roman"/>
          <w:b w:val="0"/>
        </w:rPr>
        <w:t>r</w:t>
      </w:r>
      <w:r w:rsidR="00B42DED" w:rsidRPr="00882ECA">
        <w:rPr>
          <w:rFonts w:ascii="Times New Roman" w:hAnsi="Times New Roman"/>
          <w:b w:val="0"/>
        </w:rPr>
        <w:t>t</w:t>
      </w:r>
      <w:r w:rsidR="00B42DED">
        <w:rPr>
          <w:rFonts w:ascii="Times New Roman" w:hAnsi="Times New Roman"/>
          <w:b w:val="0"/>
        </w:rPr>
        <w:t>ed</w:t>
      </w:r>
      <w:r w:rsidR="00B42DED" w:rsidRPr="00882ECA">
        <w:rPr>
          <w:rFonts w:ascii="Times New Roman" w:hAnsi="Times New Roman"/>
          <w:b w:val="0"/>
        </w:rPr>
        <w:t xml:space="preserve"> sample size (N), number of haplotypes, number of polymorphic sites, </w:t>
      </w:r>
      <w:r w:rsidR="00B42DED">
        <w:rPr>
          <w:rFonts w:ascii="Times New Roman" w:hAnsi="Times New Roman"/>
          <w:b w:val="0"/>
        </w:rPr>
        <w:t xml:space="preserve">haplotype diversity, </w:t>
      </w:r>
      <w:r w:rsidR="00B42DED" w:rsidRPr="00882ECA">
        <w:rPr>
          <w:rFonts w:ascii="Times New Roman" w:hAnsi="Times New Roman"/>
          <w:b w:val="0"/>
        </w:rPr>
        <w:t>nucleotide diversity (</w:t>
      </w:r>
      <w:r w:rsidR="00B42DED" w:rsidRPr="00882ECA">
        <w:rPr>
          <w:rFonts w:ascii="Times New Roman" w:eastAsia="Times New Roman" w:hAnsi="Times New Roman"/>
          <w:b w:val="0"/>
          <w:bCs w:val="0"/>
          <w:color w:val="000000"/>
        </w:rPr>
        <w:t>π</w:t>
      </w:r>
      <w:proofErr w:type="gramStart"/>
      <w:r w:rsidR="00B42DED" w:rsidRPr="00882ECA">
        <w:rPr>
          <w:rFonts w:ascii="Times New Roman" w:eastAsia="Times New Roman" w:hAnsi="Times New Roman"/>
          <w:b w:val="0"/>
          <w:bCs w:val="0"/>
          <w:color w:val="000000"/>
        </w:rPr>
        <w:t>)</w:t>
      </w:r>
      <w:r w:rsidR="00B42DED" w:rsidRPr="00882ECA">
        <w:rPr>
          <w:rFonts w:ascii="Times New Roman" w:hAnsi="Times New Roman"/>
          <w:b w:val="0"/>
        </w:rPr>
        <w:t xml:space="preserve"> ,</w:t>
      </w:r>
      <w:proofErr w:type="gramEnd"/>
      <w:r w:rsidR="00B42DED" w:rsidRPr="00882ECA">
        <w:rPr>
          <w:rFonts w:ascii="Times New Roman" w:hAnsi="Times New Roman"/>
          <w:b w:val="0"/>
        </w:rPr>
        <w:t xml:space="preserve"> and average nucleotide differences (k)</w:t>
      </w:r>
      <w:r w:rsidR="00B42DED" w:rsidRPr="00882ECA">
        <w:rPr>
          <w:rFonts w:ascii="Times New Roman" w:eastAsia="Times New Roman" w:hAnsi="Times New Roman"/>
          <w:b w:val="0"/>
          <w:bCs w:val="0"/>
          <w:color w:val="000000"/>
        </w:rPr>
        <w:t>.</w:t>
      </w:r>
    </w:p>
    <w:tbl>
      <w:tblPr>
        <w:tblW w:w="114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55"/>
        <w:gridCol w:w="1260"/>
        <w:gridCol w:w="1116"/>
        <w:gridCol w:w="1296"/>
        <w:gridCol w:w="1584"/>
        <w:gridCol w:w="1296"/>
        <w:gridCol w:w="1296"/>
        <w:gridCol w:w="1296"/>
      </w:tblGrid>
      <w:tr w:rsidR="00B42DED" w:rsidRPr="00D5236A" w:rsidTr="0017033B">
        <w:trPr>
          <w:trHeight w:val="96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 location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 haplotypes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 polymorphic sites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haplotype diversity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5236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π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Mainland subspecies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5.098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SRWEA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2.378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ONF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2.381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LARA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LLSP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4.615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APAFR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4.667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1.231</w:t>
            </w:r>
          </w:p>
        </w:tc>
      </w:tr>
      <w:tr w:rsidR="00B42DED" w:rsidRPr="00D5236A" w:rsidTr="0017033B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P. p. </w:t>
            </w:r>
            <w:proofErr w:type="spellStart"/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phasma</w:t>
            </w:r>
            <w:proofErr w:type="spellEnd"/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P. p. </w:t>
            </w:r>
            <w:proofErr w:type="spellStart"/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decoloratus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42DED" w:rsidRPr="00D5236A" w:rsidTr="0017033B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P. p. </w:t>
            </w:r>
            <w:proofErr w:type="spellStart"/>
            <w:r w:rsidRPr="00D52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niveiventris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0.624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SDP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0.536</w:t>
            </w:r>
          </w:p>
        </w:tc>
      </w:tr>
      <w:tr w:rsidR="00B42DED" w:rsidRPr="00D5236A" w:rsidTr="0017033B">
        <w:trPr>
          <w:trHeight w:val="315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42DED" w:rsidRPr="00D5236A" w:rsidTr="0017033B">
        <w:trPr>
          <w:trHeight w:val="330"/>
        </w:trPr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PINWR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D5236A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</w:tbl>
    <w:p w:rsidR="00B42DED" w:rsidRDefault="00B42DED" w:rsidP="00B42DED">
      <w:pPr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B42DED" w:rsidRPr="00882ECA" w:rsidRDefault="0039748B" w:rsidP="00B42DED">
      <w:pPr>
        <w:pStyle w:val="Caption"/>
        <w:keepNext/>
        <w:rPr>
          <w:b w:val="0"/>
        </w:rPr>
      </w:pPr>
      <w:r>
        <w:rPr>
          <w:rFonts w:ascii="Times New Roman" w:hAnsi="Times New Roman" w:cs="Times New Roman"/>
          <w:b w:val="0"/>
          <w:szCs w:val="24"/>
        </w:rPr>
        <w:lastRenderedPageBreak/>
        <w:t>Table S3</w:t>
      </w:r>
      <w:r w:rsidR="00B42DED">
        <w:rPr>
          <w:rFonts w:ascii="Times New Roman" w:hAnsi="Times New Roman" w:cs="Times New Roman"/>
          <w:b w:val="0"/>
          <w:szCs w:val="24"/>
        </w:rPr>
        <w:t xml:space="preserve">. </w:t>
      </w:r>
      <w:r w:rsidR="00B42DED" w:rsidRPr="00882ECA">
        <w:rPr>
          <w:rFonts w:ascii="Times New Roman" w:hAnsi="Times New Roman" w:cs="Times New Roman"/>
          <w:b w:val="0"/>
          <w:szCs w:val="24"/>
        </w:rPr>
        <w:t xml:space="preserve">Data summary for ten microsatellite loci across the sampled locations of </w:t>
      </w:r>
      <w:r w:rsidR="00B42DED" w:rsidRPr="00882ECA">
        <w:rPr>
          <w:rFonts w:ascii="Times New Roman" w:hAnsi="Times New Roman" w:cs="Times New Roman"/>
          <w:b w:val="0"/>
          <w:i/>
          <w:szCs w:val="24"/>
        </w:rPr>
        <w:t xml:space="preserve">P. </w:t>
      </w:r>
      <w:proofErr w:type="spellStart"/>
      <w:r w:rsidR="00B42DED" w:rsidRPr="00882ECA">
        <w:rPr>
          <w:rFonts w:ascii="Times New Roman" w:hAnsi="Times New Roman" w:cs="Times New Roman"/>
          <w:b w:val="0"/>
          <w:i/>
          <w:szCs w:val="24"/>
        </w:rPr>
        <w:t>polionotus</w:t>
      </w:r>
      <w:proofErr w:type="spellEnd"/>
      <w:r w:rsidR="00B42DED">
        <w:rPr>
          <w:rFonts w:ascii="Times New Roman" w:hAnsi="Times New Roman" w:cs="Times New Roman"/>
          <w:b w:val="0"/>
          <w:szCs w:val="24"/>
        </w:rPr>
        <w:t>; mainland subspecies (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subgriseus</w:t>
      </w:r>
      <w:proofErr w:type="spellEnd"/>
      <w:r w:rsidR="00B42DED">
        <w:rPr>
          <w:rFonts w:ascii="Times New Roman" w:hAnsi="Times New Roman"/>
          <w:b w:val="0"/>
        </w:rPr>
        <w:t xml:space="preserve"> and 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rhoadsi</w:t>
      </w:r>
      <w:proofErr w:type="spellEnd"/>
      <w:r w:rsidR="00B42DED">
        <w:rPr>
          <w:rFonts w:ascii="Times New Roman" w:hAnsi="Times New Roman"/>
          <w:b w:val="0"/>
        </w:rPr>
        <w:t xml:space="preserve">), 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phasma</w:t>
      </w:r>
      <w:proofErr w:type="spellEnd"/>
      <w:r w:rsidR="00B42DED">
        <w:rPr>
          <w:rFonts w:ascii="Times New Roman" w:hAnsi="Times New Roman"/>
          <w:b w:val="0"/>
        </w:rPr>
        <w:t xml:space="preserve">, and </w:t>
      </w:r>
      <w:r w:rsidR="00B42DED" w:rsidRPr="00D3553A">
        <w:rPr>
          <w:rFonts w:ascii="Times New Roman" w:hAnsi="Times New Roman"/>
          <w:b w:val="0"/>
          <w:i/>
        </w:rPr>
        <w:t xml:space="preserve">P. p. </w:t>
      </w:r>
      <w:proofErr w:type="spellStart"/>
      <w:r w:rsidR="00B42DED" w:rsidRPr="00D3553A">
        <w:rPr>
          <w:rFonts w:ascii="Times New Roman" w:hAnsi="Times New Roman"/>
          <w:b w:val="0"/>
          <w:i/>
        </w:rPr>
        <w:t>niveiventris</w:t>
      </w:r>
      <w:proofErr w:type="spellEnd"/>
      <w:r w:rsidR="00B42DED" w:rsidRPr="00882ECA">
        <w:rPr>
          <w:rFonts w:ascii="Times New Roman" w:hAnsi="Times New Roman" w:cs="Times New Roman"/>
          <w:b w:val="0"/>
          <w:szCs w:val="24"/>
        </w:rPr>
        <w:t>. For each sample location sample size</w:t>
      </w:r>
      <w:r w:rsidR="00B42DED">
        <w:rPr>
          <w:rFonts w:ascii="Times New Roman" w:hAnsi="Times New Roman" w:cs="Times New Roman"/>
          <w:b w:val="0"/>
          <w:szCs w:val="24"/>
        </w:rPr>
        <w:t xml:space="preserve"> (n) is reported</w:t>
      </w:r>
      <w:r w:rsidR="00B42DED" w:rsidRPr="00882ECA">
        <w:rPr>
          <w:rFonts w:ascii="Times New Roman" w:hAnsi="Times New Roman" w:cs="Times New Roman"/>
          <w:b w:val="0"/>
          <w:szCs w:val="24"/>
        </w:rPr>
        <w:t xml:space="preserve">, in addition to measures of genetic diversity: </w:t>
      </w:r>
      <w:r w:rsidR="00B42DED" w:rsidRPr="00882ECA">
        <w:rPr>
          <w:rFonts w:ascii="Times New Roman" w:hAnsi="Times New Roman"/>
          <w:b w:val="0"/>
        </w:rPr>
        <w:t>number of alleles (A), allelic richness (AR), and observed (H</w:t>
      </w:r>
      <w:r w:rsidR="00B42DED" w:rsidRPr="00882ECA">
        <w:rPr>
          <w:rFonts w:ascii="Times New Roman" w:hAnsi="Times New Roman"/>
          <w:b w:val="0"/>
          <w:vertAlign w:val="subscript"/>
        </w:rPr>
        <w:t>o</w:t>
      </w:r>
      <w:r w:rsidR="00B42DED" w:rsidRPr="00882ECA">
        <w:rPr>
          <w:rFonts w:ascii="Times New Roman" w:hAnsi="Times New Roman"/>
          <w:b w:val="0"/>
        </w:rPr>
        <w:t>) and expected (</w:t>
      </w:r>
      <w:proofErr w:type="gramStart"/>
      <w:r w:rsidR="00B42DED" w:rsidRPr="00882ECA">
        <w:rPr>
          <w:rFonts w:ascii="Times New Roman" w:hAnsi="Times New Roman"/>
          <w:b w:val="0"/>
        </w:rPr>
        <w:t>H</w:t>
      </w:r>
      <w:r w:rsidR="00B42DED" w:rsidRPr="00882ECA">
        <w:rPr>
          <w:rFonts w:ascii="Times New Roman" w:hAnsi="Times New Roman"/>
          <w:b w:val="0"/>
          <w:vertAlign w:val="subscript"/>
        </w:rPr>
        <w:t>e</w:t>
      </w:r>
      <w:proofErr w:type="gramEnd"/>
      <w:r w:rsidR="00B42DED" w:rsidRPr="00882ECA">
        <w:rPr>
          <w:rFonts w:ascii="Times New Roman" w:hAnsi="Times New Roman"/>
          <w:b w:val="0"/>
        </w:rPr>
        <w:t>) heterozygosity. For each measure of diversity values are reported as averages and standard deviations.</w:t>
      </w:r>
    </w:p>
    <w:tbl>
      <w:tblPr>
        <w:tblW w:w="11200" w:type="dxa"/>
        <w:tblInd w:w="93" w:type="dxa"/>
        <w:tblLook w:val="04A0" w:firstRow="1" w:lastRow="0" w:firstColumn="1" w:lastColumn="0" w:noHBand="0" w:noVBand="1"/>
      </w:tblPr>
      <w:tblGrid>
        <w:gridCol w:w="2016"/>
        <w:gridCol w:w="1600"/>
        <w:gridCol w:w="960"/>
        <w:gridCol w:w="1440"/>
        <w:gridCol w:w="1440"/>
        <w:gridCol w:w="1872"/>
        <w:gridCol w:w="1872"/>
      </w:tblGrid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Group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 location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o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e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Mainland subspecies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SRWEA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 ± 2.6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 ± 2.1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0.764 ± 0.170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0.785 ± 0.166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 ± 1.9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 ± 1.6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0.760 ± 0.162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0.801 ± 0.067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LLSP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11.7 ± 3.5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 ± 1.2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0.774 ± 0.122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0.855 ± 0.035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APAFR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 ± 2.0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 ± 1.4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0.739 ± 0.218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0.782 ± 0.073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 ± 2.3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 ± 1.4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0.735 ± 0.203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0.822 ± 0.055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P. p. </w:t>
            </w:r>
            <w:proofErr w:type="spellStart"/>
            <w:r w:rsidRPr="00FB0C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phasma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 ± 1.8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 ± 1.0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0.478 ± 0.223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0.615 ± 0.144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 ± 1.8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 ± 1.1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0.206 ± 0.233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0.290 ± 0.245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P. p. </w:t>
            </w:r>
            <w:proofErr w:type="spellStart"/>
            <w:r w:rsidRPr="00FB0C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niveiventris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 ± 1.3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± 1.2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0.588 ± 0.237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0.525 ± 0.212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 ± 3.3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 ± 1.8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0.598 ± 0.232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0.673 ± 0.251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MINWR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 ± 3.4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 ± 1.9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0.671 ± 0.263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0.718 ± 0.201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BG3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 ± 4.1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 ± 2.0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0.709 ± 0.191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0.733 ± 0.187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SG1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 ± 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 ± 1.8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0.707 ± 0.261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0.713 ± 0.235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SG3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 ± 4.3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 ± 1.8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0.711 ± 0.206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0.735 ± 0.204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SG2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 ± 3.7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 ± 2.0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0.691 ± 0.222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0.729 ± 0.217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BG1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 ± 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 ± 1.8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0.706 ± 0.193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0.747 ± 0.191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BG2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 ± 4.0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 ± 2.1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0.716 ± 0.270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0.721 ± 0.252</w:t>
            </w:r>
          </w:p>
        </w:tc>
      </w:tr>
      <w:tr w:rsidR="00B42DED" w:rsidRPr="00FB0C3F" w:rsidTr="0017033B">
        <w:trPr>
          <w:trHeight w:val="144"/>
        </w:trPr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0C3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PINWR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 ± 1.6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 ± 1.3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0.600 ± 0.229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2DED" w:rsidRPr="00FB0C3F" w:rsidRDefault="00B42DED" w:rsidP="001703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0.583 ± 0.188</w:t>
            </w:r>
          </w:p>
        </w:tc>
      </w:tr>
    </w:tbl>
    <w:p w:rsidR="00B42DED" w:rsidRPr="0078003D" w:rsidRDefault="00B42DED" w:rsidP="00EF05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42DED" w:rsidRPr="0078003D" w:rsidSect="007800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lkvik, Haakon">
    <w15:presenceInfo w15:providerId="AD" w15:userId="S-1-5-21-636618257-2613738635-33974680-13363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11"/>
    <w:rsid w:val="003010BC"/>
    <w:rsid w:val="003070FB"/>
    <w:rsid w:val="0039748B"/>
    <w:rsid w:val="004A3059"/>
    <w:rsid w:val="006130E6"/>
    <w:rsid w:val="00637E11"/>
    <w:rsid w:val="00641FD3"/>
    <w:rsid w:val="00667B43"/>
    <w:rsid w:val="007067C1"/>
    <w:rsid w:val="0078003D"/>
    <w:rsid w:val="00792B3D"/>
    <w:rsid w:val="00A866D6"/>
    <w:rsid w:val="00AE1D61"/>
    <w:rsid w:val="00B42DED"/>
    <w:rsid w:val="00B55E1D"/>
    <w:rsid w:val="00BB3EE7"/>
    <w:rsid w:val="00C31F1F"/>
    <w:rsid w:val="00C566DB"/>
    <w:rsid w:val="00E4619D"/>
    <w:rsid w:val="00E83FEC"/>
    <w:rsid w:val="00E91371"/>
    <w:rsid w:val="00EF05EE"/>
    <w:rsid w:val="00FA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2D1628-4155-44FC-ADB5-50D5517F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E11"/>
    <w:pPr>
      <w:spacing w:after="160"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37E11"/>
    <w:pPr>
      <w:spacing w:after="200" w:line="240" w:lineRule="auto"/>
    </w:pPr>
    <w:rPr>
      <w:b/>
      <w:bCs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Florida - College of Sciences</Company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Hakon M. Kalkvik</dc:creator>
  <cp:lastModifiedBy>Kalkvik, Haakon</cp:lastModifiedBy>
  <cp:revision>5</cp:revision>
  <cp:lastPrinted>2018-01-23T16:02:00Z</cp:lastPrinted>
  <dcterms:created xsi:type="dcterms:W3CDTF">2018-01-23T16:03:00Z</dcterms:created>
  <dcterms:modified xsi:type="dcterms:W3CDTF">2018-05-21T03:59:00Z</dcterms:modified>
</cp:coreProperties>
</file>