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A2D00" w14:textId="0B021120" w:rsidR="00792B4B" w:rsidRPr="00A858AD" w:rsidRDefault="00B11352" w:rsidP="00792B4B">
      <w:pPr>
        <w:spacing w:line="480" w:lineRule="aut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A858AD">
        <w:rPr>
          <w:rFonts w:ascii="Arial" w:hAnsi="Arial" w:cs="Arial"/>
          <w:b/>
          <w:color w:val="000000" w:themeColor="text1"/>
          <w:lang w:val="en-US"/>
        </w:rPr>
        <w:t>Additional</w:t>
      </w:r>
      <w:r w:rsidR="00792B4B" w:rsidRPr="00A858AD">
        <w:rPr>
          <w:rFonts w:ascii="Arial" w:hAnsi="Arial" w:cs="Arial"/>
          <w:b/>
          <w:color w:val="000000" w:themeColor="text1"/>
          <w:lang w:val="en-US"/>
        </w:rPr>
        <w:t xml:space="preserve"> material </w:t>
      </w:r>
    </w:p>
    <w:p w14:paraId="29FD0163" w14:textId="7D842127" w:rsidR="00792B4B" w:rsidRPr="00A858AD" w:rsidRDefault="00792B4B" w:rsidP="00792B4B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858AD">
        <w:rPr>
          <w:rFonts w:ascii="Arial" w:hAnsi="Arial" w:cs="Arial"/>
          <w:color w:val="000000" w:themeColor="text1"/>
          <w:lang w:val="en-US"/>
        </w:rPr>
        <w:t>Methodology: non-cancerous colon cells (CCD18) were cultured in EMEM supplemented with 10% FBS. Cells were kept under standard conditions of temperature (37°C), humidity (95%) and carbon dioxide (5%). The cytotoxicity assays were carried out through MTT assay, as it has been done for the cancer</w:t>
      </w:r>
      <w:r w:rsidR="00F5624B">
        <w:rPr>
          <w:rFonts w:ascii="Arial" w:hAnsi="Arial" w:cs="Arial"/>
          <w:color w:val="000000" w:themeColor="text1"/>
          <w:lang w:val="en-US"/>
        </w:rPr>
        <w:t>ous cells (MIA PaCa-2, PANC-1).</w:t>
      </w:r>
    </w:p>
    <w:p w14:paraId="6A2B0922" w14:textId="77777777" w:rsidR="00792B4B" w:rsidRPr="00A858AD" w:rsidRDefault="00792B4B" w:rsidP="00792B4B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858AD">
        <w:rPr>
          <w:rFonts w:ascii="Arial" w:hAnsi="Arial" w:cs="Arial"/>
          <w:color w:val="000000" w:themeColor="text1"/>
          <w:lang w:val="en-US"/>
        </w:rPr>
        <w:t>For cancerous colon cells (SW-620), the conditions and experimentation were the same than for pa</w:t>
      </w:r>
      <w:bookmarkStart w:id="0" w:name="_GoBack"/>
      <w:bookmarkEnd w:id="0"/>
      <w:r w:rsidRPr="00A858AD">
        <w:rPr>
          <w:rFonts w:ascii="Arial" w:hAnsi="Arial" w:cs="Arial"/>
          <w:color w:val="000000" w:themeColor="text1"/>
          <w:lang w:val="en-US"/>
        </w:rPr>
        <w:t xml:space="preserve">ncreatic cancer cells, as explained in Methods section. </w:t>
      </w:r>
    </w:p>
    <w:p w14:paraId="35759938" w14:textId="77777777" w:rsidR="009358BF" w:rsidRPr="00A858AD" w:rsidRDefault="009358BF" w:rsidP="00792B4B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100A49DA" w14:textId="32AB63EE" w:rsidR="00792B4B" w:rsidRPr="00A858AD" w:rsidRDefault="00792B4B" w:rsidP="00792B4B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858AD">
        <w:rPr>
          <w:rFonts w:ascii="Arial" w:hAnsi="Arial" w:cs="Arial"/>
          <w:b/>
          <w:color w:val="000000" w:themeColor="text1"/>
          <w:lang w:val="en-US"/>
        </w:rPr>
        <w:t xml:space="preserve">Table </w:t>
      </w:r>
      <w:r w:rsidR="00161952">
        <w:rPr>
          <w:rFonts w:ascii="Arial" w:hAnsi="Arial" w:cs="Arial"/>
          <w:b/>
          <w:color w:val="000000" w:themeColor="text1"/>
          <w:lang w:val="en-US"/>
        </w:rPr>
        <w:t>S</w:t>
      </w:r>
      <w:r w:rsidRPr="00A858AD">
        <w:rPr>
          <w:rFonts w:ascii="Arial" w:hAnsi="Arial" w:cs="Arial"/>
          <w:b/>
          <w:color w:val="000000" w:themeColor="text1"/>
          <w:lang w:val="en-US"/>
        </w:rPr>
        <w:t>1</w:t>
      </w:r>
      <w:r w:rsidRPr="00A858AD">
        <w:rPr>
          <w:rFonts w:ascii="Arial" w:hAnsi="Arial" w:cs="Arial"/>
          <w:color w:val="000000" w:themeColor="text1"/>
          <w:lang w:val="en-US"/>
        </w:rPr>
        <w:t>. Sensitivity of SW-620 human colon cancer cells and CCD18 colon cells to Yarrow and Marigold extracts</w:t>
      </w:r>
    </w:p>
    <w:tbl>
      <w:tblPr>
        <w:tblW w:w="77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"/>
        <w:gridCol w:w="2271"/>
        <w:gridCol w:w="1485"/>
        <w:gridCol w:w="2478"/>
      </w:tblGrid>
      <w:tr w:rsidR="00792B4B" w:rsidRPr="00A858AD" w14:paraId="73AAF0DA" w14:textId="77777777" w:rsidTr="00E35131">
        <w:trPr>
          <w:trHeight w:val="233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BFE444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n-US" w:eastAsia="es-ES"/>
              </w:rPr>
            </w:pPr>
            <w:r w:rsidRPr="00A858AD">
              <w:rPr>
                <w:rFonts w:ascii="Arial" w:eastAsia="Times New Roman" w:hAnsi="Arial" w:cs="Arial"/>
                <w:b/>
                <w:color w:val="000000" w:themeColor="text1"/>
                <w:lang w:val="en-US" w:eastAsia="es-ES"/>
              </w:rPr>
              <w:t>Extract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A50E1F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n-US" w:eastAsia="es-ES"/>
              </w:rPr>
            </w:pPr>
            <w:r w:rsidRPr="00A858AD">
              <w:rPr>
                <w:rFonts w:ascii="Arial" w:eastAsia="Times New Roman" w:hAnsi="Arial" w:cs="Arial"/>
                <w:b/>
                <w:color w:val="000000" w:themeColor="text1"/>
                <w:lang w:val="en-US" w:eastAsia="es-ES"/>
              </w:rPr>
              <w:t>Parameter (µg/mL)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B9A33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n-US" w:eastAsia="es-ES"/>
              </w:rPr>
            </w:pPr>
            <w:r w:rsidRPr="00A858AD">
              <w:rPr>
                <w:rFonts w:ascii="Arial" w:eastAsia="Times New Roman" w:hAnsi="Arial" w:cs="Arial"/>
                <w:b/>
                <w:color w:val="000000" w:themeColor="text1"/>
                <w:lang w:val="en-US" w:eastAsia="es-ES"/>
              </w:rPr>
              <w:t>SW-620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74F52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n-US" w:eastAsia="es-ES"/>
              </w:rPr>
            </w:pPr>
            <w:r w:rsidRPr="00A858AD">
              <w:rPr>
                <w:rFonts w:ascii="Arial" w:eastAsia="Times New Roman" w:hAnsi="Arial" w:cs="Arial"/>
                <w:b/>
                <w:color w:val="000000" w:themeColor="text1"/>
                <w:lang w:val="en-US" w:eastAsia="es-ES"/>
              </w:rPr>
              <w:t>CCD18</w:t>
            </w:r>
          </w:p>
        </w:tc>
      </w:tr>
      <w:tr w:rsidR="00792B4B" w:rsidRPr="00A858AD" w14:paraId="14A6C734" w14:textId="77777777" w:rsidTr="00E35131">
        <w:trPr>
          <w:trHeight w:val="280"/>
          <w:jc w:val="center"/>
        </w:trPr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FE6C2E4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n-US" w:eastAsia="es-ES"/>
              </w:rPr>
            </w:pPr>
            <w:r w:rsidRPr="00A858AD">
              <w:rPr>
                <w:rFonts w:ascii="Arial" w:eastAsia="Times New Roman" w:hAnsi="Arial" w:cs="Arial"/>
                <w:b/>
                <w:color w:val="000000" w:themeColor="text1"/>
                <w:lang w:val="en-US" w:eastAsia="es-ES"/>
              </w:rPr>
              <w:t>Yarrow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FB404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A858AD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IC50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9DBCB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A858AD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49,8 ± 1,6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1A229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A858AD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81,6 ± 14,1</w:t>
            </w:r>
          </w:p>
        </w:tc>
      </w:tr>
      <w:tr w:rsidR="00792B4B" w:rsidRPr="00A858AD" w14:paraId="614B82F1" w14:textId="77777777" w:rsidTr="00E35131">
        <w:trPr>
          <w:trHeight w:val="280"/>
          <w:jc w:val="center"/>
        </w:trPr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34D43B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EBA11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A858AD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GI50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507D4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A858AD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30,1 ± 2,3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A07D7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A858AD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&gt;150</w:t>
            </w:r>
          </w:p>
        </w:tc>
      </w:tr>
      <w:tr w:rsidR="00792B4B" w:rsidRPr="00A858AD" w14:paraId="737D4882" w14:textId="77777777" w:rsidTr="00E35131">
        <w:trPr>
          <w:trHeight w:val="280"/>
          <w:jc w:val="center"/>
        </w:trPr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EB4E77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DE8D2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A858AD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TGI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9A5F8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A858AD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90,6 ± 3,7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0E13A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A858AD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&gt;150</w:t>
            </w:r>
          </w:p>
        </w:tc>
      </w:tr>
      <w:tr w:rsidR="00792B4B" w:rsidRPr="00A858AD" w14:paraId="1C4F5B5F" w14:textId="77777777" w:rsidTr="00E35131">
        <w:trPr>
          <w:trHeight w:val="280"/>
          <w:jc w:val="center"/>
        </w:trPr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538649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535718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A858AD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LC50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40EC84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A858AD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&gt;150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E51A8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A858AD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&gt;150</w:t>
            </w:r>
          </w:p>
        </w:tc>
      </w:tr>
      <w:tr w:rsidR="00792B4B" w:rsidRPr="00A858AD" w14:paraId="51F4880C" w14:textId="77777777" w:rsidTr="00E35131">
        <w:trPr>
          <w:trHeight w:val="280"/>
          <w:jc w:val="center"/>
        </w:trPr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B710DFA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n-US" w:eastAsia="es-ES"/>
              </w:rPr>
            </w:pPr>
            <w:r w:rsidRPr="00A858AD">
              <w:rPr>
                <w:rFonts w:ascii="Arial" w:eastAsia="Times New Roman" w:hAnsi="Arial" w:cs="Arial"/>
                <w:b/>
                <w:color w:val="000000" w:themeColor="text1"/>
                <w:lang w:val="en-US" w:eastAsia="es-ES"/>
              </w:rPr>
              <w:t>Marigold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1E7B8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A858AD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IC50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344A7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A858AD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63,4 ± 3,0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D8719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A858AD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84,3 ± 21,2</w:t>
            </w:r>
          </w:p>
        </w:tc>
      </w:tr>
      <w:tr w:rsidR="00792B4B" w:rsidRPr="00A858AD" w14:paraId="0707CD5F" w14:textId="77777777" w:rsidTr="00E35131">
        <w:trPr>
          <w:trHeight w:val="280"/>
          <w:jc w:val="center"/>
        </w:trPr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141684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09DD7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A858AD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GI50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443C7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A858AD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59,06 ± 2,6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9211A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A858AD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&gt;150</w:t>
            </w:r>
          </w:p>
        </w:tc>
      </w:tr>
      <w:tr w:rsidR="00792B4B" w:rsidRPr="00A858AD" w14:paraId="0B7C7742" w14:textId="77777777" w:rsidTr="00E35131">
        <w:trPr>
          <w:trHeight w:val="280"/>
          <w:jc w:val="center"/>
        </w:trPr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5E70B4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69643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A858AD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TGI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F5F43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A858AD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&gt;100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6356D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A858AD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&gt;150</w:t>
            </w:r>
          </w:p>
        </w:tc>
      </w:tr>
      <w:tr w:rsidR="00792B4B" w:rsidRPr="00A858AD" w14:paraId="7A9C2390" w14:textId="77777777" w:rsidTr="00E35131">
        <w:trPr>
          <w:trHeight w:val="280"/>
          <w:jc w:val="center"/>
        </w:trPr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F7DE97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2328DE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A858AD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LC50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E3703D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A858AD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&gt;100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5B8B7" w14:textId="77777777" w:rsidR="00792B4B" w:rsidRPr="00A858AD" w:rsidRDefault="00792B4B" w:rsidP="00E35131">
            <w:pPr>
              <w:jc w:val="center"/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</w:pPr>
            <w:r w:rsidRPr="00A858AD">
              <w:rPr>
                <w:rFonts w:ascii="Arial" w:eastAsia="Times New Roman" w:hAnsi="Arial" w:cs="Arial"/>
                <w:color w:val="000000" w:themeColor="text1"/>
                <w:lang w:val="en-US" w:eastAsia="es-ES"/>
              </w:rPr>
              <w:t>&gt;150</w:t>
            </w:r>
          </w:p>
        </w:tc>
      </w:tr>
    </w:tbl>
    <w:p w14:paraId="530D3868" w14:textId="77777777" w:rsidR="00792B4B" w:rsidRPr="00A858AD" w:rsidRDefault="00792B4B" w:rsidP="00792B4B">
      <w:pPr>
        <w:spacing w:line="480" w:lineRule="auto"/>
        <w:jc w:val="both"/>
        <w:rPr>
          <w:rFonts w:ascii="Arial" w:hAnsi="Arial" w:cs="Arial"/>
          <w:color w:val="000000" w:themeColor="text1"/>
          <w:vertAlign w:val="superscript"/>
          <w:lang w:val="en-US"/>
        </w:rPr>
      </w:pPr>
      <w:r w:rsidRPr="00A858AD">
        <w:rPr>
          <w:rFonts w:ascii="Arial" w:hAnsi="Arial" w:cs="Arial"/>
          <w:color w:val="000000" w:themeColor="text1"/>
          <w:vertAlign w:val="superscript"/>
          <w:lang w:val="en-US"/>
        </w:rPr>
        <w:t>Data are the mean ± SEM of at least three independent experiments each performed in triplicate.</w:t>
      </w:r>
    </w:p>
    <w:p w14:paraId="3D39D99B" w14:textId="77777777" w:rsidR="00792B4B" w:rsidRPr="00A858AD" w:rsidRDefault="00792B4B" w:rsidP="00792B4B">
      <w:pPr>
        <w:spacing w:line="480" w:lineRule="auto"/>
        <w:jc w:val="both"/>
        <w:rPr>
          <w:rFonts w:ascii="Arial" w:hAnsi="Arial" w:cs="Arial"/>
          <w:color w:val="000000" w:themeColor="text1"/>
          <w:vertAlign w:val="superscript"/>
          <w:lang w:val="en-US"/>
        </w:rPr>
      </w:pPr>
      <w:r w:rsidRPr="00A858AD">
        <w:rPr>
          <w:rFonts w:ascii="Arial" w:hAnsi="Arial" w:cs="Arial"/>
          <w:color w:val="000000" w:themeColor="text1"/>
          <w:vertAlign w:val="superscript"/>
          <w:lang w:val="en-US"/>
        </w:rPr>
        <w:t>(IC50) Effective concentration required for 50% inhibition of cell proliferation, after 48h treatment.</w:t>
      </w:r>
    </w:p>
    <w:p w14:paraId="6F5DD165" w14:textId="77777777" w:rsidR="00792B4B" w:rsidRPr="00A858AD" w:rsidRDefault="00792B4B" w:rsidP="00792B4B">
      <w:pPr>
        <w:spacing w:line="480" w:lineRule="auto"/>
        <w:jc w:val="both"/>
        <w:rPr>
          <w:rFonts w:ascii="Arial" w:hAnsi="Arial" w:cs="Arial"/>
          <w:color w:val="000000" w:themeColor="text1"/>
          <w:vertAlign w:val="superscript"/>
          <w:lang w:val="en-US"/>
        </w:rPr>
      </w:pPr>
      <w:r w:rsidRPr="00A858AD">
        <w:rPr>
          <w:rFonts w:ascii="Arial" w:hAnsi="Arial" w:cs="Arial"/>
          <w:color w:val="000000" w:themeColor="text1"/>
          <w:vertAlign w:val="superscript"/>
          <w:lang w:val="en-US"/>
        </w:rPr>
        <w:t>(GI50) Concentration required for 50% cell growth inhibition, after 48h treatment.</w:t>
      </w:r>
    </w:p>
    <w:p w14:paraId="7D36F178" w14:textId="77777777" w:rsidR="00792B4B" w:rsidRPr="00A858AD" w:rsidRDefault="00792B4B" w:rsidP="00792B4B">
      <w:pPr>
        <w:spacing w:line="480" w:lineRule="auto"/>
        <w:jc w:val="both"/>
        <w:rPr>
          <w:rFonts w:ascii="Arial" w:hAnsi="Arial" w:cs="Arial"/>
          <w:color w:val="000000" w:themeColor="text1"/>
          <w:vertAlign w:val="superscript"/>
          <w:lang w:val="en-US"/>
        </w:rPr>
      </w:pPr>
      <w:r w:rsidRPr="00A858AD">
        <w:rPr>
          <w:rFonts w:ascii="Arial" w:hAnsi="Arial" w:cs="Arial"/>
          <w:color w:val="000000" w:themeColor="text1"/>
          <w:vertAlign w:val="superscript"/>
          <w:lang w:val="en-US"/>
        </w:rPr>
        <w:t>(TGI) Concentration required for total cell growth inhibition, after 48h treatment.</w:t>
      </w:r>
    </w:p>
    <w:p w14:paraId="3FDA8A72" w14:textId="77777777" w:rsidR="00792B4B" w:rsidRPr="00A858AD" w:rsidRDefault="00792B4B" w:rsidP="00792B4B">
      <w:pPr>
        <w:spacing w:line="480" w:lineRule="auto"/>
        <w:jc w:val="both"/>
        <w:rPr>
          <w:rFonts w:ascii="Arial" w:hAnsi="Arial" w:cs="Arial"/>
          <w:color w:val="000000" w:themeColor="text1"/>
          <w:vertAlign w:val="superscript"/>
          <w:lang w:val="en-US"/>
        </w:rPr>
      </w:pPr>
      <w:r w:rsidRPr="00A858AD">
        <w:rPr>
          <w:rFonts w:ascii="Arial" w:hAnsi="Arial" w:cs="Arial"/>
          <w:color w:val="000000" w:themeColor="text1"/>
          <w:vertAlign w:val="superscript"/>
          <w:lang w:val="en-US"/>
        </w:rPr>
        <w:t>(LC50) Concentration required for 50% cell death, after 48h treatment.</w:t>
      </w:r>
    </w:p>
    <w:p w14:paraId="3DFE0903" w14:textId="77777777" w:rsidR="00792B4B" w:rsidRPr="00A858AD" w:rsidRDefault="00792B4B" w:rsidP="00792B4B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55AC8A83" w14:textId="77777777" w:rsidR="00792B4B" w:rsidRPr="00A858AD" w:rsidRDefault="00792B4B" w:rsidP="00792B4B">
      <w:pPr>
        <w:pStyle w:val="NormalWeb"/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574A95EF" w14:textId="77777777" w:rsidR="00792B4B" w:rsidRPr="00A858AD" w:rsidRDefault="00792B4B" w:rsidP="00792B4B">
      <w:pPr>
        <w:pStyle w:val="NormalWeb"/>
        <w:spacing w:line="480" w:lineRule="auto"/>
        <w:jc w:val="both"/>
        <w:rPr>
          <w:rFonts w:ascii="Arial" w:hAnsi="Arial" w:cs="Arial"/>
          <w:b/>
          <w:color w:val="000000" w:themeColor="text1"/>
          <w:lang w:val="en-US"/>
        </w:rPr>
      </w:pPr>
    </w:p>
    <w:p w14:paraId="6366E390" w14:textId="77777777" w:rsidR="00792B4B" w:rsidRPr="00A858AD" w:rsidRDefault="00792B4B" w:rsidP="00792B4B">
      <w:pPr>
        <w:pStyle w:val="NormalWeb"/>
        <w:spacing w:line="480" w:lineRule="auto"/>
        <w:jc w:val="both"/>
        <w:rPr>
          <w:rFonts w:ascii="Arial" w:hAnsi="Arial" w:cs="Arial"/>
          <w:b/>
          <w:color w:val="000000" w:themeColor="text1"/>
          <w:lang w:val="en-US"/>
        </w:rPr>
      </w:pPr>
    </w:p>
    <w:p w14:paraId="7D35012C" w14:textId="77777777" w:rsidR="00792B4B" w:rsidRPr="00A858AD" w:rsidRDefault="00792B4B" w:rsidP="00A858AD">
      <w:pPr>
        <w:pStyle w:val="NormalWeb"/>
        <w:spacing w:line="48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A858AD">
        <w:rPr>
          <w:rFonts w:ascii="Arial" w:hAnsi="Arial" w:cs="Arial"/>
          <w:noProof/>
          <w:color w:val="000000" w:themeColor="text1"/>
          <w:lang w:val="en-US" w:eastAsia="en-US"/>
        </w:rPr>
        <w:drawing>
          <wp:inline distT="0" distB="0" distL="0" distR="0" wp14:anchorId="1FDE5946" wp14:editId="3013986A">
            <wp:extent cx="3967485" cy="4448175"/>
            <wp:effectExtent l="0" t="0" r="0" b="0"/>
            <wp:docPr id="4" name="Imagen 4" descr="J:\paper screening\figuras paper lamia screening\sw620 y ccd18 juntos mtt mil y cal  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paper screening\figuras paper lamia screening\sw620 y ccd18 juntos mtt mil y cal  figure S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199" cy="445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AEA78" w14:textId="56878F9B" w:rsidR="00792B4B" w:rsidRPr="00A858AD" w:rsidRDefault="00792B4B" w:rsidP="00792B4B">
      <w:pPr>
        <w:pStyle w:val="NormalWeb"/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gramStart"/>
      <w:r w:rsidRPr="00A858AD">
        <w:rPr>
          <w:rFonts w:ascii="Arial" w:hAnsi="Arial" w:cs="Arial"/>
          <w:b/>
          <w:color w:val="000000" w:themeColor="text1"/>
          <w:lang w:val="en-US"/>
        </w:rPr>
        <w:t>Fig.</w:t>
      </w:r>
      <w:proofErr w:type="gramEnd"/>
      <w:r w:rsidRPr="00A858AD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161952">
        <w:rPr>
          <w:rFonts w:ascii="Arial" w:hAnsi="Arial" w:cs="Arial"/>
          <w:b/>
          <w:color w:val="000000" w:themeColor="text1"/>
          <w:lang w:val="en-US"/>
        </w:rPr>
        <w:t>S</w:t>
      </w:r>
      <w:r w:rsidRPr="00A858AD">
        <w:rPr>
          <w:rFonts w:ascii="Arial" w:hAnsi="Arial" w:cs="Arial"/>
          <w:b/>
          <w:color w:val="000000" w:themeColor="text1"/>
          <w:lang w:val="en-US"/>
        </w:rPr>
        <w:t>1</w:t>
      </w:r>
      <w:r w:rsidRPr="00A858AD">
        <w:rPr>
          <w:rFonts w:ascii="Arial" w:hAnsi="Arial" w:cs="Arial"/>
          <w:color w:val="000000" w:themeColor="text1"/>
          <w:lang w:val="en-US"/>
        </w:rPr>
        <w:t xml:space="preserve">. </w:t>
      </w:r>
      <w:proofErr w:type="gramStart"/>
      <w:r w:rsidRPr="00A858AD">
        <w:rPr>
          <w:rFonts w:ascii="Arial" w:hAnsi="Arial" w:cs="Arial"/>
          <w:color w:val="000000" w:themeColor="text1"/>
          <w:lang w:val="en-US"/>
        </w:rPr>
        <w:t xml:space="preserve">Dose-response curves of cell viability assays after 48 </w:t>
      </w:r>
      <w:r w:rsidR="00A858AD" w:rsidRPr="00A858AD">
        <w:rPr>
          <w:rFonts w:ascii="Arial" w:hAnsi="Arial" w:cs="Arial"/>
          <w:color w:val="000000" w:themeColor="text1"/>
          <w:lang w:val="en-US"/>
        </w:rPr>
        <w:t>hours’</w:t>
      </w:r>
      <w:r w:rsidRPr="00A858AD">
        <w:rPr>
          <w:rFonts w:ascii="Arial" w:hAnsi="Arial" w:cs="Arial"/>
          <w:color w:val="000000" w:themeColor="text1"/>
          <w:lang w:val="en-US"/>
        </w:rPr>
        <w:t xml:space="preserve"> treatment of SW-620 colon cancer cells (A) versus CCD18 non-cancer cells (B) with increasing concentrations of Yarrow and Marigold SFE extracts.</w:t>
      </w:r>
      <w:proofErr w:type="gramEnd"/>
      <w:r w:rsidRPr="00A858AD">
        <w:rPr>
          <w:rFonts w:ascii="Arial" w:hAnsi="Arial" w:cs="Arial"/>
          <w:color w:val="000000" w:themeColor="text1"/>
          <w:lang w:val="en-US"/>
        </w:rPr>
        <w:t xml:space="preserve"> Data represent means ± S.E.M of at least three independent experiments each performed in quadruplicate. Asterisks indicate statistical differences in treated cells with respect to the control (non-treated cells, DMSO 0.1%). </w:t>
      </w:r>
      <w:proofErr w:type="gramStart"/>
      <w:r w:rsidRPr="00A858AD">
        <w:rPr>
          <w:rFonts w:ascii="Arial" w:hAnsi="Arial" w:cs="Arial"/>
          <w:color w:val="000000" w:themeColor="text1"/>
          <w:lang w:val="en-US"/>
        </w:rPr>
        <w:t>***p&lt;0.001; ****p&lt;0.0001.</w:t>
      </w:r>
      <w:proofErr w:type="gramEnd"/>
    </w:p>
    <w:p w14:paraId="0781F69B" w14:textId="77777777" w:rsidR="006E5287" w:rsidRPr="00A858AD" w:rsidRDefault="006E5287">
      <w:pPr>
        <w:rPr>
          <w:rFonts w:ascii="Arial" w:hAnsi="Arial" w:cs="Arial"/>
        </w:rPr>
      </w:pPr>
    </w:p>
    <w:sectPr w:rsidR="006E5287" w:rsidRPr="00A858AD" w:rsidSect="00902F9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5"/>
  </w:docVars>
  <w:rsids>
    <w:rsidRoot w:val="00792B4B"/>
    <w:rsid w:val="00055410"/>
    <w:rsid w:val="00097EDB"/>
    <w:rsid w:val="000D7E52"/>
    <w:rsid w:val="00131DF3"/>
    <w:rsid w:val="0015611B"/>
    <w:rsid w:val="00161952"/>
    <w:rsid w:val="00184DA9"/>
    <w:rsid w:val="001F38B3"/>
    <w:rsid w:val="002B1A4C"/>
    <w:rsid w:val="002E17ED"/>
    <w:rsid w:val="00331501"/>
    <w:rsid w:val="003657B0"/>
    <w:rsid w:val="00385CF5"/>
    <w:rsid w:val="00390921"/>
    <w:rsid w:val="0039577B"/>
    <w:rsid w:val="00397D69"/>
    <w:rsid w:val="003F5AC2"/>
    <w:rsid w:val="00603CAA"/>
    <w:rsid w:val="006D7FEB"/>
    <w:rsid w:val="006E5287"/>
    <w:rsid w:val="0075089D"/>
    <w:rsid w:val="007569DD"/>
    <w:rsid w:val="007859C7"/>
    <w:rsid w:val="00792B4B"/>
    <w:rsid w:val="00843523"/>
    <w:rsid w:val="00902F9A"/>
    <w:rsid w:val="009358BF"/>
    <w:rsid w:val="00947ADF"/>
    <w:rsid w:val="009677BD"/>
    <w:rsid w:val="009F10F0"/>
    <w:rsid w:val="00A858AD"/>
    <w:rsid w:val="00B11352"/>
    <w:rsid w:val="00B52FBE"/>
    <w:rsid w:val="00B5745D"/>
    <w:rsid w:val="00BE5584"/>
    <w:rsid w:val="00C041D7"/>
    <w:rsid w:val="00C279D8"/>
    <w:rsid w:val="00C36885"/>
    <w:rsid w:val="00C54EBB"/>
    <w:rsid w:val="00CF23D3"/>
    <w:rsid w:val="00D25E38"/>
    <w:rsid w:val="00D4262B"/>
    <w:rsid w:val="00DB05A7"/>
    <w:rsid w:val="00DB4F3B"/>
    <w:rsid w:val="00E33BC0"/>
    <w:rsid w:val="00E9160B"/>
    <w:rsid w:val="00EA68A7"/>
    <w:rsid w:val="00F0062E"/>
    <w:rsid w:val="00F070D7"/>
    <w:rsid w:val="00F316CF"/>
    <w:rsid w:val="00F325D3"/>
    <w:rsid w:val="00F5624B"/>
    <w:rsid w:val="00F91BDD"/>
    <w:rsid w:val="00FD0C0E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2A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2B4B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2B4B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266</Words>
  <Characters>1490</Characters>
  <Application>Microsoft Office Word</Application>
  <DocSecurity>0</DocSecurity>
  <Lines>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lamia</dc:creator>
  <cp:keywords/>
  <dc:description/>
  <cp:lastModifiedBy>JCVILLEGAS</cp:lastModifiedBy>
  <cp:revision>4</cp:revision>
  <dcterms:created xsi:type="dcterms:W3CDTF">2018-08-28T15:29:00Z</dcterms:created>
  <dcterms:modified xsi:type="dcterms:W3CDTF">2018-09-07T11:38:00Z</dcterms:modified>
</cp:coreProperties>
</file>