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1" w:rsidRPr="002F6951" w:rsidRDefault="00914571" w:rsidP="0091457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09490782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Pr="002F6951">
        <w:rPr>
          <w:rFonts w:ascii="Times New Roman" w:hAnsi="Times New Roman" w:cs="Times New Roman"/>
          <w:b/>
          <w:sz w:val="24"/>
          <w:szCs w:val="24"/>
        </w:rPr>
        <w:t>10.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Effects of childhood, near-road non-freeway NO</w:t>
      </w:r>
      <w:r w:rsidRPr="002F695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F6951">
        <w:rPr>
          <w:rFonts w:ascii="Times New Roman" w:hAnsi="Times New Roman" w:cs="Times New Roman"/>
          <w:sz w:val="24"/>
          <w:szCs w:val="24"/>
        </w:rPr>
        <w:t xml:space="preserve"> exposure on 4-year childhood BMI trajectories 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children enrolled in the Children’s Health Study. </w:t>
      </w:r>
    </w:p>
    <w:tbl>
      <w:tblPr>
        <w:tblW w:w="9250" w:type="dxa"/>
        <w:tblLook w:val="04A0" w:firstRow="1" w:lastRow="0" w:firstColumn="1" w:lastColumn="0" w:noHBand="0" w:noVBand="1"/>
      </w:tblPr>
      <w:tblGrid>
        <w:gridCol w:w="5040"/>
        <w:gridCol w:w="1890"/>
        <w:gridCol w:w="2320"/>
      </w:tblGrid>
      <w:tr w:rsidR="00914571" w:rsidRPr="002F6951" w:rsidTr="000D4597">
        <w:trPr>
          <w:trHeight w:val="600"/>
        </w:trPr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914571" w:rsidRPr="00491D58" w:rsidRDefault="00914571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Childhood </w:t>
            </w:r>
            <w:r w:rsidRPr="00491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Non-freeway NO</w:t>
            </w:r>
            <w:r w:rsidRPr="00491D5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x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Exposure (ppb)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571" w:rsidRPr="00491D58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BMI growth                                   </w:t>
            </w: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571" w:rsidRPr="00491D58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BMI at age 10 years        </w:t>
            </w: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</w:tr>
      <w:tr w:rsidR="00914571" w:rsidRPr="002F6951" w:rsidTr="000D4597">
        <w:trPr>
          <w:trHeight w:val="4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: Subjects with 2+ BMI Measures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0.06 (0.02, 0.1)*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0.4 (0.2, 0.7)*</w:t>
            </w:r>
          </w:p>
        </w:tc>
      </w:tr>
      <w:tr w:rsidR="00914571" w:rsidRPr="002F6951" w:rsidTr="000D4597">
        <w:trPr>
          <w:trHeight w:val="3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: Movers only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0.07 (0.02, 0.1)*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0.6 (0.3, 0.9)*</w:t>
            </w:r>
          </w:p>
        </w:tc>
      </w:tr>
      <w:tr w:rsidR="00914571" w:rsidRPr="002F6951" w:rsidTr="000D4597">
        <w:trPr>
          <w:trHeight w:val="360"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Subjects with in utero exposures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0.07 (0.02, 0.1)*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0.5 (0.1, 0.8)*</w:t>
            </w:r>
          </w:p>
        </w:tc>
      </w:tr>
      <w:tr w:rsidR="00914571" w:rsidRPr="002F6951" w:rsidTr="000D4597">
        <w:trPr>
          <w:trHeight w:val="378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4</w:t>
            </w: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Subjects with first year of life exposures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0.07 (0.02, 0.1)*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71" w:rsidRPr="002F6951" w:rsidRDefault="00914571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0.4 (0.1, 0.8)*</w:t>
            </w:r>
          </w:p>
        </w:tc>
      </w:tr>
    </w:tbl>
    <w:p w:rsidR="00914571" w:rsidRPr="002F6951" w:rsidRDefault="00914571" w:rsidP="0091457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growth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2F6951">
        <w:rPr>
          <w:rFonts w:ascii="Times New Roman" w:hAnsi="Times New Roman" w:cs="Times New Roman"/>
          <w:sz w:val="20"/>
          <w:szCs w:val="20"/>
        </w:rPr>
        <w:t xml:space="preserve"> BMI at age 10 years scaled to </w:t>
      </w:r>
      <w:r w:rsidRPr="002F6951">
        <w:rPr>
          <w:rFonts w:ascii="Times New Roman" w:hAnsi="Times New Roman" w:cs="Times New Roman"/>
          <w:iCs/>
          <w:sz w:val="20"/>
          <w:szCs w:val="20"/>
        </w:rPr>
        <w:t>2 standard deviations of childhood near-road non-freeway NOx exposure with 9.4 ppb.</w:t>
      </w:r>
      <w:r w:rsidRPr="00134E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Models adjusted for age, sex, race/ethnicity, parental education, and Spanish questionnaire. </w:t>
      </w:r>
    </w:p>
    <w:p w:rsidR="00914571" w:rsidRPr="00FC7E35" w:rsidRDefault="00914571" w:rsidP="00914571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iCs/>
          <w:sz w:val="20"/>
          <w:szCs w:val="20"/>
        </w:rPr>
        <w:t>*p&lt;0.05.</w:t>
      </w:r>
      <w:proofErr w:type="gramEnd"/>
    </w:p>
    <w:p w:rsidR="00C974E0" w:rsidRDefault="00C974E0">
      <w:bookmarkStart w:id="1" w:name="_GoBack"/>
      <w:bookmarkEnd w:id="1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1"/>
    <w:rsid w:val="007F2A06"/>
    <w:rsid w:val="008E502F"/>
    <w:rsid w:val="00914571"/>
    <w:rsid w:val="00C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45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45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710</Characters>
  <Application>Microsoft Office Word</Application>
  <DocSecurity>0</DocSecurity>
  <Lines>64</Lines>
  <Paragraphs>30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2018-07-31T06:28:00Z</dcterms:created>
  <dcterms:modified xsi:type="dcterms:W3CDTF">2018-07-31T06:29:00Z</dcterms:modified>
</cp:coreProperties>
</file>