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E34E4" w14:textId="1D10DF73" w:rsidR="0060166D" w:rsidRDefault="0060166D" w:rsidP="0060166D">
      <w:pPr>
        <w:spacing w:line="480" w:lineRule="auto"/>
        <w:jc w:val="center"/>
        <w:rPr>
          <w:rStyle w:val="fontstyle01"/>
          <w:rFonts w:ascii="Times New Roman" w:hAnsi="Times New Roman" w:cs="Times New Roman"/>
        </w:rPr>
      </w:pPr>
      <w:r w:rsidRPr="0060166D">
        <w:rPr>
          <w:rStyle w:val="fontstyle01"/>
          <w:rFonts w:ascii="Times New Roman" w:hAnsi="Times New Roman" w:cs="Times New Roman"/>
        </w:rPr>
        <w:t>Supporting Information</w:t>
      </w:r>
    </w:p>
    <w:p w14:paraId="4B4B0B02" w14:textId="77777777" w:rsidR="00371F87" w:rsidRDefault="00371F87" w:rsidP="00371F8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410983F" w14:textId="58506F13" w:rsidR="00371F87" w:rsidRPr="0060166D" w:rsidRDefault="0060166D" w:rsidP="006016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6D">
        <w:rPr>
          <w:rFonts w:ascii="Times New Roman" w:hAnsi="Times New Roman" w:cs="Times New Roman"/>
          <w:b/>
          <w:sz w:val="24"/>
          <w:szCs w:val="24"/>
        </w:rPr>
        <w:t>T</w:t>
      </w:r>
      <w:r w:rsidRPr="0060166D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Pr="0060166D">
        <w:rPr>
          <w:rFonts w:ascii="Times New Roman" w:hAnsi="Times New Roman" w:cs="Times New Roman"/>
          <w:b/>
          <w:sz w:val="24"/>
          <w:szCs w:val="24"/>
        </w:rPr>
        <w:t>bles</w:t>
      </w:r>
    </w:p>
    <w:p w14:paraId="22F9C716" w14:textId="4177801C" w:rsidR="00371F87" w:rsidRPr="00CC1817" w:rsidRDefault="00371F87" w:rsidP="004E480A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5B11">
        <w:rPr>
          <w:rFonts w:ascii="Times New Roman" w:hAnsi="Times New Roman" w:cs="Times New Roman"/>
          <w:b/>
          <w:sz w:val="24"/>
          <w:szCs w:val="24"/>
        </w:rPr>
        <w:t>T</w:t>
      </w:r>
      <w:r w:rsidRPr="00695B11">
        <w:rPr>
          <w:rFonts w:ascii="Times New Roman" w:hAnsi="Times New Roman" w:cs="Times New Roman" w:hint="eastAsia"/>
          <w:b/>
          <w:sz w:val="24"/>
          <w:szCs w:val="24"/>
        </w:rPr>
        <w:t xml:space="preserve">able </w:t>
      </w:r>
      <w:r w:rsidRPr="00695B11">
        <w:rPr>
          <w:rFonts w:ascii="Times New Roman" w:hAnsi="Times New Roman" w:cs="Times New Roman"/>
          <w:b/>
          <w:sz w:val="24"/>
          <w:szCs w:val="24"/>
        </w:rPr>
        <w:t>S1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1F0DFB">
        <w:rPr>
          <w:rFonts w:ascii="Times New Roman" w:hAnsi="Times New Roman" w:cs="Times New Roman"/>
          <w:sz w:val="24"/>
          <w:szCs w:val="24"/>
        </w:rPr>
        <w:t>he rheological parameters of liquid crystal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F0DFB"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F0DFB">
        <w:rPr>
          <w:rFonts w:ascii="Times New Roman" w:hAnsi="Times New Roman" w:cs="Times New Roman"/>
          <w:sz w:val="24"/>
          <w:szCs w:val="24"/>
        </w:rPr>
        <w:t>t 37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F0DFB">
        <w:rPr>
          <w:rFonts w:ascii="Times New Roman" w:hAnsi="Times New Roman" w:cs="Times New Roman"/>
          <w:sz w:val="24"/>
          <w:szCs w:val="24"/>
        </w:rPr>
        <w:t>C</w:t>
      </w:r>
    </w:p>
    <w:tbl>
      <w:tblPr>
        <w:tblStyle w:val="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5"/>
        <w:gridCol w:w="1176"/>
        <w:gridCol w:w="1032"/>
        <w:gridCol w:w="992"/>
        <w:gridCol w:w="950"/>
        <w:gridCol w:w="1124"/>
        <w:gridCol w:w="935"/>
        <w:gridCol w:w="782"/>
      </w:tblGrid>
      <w:tr w:rsidR="00371F87" w:rsidRPr="001F0DFB" w14:paraId="13BD1C8B" w14:textId="77777777" w:rsidTr="002C061D">
        <w:trPr>
          <w:trHeight w:val="766"/>
        </w:trPr>
        <w:tc>
          <w:tcPr>
            <w:tcW w:w="1315" w:type="dxa"/>
            <w:tcBorders>
              <w:bottom w:val="single" w:sz="12" w:space="0" w:color="auto"/>
            </w:tcBorders>
          </w:tcPr>
          <w:p w14:paraId="6357534F" w14:textId="77777777" w:rsidR="00371F87" w:rsidRPr="00F221FD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FD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176" w:type="dxa"/>
            <w:tcBorders>
              <w:bottom w:val="single" w:sz="12" w:space="0" w:color="auto"/>
            </w:tcBorders>
          </w:tcPr>
          <w:p w14:paraId="2823E002" w14:textId="77777777" w:rsidR="00371F87" w:rsidRPr="00F221FD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FD">
              <w:rPr>
                <w:rFonts w:ascii="Times New Roman" w:hAnsi="Times New Roman" w:cs="Times New Roman"/>
                <w:sz w:val="24"/>
                <w:szCs w:val="24"/>
              </w:rPr>
              <w:t>Curcumin</w:t>
            </w:r>
          </w:p>
          <w:p w14:paraId="03556C32" w14:textId="77777777" w:rsidR="00371F87" w:rsidRPr="00F221FD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1FD">
              <w:rPr>
                <w:rFonts w:ascii="Times New Roman" w:hAnsi="Times New Roman" w:cs="Times New Roman"/>
                <w:sz w:val="24"/>
                <w:szCs w:val="24"/>
              </w:rPr>
              <w:t>(wt‰)</w:t>
            </w:r>
          </w:p>
        </w:tc>
        <w:tc>
          <w:tcPr>
            <w:tcW w:w="1032" w:type="dxa"/>
            <w:tcBorders>
              <w:bottom w:val="single" w:sz="12" w:space="0" w:color="auto"/>
            </w:tcBorders>
          </w:tcPr>
          <w:p w14:paraId="7F2467DE" w14:textId="77777777" w:rsidR="00371F87" w:rsidRPr="00F221FD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21FD">
              <w:rPr>
                <w:rFonts w:ascii="Times New Roman" w:hAnsi="Times New Roman" w:cs="Times New Roman"/>
                <w:sz w:val="24"/>
                <w:szCs w:val="24"/>
              </w:rPr>
              <w:t>TP</w:t>
            </w:r>
          </w:p>
          <w:p w14:paraId="32B1A836" w14:textId="77777777" w:rsidR="00371F87" w:rsidRPr="00F221FD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21FD">
              <w:rPr>
                <w:rFonts w:ascii="Times New Roman" w:hAnsi="Times New Roman" w:cs="Times New Roman"/>
                <w:sz w:val="24"/>
                <w:szCs w:val="24"/>
              </w:rPr>
              <w:t>(wt‰)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648EF40F" w14:textId="77777777" w:rsidR="00371F87" w:rsidRPr="00F221FD" w:rsidRDefault="00371F87" w:rsidP="002C06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F221FD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</w:p>
        </w:tc>
        <w:tc>
          <w:tcPr>
            <w:tcW w:w="950" w:type="dxa"/>
            <w:tcBorders>
              <w:bottom w:val="single" w:sz="12" w:space="0" w:color="auto"/>
            </w:tcBorders>
          </w:tcPr>
          <w:p w14:paraId="5B35D87C" w14:textId="77777777" w:rsidR="00371F87" w:rsidRPr="00F221FD" w:rsidRDefault="00371F87" w:rsidP="002C06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F221FD">
              <w:rPr>
                <w:rFonts w:ascii="Times New Roman" w:hAnsi="Times New Roman" w:cs="Times New Roman"/>
                <w:i/>
                <w:sz w:val="24"/>
                <w:szCs w:val="24"/>
              </w:rPr>
              <w:t>-α</w:t>
            </w:r>
          </w:p>
        </w:tc>
        <w:tc>
          <w:tcPr>
            <w:tcW w:w="1124" w:type="dxa"/>
            <w:tcBorders>
              <w:bottom w:val="single" w:sz="12" w:space="0" w:color="auto"/>
            </w:tcBorders>
          </w:tcPr>
          <w:p w14:paraId="3BBF029C" w14:textId="77777777" w:rsidR="00371F87" w:rsidRPr="00F221FD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221FD">
              <w:rPr>
                <w:rFonts w:ascii="Times New Roman" w:hAnsi="Times New Roman" w:cs="Times New Roman"/>
                <w:i/>
                <w:sz w:val="24"/>
                <w:szCs w:val="24"/>
              </w:rPr>
              <w:t>η</w:t>
            </w:r>
            <w:r w:rsidRPr="00F221F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0.1</w:t>
            </w:r>
          </w:p>
          <w:p w14:paraId="29D3F44A" w14:textId="77777777" w:rsidR="00371F87" w:rsidRPr="00F221FD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21FD">
              <w:rPr>
                <w:rFonts w:ascii="Times New Roman" w:hAnsi="Times New Roman" w:cs="Times New Roman"/>
                <w:sz w:val="24"/>
                <w:szCs w:val="24"/>
              </w:rPr>
              <w:t>(Pa·s)</w:t>
            </w:r>
          </w:p>
        </w:tc>
        <w:tc>
          <w:tcPr>
            <w:tcW w:w="935" w:type="dxa"/>
            <w:tcBorders>
              <w:bottom w:val="single" w:sz="12" w:space="0" w:color="auto"/>
            </w:tcBorders>
          </w:tcPr>
          <w:p w14:paraId="434F77A6" w14:textId="77777777" w:rsidR="00371F87" w:rsidRPr="00F221FD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F221FD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Pr="00F221F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</w:t>
            </w:r>
          </w:p>
          <w:p w14:paraId="5AAE010E" w14:textId="77777777" w:rsidR="00371F87" w:rsidRPr="00F221FD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21F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221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F221FD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782" w:type="dxa"/>
            <w:tcBorders>
              <w:bottom w:val="single" w:sz="12" w:space="0" w:color="auto"/>
            </w:tcBorders>
          </w:tcPr>
          <w:p w14:paraId="606B698C" w14:textId="77777777" w:rsidR="00371F87" w:rsidRPr="00266B66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i/>
                <w:sz w:val="24"/>
                <w:szCs w:val="24"/>
              </w:rPr>
              <w:t>τ</w:t>
            </w:r>
            <w:r w:rsidRPr="00266B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266B6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(s)</w:t>
            </w:r>
          </w:p>
        </w:tc>
      </w:tr>
      <w:tr w:rsidR="00371F87" w:rsidRPr="001F0DFB" w14:paraId="4C3C408D" w14:textId="77777777" w:rsidTr="002C061D">
        <w:tc>
          <w:tcPr>
            <w:tcW w:w="1315" w:type="dxa"/>
            <w:tcBorders>
              <w:top w:val="single" w:sz="12" w:space="0" w:color="auto"/>
              <w:bottom w:val="nil"/>
            </w:tcBorders>
          </w:tcPr>
          <w:p w14:paraId="58FCBD90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Cur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76" w:type="dxa"/>
            <w:tcBorders>
              <w:top w:val="single" w:sz="12" w:space="0" w:color="auto"/>
              <w:bottom w:val="nil"/>
            </w:tcBorders>
          </w:tcPr>
          <w:p w14:paraId="73011893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single" w:sz="12" w:space="0" w:color="auto"/>
              <w:bottom w:val="nil"/>
            </w:tcBorders>
          </w:tcPr>
          <w:p w14:paraId="0C18A263" w14:textId="77777777" w:rsidR="00371F87" w:rsidRPr="00266B66" w:rsidRDefault="00371F87" w:rsidP="002C061D">
            <w:pPr>
              <w:ind w:right="120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</w:tcPr>
          <w:p w14:paraId="281A617F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271.7</w:t>
            </w:r>
          </w:p>
        </w:tc>
        <w:tc>
          <w:tcPr>
            <w:tcW w:w="950" w:type="dxa"/>
            <w:tcBorders>
              <w:top w:val="single" w:sz="12" w:space="0" w:color="auto"/>
              <w:bottom w:val="nil"/>
            </w:tcBorders>
          </w:tcPr>
          <w:p w14:paraId="171AFB17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-0.72</w:t>
            </w:r>
          </w:p>
        </w:tc>
        <w:tc>
          <w:tcPr>
            <w:tcW w:w="1124" w:type="dxa"/>
            <w:tcBorders>
              <w:top w:val="single" w:sz="12" w:space="0" w:color="auto"/>
              <w:bottom w:val="nil"/>
            </w:tcBorders>
          </w:tcPr>
          <w:p w14:paraId="011F4C72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1413.9</w:t>
            </w:r>
          </w:p>
        </w:tc>
        <w:tc>
          <w:tcPr>
            <w:tcW w:w="935" w:type="dxa"/>
            <w:tcBorders>
              <w:top w:val="single" w:sz="12" w:space="0" w:color="auto"/>
              <w:bottom w:val="nil"/>
            </w:tcBorders>
          </w:tcPr>
          <w:p w14:paraId="28C44F89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52.8</w:t>
            </w:r>
          </w:p>
        </w:tc>
        <w:tc>
          <w:tcPr>
            <w:tcW w:w="782" w:type="dxa"/>
            <w:tcBorders>
              <w:top w:val="single" w:sz="12" w:space="0" w:color="auto"/>
              <w:bottom w:val="nil"/>
            </w:tcBorders>
          </w:tcPr>
          <w:p w14:paraId="0E2C155D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17.06</w:t>
            </w:r>
          </w:p>
        </w:tc>
      </w:tr>
      <w:tr w:rsidR="00371F87" w:rsidRPr="001F0DFB" w14:paraId="034A3D44" w14:textId="77777777" w:rsidTr="002C061D">
        <w:tc>
          <w:tcPr>
            <w:tcW w:w="1315" w:type="dxa"/>
            <w:tcBorders>
              <w:top w:val="nil"/>
            </w:tcBorders>
          </w:tcPr>
          <w:p w14:paraId="3E85466A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Cur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76" w:type="dxa"/>
            <w:tcBorders>
              <w:top w:val="nil"/>
            </w:tcBorders>
          </w:tcPr>
          <w:p w14:paraId="19EB22EE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nil"/>
            </w:tcBorders>
          </w:tcPr>
          <w:p w14:paraId="6CA7D6CE" w14:textId="77777777" w:rsidR="00371F87" w:rsidRPr="00266B66" w:rsidRDefault="00371F87" w:rsidP="002C061D">
            <w:pPr>
              <w:ind w:right="120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92" w:type="dxa"/>
            <w:tcBorders>
              <w:top w:val="nil"/>
            </w:tcBorders>
          </w:tcPr>
          <w:p w14:paraId="7DE88E93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183.6</w:t>
            </w:r>
          </w:p>
        </w:tc>
        <w:tc>
          <w:tcPr>
            <w:tcW w:w="950" w:type="dxa"/>
            <w:tcBorders>
              <w:top w:val="nil"/>
            </w:tcBorders>
          </w:tcPr>
          <w:p w14:paraId="5DB2936A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-0.73</w:t>
            </w:r>
          </w:p>
        </w:tc>
        <w:tc>
          <w:tcPr>
            <w:tcW w:w="1124" w:type="dxa"/>
            <w:tcBorders>
              <w:top w:val="nil"/>
            </w:tcBorders>
          </w:tcPr>
          <w:p w14:paraId="26CE26A5" w14:textId="77777777" w:rsidR="00371F87" w:rsidRPr="00266B66" w:rsidRDefault="00371F87" w:rsidP="002C061D">
            <w:pPr>
              <w:ind w:firstLineChars="50" w:firstLine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994.3</w:t>
            </w:r>
          </w:p>
        </w:tc>
        <w:tc>
          <w:tcPr>
            <w:tcW w:w="935" w:type="dxa"/>
            <w:tcBorders>
              <w:top w:val="nil"/>
            </w:tcBorders>
          </w:tcPr>
          <w:p w14:paraId="4DAD5950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55.9</w:t>
            </w:r>
          </w:p>
        </w:tc>
        <w:tc>
          <w:tcPr>
            <w:tcW w:w="782" w:type="dxa"/>
            <w:tcBorders>
              <w:top w:val="nil"/>
            </w:tcBorders>
          </w:tcPr>
          <w:p w14:paraId="0E4835F2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18.82</w:t>
            </w:r>
          </w:p>
        </w:tc>
      </w:tr>
      <w:tr w:rsidR="00371F87" w:rsidRPr="001F0DFB" w14:paraId="1172F7F9" w14:textId="77777777" w:rsidTr="002C061D">
        <w:tc>
          <w:tcPr>
            <w:tcW w:w="1315" w:type="dxa"/>
          </w:tcPr>
          <w:p w14:paraId="521CFD98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Cur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6" w:type="dxa"/>
          </w:tcPr>
          <w:p w14:paraId="3D398A49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14:paraId="637AE9BC" w14:textId="77777777" w:rsidR="00371F87" w:rsidRPr="00266B66" w:rsidRDefault="00371F87" w:rsidP="002C061D">
            <w:pPr>
              <w:ind w:right="120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92" w:type="dxa"/>
          </w:tcPr>
          <w:p w14:paraId="7D65BB9E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226.9</w:t>
            </w:r>
          </w:p>
        </w:tc>
        <w:tc>
          <w:tcPr>
            <w:tcW w:w="950" w:type="dxa"/>
          </w:tcPr>
          <w:p w14:paraId="42DB92EF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-0.62</w:t>
            </w:r>
          </w:p>
        </w:tc>
        <w:tc>
          <w:tcPr>
            <w:tcW w:w="1124" w:type="dxa"/>
          </w:tcPr>
          <w:p w14:paraId="7CA0C272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1016.4</w:t>
            </w:r>
          </w:p>
        </w:tc>
        <w:tc>
          <w:tcPr>
            <w:tcW w:w="935" w:type="dxa"/>
          </w:tcPr>
          <w:p w14:paraId="3E5097A2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46.8</w:t>
            </w:r>
          </w:p>
        </w:tc>
        <w:tc>
          <w:tcPr>
            <w:tcW w:w="782" w:type="dxa"/>
          </w:tcPr>
          <w:p w14:paraId="34D60462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71F87" w:rsidRPr="001F0DFB" w14:paraId="344F1A6D" w14:textId="77777777" w:rsidTr="002C061D">
        <w:tc>
          <w:tcPr>
            <w:tcW w:w="1315" w:type="dxa"/>
          </w:tcPr>
          <w:p w14:paraId="029FD32B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Cur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76" w:type="dxa"/>
          </w:tcPr>
          <w:p w14:paraId="4874C594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2" w:type="dxa"/>
          </w:tcPr>
          <w:p w14:paraId="42CC9802" w14:textId="77777777" w:rsidR="00371F87" w:rsidRPr="00266B66" w:rsidRDefault="00371F87" w:rsidP="002C061D">
            <w:pPr>
              <w:ind w:right="120"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92" w:type="dxa"/>
          </w:tcPr>
          <w:p w14:paraId="3DF05C05" w14:textId="77777777" w:rsidR="00371F87" w:rsidRPr="00266B66" w:rsidRDefault="00371F87" w:rsidP="002C061D">
            <w:pPr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950" w:type="dxa"/>
          </w:tcPr>
          <w:p w14:paraId="4906F6BF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-0.67</w:t>
            </w:r>
          </w:p>
        </w:tc>
        <w:tc>
          <w:tcPr>
            <w:tcW w:w="1124" w:type="dxa"/>
          </w:tcPr>
          <w:p w14:paraId="2B34C971" w14:textId="77777777" w:rsidR="00371F87" w:rsidRPr="00266B66" w:rsidRDefault="00371F87" w:rsidP="002C061D">
            <w:pPr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42.8</w:t>
            </w:r>
          </w:p>
        </w:tc>
        <w:tc>
          <w:tcPr>
            <w:tcW w:w="935" w:type="dxa"/>
          </w:tcPr>
          <w:p w14:paraId="2320B58A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27.1</w:t>
            </w:r>
          </w:p>
        </w:tc>
        <w:tc>
          <w:tcPr>
            <w:tcW w:w="782" w:type="dxa"/>
          </w:tcPr>
          <w:p w14:paraId="38E13F88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1F87" w:rsidRPr="001F0DFB" w14:paraId="10E3A511" w14:textId="77777777" w:rsidTr="002C061D">
        <w:tc>
          <w:tcPr>
            <w:tcW w:w="1315" w:type="dxa"/>
          </w:tcPr>
          <w:p w14:paraId="59B58F27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043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043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76" w:type="dxa"/>
          </w:tcPr>
          <w:p w14:paraId="2541B6EB" w14:textId="77777777" w:rsidR="00371F87" w:rsidRPr="00266B66" w:rsidRDefault="00371F87" w:rsidP="002C061D">
            <w:pPr>
              <w:ind w:right="120" w:firstLineChars="100" w:firstLin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032" w:type="dxa"/>
          </w:tcPr>
          <w:p w14:paraId="6513107D" w14:textId="77777777" w:rsidR="00371F87" w:rsidRPr="00266B66" w:rsidRDefault="00371F87" w:rsidP="002C061D">
            <w:pPr>
              <w:ind w:firstLineChars="50" w:firstLine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992" w:type="dxa"/>
          </w:tcPr>
          <w:p w14:paraId="276C7151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350.2</w:t>
            </w:r>
          </w:p>
        </w:tc>
        <w:tc>
          <w:tcPr>
            <w:tcW w:w="950" w:type="dxa"/>
          </w:tcPr>
          <w:p w14:paraId="0643E51B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-0.63</w:t>
            </w:r>
          </w:p>
        </w:tc>
        <w:tc>
          <w:tcPr>
            <w:tcW w:w="1124" w:type="dxa"/>
          </w:tcPr>
          <w:p w14:paraId="75B8E485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1531.9</w:t>
            </w:r>
          </w:p>
        </w:tc>
        <w:tc>
          <w:tcPr>
            <w:tcW w:w="935" w:type="dxa"/>
          </w:tcPr>
          <w:p w14:paraId="5123A67F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53.8</w:t>
            </w:r>
          </w:p>
        </w:tc>
        <w:tc>
          <w:tcPr>
            <w:tcW w:w="782" w:type="dxa"/>
          </w:tcPr>
          <w:p w14:paraId="5FB72A6E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</w:t>
            </w:r>
          </w:p>
        </w:tc>
      </w:tr>
      <w:tr w:rsidR="00371F87" w:rsidRPr="001F0DFB" w14:paraId="3B755FB4" w14:textId="77777777" w:rsidTr="002C061D">
        <w:tc>
          <w:tcPr>
            <w:tcW w:w="1315" w:type="dxa"/>
          </w:tcPr>
          <w:p w14:paraId="08402E42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043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043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76" w:type="dxa"/>
          </w:tcPr>
          <w:p w14:paraId="213B4C7B" w14:textId="77777777" w:rsidR="00371F87" w:rsidRPr="00266B66" w:rsidRDefault="00371F87" w:rsidP="002C061D">
            <w:pPr>
              <w:ind w:right="120" w:firstLineChars="100" w:firstLin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032" w:type="dxa"/>
          </w:tcPr>
          <w:p w14:paraId="7AF1CE7E" w14:textId="77777777" w:rsidR="00371F87" w:rsidRPr="00266B66" w:rsidRDefault="00371F87" w:rsidP="002C061D">
            <w:pPr>
              <w:ind w:firstLineChars="50" w:firstLine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992" w:type="dxa"/>
          </w:tcPr>
          <w:p w14:paraId="298BA060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302.9</w:t>
            </w:r>
          </w:p>
        </w:tc>
        <w:tc>
          <w:tcPr>
            <w:tcW w:w="950" w:type="dxa"/>
          </w:tcPr>
          <w:p w14:paraId="6C944C3A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-0.67</w:t>
            </w:r>
          </w:p>
        </w:tc>
        <w:tc>
          <w:tcPr>
            <w:tcW w:w="1124" w:type="dxa"/>
          </w:tcPr>
          <w:p w14:paraId="103D469B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1476.8</w:t>
            </w:r>
          </w:p>
        </w:tc>
        <w:tc>
          <w:tcPr>
            <w:tcW w:w="935" w:type="dxa"/>
          </w:tcPr>
          <w:p w14:paraId="19CA73C4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56.7</w:t>
            </w:r>
          </w:p>
        </w:tc>
        <w:tc>
          <w:tcPr>
            <w:tcW w:w="782" w:type="dxa"/>
          </w:tcPr>
          <w:p w14:paraId="06C7D650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</w:t>
            </w:r>
          </w:p>
        </w:tc>
      </w:tr>
      <w:tr w:rsidR="00371F87" w:rsidRPr="001F0DFB" w14:paraId="158517EE" w14:textId="77777777" w:rsidTr="002C061D">
        <w:tc>
          <w:tcPr>
            <w:tcW w:w="1315" w:type="dxa"/>
          </w:tcPr>
          <w:p w14:paraId="20E54F6A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043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043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6" w:type="dxa"/>
          </w:tcPr>
          <w:p w14:paraId="182452E0" w14:textId="77777777" w:rsidR="00371F87" w:rsidRPr="00266B66" w:rsidRDefault="00371F87" w:rsidP="002C061D">
            <w:pPr>
              <w:ind w:right="120" w:firstLineChars="100" w:firstLin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032" w:type="dxa"/>
          </w:tcPr>
          <w:p w14:paraId="448C2C26" w14:textId="77777777" w:rsidR="00371F87" w:rsidRPr="00266B66" w:rsidRDefault="00371F87" w:rsidP="002C061D">
            <w:pPr>
              <w:ind w:firstLineChars="50" w:firstLine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992" w:type="dxa"/>
          </w:tcPr>
          <w:p w14:paraId="5086804D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257.6</w:t>
            </w:r>
          </w:p>
        </w:tc>
        <w:tc>
          <w:tcPr>
            <w:tcW w:w="950" w:type="dxa"/>
          </w:tcPr>
          <w:p w14:paraId="52F4E349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-0.74</w:t>
            </w:r>
          </w:p>
        </w:tc>
        <w:tc>
          <w:tcPr>
            <w:tcW w:w="1124" w:type="dxa"/>
          </w:tcPr>
          <w:p w14:paraId="17C05524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1374.0</w:t>
            </w:r>
          </w:p>
        </w:tc>
        <w:tc>
          <w:tcPr>
            <w:tcW w:w="935" w:type="dxa"/>
          </w:tcPr>
          <w:p w14:paraId="488F15F4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51.2</w:t>
            </w:r>
          </w:p>
        </w:tc>
        <w:tc>
          <w:tcPr>
            <w:tcW w:w="782" w:type="dxa"/>
          </w:tcPr>
          <w:p w14:paraId="3449FD3F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1.54</w:t>
            </w:r>
          </w:p>
        </w:tc>
      </w:tr>
      <w:tr w:rsidR="00371F87" w:rsidRPr="001F0DFB" w14:paraId="0639F507" w14:textId="77777777" w:rsidTr="002C061D">
        <w:tc>
          <w:tcPr>
            <w:tcW w:w="1315" w:type="dxa"/>
          </w:tcPr>
          <w:p w14:paraId="2DF3C839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043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043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76" w:type="dxa"/>
          </w:tcPr>
          <w:p w14:paraId="7C550679" w14:textId="77777777" w:rsidR="00371F87" w:rsidRPr="00266B66" w:rsidRDefault="00371F87" w:rsidP="002C061D">
            <w:pPr>
              <w:ind w:right="120" w:firstLineChars="100" w:firstLin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032" w:type="dxa"/>
          </w:tcPr>
          <w:p w14:paraId="64E65301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992" w:type="dxa"/>
          </w:tcPr>
          <w:p w14:paraId="730B41B9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158.5</w:t>
            </w:r>
          </w:p>
        </w:tc>
        <w:tc>
          <w:tcPr>
            <w:tcW w:w="950" w:type="dxa"/>
          </w:tcPr>
          <w:p w14:paraId="11E559C9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-0.63</w:t>
            </w:r>
          </w:p>
        </w:tc>
        <w:tc>
          <w:tcPr>
            <w:tcW w:w="1124" w:type="dxa"/>
          </w:tcPr>
          <w:p w14:paraId="26B22600" w14:textId="77777777" w:rsidR="00371F87" w:rsidRPr="00266B66" w:rsidRDefault="00371F87" w:rsidP="002C061D">
            <w:pPr>
              <w:ind w:firstLineChars="50" w:firstLine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705.6</w:t>
            </w:r>
          </w:p>
        </w:tc>
        <w:tc>
          <w:tcPr>
            <w:tcW w:w="935" w:type="dxa"/>
          </w:tcPr>
          <w:p w14:paraId="1B688766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42.7</w:t>
            </w:r>
          </w:p>
        </w:tc>
        <w:tc>
          <w:tcPr>
            <w:tcW w:w="782" w:type="dxa"/>
          </w:tcPr>
          <w:p w14:paraId="141F0CC7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3.21</w:t>
            </w:r>
          </w:p>
        </w:tc>
      </w:tr>
      <w:tr w:rsidR="00371F87" w:rsidRPr="001F0DFB" w14:paraId="38DD9344" w14:textId="77777777" w:rsidTr="002C061D">
        <w:tc>
          <w:tcPr>
            <w:tcW w:w="1315" w:type="dxa"/>
          </w:tcPr>
          <w:p w14:paraId="7879D300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Cur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4</w:t>
            </w:r>
            <w:r w:rsidRPr="00E0432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76" w:type="dxa"/>
          </w:tcPr>
          <w:p w14:paraId="74A08F72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88</w:t>
            </w:r>
          </w:p>
        </w:tc>
        <w:tc>
          <w:tcPr>
            <w:tcW w:w="1032" w:type="dxa"/>
          </w:tcPr>
          <w:p w14:paraId="4EAC10B5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992" w:type="dxa"/>
          </w:tcPr>
          <w:p w14:paraId="3A09D92E" w14:textId="77777777" w:rsidR="00371F87" w:rsidRPr="00266B66" w:rsidRDefault="00371F87" w:rsidP="002C061D">
            <w:pPr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50" w:type="dxa"/>
          </w:tcPr>
          <w:p w14:paraId="26DD82FE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-0.87</w:t>
            </w:r>
          </w:p>
        </w:tc>
        <w:tc>
          <w:tcPr>
            <w:tcW w:w="1124" w:type="dxa"/>
          </w:tcPr>
          <w:p w14:paraId="1AF7167A" w14:textId="77777777" w:rsidR="00371F87" w:rsidRPr="00266B66" w:rsidRDefault="00371F87" w:rsidP="002C061D">
            <w:pPr>
              <w:ind w:firstLineChars="150" w:firstLine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35" w:type="dxa"/>
          </w:tcPr>
          <w:p w14:paraId="142615BF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782" w:type="dxa"/>
          </w:tcPr>
          <w:p w14:paraId="141D088C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</w:tr>
      <w:tr w:rsidR="00371F87" w:rsidRPr="001F0DFB" w14:paraId="2ED3BBEA" w14:textId="77777777" w:rsidTr="002C061D">
        <w:tc>
          <w:tcPr>
            <w:tcW w:w="1315" w:type="dxa"/>
          </w:tcPr>
          <w:p w14:paraId="27675838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Cur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4</w:t>
            </w:r>
            <w:r w:rsidRPr="00E0432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6" w:type="dxa"/>
          </w:tcPr>
          <w:p w14:paraId="42B01EE1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82</w:t>
            </w:r>
          </w:p>
        </w:tc>
        <w:tc>
          <w:tcPr>
            <w:tcW w:w="1032" w:type="dxa"/>
          </w:tcPr>
          <w:p w14:paraId="799D82F7" w14:textId="77777777" w:rsidR="00371F87" w:rsidRPr="00266B66" w:rsidRDefault="00371F87" w:rsidP="002C061D">
            <w:pPr>
              <w:ind w:firstLineChars="50" w:firstLine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992" w:type="dxa"/>
          </w:tcPr>
          <w:p w14:paraId="2AB626C8" w14:textId="77777777" w:rsidR="00371F87" w:rsidRPr="00266B66" w:rsidRDefault="00371F87" w:rsidP="002C061D">
            <w:pPr>
              <w:ind w:firstLineChars="100" w:firstLine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50" w:type="dxa"/>
          </w:tcPr>
          <w:p w14:paraId="28FA939C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-0.42</w:t>
            </w:r>
          </w:p>
        </w:tc>
        <w:tc>
          <w:tcPr>
            <w:tcW w:w="1124" w:type="dxa"/>
          </w:tcPr>
          <w:p w14:paraId="2FFD900E" w14:textId="77777777" w:rsidR="00371F87" w:rsidRPr="00266B66" w:rsidRDefault="00371F87" w:rsidP="002C061D">
            <w:pPr>
              <w:ind w:firstLineChars="150" w:firstLine="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935" w:type="dxa"/>
          </w:tcPr>
          <w:p w14:paraId="2D8C2E65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30.7</w:t>
            </w:r>
          </w:p>
        </w:tc>
        <w:tc>
          <w:tcPr>
            <w:tcW w:w="782" w:type="dxa"/>
          </w:tcPr>
          <w:p w14:paraId="75DCB334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371F87" w:rsidRPr="001F0DFB" w14:paraId="551D5D90" w14:textId="77777777" w:rsidTr="002C061D">
        <w:tc>
          <w:tcPr>
            <w:tcW w:w="1315" w:type="dxa"/>
          </w:tcPr>
          <w:p w14:paraId="0BDCDAC0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Cur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</w:t>
            </w:r>
            <w:r w:rsidRPr="00E0432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76" w:type="dxa"/>
          </w:tcPr>
          <w:p w14:paraId="32C0A9F4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14:paraId="2444C3F1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992" w:type="dxa"/>
          </w:tcPr>
          <w:p w14:paraId="7D1DC745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154.1</w:t>
            </w:r>
          </w:p>
        </w:tc>
        <w:tc>
          <w:tcPr>
            <w:tcW w:w="950" w:type="dxa"/>
          </w:tcPr>
          <w:p w14:paraId="7A729048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-0.75</w:t>
            </w:r>
          </w:p>
        </w:tc>
        <w:tc>
          <w:tcPr>
            <w:tcW w:w="1124" w:type="dxa"/>
          </w:tcPr>
          <w:p w14:paraId="181621DB" w14:textId="77777777" w:rsidR="00371F87" w:rsidRPr="00266B66" w:rsidRDefault="00371F87" w:rsidP="002C061D">
            <w:pPr>
              <w:ind w:firstLineChars="50" w:firstLine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852.1</w:t>
            </w:r>
          </w:p>
        </w:tc>
        <w:tc>
          <w:tcPr>
            <w:tcW w:w="935" w:type="dxa"/>
          </w:tcPr>
          <w:p w14:paraId="241D803D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40.3</w:t>
            </w:r>
          </w:p>
        </w:tc>
        <w:tc>
          <w:tcPr>
            <w:tcW w:w="782" w:type="dxa"/>
          </w:tcPr>
          <w:p w14:paraId="1ACD680C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</w:t>
            </w:r>
          </w:p>
        </w:tc>
      </w:tr>
      <w:tr w:rsidR="00371F87" w:rsidRPr="001F0DFB" w14:paraId="6C8D9FD9" w14:textId="77777777" w:rsidTr="002C061D">
        <w:tc>
          <w:tcPr>
            <w:tcW w:w="1315" w:type="dxa"/>
          </w:tcPr>
          <w:p w14:paraId="629B48E8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Cur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</w:t>
            </w:r>
            <w:r w:rsidRPr="00E0432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6" w:type="dxa"/>
          </w:tcPr>
          <w:p w14:paraId="7A48E630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14:paraId="59B3AD95" w14:textId="77777777" w:rsidR="00371F87" w:rsidRPr="00266B66" w:rsidRDefault="00371F87" w:rsidP="002C061D">
            <w:pPr>
              <w:ind w:firstLineChars="50" w:firstLine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992" w:type="dxa"/>
          </w:tcPr>
          <w:p w14:paraId="5D170791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172.8</w:t>
            </w:r>
          </w:p>
        </w:tc>
        <w:tc>
          <w:tcPr>
            <w:tcW w:w="950" w:type="dxa"/>
          </w:tcPr>
          <w:p w14:paraId="578A28BB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-0.70</w:t>
            </w:r>
          </w:p>
        </w:tc>
        <w:tc>
          <w:tcPr>
            <w:tcW w:w="1124" w:type="dxa"/>
          </w:tcPr>
          <w:p w14:paraId="6A496CB7" w14:textId="77777777" w:rsidR="00371F87" w:rsidRPr="00266B66" w:rsidRDefault="00371F87" w:rsidP="002C061D">
            <w:pPr>
              <w:ind w:firstLineChars="50" w:firstLine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904.7</w:t>
            </w:r>
          </w:p>
        </w:tc>
        <w:tc>
          <w:tcPr>
            <w:tcW w:w="935" w:type="dxa"/>
          </w:tcPr>
          <w:p w14:paraId="1DDCA012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47.9</w:t>
            </w:r>
          </w:p>
        </w:tc>
        <w:tc>
          <w:tcPr>
            <w:tcW w:w="782" w:type="dxa"/>
          </w:tcPr>
          <w:p w14:paraId="33F5821F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0.01</w:t>
            </w:r>
          </w:p>
        </w:tc>
      </w:tr>
      <w:tr w:rsidR="00371F87" w:rsidRPr="001F0DFB" w14:paraId="7D8EA714" w14:textId="77777777" w:rsidTr="002C061D">
        <w:tc>
          <w:tcPr>
            <w:tcW w:w="1315" w:type="dxa"/>
          </w:tcPr>
          <w:p w14:paraId="103A37B4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Cur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 w:rsidRPr="00E0432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76" w:type="dxa"/>
          </w:tcPr>
          <w:p w14:paraId="2477AF36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14:paraId="1E8974A6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992" w:type="dxa"/>
          </w:tcPr>
          <w:p w14:paraId="1A4CC977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183.6</w:t>
            </w:r>
          </w:p>
        </w:tc>
        <w:tc>
          <w:tcPr>
            <w:tcW w:w="950" w:type="dxa"/>
          </w:tcPr>
          <w:p w14:paraId="0ED9A6CF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-0.73</w:t>
            </w:r>
          </w:p>
        </w:tc>
        <w:tc>
          <w:tcPr>
            <w:tcW w:w="1124" w:type="dxa"/>
          </w:tcPr>
          <w:p w14:paraId="4EE11F1A" w14:textId="77777777" w:rsidR="00371F87" w:rsidRPr="00266B66" w:rsidRDefault="00371F87" w:rsidP="002C061D">
            <w:pPr>
              <w:ind w:firstLineChars="50" w:firstLine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982.9</w:t>
            </w:r>
          </w:p>
        </w:tc>
        <w:tc>
          <w:tcPr>
            <w:tcW w:w="935" w:type="dxa"/>
          </w:tcPr>
          <w:p w14:paraId="2D73025C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49.4</w:t>
            </w:r>
          </w:p>
        </w:tc>
        <w:tc>
          <w:tcPr>
            <w:tcW w:w="782" w:type="dxa"/>
          </w:tcPr>
          <w:p w14:paraId="302E5C10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0.36</w:t>
            </w:r>
          </w:p>
        </w:tc>
      </w:tr>
      <w:tr w:rsidR="00371F87" w:rsidRPr="001F0DFB" w14:paraId="3ED04124" w14:textId="77777777" w:rsidTr="002C061D">
        <w:tc>
          <w:tcPr>
            <w:tcW w:w="1315" w:type="dxa"/>
          </w:tcPr>
          <w:p w14:paraId="64AC9F3A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C42F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C42FD5">
              <w:rPr>
                <w:rFonts w:ascii="Times New Roman" w:hAnsi="Times New Roman" w:cs="Times New Roman"/>
                <w:sz w:val="24"/>
                <w:szCs w:val="24"/>
              </w:rPr>
              <w:t>Cur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 w:rsidRPr="00E0432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44F2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6" w:type="dxa"/>
          </w:tcPr>
          <w:p w14:paraId="4D6562BD" w14:textId="77777777" w:rsidR="00371F87" w:rsidRPr="00266B66" w:rsidRDefault="00371F87" w:rsidP="002C061D">
            <w:pPr>
              <w:ind w:firstLineChars="50" w:firstLin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14:paraId="4589D15D" w14:textId="77777777" w:rsidR="00371F87" w:rsidRPr="00266B66" w:rsidRDefault="00371F87" w:rsidP="002C061D">
            <w:pPr>
              <w:ind w:firstLineChars="50" w:firstLine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4.01</w:t>
            </w:r>
          </w:p>
        </w:tc>
        <w:tc>
          <w:tcPr>
            <w:tcW w:w="992" w:type="dxa"/>
          </w:tcPr>
          <w:p w14:paraId="5331BB6B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310.1</w:t>
            </w:r>
          </w:p>
        </w:tc>
        <w:tc>
          <w:tcPr>
            <w:tcW w:w="950" w:type="dxa"/>
          </w:tcPr>
          <w:p w14:paraId="35EFE185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-0.72</w:t>
            </w:r>
          </w:p>
        </w:tc>
        <w:tc>
          <w:tcPr>
            <w:tcW w:w="1124" w:type="dxa"/>
          </w:tcPr>
          <w:p w14:paraId="4EAB8980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1667.5</w:t>
            </w:r>
          </w:p>
        </w:tc>
        <w:tc>
          <w:tcPr>
            <w:tcW w:w="935" w:type="dxa"/>
          </w:tcPr>
          <w:p w14:paraId="25C6D9B4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66B66">
              <w:rPr>
                <w:rFonts w:ascii="Times New Roman" w:hAnsi="Times New Roman" w:cs="Times New Roman"/>
                <w:sz w:val="24"/>
                <w:szCs w:val="24"/>
              </w:rPr>
              <w:t>60.5</w:t>
            </w:r>
          </w:p>
        </w:tc>
        <w:tc>
          <w:tcPr>
            <w:tcW w:w="782" w:type="dxa"/>
          </w:tcPr>
          <w:p w14:paraId="589A9EF0" w14:textId="77777777" w:rsidR="00371F87" w:rsidRPr="00266B66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0.78</w:t>
            </w:r>
          </w:p>
        </w:tc>
      </w:tr>
    </w:tbl>
    <w:p w14:paraId="565FE7C1" w14:textId="77777777" w:rsidR="00371F87" w:rsidRDefault="00371F87" w:rsidP="00371F87">
      <w:pPr>
        <w:rPr>
          <w:rFonts w:ascii="Times New Roman" w:hAnsi="Times New Roman" w:cs="Times New Roman"/>
          <w:sz w:val="24"/>
          <w:szCs w:val="24"/>
        </w:rPr>
      </w:pPr>
    </w:p>
    <w:p w14:paraId="384AC39C" w14:textId="725A2EE1" w:rsidR="00371F87" w:rsidRDefault="00371F87" w:rsidP="004E480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95B11">
        <w:rPr>
          <w:rFonts w:ascii="Times New Roman" w:hAnsi="Times New Roman" w:cs="Times New Roman"/>
          <w:b/>
          <w:sz w:val="24"/>
          <w:szCs w:val="24"/>
        </w:rPr>
        <w:t>Table S2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250">
        <w:rPr>
          <w:rFonts w:ascii="Times New Roman" w:hAnsi="Times New Roman" w:cs="Times New Roman"/>
          <w:sz w:val="24"/>
          <w:szCs w:val="24"/>
        </w:rPr>
        <w:t xml:space="preserve">The rheological parameters of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F52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5250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F525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F5250">
        <w:rPr>
          <w:rFonts w:ascii="Times New Roman" w:hAnsi="Times New Roman" w:cs="Times New Roman"/>
          <w:sz w:val="24"/>
          <w:szCs w:val="24"/>
        </w:rPr>
        <w:t xml:space="preserve"> at different temperature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2"/>
        <w:gridCol w:w="1368"/>
        <w:gridCol w:w="1376"/>
        <w:gridCol w:w="1368"/>
        <w:gridCol w:w="1444"/>
        <w:gridCol w:w="1378"/>
      </w:tblGrid>
      <w:tr w:rsidR="00371F87" w:rsidRPr="003F5250" w14:paraId="14EB2F6D" w14:textId="77777777" w:rsidTr="002C061D">
        <w:tc>
          <w:tcPr>
            <w:tcW w:w="1372" w:type="dxa"/>
            <w:tcBorders>
              <w:top w:val="single" w:sz="12" w:space="0" w:color="auto"/>
              <w:bottom w:val="single" w:sz="12" w:space="0" w:color="auto"/>
            </w:tcBorders>
          </w:tcPr>
          <w:p w14:paraId="273F121D" w14:textId="77777777" w:rsidR="00371F87" w:rsidRPr="003F5250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250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12" w:space="0" w:color="auto"/>
            </w:tcBorders>
          </w:tcPr>
          <w:p w14:paraId="39A69F3A" w14:textId="77777777" w:rsidR="00371F87" w:rsidRPr="003F5250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2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 </w:t>
            </w:r>
            <w:r w:rsidRPr="003F525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F52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3F5250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1376" w:type="dxa"/>
            <w:tcBorders>
              <w:top w:val="single" w:sz="12" w:space="0" w:color="auto"/>
              <w:bottom w:val="single" w:sz="12" w:space="0" w:color="auto"/>
            </w:tcBorders>
          </w:tcPr>
          <w:p w14:paraId="483752DB" w14:textId="77777777" w:rsidR="00371F87" w:rsidRPr="003F5250" w:rsidRDefault="00371F87" w:rsidP="002C06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52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k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12" w:space="0" w:color="auto"/>
            </w:tcBorders>
          </w:tcPr>
          <w:p w14:paraId="0D726CC9" w14:textId="77777777" w:rsidR="00371F87" w:rsidRPr="003F5250" w:rsidRDefault="00371F87" w:rsidP="002C06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52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-α</w:t>
            </w:r>
          </w:p>
        </w:tc>
        <w:tc>
          <w:tcPr>
            <w:tcW w:w="1444" w:type="dxa"/>
            <w:tcBorders>
              <w:top w:val="single" w:sz="12" w:space="0" w:color="auto"/>
              <w:bottom w:val="single" w:sz="12" w:space="0" w:color="auto"/>
            </w:tcBorders>
          </w:tcPr>
          <w:p w14:paraId="79C40A99" w14:textId="77777777" w:rsidR="00371F87" w:rsidRPr="003F5250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2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η</w:t>
            </w:r>
            <w:r w:rsidRPr="003F525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0.1</w:t>
            </w:r>
            <w:r w:rsidRPr="003F525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3F5250">
              <w:rPr>
                <w:rFonts w:ascii="Times New Roman" w:hAnsi="Times New Roman" w:cs="Times New Roman"/>
                <w:sz w:val="24"/>
                <w:szCs w:val="24"/>
              </w:rPr>
              <w:t>(Pa·s)</w:t>
            </w:r>
          </w:p>
        </w:tc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</w:tcPr>
          <w:p w14:paraId="70D77688" w14:textId="77777777" w:rsidR="00371F87" w:rsidRPr="003F5250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2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τ</w:t>
            </w:r>
            <w:r w:rsidRPr="003F525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3F5250">
              <w:rPr>
                <w:rFonts w:ascii="Times New Roman" w:hAnsi="Times New Roman" w:cs="Times New Roman"/>
                <w:sz w:val="24"/>
                <w:szCs w:val="24"/>
              </w:rPr>
              <w:t xml:space="preserve"> (s)</w:t>
            </w:r>
          </w:p>
        </w:tc>
      </w:tr>
      <w:tr w:rsidR="00371F87" w:rsidRPr="003F5250" w14:paraId="76595133" w14:textId="77777777" w:rsidTr="002C061D">
        <w:tc>
          <w:tcPr>
            <w:tcW w:w="1372" w:type="dxa"/>
            <w:vMerge w:val="restart"/>
          </w:tcPr>
          <w:p w14:paraId="1D87315B" w14:textId="77777777" w:rsidR="00371F87" w:rsidRPr="003F5250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D31D8" w14:textId="77777777" w:rsidR="00371F87" w:rsidRDefault="00371F87" w:rsidP="002C0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25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3F525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525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14:paraId="6BEE17BD" w14:textId="77777777" w:rsidR="00371F87" w:rsidRDefault="00371F87" w:rsidP="002C0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1998F" w14:textId="77777777" w:rsidR="00371F87" w:rsidRDefault="00371F87" w:rsidP="002C0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CCC01" w14:textId="77777777" w:rsidR="00371F87" w:rsidRDefault="00371F87" w:rsidP="002C0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B2007" w14:textId="77777777" w:rsidR="00371F87" w:rsidRPr="003F5250" w:rsidRDefault="00371F87" w:rsidP="002C0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S</w:t>
            </w:r>
            <w:r w:rsidRPr="003F525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368" w:type="dxa"/>
          </w:tcPr>
          <w:p w14:paraId="19B861F8" w14:textId="77777777" w:rsidR="00371F87" w:rsidRPr="00456287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76" w:type="dxa"/>
          </w:tcPr>
          <w:p w14:paraId="51932E20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236.91</w:t>
            </w:r>
          </w:p>
        </w:tc>
        <w:tc>
          <w:tcPr>
            <w:tcW w:w="1368" w:type="dxa"/>
            <w:vAlign w:val="bottom"/>
          </w:tcPr>
          <w:p w14:paraId="165D62F6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-0.81</w:t>
            </w:r>
          </w:p>
        </w:tc>
        <w:tc>
          <w:tcPr>
            <w:tcW w:w="1444" w:type="dxa"/>
            <w:vAlign w:val="bottom"/>
          </w:tcPr>
          <w:p w14:paraId="17AA28F9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 1473.4</w:t>
            </w:r>
          </w:p>
        </w:tc>
        <w:tc>
          <w:tcPr>
            <w:tcW w:w="1378" w:type="dxa"/>
            <w:vAlign w:val="bottom"/>
          </w:tcPr>
          <w:p w14:paraId="75F2955F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 0.25</w:t>
            </w:r>
          </w:p>
        </w:tc>
      </w:tr>
      <w:tr w:rsidR="00371F87" w:rsidRPr="003F5250" w14:paraId="1EDCCB2B" w14:textId="77777777" w:rsidTr="002C061D">
        <w:tc>
          <w:tcPr>
            <w:tcW w:w="1372" w:type="dxa"/>
            <w:vMerge/>
          </w:tcPr>
          <w:p w14:paraId="5B8CFCC0" w14:textId="77777777" w:rsidR="00371F87" w:rsidRPr="003F5250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AC928E4" w14:textId="77777777" w:rsidR="00371F87" w:rsidRPr="00456287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76" w:type="dxa"/>
          </w:tcPr>
          <w:p w14:paraId="2232962F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216.08</w:t>
            </w:r>
          </w:p>
        </w:tc>
        <w:tc>
          <w:tcPr>
            <w:tcW w:w="1368" w:type="dxa"/>
            <w:vAlign w:val="bottom"/>
          </w:tcPr>
          <w:p w14:paraId="09B85D5F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-0.72</w:t>
            </w:r>
          </w:p>
        </w:tc>
        <w:tc>
          <w:tcPr>
            <w:tcW w:w="1444" w:type="dxa"/>
            <w:vAlign w:val="bottom"/>
          </w:tcPr>
          <w:p w14:paraId="00E2C641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 1130.9</w:t>
            </w:r>
          </w:p>
        </w:tc>
        <w:tc>
          <w:tcPr>
            <w:tcW w:w="1378" w:type="dxa"/>
            <w:vAlign w:val="bottom"/>
          </w:tcPr>
          <w:p w14:paraId="16DC5CB2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 0.35</w:t>
            </w:r>
          </w:p>
        </w:tc>
      </w:tr>
      <w:tr w:rsidR="00371F87" w:rsidRPr="003F5250" w14:paraId="1D240761" w14:textId="77777777" w:rsidTr="002C061D">
        <w:tc>
          <w:tcPr>
            <w:tcW w:w="1372" w:type="dxa"/>
            <w:vMerge/>
          </w:tcPr>
          <w:p w14:paraId="176AFFEF" w14:textId="77777777" w:rsidR="00371F87" w:rsidRPr="003F5250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EE944B5" w14:textId="77777777" w:rsidR="00371F87" w:rsidRPr="00456287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76" w:type="dxa"/>
          </w:tcPr>
          <w:p w14:paraId="55FDC3E2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153.35</w:t>
            </w:r>
          </w:p>
        </w:tc>
        <w:tc>
          <w:tcPr>
            <w:tcW w:w="1368" w:type="dxa"/>
            <w:vAlign w:val="bottom"/>
          </w:tcPr>
          <w:p w14:paraId="03509B88" w14:textId="77777777" w:rsidR="00371F87" w:rsidRPr="00456287" w:rsidRDefault="00371F87" w:rsidP="002C061D">
            <w:pPr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-0.69</w:t>
            </w:r>
          </w:p>
        </w:tc>
        <w:tc>
          <w:tcPr>
            <w:tcW w:w="1444" w:type="dxa"/>
            <w:vAlign w:val="bottom"/>
          </w:tcPr>
          <w:p w14:paraId="466B6F7F" w14:textId="77777777" w:rsidR="00371F87" w:rsidRPr="00456287" w:rsidRDefault="00371F87" w:rsidP="002C061D">
            <w:pPr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781.7</w:t>
            </w:r>
          </w:p>
        </w:tc>
        <w:tc>
          <w:tcPr>
            <w:tcW w:w="1378" w:type="dxa"/>
            <w:vAlign w:val="bottom"/>
          </w:tcPr>
          <w:p w14:paraId="22A132BB" w14:textId="77777777" w:rsidR="00371F87" w:rsidRPr="00456287" w:rsidRDefault="00371F87" w:rsidP="002C061D">
            <w:pPr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 0.09</w:t>
            </w:r>
          </w:p>
        </w:tc>
      </w:tr>
      <w:tr w:rsidR="00371F87" w:rsidRPr="003F5250" w14:paraId="0239E101" w14:textId="77777777" w:rsidTr="002C061D">
        <w:tc>
          <w:tcPr>
            <w:tcW w:w="1372" w:type="dxa"/>
            <w:vMerge/>
          </w:tcPr>
          <w:p w14:paraId="0A3BC6BE" w14:textId="77777777" w:rsidR="00371F87" w:rsidRPr="003F5250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2442AD6" w14:textId="77777777" w:rsidR="00371F87" w:rsidRPr="00456287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76" w:type="dxa"/>
          </w:tcPr>
          <w:p w14:paraId="7C2C15FA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1368" w:type="dxa"/>
            <w:vAlign w:val="bottom"/>
          </w:tcPr>
          <w:p w14:paraId="4254078A" w14:textId="77777777" w:rsidR="00371F87" w:rsidRPr="00456287" w:rsidRDefault="00371F87" w:rsidP="002C061D">
            <w:pPr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-0.43</w:t>
            </w:r>
          </w:p>
        </w:tc>
        <w:tc>
          <w:tcPr>
            <w:tcW w:w="1444" w:type="dxa"/>
            <w:vAlign w:val="bottom"/>
          </w:tcPr>
          <w:p w14:paraId="2CB20C61" w14:textId="77777777" w:rsidR="00371F87" w:rsidRPr="00456287" w:rsidRDefault="00371F87" w:rsidP="002C061D">
            <w:pPr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19.6</w:t>
            </w:r>
          </w:p>
        </w:tc>
        <w:tc>
          <w:tcPr>
            <w:tcW w:w="1378" w:type="dxa"/>
            <w:vAlign w:val="bottom"/>
          </w:tcPr>
          <w:p w14:paraId="4591B782" w14:textId="77777777" w:rsidR="00371F87" w:rsidRPr="00456287" w:rsidRDefault="00371F87" w:rsidP="002C061D">
            <w:pPr>
              <w:jc w:val="right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456287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-----</w:t>
            </w:r>
          </w:p>
        </w:tc>
      </w:tr>
      <w:tr w:rsidR="00371F87" w:rsidRPr="003F5250" w14:paraId="6BF52E06" w14:textId="77777777" w:rsidTr="002C061D">
        <w:tc>
          <w:tcPr>
            <w:tcW w:w="1372" w:type="dxa"/>
            <w:vMerge/>
          </w:tcPr>
          <w:p w14:paraId="017990A0" w14:textId="77777777" w:rsidR="00371F87" w:rsidRPr="003F5250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FADF284" w14:textId="77777777" w:rsidR="00371F87" w:rsidRPr="00456287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76" w:type="dxa"/>
          </w:tcPr>
          <w:p w14:paraId="3F3D78C1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12906.41</w:t>
            </w:r>
          </w:p>
        </w:tc>
        <w:tc>
          <w:tcPr>
            <w:tcW w:w="1368" w:type="dxa"/>
          </w:tcPr>
          <w:p w14:paraId="344E63C3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-0.77</w:t>
            </w:r>
          </w:p>
        </w:tc>
        <w:tc>
          <w:tcPr>
            <w:tcW w:w="1444" w:type="dxa"/>
          </w:tcPr>
          <w:p w14:paraId="3E55F154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75492.9</w:t>
            </w:r>
          </w:p>
        </w:tc>
        <w:tc>
          <w:tcPr>
            <w:tcW w:w="1378" w:type="dxa"/>
          </w:tcPr>
          <w:p w14:paraId="0217F3EB" w14:textId="77777777" w:rsidR="00371F87" w:rsidRPr="0034264C" w:rsidRDefault="00371F87" w:rsidP="002C061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31.19</w:t>
            </w:r>
          </w:p>
        </w:tc>
      </w:tr>
      <w:tr w:rsidR="00371F87" w:rsidRPr="003F5250" w14:paraId="6B720467" w14:textId="77777777" w:rsidTr="002C061D">
        <w:tc>
          <w:tcPr>
            <w:tcW w:w="1372" w:type="dxa"/>
            <w:vMerge/>
          </w:tcPr>
          <w:p w14:paraId="37F38A1A" w14:textId="77777777" w:rsidR="00371F87" w:rsidRPr="003F5250" w:rsidRDefault="00371F87" w:rsidP="002C0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505E3D6" w14:textId="77777777" w:rsidR="00371F87" w:rsidRPr="00456287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76" w:type="dxa"/>
          </w:tcPr>
          <w:p w14:paraId="1E023ACC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7931.60</w:t>
            </w:r>
          </w:p>
        </w:tc>
        <w:tc>
          <w:tcPr>
            <w:tcW w:w="1368" w:type="dxa"/>
          </w:tcPr>
          <w:p w14:paraId="56966479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-0.76</w:t>
            </w:r>
          </w:p>
        </w:tc>
        <w:tc>
          <w:tcPr>
            <w:tcW w:w="1444" w:type="dxa"/>
          </w:tcPr>
          <w:p w14:paraId="629950EB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52321.3</w:t>
            </w:r>
          </w:p>
        </w:tc>
        <w:tc>
          <w:tcPr>
            <w:tcW w:w="1378" w:type="dxa"/>
          </w:tcPr>
          <w:p w14:paraId="2EC234D8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21.73</w:t>
            </w:r>
          </w:p>
        </w:tc>
      </w:tr>
      <w:tr w:rsidR="00371F87" w:rsidRPr="003F5250" w14:paraId="72D8C59B" w14:textId="77777777" w:rsidTr="002C061D">
        <w:tc>
          <w:tcPr>
            <w:tcW w:w="1372" w:type="dxa"/>
            <w:vMerge/>
            <w:tcBorders>
              <w:bottom w:val="single" w:sz="12" w:space="0" w:color="auto"/>
            </w:tcBorders>
          </w:tcPr>
          <w:p w14:paraId="101FDDA1" w14:textId="77777777" w:rsidR="00371F87" w:rsidRPr="003F5250" w:rsidRDefault="00371F87" w:rsidP="002C0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bottom w:val="single" w:sz="12" w:space="0" w:color="auto"/>
            </w:tcBorders>
          </w:tcPr>
          <w:p w14:paraId="318626DB" w14:textId="77777777" w:rsidR="00371F87" w:rsidRPr="00456287" w:rsidRDefault="00371F87" w:rsidP="002C0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76" w:type="dxa"/>
            <w:tcBorders>
              <w:bottom w:val="single" w:sz="12" w:space="0" w:color="auto"/>
            </w:tcBorders>
          </w:tcPr>
          <w:p w14:paraId="028D7056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1.88</w:t>
            </w:r>
          </w:p>
        </w:tc>
        <w:tc>
          <w:tcPr>
            <w:tcW w:w="1368" w:type="dxa"/>
            <w:tcBorders>
              <w:bottom w:val="single" w:sz="12" w:space="0" w:color="auto"/>
            </w:tcBorders>
          </w:tcPr>
          <w:p w14:paraId="071B3F61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-0.57</w:t>
            </w:r>
          </w:p>
        </w:tc>
        <w:tc>
          <w:tcPr>
            <w:tcW w:w="1444" w:type="dxa"/>
            <w:tcBorders>
              <w:bottom w:val="single" w:sz="12" w:space="0" w:color="auto"/>
            </w:tcBorders>
          </w:tcPr>
          <w:p w14:paraId="3B5B1F31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  <w:tc>
          <w:tcPr>
            <w:tcW w:w="1378" w:type="dxa"/>
            <w:tcBorders>
              <w:bottom w:val="single" w:sz="12" w:space="0" w:color="auto"/>
            </w:tcBorders>
          </w:tcPr>
          <w:p w14:paraId="31C8790D" w14:textId="77777777" w:rsidR="00371F87" w:rsidRPr="00456287" w:rsidRDefault="00371F87" w:rsidP="002C06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56287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</w:tr>
    </w:tbl>
    <w:p w14:paraId="0121BC01" w14:textId="77777777" w:rsidR="00371F87" w:rsidRDefault="00371F87" w:rsidP="00371F87">
      <w:pPr>
        <w:rPr>
          <w:rFonts w:ascii="Times New Roman" w:hAnsi="Times New Roman" w:cs="Times New Roman"/>
          <w:sz w:val="24"/>
          <w:szCs w:val="24"/>
        </w:rPr>
      </w:pPr>
    </w:p>
    <w:p w14:paraId="2D876C49" w14:textId="77777777" w:rsidR="00695B11" w:rsidRDefault="00695B11" w:rsidP="00695B11">
      <w:pPr>
        <w:spacing w:line="360" w:lineRule="auto"/>
        <w:jc w:val="center"/>
        <w:rPr>
          <w:rFonts w:ascii="TimesNewRoman" w:hAnsi="TimesNewRoman" w:hint="eastAsia"/>
          <w:b/>
          <w:bCs/>
          <w:color w:val="000000"/>
          <w:sz w:val="24"/>
          <w:szCs w:val="24"/>
        </w:rPr>
      </w:pPr>
    </w:p>
    <w:p w14:paraId="4521B341" w14:textId="77777777" w:rsidR="00695B11" w:rsidRDefault="00695B11" w:rsidP="00695B11">
      <w:pPr>
        <w:spacing w:line="360" w:lineRule="auto"/>
        <w:jc w:val="center"/>
        <w:rPr>
          <w:rFonts w:ascii="TimesNewRoman" w:hAnsi="TimesNewRoman" w:hint="eastAsia"/>
          <w:b/>
          <w:bCs/>
          <w:color w:val="000000"/>
          <w:sz w:val="24"/>
          <w:szCs w:val="24"/>
        </w:rPr>
      </w:pPr>
    </w:p>
    <w:p w14:paraId="0265194D" w14:textId="77777777" w:rsidR="00695B11" w:rsidRDefault="00695B11" w:rsidP="00695B11">
      <w:pPr>
        <w:spacing w:line="360" w:lineRule="auto"/>
        <w:jc w:val="center"/>
        <w:rPr>
          <w:rFonts w:ascii="TimesNewRoman" w:hAnsi="TimesNewRoman" w:hint="eastAsia"/>
          <w:b/>
          <w:bCs/>
          <w:color w:val="000000"/>
          <w:sz w:val="24"/>
          <w:szCs w:val="24"/>
        </w:rPr>
      </w:pPr>
    </w:p>
    <w:p w14:paraId="0A274012" w14:textId="77777777" w:rsidR="0081380E" w:rsidRDefault="0081380E" w:rsidP="00695B11">
      <w:pPr>
        <w:spacing w:line="360" w:lineRule="auto"/>
        <w:jc w:val="center"/>
        <w:rPr>
          <w:rFonts w:ascii="TimesNewRoman" w:hAnsi="TimesNewRoman" w:hint="eastAsia"/>
          <w:b/>
          <w:bCs/>
          <w:color w:val="000000"/>
          <w:sz w:val="24"/>
          <w:szCs w:val="24"/>
        </w:rPr>
      </w:pPr>
    </w:p>
    <w:p w14:paraId="6E55FC8B" w14:textId="77777777" w:rsidR="0081380E" w:rsidRDefault="0081380E" w:rsidP="00695B11">
      <w:pPr>
        <w:spacing w:line="360" w:lineRule="auto"/>
        <w:jc w:val="center"/>
        <w:rPr>
          <w:rFonts w:ascii="TimesNewRoman" w:hAnsi="TimesNewRoman" w:hint="eastAsia"/>
          <w:b/>
          <w:bCs/>
          <w:color w:val="000000"/>
          <w:sz w:val="24"/>
          <w:szCs w:val="24"/>
        </w:rPr>
      </w:pPr>
    </w:p>
    <w:p w14:paraId="1825D6A4" w14:textId="77777777" w:rsidR="0081380E" w:rsidRDefault="0081380E" w:rsidP="00695B11">
      <w:pPr>
        <w:spacing w:line="360" w:lineRule="auto"/>
        <w:jc w:val="center"/>
        <w:rPr>
          <w:rFonts w:ascii="TimesNewRoman" w:hAnsi="TimesNewRoman" w:hint="eastAsia"/>
          <w:b/>
          <w:bCs/>
          <w:color w:val="000000"/>
          <w:sz w:val="24"/>
          <w:szCs w:val="24"/>
        </w:rPr>
      </w:pPr>
    </w:p>
    <w:p w14:paraId="64374DC3" w14:textId="73C643D9" w:rsidR="00695B11" w:rsidRPr="0060166D" w:rsidRDefault="00695B11" w:rsidP="00695B1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5D73">
        <w:rPr>
          <w:rFonts w:ascii="TimesNewRoman" w:hAnsi="TimesNewRoman"/>
          <w:b/>
          <w:bCs/>
          <w:color w:val="000000"/>
          <w:sz w:val="24"/>
          <w:szCs w:val="24"/>
        </w:rPr>
        <w:lastRenderedPageBreak/>
        <w:t>Figure captions</w:t>
      </w:r>
    </w:p>
    <w:p w14:paraId="38AF187E" w14:textId="77777777" w:rsidR="00695B11" w:rsidRPr="004E480A" w:rsidRDefault="00695B11" w:rsidP="00695B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95B11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695B11">
        <w:rPr>
          <w:rFonts w:ascii="Times New Roman" w:hAnsi="Times New Roman" w:cs="Times New Roman"/>
          <w:b/>
          <w:sz w:val="24"/>
          <w:szCs w:val="24"/>
        </w:rPr>
        <w:t>ig</w:t>
      </w:r>
      <w:r w:rsidRPr="00695B11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695B11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BE1E6F">
        <w:rPr>
          <w:rFonts w:ascii="Times New Roman" w:hAnsi="Times New Roman" w:cs="Times New Roman"/>
          <w:sz w:val="24"/>
          <w:szCs w:val="24"/>
        </w:rPr>
        <w:t xml:space="preserve"> (a) </w:t>
      </w:r>
      <w:r w:rsidRPr="00BE1E6F">
        <w:rPr>
          <w:rFonts w:ascii="Times New Roman" w:hAnsi="Times New Roman" w:cs="Times New Roman"/>
          <w:color w:val="000000"/>
          <w:sz w:val="24"/>
          <w:szCs w:val="24"/>
        </w:rPr>
        <w:t xml:space="preserve">Plots of surface tension versus the total surfactant molar concentration in 0.9% NaCl solution. (b) Ideal (dashed lines), experimental (circle) </w:t>
      </w:r>
      <w:r w:rsidRPr="000E081D">
        <w:rPr>
          <w:rFonts w:ascii="Times New Roman" w:hAnsi="Times New Roman" w:cs="Times New Roman"/>
          <w:color w:val="000000"/>
          <w:sz w:val="24"/>
          <w:szCs w:val="24"/>
        </w:rPr>
        <w:t>CMC</w:t>
      </w:r>
      <w:r w:rsidRPr="00BE1E6F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BE1E6F">
        <w:rPr>
          <w:rFonts w:ascii="Times New Roman" w:eastAsia="等线" w:hAnsi="Times New Roman" w:cs="Times New Roman"/>
          <w:i/>
          <w:sz w:val="24"/>
          <w:szCs w:val="24"/>
        </w:rPr>
        <w:t>β</w:t>
      </w:r>
      <w:r w:rsidRPr="00BE1E6F">
        <w:rPr>
          <w:rFonts w:ascii="Times New Roman" w:hAnsi="Times New Roman" w:cs="Times New Roman"/>
          <w:color w:val="000000"/>
          <w:sz w:val="24"/>
          <w:szCs w:val="24"/>
        </w:rPr>
        <w:t xml:space="preserve"> (square) values as a function of </w:t>
      </w:r>
      <w:r w:rsidRPr="00D85FE9">
        <w:rPr>
          <w:rFonts w:ascii="Times New Roman" w:eastAsia="等线" w:hAnsi="Times New Roman" w:cs="Times New Roman"/>
          <w:i/>
          <w:sz w:val="24"/>
          <w:szCs w:val="24"/>
        </w:rPr>
        <w:t>α</w:t>
      </w:r>
      <w:r w:rsidRPr="00BE1E6F">
        <w:rPr>
          <w:rFonts w:ascii="Times New Roman" w:hAnsi="Times New Roman" w:cs="Times New Roman"/>
          <w:sz w:val="24"/>
          <w:szCs w:val="24"/>
          <w:vertAlign w:val="subscript"/>
        </w:rPr>
        <w:t>NaDC</w:t>
      </w:r>
      <w:r w:rsidRPr="00BE1E6F">
        <w:rPr>
          <w:rFonts w:ascii="Times New Roman" w:hAnsi="Times New Roman" w:cs="Times New Roman"/>
          <w:sz w:val="24"/>
          <w:szCs w:val="24"/>
        </w:rPr>
        <w:t>.</w:t>
      </w:r>
    </w:p>
    <w:p w14:paraId="304B6DC5" w14:textId="77777777" w:rsidR="00695B11" w:rsidRPr="004E480A" w:rsidRDefault="00695B11" w:rsidP="00695B1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5B11">
        <w:rPr>
          <w:rFonts w:ascii="Times New Roman" w:hAnsi="Times New Roman" w:cs="Times New Roman"/>
          <w:b/>
          <w:sz w:val="24"/>
          <w:szCs w:val="24"/>
        </w:rPr>
        <w:t>Figure S2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60E">
        <w:rPr>
          <w:rFonts w:ascii="Times New Roman" w:hAnsi="Times New Roman" w:cs="Times New Roman"/>
          <w:sz w:val="24"/>
          <w:szCs w:val="24"/>
        </w:rPr>
        <w:t xml:space="preserve">Representative SAXS spectra of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818C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6C0E5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S</w:t>
      </w:r>
      <w:r w:rsidRPr="006C0E5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and S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7D260E">
        <w:rPr>
          <w:rFonts w:ascii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hAnsi="Times New Roman" w:cs="Times New Roman"/>
          <w:sz w:val="24"/>
          <w:szCs w:val="24"/>
        </w:rPr>
        <w:t xml:space="preserve">37 </w:t>
      </w:r>
      <w:r w:rsidRPr="001E1E8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</w:p>
    <w:p w14:paraId="58BEE9CB" w14:textId="77777777" w:rsidR="00695B11" w:rsidRPr="004E480A" w:rsidRDefault="00695B11" w:rsidP="00695B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95B11">
        <w:rPr>
          <w:rFonts w:ascii="Times New Roman" w:hAnsi="Times New Roman" w:cs="Times New Roman"/>
          <w:b/>
          <w:sz w:val="24"/>
          <w:szCs w:val="24"/>
        </w:rPr>
        <w:t>Figure S3</w:t>
      </w:r>
      <w:r w:rsidRPr="0032117A">
        <w:rPr>
          <w:rFonts w:ascii="Times New Roman" w:hAnsi="Times New Roman" w:cs="Times New Roman"/>
          <w:sz w:val="24"/>
          <w:szCs w:val="24"/>
        </w:rPr>
        <w:t xml:space="preserve"> Linear viscoelasticity domain of samples. where G' (filled) was storage moduli and G'' (hollow) was loss moduli at 37 </w:t>
      </w:r>
      <w:r w:rsidRPr="00CB2B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2117A">
        <w:rPr>
          <w:rFonts w:ascii="Times New Roman" w:hAnsi="Times New Roman" w:cs="Times New Roman"/>
          <w:sz w:val="24"/>
          <w:szCs w:val="24"/>
        </w:rPr>
        <w:t>C.</w:t>
      </w:r>
    </w:p>
    <w:p w14:paraId="2F1BF8AC" w14:textId="77777777" w:rsidR="00695B11" w:rsidRPr="004E480A" w:rsidRDefault="00695B11" w:rsidP="00695B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95B11">
        <w:rPr>
          <w:rFonts w:ascii="Times New Roman" w:hAnsi="Times New Roman" w:cs="Times New Roman"/>
          <w:b/>
          <w:sz w:val="24"/>
          <w:szCs w:val="24"/>
        </w:rPr>
        <w:t>Figure S4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2A41FB">
        <w:rPr>
          <w:rFonts w:ascii="Times New Roman" w:hAnsi="Times New Roman" w:cs="Times New Roman"/>
          <w:sz w:val="24"/>
          <w:szCs w:val="24"/>
        </w:rPr>
        <w:t>ass ratio</w:t>
      </w:r>
      <w:r>
        <w:rPr>
          <w:rFonts w:ascii="Times New Roman" w:hAnsi="Times New Roman" w:cs="Times New Roman"/>
          <w:sz w:val="24"/>
          <w:szCs w:val="24"/>
        </w:rPr>
        <w:t xml:space="preserve"> of Brij97-NaDC/IPM/</w:t>
      </w:r>
      <w:r w:rsidRPr="002A41FB">
        <w:rPr>
          <w:rFonts w:ascii="Times New Roman" w:hAnsi="Times New Roman" w:cs="Times New Roman"/>
          <w:sz w:val="24"/>
          <w:szCs w:val="24"/>
        </w:rPr>
        <w:t>H</w:t>
      </w:r>
      <w:r w:rsidRPr="004C489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A41FB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2A41FB">
        <w:rPr>
          <w:rFonts w:ascii="Times New Roman" w:hAnsi="Times New Roman" w:cs="Times New Roman"/>
          <w:sz w:val="24"/>
          <w:szCs w:val="24"/>
        </w:rPr>
        <w:t xml:space="preserve"> 54/40/6,</w:t>
      </w:r>
      <w:r w:rsidRPr="0036792E">
        <w:rPr>
          <w:rFonts w:ascii="Times New Roman" w:hAnsi="Times New Roman" w:cs="Times New Roman"/>
          <w:sz w:val="24"/>
          <w:szCs w:val="24"/>
        </w:rPr>
        <w:t xml:space="preserve"> the values of </w:t>
      </w:r>
      <w:r w:rsidRPr="00395605">
        <w:rPr>
          <w:rFonts w:ascii="Times New Roman" w:hAnsi="Times New Roman" w:cs="Times New Roman"/>
          <w:i/>
          <w:sz w:val="24"/>
          <w:szCs w:val="24"/>
        </w:rPr>
        <w:t>α</w:t>
      </w:r>
      <w:r w:rsidRPr="00B16582">
        <w:rPr>
          <w:rFonts w:ascii="Times New Roman" w:hAnsi="Times New Roman" w:cs="Times New Roman"/>
          <w:sz w:val="24"/>
          <w:szCs w:val="24"/>
          <w:vertAlign w:val="subscript"/>
        </w:rPr>
        <w:t>NaDC</w:t>
      </w:r>
      <w:r>
        <w:rPr>
          <w:rFonts w:ascii="Times New Roman" w:hAnsi="Times New Roman" w:cs="Times New Roman"/>
          <w:sz w:val="24"/>
          <w:szCs w:val="24"/>
        </w:rPr>
        <w:t xml:space="preserve"> were</w:t>
      </w:r>
      <w:r w:rsidRPr="0036792E">
        <w:rPr>
          <w:rFonts w:ascii="Times New Roman" w:hAnsi="Times New Roman" w:cs="Times New Roman"/>
          <w:sz w:val="24"/>
          <w:szCs w:val="24"/>
        </w:rPr>
        <w:t xml:space="preserve"> 0.42 (S</w:t>
      </w:r>
      <w:r w:rsidRPr="003679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792E">
        <w:rPr>
          <w:rFonts w:ascii="Times New Roman" w:hAnsi="Times New Roman" w:cs="Times New Roman"/>
          <w:sz w:val="24"/>
          <w:szCs w:val="24"/>
        </w:rPr>
        <w:t>), 0.3 (S</w:t>
      </w:r>
      <w:r w:rsidRPr="003679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792E">
        <w:rPr>
          <w:rFonts w:ascii="Times New Roman" w:hAnsi="Times New Roman" w:cs="Times New Roman"/>
          <w:sz w:val="24"/>
          <w:szCs w:val="24"/>
        </w:rPr>
        <w:t>') and 0.16 (S</w:t>
      </w:r>
      <w:r w:rsidRPr="003679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792E">
        <w:rPr>
          <w:rFonts w:ascii="Times New Roman" w:hAnsi="Times New Roman" w:cs="Times New Roman"/>
          <w:sz w:val="24"/>
          <w:szCs w:val="24"/>
        </w:rPr>
        <w:t>'') respectively</w:t>
      </w:r>
      <w:r w:rsidRPr="0036792E">
        <w:t xml:space="preserve"> </w:t>
      </w:r>
      <w:r w:rsidRPr="0036792E">
        <w:rPr>
          <w:rFonts w:ascii="Times New Roman" w:hAnsi="Times New Roman" w:cs="Times New Roman"/>
          <w:sz w:val="24"/>
          <w:szCs w:val="24"/>
        </w:rPr>
        <w:t>at 37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7B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A41FB">
        <w:rPr>
          <w:rFonts w:ascii="Times New Roman" w:hAnsi="Times New Roman" w:cs="Times New Roman"/>
          <w:sz w:val="24"/>
          <w:szCs w:val="24"/>
        </w:rPr>
        <w:t>. (a) Linear viscoelasticity domain of samples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A41FB">
        <w:rPr>
          <w:rFonts w:ascii="Times New Roman" w:hAnsi="Times New Roman" w:cs="Times New Roman"/>
          <w:sz w:val="24"/>
          <w:szCs w:val="24"/>
        </w:rPr>
        <w:t xml:space="preserve">where </w:t>
      </w:r>
      <w:r w:rsidRPr="00CB5363">
        <w:rPr>
          <w:rFonts w:ascii="Times New Roman" w:hAnsi="Times New Roman" w:cs="Times New Roman"/>
          <w:i/>
          <w:sz w:val="24"/>
          <w:szCs w:val="24"/>
        </w:rPr>
        <w:t>G'</w:t>
      </w:r>
      <w:r w:rsidRPr="002A41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(filled) was</w:t>
      </w:r>
      <w:r w:rsidRPr="002A41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A41FB">
        <w:rPr>
          <w:rFonts w:ascii="Times New Roman" w:hAnsi="Times New Roman" w:cs="Times New Roman"/>
          <w:sz w:val="24"/>
          <w:szCs w:val="24"/>
        </w:rPr>
        <w:t>torage modul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2A41FB">
        <w:rPr>
          <w:rFonts w:ascii="Times New Roman" w:hAnsi="Times New Roman" w:cs="Times New Roman"/>
          <w:sz w:val="24"/>
          <w:szCs w:val="24"/>
        </w:rPr>
        <w:t xml:space="preserve"> and </w:t>
      </w:r>
      <w:r w:rsidRPr="00CB5363">
        <w:rPr>
          <w:rFonts w:ascii="Times New Roman" w:hAnsi="Times New Roman" w:cs="Times New Roman"/>
          <w:i/>
          <w:sz w:val="24"/>
          <w:szCs w:val="24"/>
        </w:rPr>
        <w:t>G''</w:t>
      </w:r>
      <w:r w:rsidRPr="002A41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(hollow) was</w:t>
      </w:r>
      <w:r w:rsidRPr="002A41FB">
        <w:rPr>
          <w:rFonts w:ascii="Times New Roman" w:hAnsi="Times New Roman" w:cs="Times New Roman"/>
          <w:sz w:val="24"/>
          <w:szCs w:val="24"/>
        </w:rPr>
        <w:t xml:space="preserve"> loss modul</w:t>
      </w:r>
      <w:r>
        <w:rPr>
          <w:rFonts w:ascii="Times New Roman" w:hAnsi="Times New Roman" w:cs="Times New Roman"/>
          <w:sz w:val="24"/>
          <w:szCs w:val="24"/>
        </w:rPr>
        <w:t>i.</w:t>
      </w:r>
      <w:r w:rsidRPr="002A41FB">
        <w:rPr>
          <w:rFonts w:ascii="Times New Roman" w:hAnsi="Times New Roman" w:cs="Times New Roman"/>
          <w:sz w:val="24"/>
          <w:szCs w:val="24"/>
        </w:rPr>
        <w:t xml:space="preserve"> (b)</w:t>
      </w:r>
      <w:r w:rsidRPr="002A41FB">
        <w:rPr>
          <w:sz w:val="24"/>
          <w:szCs w:val="24"/>
        </w:rPr>
        <w:t xml:space="preserve"> </w:t>
      </w:r>
      <w:r w:rsidRPr="002A41FB">
        <w:rPr>
          <w:rFonts w:ascii="Times New Roman" w:hAnsi="Times New Roman" w:cs="Times New Roman"/>
          <w:sz w:val="24"/>
          <w:szCs w:val="24"/>
        </w:rPr>
        <w:t>Steady viscosity as a function of share rate for samples.</w:t>
      </w:r>
    </w:p>
    <w:p w14:paraId="5F1FB5D9" w14:textId="77777777" w:rsidR="00695B11" w:rsidRPr="009C6828" w:rsidRDefault="00695B11" w:rsidP="00695B11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5B11">
        <w:rPr>
          <w:rFonts w:ascii="Times New Roman" w:hAnsi="Times New Roman" w:cs="Times New Roman"/>
          <w:b/>
          <w:sz w:val="24"/>
          <w:szCs w:val="24"/>
        </w:rPr>
        <w:t>Figure S5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792E">
        <w:rPr>
          <w:rFonts w:ascii="Times New Roman" w:hAnsi="Times New Roman" w:cs="Times New Roman"/>
          <w:sz w:val="24"/>
          <w:szCs w:val="24"/>
        </w:rPr>
        <w:t>Sample S</w:t>
      </w:r>
      <w:r w:rsidRPr="003679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792E">
        <w:rPr>
          <w:rFonts w:ascii="Times New Roman" w:hAnsi="Times New Roman" w:cs="Times New Roman"/>
          <w:sz w:val="24"/>
          <w:szCs w:val="24"/>
        </w:rPr>
        <w:t xml:space="preserve"> was added with different weights of TP</w:t>
      </w:r>
      <w:r w:rsidRPr="002A41FB">
        <w:rPr>
          <w:rFonts w:ascii="Times New Roman" w:hAnsi="Times New Roman" w:cs="Times New Roman"/>
          <w:sz w:val="24"/>
          <w:szCs w:val="24"/>
        </w:rPr>
        <w:t xml:space="preserve"> </w:t>
      </w:r>
      <w:r w:rsidRPr="009C6828">
        <w:rPr>
          <w:rFonts w:ascii="Times New Roman" w:hAnsi="Times New Roman" w:cs="Times New Roman"/>
          <w:sz w:val="24"/>
          <w:szCs w:val="24"/>
        </w:rPr>
        <w:t xml:space="preserve">at 37 </w:t>
      </w:r>
      <w:r w:rsidRPr="009C682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C682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C6828">
        <w:rPr>
          <w:rFonts w:ascii="Times New Roman" w:hAnsi="Times New Roman" w:cs="Times New Roman"/>
          <w:sz w:val="24"/>
          <w:szCs w:val="24"/>
        </w:rPr>
        <w:t xml:space="preserve"> (a) Steady viscosity as a function of share rate for samples. (b) Storage (</w:t>
      </w:r>
      <w:r>
        <w:rPr>
          <w:rFonts w:ascii="Times New Roman" w:hAnsi="Times New Roman" w:cs="Times New Roman"/>
          <w:sz w:val="24"/>
          <w:szCs w:val="24"/>
        </w:rPr>
        <w:t xml:space="preserve">filled </w:t>
      </w:r>
      <w:r w:rsidRPr="009C6828">
        <w:rPr>
          <w:rFonts w:ascii="Times New Roman" w:hAnsi="Times New Roman" w:cs="Times New Roman"/>
          <w:i/>
          <w:sz w:val="24"/>
          <w:szCs w:val="24"/>
        </w:rPr>
        <w:t>G'</w:t>
      </w:r>
      <w:r w:rsidRPr="009C6828">
        <w:rPr>
          <w:rFonts w:ascii="Times New Roman" w:hAnsi="Times New Roman" w:cs="Times New Roman"/>
          <w:sz w:val="24"/>
          <w:szCs w:val="24"/>
        </w:rPr>
        <w:t>) and loss (</w:t>
      </w:r>
      <w:r>
        <w:rPr>
          <w:rFonts w:ascii="Times New Roman" w:hAnsi="Times New Roman" w:cs="Times New Roman"/>
          <w:sz w:val="24"/>
          <w:szCs w:val="24"/>
        </w:rPr>
        <w:t xml:space="preserve">hollow </w:t>
      </w:r>
      <w:r w:rsidRPr="009C6828">
        <w:rPr>
          <w:rFonts w:ascii="Times New Roman" w:hAnsi="Times New Roman" w:cs="Times New Roman"/>
          <w:i/>
          <w:sz w:val="24"/>
          <w:szCs w:val="24"/>
        </w:rPr>
        <w:t>G''</w:t>
      </w:r>
      <w:r w:rsidRPr="009C6828">
        <w:rPr>
          <w:rFonts w:ascii="Times New Roman" w:hAnsi="Times New Roman" w:cs="Times New Roman"/>
          <w:sz w:val="24"/>
          <w:szCs w:val="24"/>
        </w:rPr>
        <w:t>) moduli as a function of angular frequency for samples. (c) Storage moduli (</w:t>
      </w:r>
      <w:r w:rsidRPr="009C6828">
        <w:rPr>
          <w:rFonts w:ascii="Times New Roman" w:hAnsi="Times New Roman" w:cs="Times New Roman"/>
          <w:i/>
          <w:sz w:val="24"/>
          <w:szCs w:val="24"/>
        </w:rPr>
        <w:t>G'</w:t>
      </w:r>
      <w:r w:rsidRPr="009C6828">
        <w:rPr>
          <w:rFonts w:ascii="Times New Roman" w:hAnsi="Times New Roman" w:cs="Times New Roman"/>
          <w:sz w:val="24"/>
          <w:szCs w:val="24"/>
        </w:rPr>
        <w:t>) as a function of temperature for samples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52D51">
        <w:t xml:space="preserve"> </w:t>
      </w:r>
      <w:r w:rsidRPr="00552D51">
        <w:rPr>
          <w:rFonts w:ascii="Times New Roman" w:hAnsi="Times New Roman" w:cs="Times New Roman"/>
          <w:sz w:val="24"/>
          <w:szCs w:val="24"/>
        </w:rPr>
        <w:t>the inset was the curve of t</w:t>
      </w:r>
      <w:r>
        <w:rPr>
          <w:rFonts w:ascii="Times New Roman" w:hAnsi="Times New Roman" w:cs="Times New Roman" w:hint="eastAsia"/>
          <w:sz w:val="24"/>
          <w:szCs w:val="24"/>
        </w:rPr>
        <w:t>g</w:t>
      </w:r>
      <w:r w:rsidRPr="00395605">
        <w:rPr>
          <w:rFonts w:ascii="Times New Roman" w:hAnsi="Times New Roman" w:cs="Times New Roman"/>
          <w:i/>
          <w:sz w:val="24"/>
          <w:szCs w:val="24"/>
        </w:rPr>
        <w:t>δ</w:t>
      </w:r>
      <w:r w:rsidRPr="00552D51">
        <w:rPr>
          <w:rFonts w:ascii="Times New Roman" w:hAnsi="Times New Roman" w:cs="Times New Roman"/>
          <w:sz w:val="24"/>
          <w:szCs w:val="24"/>
        </w:rPr>
        <w:t xml:space="preserve"> (G''/G') versus temperature.</w:t>
      </w:r>
    </w:p>
    <w:p w14:paraId="5E903E17" w14:textId="77777777" w:rsidR="00695B11" w:rsidRDefault="00695B11" w:rsidP="00695B11">
      <w:pPr>
        <w:spacing w:line="480" w:lineRule="auto"/>
      </w:pPr>
      <w:r w:rsidRPr="00695B11">
        <w:rPr>
          <w:rFonts w:ascii="Times New Roman" w:hAnsi="Times New Roman" w:cs="Times New Roman"/>
          <w:b/>
          <w:sz w:val="24"/>
          <w:szCs w:val="24"/>
        </w:rPr>
        <w:t xml:space="preserve">Figure S6 </w:t>
      </w:r>
      <w:r w:rsidRPr="0036792E">
        <w:rPr>
          <w:rFonts w:ascii="Times New Roman" w:hAnsi="Times New Roman" w:cs="Times New Roman"/>
          <w:sz w:val="24"/>
          <w:szCs w:val="24"/>
        </w:rPr>
        <w:t>Sample S</w:t>
      </w:r>
      <w:r w:rsidRPr="003679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792E">
        <w:rPr>
          <w:rFonts w:ascii="Times New Roman" w:hAnsi="Times New Roman" w:cs="Times New Roman"/>
          <w:sz w:val="24"/>
          <w:szCs w:val="24"/>
        </w:rPr>
        <w:t xml:space="preserve"> was ad</w:t>
      </w:r>
      <w:r w:rsidRPr="00924058">
        <w:rPr>
          <w:rFonts w:ascii="Times New Roman" w:hAnsi="Times New Roman" w:cs="Times New Roman"/>
          <w:sz w:val="24"/>
          <w:szCs w:val="24"/>
        </w:rPr>
        <w:t>ded with diff</w:t>
      </w:r>
      <w:r w:rsidRPr="0036792E">
        <w:rPr>
          <w:rFonts w:ascii="Times New Roman" w:hAnsi="Times New Roman" w:cs="Times New Roman"/>
          <w:sz w:val="24"/>
          <w:szCs w:val="24"/>
        </w:rPr>
        <w:t>erent weights of curcumin and TP</w:t>
      </w:r>
      <w:r w:rsidRPr="002A41FB">
        <w:rPr>
          <w:rFonts w:ascii="Times New Roman" w:hAnsi="Times New Roman" w:cs="Times New Roman"/>
          <w:sz w:val="24"/>
          <w:szCs w:val="24"/>
        </w:rPr>
        <w:t xml:space="preserve"> </w:t>
      </w:r>
      <w:r w:rsidRPr="009C6828">
        <w:rPr>
          <w:rFonts w:ascii="Times New Roman" w:hAnsi="Times New Roman" w:cs="Times New Roman"/>
          <w:sz w:val="24"/>
          <w:szCs w:val="24"/>
        </w:rPr>
        <w:t xml:space="preserve">at 37 </w:t>
      </w:r>
      <w:r w:rsidRPr="009C682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C682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41FB">
        <w:rPr>
          <w:rFonts w:ascii="Times New Roman" w:hAnsi="Times New Roman" w:cs="Times New Roman"/>
          <w:sz w:val="24"/>
          <w:szCs w:val="24"/>
        </w:rPr>
        <w:t xml:space="preserve"> (a) </w:t>
      </w:r>
      <w:r w:rsidRPr="007D260E">
        <w:rPr>
          <w:rFonts w:ascii="Times New Roman" w:hAnsi="Times New Roman" w:cs="Times New Roman"/>
          <w:sz w:val="24"/>
          <w:szCs w:val="24"/>
        </w:rPr>
        <w:t>Steady viscosity as a func</w:t>
      </w:r>
      <w:r w:rsidRPr="00924058">
        <w:rPr>
          <w:rFonts w:ascii="Times New Roman" w:hAnsi="Times New Roman" w:cs="Times New Roman"/>
          <w:sz w:val="24"/>
          <w:szCs w:val="24"/>
        </w:rPr>
        <w:t>tion of share r</w:t>
      </w:r>
      <w:r w:rsidRPr="007D260E">
        <w:rPr>
          <w:rFonts w:ascii="Times New Roman" w:hAnsi="Times New Roman" w:cs="Times New Roman"/>
          <w:sz w:val="24"/>
          <w:szCs w:val="24"/>
        </w:rPr>
        <w:t>ate for samples</w:t>
      </w:r>
      <w:r w:rsidRPr="002A41FB">
        <w:rPr>
          <w:rFonts w:ascii="Times New Roman" w:hAnsi="Times New Roman" w:cs="Times New Roman"/>
          <w:sz w:val="24"/>
          <w:szCs w:val="24"/>
        </w:rPr>
        <w:t xml:space="preserve">. (b)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D260E">
        <w:rPr>
          <w:rFonts w:ascii="Times New Roman" w:hAnsi="Times New Roman" w:cs="Times New Roman"/>
          <w:sz w:val="24"/>
          <w:szCs w:val="24"/>
        </w:rPr>
        <w:t>torage (</w:t>
      </w:r>
      <w:r>
        <w:rPr>
          <w:rFonts w:ascii="Times New Roman" w:hAnsi="Times New Roman" w:cs="Times New Roman"/>
          <w:sz w:val="24"/>
          <w:szCs w:val="24"/>
        </w:rPr>
        <w:t xml:space="preserve">filled </w:t>
      </w:r>
      <w:r w:rsidRPr="00705F70">
        <w:rPr>
          <w:rFonts w:ascii="Times New Roman" w:hAnsi="Times New Roman" w:cs="Times New Roman"/>
          <w:i/>
          <w:sz w:val="24"/>
          <w:szCs w:val="24"/>
        </w:rPr>
        <w:t>G'</w:t>
      </w:r>
      <w:r w:rsidRPr="007D260E">
        <w:rPr>
          <w:rFonts w:ascii="Times New Roman" w:hAnsi="Times New Roman" w:cs="Times New Roman"/>
          <w:sz w:val="24"/>
          <w:szCs w:val="24"/>
        </w:rPr>
        <w:t>) and loss (</w:t>
      </w:r>
      <w:r>
        <w:rPr>
          <w:rFonts w:ascii="Times New Roman" w:hAnsi="Times New Roman" w:cs="Times New Roman"/>
          <w:sz w:val="24"/>
          <w:szCs w:val="24"/>
        </w:rPr>
        <w:t xml:space="preserve">hollow </w:t>
      </w:r>
      <w:r w:rsidRPr="00705F70">
        <w:rPr>
          <w:rFonts w:ascii="Times New Roman" w:hAnsi="Times New Roman" w:cs="Times New Roman"/>
          <w:i/>
          <w:sz w:val="24"/>
          <w:szCs w:val="24"/>
        </w:rPr>
        <w:t>G''</w:t>
      </w:r>
      <w:r w:rsidRPr="007D260E">
        <w:rPr>
          <w:rFonts w:ascii="Times New Roman" w:hAnsi="Times New Roman" w:cs="Times New Roman"/>
          <w:sz w:val="24"/>
          <w:szCs w:val="24"/>
        </w:rPr>
        <w:t>) moduli as a function o</w:t>
      </w:r>
      <w:r>
        <w:rPr>
          <w:rFonts w:ascii="Times New Roman" w:hAnsi="Times New Roman" w:cs="Times New Roman"/>
          <w:sz w:val="24"/>
          <w:szCs w:val="24"/>
        </w:rPr>
        <w:t>f angular frequency for samples</w:t>
      </w:r>
      <w:r w:rsidRPr="002A41FB">
        <w:rPr>
          <w:rFonts w:ascii="Times New Roman" w:hAnsi="Times New Roman" w:cs="Times New Roman"/>
          <w:sz w:val="24"/>
          <w:szCs w:val="24"/>
        </w:rPr>
        <w:t>.</w:t>
      </w:r>
      <w:r>
        <w:t xml:space="preserve"> </w:t>
      </w:r>
    </w:p>
    <w:p w14:paraId="749965DF" w14:textId="2FCAB29D" w:rsidR="0081380E" w:rsidRPr="00BE1E6F" w:rsidRDefault="0081380E" w:rsidP="0081380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1380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Pr="0081380E">
        <w:rPr>
          <w:rFonts w:ascii="Times New Roman" w:hAnsi="Times New Roman" w:cs="Times New Roman"/>
          <w:b/>
          <w:sz w:val="24"/>
          <w:szCs w:val="24"/>
        </w:rPr>
        <w:t>S7</w:t>
      </w:r>
      <w:r>
        <w:rPr>
          <w:rFonts w:ascii="Times New Roman" w:hAnsi="Times New Roman" w:cs="Times New Roman"/>
          <w:sz w:val="24"/>
          <w:szCs w:val="24"/>
        </w:rPr>
        <w:t xml:space="preserve"> (a) and (b),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 w:rsidRPr="007D260E">
        <w:rPr>
          <w:rFonts w:ascii="Times New Roman" w:hAnsi="Times New Roman" w:cs="Times New Roman"/>
          <w:sz w:val="24"/>
          <w:szCs w:val="24"/>
        </w:rPr>
        <w:t xml:space="preserve">epresentative SAXS spectra of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B1F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Cur and S</w:t>
      </w:r>
      <w:r w:rsidRPr="00AB1F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 w:rsidRPr="007D260E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 xml:space="preserve">37 </w:t>
      </w:r>
      <w:r w:rsidRPr="001E1E8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C. (c) </w:t>
      </w:r>
      <w:r w:rsidRPr="00AB1F75">
        <w:rPr>
          <w:rFonts w:ascii="Times New Roman" w:hAnsi="Times New Roman" w:cs="Times New Roman"/>
          <w:sz w:val="24"/>
          <w:szCs w:val="24"/>
        </w:rPr>
        <w:t xml:space="preserve">The release of </w:t>
      </w:r>
      <w:r w:rsidRPr="00546A65">
        <w:rPr>
          <w:rFonts w:ascii="Times New Roman" w:hAnsi="Times New Roman" w:cs="Times New Roman"/>
          <w:sz w:val="24"/>
          <w:szCs w:val="24"/>
        </w:rPr>
        <w:t>polyphenols</w:t>
      </w:r>
      <w:r w:rsidRPr="00AB1F75">
        <w:rPr>
          <w:rFonts w:ascii="Times New Roman" w:hAnsi="Times New Roman" w:cs="Times New Roman"/>
          <w:sz w:val="24"/>
          <w:szCs w:val="24"/>
        </w:rPr>
        <w:t xml:space="preserve"> from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B1F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Cur and S</w:t>
      </w:r>
      <w:r w:rsidRPr="00AB1F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 w:rsidRPr="007D260E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 xml:space="preserve">37 </w:t>
      </w:r>
      <w:r w:rsidRPr="001E1E8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</w:p>
    <w:p w14:paraId="3BE6220F" w14:textId="77777777" w:rsidR="0081380E" w:rsidRPr="00AB1F75" w:rsidRDefault="0081380E" w:rsidP="008138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AAE6A6" w14:textId="77777777" w:rsidR="00695B11" w:rsidRPr="0081380E" w:rsidRDefault="00695B11" w:rsidP="00695B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81F3641" w14:textId="1A39427D" w:rsidR="00371F87" w:rsidRDefault="00A23E9F">
      <w:r>
        <w:rPr>
          <w:noProof/>
        </w:rPr>
        <w:drawing>
          <wp:inline distT="0" distB="0" distL="0" distR="0" wp14:anchorId="5C2089C5" wp14:editId="2364A94C">
            <wp:extent cx="5274310" cy="3730839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7913" w14:textId="3E3A01D8" w:rsidR="00A23E9F" w:rsidRDefault="00A23E9F">
      <w:pPr>
        <w:rPr>
          <w:rFonts w:hint="eastAsia"/>
        </w:rPr>
      </w:pPr>
      <w:r>
        <w:rPr>
          <w:noProof/>
        </w:rPr>
        <w:drawing>
          <wp:inline distT="0" distB="0" distL="0" distR="0" wp14:anchorId="05AE3707" wp14:editId="7BD5ACB8">
            <wp:extent cx="5274310" cy="3730839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AA82" w14:textId="281A764D" w:rsidR="00A23E9F" w:rsidRPr="004E480A" w:rsidRDefault="00A23E9F" w:rsidP="00A23E9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23E9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6567D7">
        <w:rPr>
          <w:rFonts w:ascii="Times New Roman" w:hAnsi="Times New Roman" w:cs="Times New Roman" w:hint="eastAsia"/>
          <w:sz w:val="24"/>
          <w:szCs w:val="24"/>
        </w:rPr>
        <w:t>F</w:t>
      </w:r>
      <w:r w:rsidRPr="006567D7">
        <w:rPr>
          <w:rFonts w:ascii="Times New Roman" w:hAnsi="Times New Roman" w:cs="Times New Roman"/>
          <w:sz w:val="24"/>
          <w:szCs w:val="24"/>
        </w:rPr>
        <w:t>ig</w:t>
      </w:r>
      <w:r w:rsidRPr="006567D7">
        <w:rPr>
          <w:rFonts w:ascii="Times New Roman" w:hAnsi="Times New Roman" w:cs="Times New Roman" w:hint="eastAsia"/>
          <w:sz w:val="24"/>
          <w:szCs w:val="24"/>
        </w:rPr>
        <w:t>ure</w:t>
      </w:r>
      <w:r w:rsidRPr="006567D7">
        <w:rPr>
          <w:rFonts w:ascii="Times New Roman" w:hAnsi="Times New Roman" w:cs="Times New Roman"/>
          <w:sz w:val="24"/>
          <w:szCs w:val="24"/>
        </w:rPr>
        <w:t xml:space="preserve"> S1</w:t>
      </w:r>
      <w:r w:rsidRPr="00BE1E6F">
        <w:rPr>
          <w:rFonts w:ascii="Times New Roman" w:hAnsi="Times New Roman" w:cs="Times New Roman"/>
          <w:sz w:val="24"/>
          <w:szCs w:val="24"/>
        </w:rPr>
        <w:t xml:space="preserve"> (a) </w:t>
      </w:r>
      <w:r w:rsidRPr="00BE1E6F">
        <w:rPr>
          <w:rFonts w:ascii="Times New Roman" w:hAnsi="Times New Roman" w:cs="Times New Roman"/>
          <w:color w:val="000000"/>
          <w:sz w:val="24"/>
          <w:szCs w:val="24"/>
        </w:rPr>
        <w:t xml:space="preserve">Plots of surface tension versus the total surfactant molar concentration in 0.9% NaCl solution. (b) Ideal (dashed lines), experimental (circle) </w:t>
      </w:r>
      <w:r w:rsidRPr="000E081D">
        <w:rPr>
          <w:rFonts w:ascii="Times New Roman" w:hAnsi="Times New Roman" w:cs="Times New Roman"/>
          <w:color w:val="000000"/>
          <w:sz w:val="24"/>
          <w:szCs w:val="24"/>
        </w:rPr>
        <w:t>CMC</w:t>
      </w:r>
      <w:r w:rsidRPr="00BE1E6F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BE1E6F">
        <w:rPr>
          <w:rFonts w:ascii="Times New Roman" w:eastAsia="等线" w:hAnsi="Times New Roman" w:cs="Times New Roman"/>
          <w:i/>
          <w:sz w:val="24"/>
          <w:szCs w:val="24"/>
        </w:rPr>
        <w:t>β</w:t>
      </w:r>
      <w:r w:rsidRPr="00BE1E6F">
        <w:rPr>
          <w:rFonts w:ascii="Times New Roman" w:hAnsi="Times New Roman" w:cs="Times New Roman"/>
          <w:color w:val="000000"/>
          <w:sz w:val="24"/>
          <w:szCs w:val="24"/>
        </w:rPr>
        <w:t xml:space="preserve"> (square) values as a function of </w:t>
      </w:r>
      <w:r w:rsidRPr="00D85FE9">
        <w:rPr>
          <w:rFonts w:ascii="Times New Roman" w:eastAsia="等线" w:hAnsi="Times New Roman" w:cs="Times New Roman"/>
          <w:i/>
          <w:sz w:val="24"/>
          <w:szCs w:val="24"/>
        </w:rPr>
        <w:t>α</w:t>
      </w:r>
      <w:r w:rsidRPr="00BE1E6F">
        <w:rPr>
          <w:rFonts w:ascii="Times New Roman" w:hAnsi="Times New Roman" w:cs="Times New Roman"/>
          <w:sz w:val="24"/>
          <w:szCs w:val="24"/>
          <w:vertAlign w:val="subscript"/>
        </w:rPr>
        <w:t>NaDC</w:t>
      </w:r>
      <w:r w:rsidRPr="00BE1E6F">
        <w:rPr>
          <w:rFonts w:ascii="Times New Roman" w:hAnsi="Times New Roman" w:cs="Times New Roman"/>
          <w:sz w:val="24"/>
          <w:szCs w:val="24"/>
        </w:rPr>
        <w:t>.</w:t>
      </w:r>
    </w:p>
    <w:p w14:paraId="66A1FC19" w14:textId="4EF63EBE" w:rsidR="00A23E9F" w:rsidRDefault="00A23E9F" w:rsidP="00A23E9F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818E83" wp14:editId="7A5B755C">
            <wp:extent cx="5274310" cy="3730839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E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67D7">
        <w:rPr>
          <w:rFonts w:ascii="Times New Roman" w:hAnsi="Times New Roman" w:cs="Times New Roman"/>
          <w:sz w:val="24"/>
          <w:szCs w:val="24"/>
        </w:rPr>
        <w:t>Figure S2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60E">
        <w:rPr>
          <w:rFonts w:ascii="Times New Roman" w:hAnsi="Times New Roman" w:cs="Times New Roman"/>
          <w:sz w:val="24"/>
          <w:szCs w:val="24"/>
        </w:rPr>
        <w:t xml:space="preserve">Representative SAXS spectra of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818C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6C0E5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S</w:t>
      </w:r>
      <w:r w:rsidRPr="006C0E5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and S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7D260E">
        <w:rPr>
          <w:rFonts w:ascii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hAnsi="Times New Roman" w:cs="Times New Roman"/>
          <w:sz w:val="24"/>
          <w:szCs w:val="24"/>
        </w:rPr>
        <w:t xml:space="preserve">37 </w:t>
      </w:r>
      <w:r w:rsidRPr="001E1E8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</w:p>
    <w:p w14:paraId="57D1D5A4" w14:textId="3B271138" w:rsidR="00A23E9F" w:rsidRPr="004E480A" w:rsidRDefault="00A23E9F" w:rsidP="00A23E9F">
      <w:pPr>
        <w:spacing w:line="48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66031941" wp14:editId="09E3BC13">
            <wp:extent cx="5274310" cy="1977866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99ADD" w14:textId="4F5019AF" w:rsidR="00A23E9F" w:rsidRPr="004E480A" w:rsidRDefault="00A23E9F" w:rsidP="00A23E9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23E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67D7">
        <w:rPr>
          <w:rFonts w:ascii="Times New Roman" w:hAnsi="Times New Roman" w:cs="Times New Roman"/>
          <w:sz w:val="24"/>
          <w:szCs w:val="24"/>
        </w:rPr>
        <w:t>Figure S3</w:t>
      </w:r>
      <w:r w:rsidRPr="0032117A">
        <w:rPr>
          <w:rFonts w:ascii="Times New Roman" w:hAnsi="Times New Roman" w:cs="Times New Roman"/>
          <w:sz w:val="24"/>
          <w:szCs w:val="24"/>
        </w:rPr>
        <w:t xml:space="preserve"> Linear viscoelasticity domain of samples. where G' (filled) was storage moduli and G'' (hollow) was loss moduli at 37 </w:t>
      </w:r>
      <w:r w:rsidRPr="00CB2B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2117A">
        <w:rPr>
          <w:rFonts w:ascii="Times New Roman" w:hAnsi="Times New Roman" w:cs="Times New Roman"/>
          <w:sz w:val="24"/>
          <w:szCs w:val="24"/>
        </w:rPr>
        <w:t>C.</w:t>
      </w:r>
    </w:p>
    <w:p w14:paraId="0B470456" w14:textId="3E7DFB22" w:rsidR="00A23E9F" w:rsidRPr="004E480A" w:rsidRDefault="00A23E9F" w:rsidP="00A23E9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280608" wp14:editId="1835580F">
            <wp:extent cx="5274310" cy="2109724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E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67D7">
        <w:rPr>
          <w:rFonts w:ascii="Times New Roman" w:hAnsi="Times New Roman" w:cs="Times New Roman"/>
          <w:sz w:val="24"/>
          <w:szCs w:val="24"/>
        </w:rPr>
        <w:t>Figure S4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2A41FB">
        <w:rPr>
          <w:rFonts w:ascii="Times New Roman" w:hAnsi="Times New Roman" w:cs="Times New Roman"/>
          <w:sz w:val="24"/>
          <w:szCs w:val="24"/>
        </w:rPr>
        <w:t>ass ratio</w:t>
      </w:r>
      <w:r>
        <w:rPr>
          <w:rFonts w:ascii="Times New Roman" w:hAnsi="Times New Roman" w:cs="Times New Roman"/>
          <w:sz w:val="24"/>
          <w:szCs w:val="24"/>
        </w:rPr>
        <w:t xml:space="preserve"> of Brij97-NaDC/IPM/</w:t>
      </w:r>
      <w:r w:rsidRPr="002A41FB">
        <w:rPr>
          <w:rFonts w:ascii="Times New Roman" w:hAnsi="Times New Roman" w:cs="Times New Roman"/>
          <w:sz w:val="24"/>
          <w:szCs w:val="24"/>
        </w:rPr>
        <w:t>H</w:t>
      </w:r>
      <w:r w:rsidRPr="004C489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A41FB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2A41FB">
        <w:rPr>
          <w:rFonts w:ascii="Times New Roman" w:hAnsi="Times New Roman" w:cs="Times New Roman"/>
          <w:sz w:val="24"/>
          <w:szCs w:val="24"/>
        </w:rPr>
        <w:t xml:space="preserve"> 54/40/6,</w:t>
      </w:r>
      <w:r w:rsidRPr="0036792E">
        <w:rPr>
          <w:rFonts w:ascii="Times New Roman" w:hAnsi="Times New Roman" w:cs="Times New Roman"/>
          <w:sz w:val="24"/>
          <w:szCs w:val="24"/>
        </w:rPr>
        <w:t xml:space="preserve"> the values of </w:t>
      </w:r>
      <w:r w:rsidRPr="00395605">
        <w:rPr>
          <w:rFonts w:ascii="Times New Roman" w:hAnsi="Times New Roman" w:cs="Times New Roman"/>
          <w:i/>
          <w:sz w:val="24"/>
          <w:szCs w:val="24"/>
        </w:rPr>
        <w:t>α</w:t>
      </w:r>
      <w:r w:rsidRPr="00B16582">
        <w:rPr>
          <w:rFonts w:ascii="Times New Roman" w:hAnsi="Times New Roman" w:cs="Times New Roman"/>
          <w:sz w:val="24"/>
          <w:szCs w:val="24"/>
          <w:vertAlign w:val="subscript"/>
        </w:rPr>
        <w:t>NaDC</w:t>
      </w:r>
      <w:r>
        <w:rPr>
          <w:rFonts w:ascii="Times New Roman" w:hAnsi="Times New Roman" w:cs="Times New Roman"/>
          <w:sz w:val="24"/>
          <w:szCs w:val="24"/>
        </w:rPr>
        <w:t xml:space="preserve"> were</w:t>
      </w:r>
      <w:r w:rsidRPr="0036792E">
        <w:rPr>
          <w:rFonts w:ascii="Times New Roman" w:hAnsi="Times New Roman" w:cs="Times New Roman"/>
          <w:sz w:val="24"/>
          <w:szCs w:val="24"/>
        </w:rPr>
        <w:t xml:space="preserve"> 0.42 (S</w:t>
      </w:r>
      <w:r w:rsidRPr="003679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792E">
        <w:rPr>
          <w:rFonts w:ascii="Times New Roman" w:hAnsi="Times New Roman" w:cs="Times New Roman"/>
          <w:sz w:val="24"/>
          <w:szCs w:val="24"/>
        </w:rPr>
        <w:t>), 0.3 (S</w:t>
      </w:r>
      <w:r w:rsidRPr="003679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792E">
        <w:rPr>
          <w:rFonts w:ascii="Times New Roman" w:hAnsi="Times New Roman" w:cs="Times New Roman"/>
          <w:sz w:val="24"/>
          <w:szCs w:val="24"/>
        </w:rPr>
        <w:t>') and 0.16 (S</w:t>
      </w:r>
      <w:r w:rsidRPr="003679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792E">
        <w:rPr>
          <w:rFonts w:ascii="Times New Roman" w:hAnsi="Times New Roman" w:cs="Times New Roman"/>
          <w:sz w:val="24"/>
          <w:szCs w:val="24"/>
        </w:rPr>
        <w:t>'') respectively</w:t>
      </w:r>
      <w:r w:rsidRPr="0036792E">
        <w:t xml:space="preserve"> </w:t>
      </w:r>
      <w:r w:rsidRPr="0036792E">
        <w:rPr>
          <w:rFonts w:ascii="Times New Roman" w:hAnsi="Times New Roman" w:cs="Times New Roman"/>
          <w:sz w:val="24"/>
          <w:szCs w:val="24"/>
        </w:rPr>
        <w:t>at 37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07B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A41FB">
        <w:rPr>
          <w:rFonts w:ascii="Times New Roman" w:hAnsi="Times New Roman" w:cs="Times New Roman"/>
          <w:sz w:val="24"/>
          <w:szCs w:val="24"/>
        </w:rPr>
        <w:t>. (a) Linear viscoelasticity domain of samples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A41FB">
        <w:rPr>
          <w:rFonts w:ascii="Times New Roman" w:hAnsi="Times New Roman" w:cs="Times New Roman"/>
          <w:sz w:val="24"/>
          <w:szCs w:val="24"/>
        </w:rPr>
        <w:t xml:space="preserve">where </w:t>
      </w:r>
      <w:r w:rsidRPr="00CB5363">
        <w:rPr>
          <w:rFonts w:ascii="Times New Roman" w:hAnsi="Times New Roman" w:cs="Times New Roman"/>
          <w:i/>
          <w:sz w:val="24"/>
          <w:szCs w:val="24"/>
        </w:rPr>
        <w:t>G'</w:t>
      </w:r>
      <w:r w:rsidRPr="002A41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(filled) was</w:t>
      </w:r>
      <w:r w:rsidRPr="002A41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A41FB">
        <w:rPr>
          <w:rFonts w:ascii="Times New Roman" w:hAnsi="Times New Roman" w:cs="Times New Roman"/>
          <w:sz w:val="24"/>
          <w:szCs w:val="24"/>
        </w:rPr>
        <w:t>torage modul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2A41FB">
        <w:rPr>
          <w:rFonts w:ascii="Times New Roman" w:hAnsi="Times New Roman" w:cs="Times New Roman"/>
          <w:sz w:val="24"/>
          <w:szCs w:val="24"/>
        </w:rPr>
        <w:t xml:space="preserve"> and </w:t>
      </w:r>
      <w:r w:rsidRPr="00CB5363">
        <w:rPr>
          <w:rFonts w:ascii="Times New Roman" w:hAnsi="Times New Roman" w:cs="Times New Roman"/>
          <w:i/>
          <w:sz w:val="24"/>
          <w:szCs w:val="24"/>
        </w:rPr>
        <w:t>G''</w:t>
      </w:r>
      <w:r w:rsidRPr="002A41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(hollow) was</w:t>
      </w:r>
      <w:r w:rsidRPr="002A41FB">
        <w:rPr>
          <w:rFonts w:ascii="Times New Roman" w:hAnsi="Times New Roman" w:cs="Times New Roman"/>
          <w:sz w:val="24"/>
          <w:szCs w:val="24"/>
        </w:rPr>
        <w:t xml:space="preserve"> loss modul</w:t>
      </w:r>
      <w:r>
        <w:rPr>
          <w:rFonts w:ascii="Times New Roman" w:hAnsi="Times New Roman" w:cs="Times New Roman"/>
          <w:sz w:val="24"/>
          <w:szCs w:val="24"/>
        </w:rPr>
        <w:t>i.</w:t>
      </w:r>
      <w:r w:rsidRPr="002A41FB">
        <w:rPr>
          <w:rFonts w:ascii="Times New Roman" w:hAnsi="Times New Roman" w:cs="Times New Roman"/>
          <w:sz w:val="24"/>
          <w:szCs w:val="24"/>
        </w:rPr>
        <w:t xml:space="preserve"> (b)</w:t>
      </w:r>
      <w:r w:rsidRPr="002A41FB">
        <w:rPr>
          <w:sz w:val="24"/>
          <w:szCs w:val="24"/>
        </w:rPr>
        <w:t xml:space="preserve"> </w:t>
      </w:r>
      <w:r w:rsidRPr="002A41FB">
        <w:rPr>
          <w:rFonts w:ascii="Times New Roman" w:hAnsi="Times New Roman" w:cs="Times New Roman"/>
          <w:sz w:val="24"/>
          <w:szCs w:val="24"/>
        </w:rPr>
        <w:t>Steady viscosity as a function of share rate for samples.</w:t>
      </w:r>
    </w:p>
    <w:p w14:paraId="3BCB1E57" w14:textId="6E1FB1CD" w:rsidR="00A23E9F" w:rsidRDefault="00A23E9F">
      <w:r>
        <w:rPr>
          <w:noProof/>
        </w:rPr>
        <w:drawing>
          <wp:inline distT="0" distB="0" distL="0" distR="0" wp14:anchorId="4239C284" wp14:editId="3FB717FA">
            <wp:extent cx="5274310" cy="3955733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F976" w14:textId="4CF9F3A1" w:rsidR="00A23E9F" w:rsidRDefault="00A23E9F">
      <w:r>
        <w:rPr>
          <w:noProof/>
        </w:rPr>
        <w:drawing>
          <wp:inline distT="0" distB="0" distL="0" distR="0" wp14:anchorId="0B70433F" wp14:editId="08BA8D3B">
            <wp:extent cx="5274310" cy="3955733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C82D" w14:textId="6AC94A99" w:rsidR="00A23E9F" w:rsidRPr="009C6828" w:rsidRDefault="00A23E9F" w:rsidP="00A23E9F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8FC0C0" wp14:editId="28B41EE8">
            <wp:extent cx="5274310" cy="3955733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E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67D7">
        <w:rPr>
          <w:rFonts w:ascii="Times New Roman" w:hAnsi="Times New Roman" w:cs="Times New Roman"/>
          <w:sz w:val="24"/>
          <w:szCs w:val="24"/>
        </w:rPr>
        <w:t>Figure S5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792E">
        <w:rPr>
          <w:rFonts w:ascii="Times New Roman" w:hAnsi="Times New Roman" w:cs="Times New Roman"/>
          <w:sz w:val="24"/>
          <w:szCs w:val="24"/>
        </w:rPr>
        <w:t>Sample S</w:t>
      </w:r>
      <w:r w:rsidRPr="003679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792E">
        <w:rPr>
          <w:rFonts w:ascii="Times New Roman" w:hAnsi="Times New Roman" w:cs="Times New Roman"/>
          <w:sz w:val="24"/>
          <w:szCs w:val="24"/>
        </w:rPr>
        <w:t xml:space="preserve"> was added with different weights of TP</w:t>
      </w:r>
      <w:r w:rsidRPr="002A41FB">
        <w:rPr>
          <w:rFonts w:ascii="Times New Roman" w:hAnsi="Times New Roman" w:cs="Times New Roman"/>
          <w:sz w:val="24"/>
          <w:szCs w:val="24"/>
        </w:rPr>
        <w:t xml:space="preserve"> </w:t>
      </w:r>
      <w:r w:rsidRPr="009C6828">
        <w:rPr>
          <w:rFonts w:ascii="Times New Roman" w:hAnsi="Times New Roman" w:cs="Times New Roman"/>
          <w:sz w:val="24"/>
          <w:szCs w:val="24"/>
        </w:rPr>
        <w:t xml:space="preserve">at 37 </w:t>
      </w:r>
      <w:r w:rsidRPr="009C682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C682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C6828">
        <w:rPr>
          <w:rFonts w:ascii="Times New Roman" w:hAnsi="Times New Roman" w:cs="Times New Roman"/>
          <w:sz w:val="24"/>
          <w:szCs w:val="24"/>
        </w:rPr>
        <w:t xml:space="preserve"> (a) Steady viscosity as a function of share rate for samples. (b) Storage (</w:t>
      </w:r>
      <w:r>
        <w:rPr>
          <w:rFonts w:ascii="Times New Roman" w:hAnsi="Times New Roman" w:cs="Times New Roman"/>
          <w:sz w:val="24"/>
          <w:szCs w:val="24"/>
        </w:rPr>
        <w:t xml:space="preserve">filled </w:t>
      </w:r>
      <w:r w:rsidRPr="009C6828">
        <w:rPr>
          <w:rFonts w:ascii="Times New Roman" w:hAnsi="Times New Roman" w:cs="Times New Roman"/>
          <w:i/>
          <w:sz w:val="24"/>
          <w:szCs w:val="24"/>
        </w:rPr>
        <w:t>G'</w:t>
      </w:r>
      <w:r w:rsidRPr="009C6828">
        <w:rPr>
          <w:rFonts w:ascii="Times New Roman" w:hAnsi="Times New Roman" w:cs="Times New Roman"/>
          <w:sz w:val="24"/>
          <w:szCs w:val="24"/>
        </w:rPr>
        <w:t>) and loss (</w:t>
      </w:r>
      <w:r>
        <w:rPr>
          <w:rFonts w:ascii="Times New Roman" w:hAnsi="Times New Roman" w:cs="Times New Roman"/>
          <w:sz w:val="24"/>
          <w:szCs w:val="24"/>
        </w:rPr>
        <w:t xml:space="preserve">hollow </w:t>
      </w:r>
      <w:r w:rsidRPr="009C6828">
        <w:rPr>
          <w:rFonts w:ascii="Times New Roman" w:hAnsi="Times New Roman" w:cs="Times New Roman"/>
          <w:i/>
          <w:sz w:val="24"/>
          <w:szCs w:val="24"/>
        </w:rPr>
        <w:t>G''</w:t>
      </w:r>
      <w:r w:rsidRPr="009C6828">
        <w:rPr>
          <w:rFonts w:ascii="Times New Roman" w:hAnsi="Times New Roman" w:cs="Times New Roman"/>
          <w:sz w:val="24"/>
          <w:szCs w:val="24"/>
        </w:rPr>
        <w:t>) moduli as a function of angular frequency for samples. (c) Storage moduli (</w:t>
      </w:r>
      <w:r w:rsidRPr="009C6828">
        <w:rPr>
          <w:rFonts w:ascii="Times New Roman" w:hAnsi="Times New Roman" w:cs="Times New Roman"/>
          <w:i/>
          <w:sz w:val="24"/>
          <w:szCs w:val="24"/>
        </w:rPr>
        <w:t>G'</w:t>
      </w:r>
      <w:r w:rsidRPr="009C6828">
        <w:rPr>
          <w:rFonts w:ascii="Times New Roman" w:hAnsi="Times New Roman" w:cs="Times New Roman"/>
          <w:sz w:val="24"/>
          <w:szCs w:val="24"/>
        </w:rPr>
        <w:t>) as a function of temperature for samples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52D51">
        <w:t xml:space="preserve"> </w:t>
      </w:r>
      <w:r w:rsidRPr="00552D51">
        <w:rPr>
          <w:rFonts w:ascii="Times New Roman" w:hAnsi="Times New Roman" w:cs="Times New Roman"/>
          <w:sz w:val="24"/>
          <w:szCs w:val="24"/>
        </w:rPr>
        <w:t>the inset was the curve of t</w:t>
      </w:r>
      <w:r>
        <w:rPr>
          <w:rFonts w:ascii="Times New Roman" w:hAnsi="Times New Roman" w:cs="Times New Roman" w:hint="eastAsia"/>
          <w:sz w:val="24"/>
          <w:szCs w:val="24"/>
        </w:rPr>
        <w:t>g</w:t>
      </w:r>
      <w:r w:rsidRPr="00395605">
        <w:rPr>
          <w:rFonts w:ascii="Times New Roman" w:hAnsi="Times New Roman" w:cs="Times New Roman"/>
          <w:i/>
          <w:sz w:val="24"/>
          <w:szCs w:val="24"/>
        </w:rPr>
        <w:t>δ</w:t>
      </w:r>
      <w:r w:rsidRPr="00552D51">
        <w:rPr>
          <w:rFonts w:ascii="Times New Roman" w:hAnsi="Times New Roman" w:cs="Times New Roman"/>
          <w:sz w:val="24"/>
          <w:szCs w:val="24"/>
        </w:rPr>
        <w:t xml:space="preserve"> (G''/G') versus temperature.</w:t>
      </w:r>
    </w:p>
    <w:p w14:paraId="598F33E2" w14:textId="1614598E" w:rsidR="00A23E9F" w:rsidRDefault="00A23E9F"/>
    <w:p w14:paraId="3701E7C1" w14:textId="4310963A" w:rsidR="00A23E9F" w:rsidRDefault="00A23E9F">
      <w:r>
        <w:rPr>
          <w:noProof/>
        </w:rPr>
        <w:drawing>
          <wp:inline distT="0" distB="0" distL="0" distR="0" wp14:anchorId="4CBA9EE7" wp14:editId="417C07BF">
            <wp:extent cx="5274310" cy="3296444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011E6" w14:textId="7FB47F5F" w:rsidR="005A4891" w:rsidRDefault="005A4891">
      <w:pPr>
        <w:rPr>
          <w:rFonts w:hint="eastAsia"/>
        </w:rPr>
      </w:pPr>
      <w:r>
        <w:rPr>
          <w:noProof/>
        </w:rPr>
        <w:drawing>
          <wp:inline distT="0" distB="0" distL="0" distR="0" wp14:anchorId="09C6487B" wp14:editId="07AE00AB">
            <wp:extent cx="5274310" cy="3042871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7043" w14:textId="4D95C380" w:rsidR="00A23E9F" w:rsidRDefault="00A23E9F" w:rsidP="00A23E9F">
      <w:pPr>
        <w:spacing w:line="480" w:lineRule="auto"/>
      </w:pPr>
      <w:r w:rsidRPr="00A23E9F">
        <w:rPr>
          <w:rFonts w:ascii="Times New Roman" w:hAnsi="Times New Roman" w:cs="Times New Roman"/>
          <w:sz w:val="24"/>
          <w:szCs w:val="24"/>
        </w:rPr>
        <w:t xml:space="preserve"> </w:t>
      </w:r>
      <w:r w:rsidR="006567D7" w:rsidRPr="006567D7">
        <w:rPr>
          <w:rFonts w:ascii="Times New Roman" w:hAnsi="Times New Roman" w:cs="Times New Roman"/>
          <w:sz w:val="24"/>
          <w:szCs w:val="24"/>
        </w:rPr>
        <w:t>Figure S</w:t>
      </w:r>
      <w:r w:rsidR="006567D7">
        <w:rPr>
          <w:rFonts w:ascii="Times New Roman" w:hAnsi="Times New Roman" w:cs="Times New Roman" w:hint="eastAsia"/>
          <w:sz w:val="24"/>
          <w:szCs w:val="24"/>
        </w:rPr>
        <w:t>6</w:t>
      </w:r>
      <w:r w:rsidR="006567D7">
        <w:rPr>
          <w:rFonts w:ascii="Times New Roman" w:hAnsi="Times New Roman" w:cs="Times New Roman"/>
          <w:sz w:val="24"/>
          <w:szCs w:val="24"/>
        </w:rPr>
        <w:t xml:space="preserve"> </w:t>
      </w:r>
      <w:r w:rsidRPr="0036792E">
        <w:rPr>
          <w:rFonts w:ascii="Times New Roman" w:hAnsi="Times New Roman" w:cs="Times New Roman"/>
          <w:sz w:val="24"/>
          <w:szCs w:val="24"/>
        </w:rPr>
        <w:t>Sample S</w:t>
      </w:r>
      <w:r w:rsidRPr="003679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792E">
        <w:rPr>
          <w:rFonts w:ascii="Times New Roman" w:hAnsi="Times New Roman" w:cs="Times New Roman"/>
          <w:sz w:val="24"/>
          <w:szCs w:val="24"/>
        </w:rPr>
        <w:t xml:space="preserve"> was ad</w:t>
      </w:r>
      <w:r w:rsidRPr="00924058">
        <w:rPr>
          <w:rFonts w:ascii="Times New Roman" w:hAnsi="Times New Roman" w:cs="Times New Roman"/>
          <w:sz w:val="24"/>
          <w:szCs w:val="24"/>
        </w:rPr>
        <w:t>ded with diff</w:t>
      </w:r>
      <w:r w:rsidRPr="0036792E">
        <w:rPr>
          <w:rFonts w:ascii="Times New Roman" w:hAnsi="Times New Roman" w:cs="Times New Roman"/>
          <w:sz w:val="24"/>
          <w:szCs w:val="24"/>
        </w:rPr>
        <w:t>erent weights of curcumin and TP</w:t>
      </w:r>
      <w:r w:rsidRPr="002A41FB">
        <w:rPr>
          <w:rFonts w:ascii="Times New Roman" w:hAnsi="Times New Roman" w:cs="Times New Roman"/>
          <w:sz w:val="24"/>
          <w:szCs w:val="24"/>
        </w:rPr>
        <w:t xml:space="preserve"> </w:t>
      </w:r>
      <w:r w:rsidRPr="009C6828">
        <w:rPr>
          <w:rFonts w:ascii="Times New Roman" w:hAnsi="Times New Roman" w:cs="Times New Roman"/>
          <w:sz w:val="24"/>
          <w:szCs w:val="24"/>
        </w:rPr>
        <w:t xml:space="preserve">at 37 </w:t>
      </w:r>
      <w:r w:rsidRPr="009C682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C682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41FB">
        <w:rPr>
          <w:rFonts w:ascii="Times New Roman" w:hAnsi="Times New Roman" w:cs="Times New Roman"/>
          <w:sz w:val="24"/>
          <w:szCs w:val="24"/>
        </w:rPr>
        <w:t xml:space="preserve"> (a) </w:t>
      </w:r>
      <w:r w:rsidRPr="007D260E">
        <w:rPr>
          <w:rFonts w:ascii="Times New Roman" w:hAnsi="Times New Roman" w:cs="Times New Roman"/>
          <w:sz w:val="24"/>
          <w:szCs w:val="24"/>
        </w:rPr>
        <w:t>Steady viscosity as a func</w:t>
      </w:r>
      <w:r w:rsidRPr="00924058">
        <w:rPr>
          <w:rFonts w:ascii="Times New Roman" w:hAnsi="Times New Roman" w:cs="Times New Roman"/>
          <w:sz w:val="24"/>
          <w:szCs w:val="24"/>
        </w:rPr>
        <w:t>tion of share r</w:t>
      </w:r>
      <w:r w:rsidRPr="007D260E">
        <w:rPr>
          <w:rFonts w:ascii="Times New Roman" w:hAnsi="Times New Roman" w:cs="Times New Roman"/>
          <w:sz w:val="24"/>
          <w:szCs w:val="24"/>
        </w:rPr>
        <w:t>ate for samples</w:t>
      </w:r>
      <w:r w:rsidRPr="002A41FB">
        <w:rPr>
          <w:rFonts w:ascii="Times New Roman" w:hAnsi="Times New Roman" w:cs="Times New Roman"/>
          <w:sz w:val="24"/>
          <w:szCs w:val="24"/>
        </w:rPr>
        <w:t xml:space="preserve">. (b)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D260E">
        <w:rPr>
          <w:rFonts w:ascii="Times New Roman" w:hAnsi="Times New Roman" w:cs="Times New Roman"/>
          <w:sz w:val="24"/>
          <w:szCs w:val="24"/>
        </w:rPr>
        <w:t>torage (</w:t>
      </w:r>
      <w:r>
        <w:rPr>
          <w:rFonts w:ascii="Times New Roman" w:hAnsi="Times New Roman" w:cs="Times New Roman"/>
          <w:sz w:val="24"/>
          <w:szCs w:val="24"/>
        </w:rPr>
        <w:t xml:space="preserve">filled </w:t>
      </w:r>
      <w:r w:rsidRPr="00705F70">
        <w:rPr>
          <w:rFonts w:ascii="Times New Roman" w:hAnsi="Times New Roman" w:cs="Times New Roman"/>
          <w:i/>
          <w:sz w:val="24"/>
          <w:szCs w:val="24"/>
        </w:rPr>
        <w:t>G'</w:t>
      </w:r>
      <w:r w:rsidRPr="007D260E">
        <w:rPr>
          <w:rFonts w:ascii="Times New Roman" w:hAnsi="Times New Roman" w:cs="Times New Roman"/>
          <w:sz w:val="24"/>
          <w:szCs w:val="24"/>
        </w:rPr>
        <w:t>) and loss (</w:t>
      </w:r>
      <w:r>
        <w:rPr>
          <w:rFonts w:ascii="Times New Roman" w:hAnsi="Times New Roman" w:cs="Times New Roman"/>
          <w:sz w:val="24"/>
          <w:szCs w:val="24"/>
        </w:rPr>
        <w:t xml:space="preserve">hollow </w:t>
      </w:r>
      <w:r w:rsidRPr="00705F70">
        <w:rPr>
          <w:rFonts w:ascii="Times New Roman" w:hAnsi="Times New Roman" w:cs="Times New Roman"/>
          <w:i/>
          <w:sz w:val="24"/>
          <w:szCs w:val="24"/>
        </w:rPr>
        <w:t>G''</w:t>
      </w:r>
      <w:r w:rsidRPr="007D260E">
        <w:rPr>
          <w:rFonts w:ascii="Times New Roman" w:hAnsi="Times New Roman" w:cs="Times New Roman"/>
          <w:sz w:val="24"/>
          <w:szCs w:val="24"/>
        </w:rPr>
        <w:t>) moduli as a function o</w:t>
      </w:r>
      <w:r>
        <w:rPr>
          <w:rFonts w:ascii="Times New Roman" w:hAnsi="Times New Roman" w:cs="Times New Roman"/>
          <w:sz w:val="24"/>
          <w:szCs w:val="24"/>
        </w:rPr>
        <w:t>f angular frequency for samples</w:t>
      </w:r>
      <w:r w:rsidRPr="002A41FB">
        <w:rPr>
          <w:rFonts w:ascii="Times New Roman" w:hAnsi="Times New Roman" w:cs="Times New Roman"/>
          <w:sz w:val="24"/>
          <w:szCs w:val="24"/>
        </w:rPr>
        <w:t>.</w:t>
      </w:r>
      <w:r>
        <w:t xml:space="preserve"> </w:t>
      </w:r>
    </w:p>
    <w:p w14:paraId="27AC32FC" w14:textId="02FDA110" w:rsidR="005A4891" w:rsidRDefault="005A4891" w:rsidP="00A23E9F">
      <w:pPr>
        <w:spacing w:line="480" w:lineRule="auto"/>
      </w:pPr>
      <w:r>
        <w:rPr>
          <w:noProof/>
        </w:rPr>
        <w:drawing>
          <wp:inline distT="0" distB="0" distL="0" distR="0" wp14:anchorId="13BCA6B6" wp14:editId="1886B5EA">
            <wp:extent cx="5274310" cy="1977866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8820" w14:textId="7273FC54" w:rsidR="005A4891" w:rsidRDefault="005A4891" w:rsidP="00A23E9F">
      <w:pPr>
        <w:spacing w:line="480" w:lineRule="auto"/>
        <w:rPr>
          <w:rFonts w:hint="eastAsia"/>
        </w:rPr>
      </w:pPr>
      <w:r>
        <w:rPr>
          <w:noProof/>
        </w:rPr>
        <w:drawing>
          <wp:inline distT="0" distB="0" distL="0" distR="0" wp14:anchorId="7C64E95C" wp14:editId="27F5AEDB">
            <wp:extent cx="5274310" cy="3730839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A457" w14:textId="77777777" w:rsidR="005A4891" w:rsidRPr="00BE1E6F" w:rsidRDefault="005A4891" w:rsidP="005A4891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567D7">
        <w:rPr>
          <w:rFonts w:ascii="Times New Roman" w:hAnsi="Times New Roman" w:cs="Times New Roman"/>
          <w:sz w:val="24"/>
          <w:szCs w:val="24"/>
        </w:rPr>
        <w:t>Figure S7</w:t>
      </w:r>
      <w:r>
        <w:rPr>
          <w:rFonts w:ascii="Times New Roman" w:hAnsi="Times New Roman" w:cs="Times New Roman"/>
          <w:sz w:val="24"/>
          <w:szCs w:val="24"/>
        </w:rPr>
        <w:t xml:space="preserve"> (a) and (b),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 w:rsidRPr="007D260E">
        <w:rPr>
          <w:rFonts w:ascii="Times New Roman" w:hAnsi="Times New Roman" w:cs="Times New Roman"/>
          <w:sz w:val="24"/>
          <w:szCs w:val="24"/>
        </w:rPr>
        <w:t xml:space="preserve">epresentative SAXS spectra of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B1F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Cur and S</w:t>
      </w:r>
      <w:r w:rsidRPr="00AB1F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 w:rsidRPr="007D260E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 xml:space="preserve">37 </w:t>
      </w:r>
      <w:r w:rsidRPr="001E1E8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C. (c) </w:t>
      </w:r>
      <w:r w:rsidRPr="00AB1F75">
        <w:rPr>
          <w:rFonts w:ascii="Times New Roman" w:hAnsi="Times New Roman" w:cs="Times New Roman"/>
          <w:sz w:val="24"/>
          <w:szCs w:val="24"/>
        </w:rPr>
        <w:t xml:space="preserve">The release of </w:t>
      </w:r>
      <w:r w:rsidRPr="00546A65">
        <w:rPr>
          <w:rFonts w:ascii="Times New Roman" w:hAnsi="Times New Roman" w:cs="Times New Roman"/>
          <w:sz w:val="24"/>
          <w:szCs w:val="24"/>
        </w:rPr>
        <w:t>polyphenols</w:t>
      </w:r>
      <w:r w:rsidRPr="00AB1F75">
        <w:rPr>
          <w:rFonts w:ascii="Times New Roman" w:hAnsi="Times New Roman" w:cs="Times New Roman"/>
          <w:sz w:val="24"/>
          <w:szCs w:val="24"/>
        </w:rPr>
        <w:t xml:space="preserve"> from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B1F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Cur and S</w:t>
      </w:r>
      <w:r w:rsidRPr="00AB1F7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 w:rsidRPr="007D260E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 xml:space="preserve">37 </w:t>
      </w:r>
      <w:r w:rsidRPr="001E1E8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</w:p>
    <w:p w14:paraId="3A5EAA66" w14:textId="5FB84E52" w:rsidR="00A23E9F" w:rsidRPr="005A4891" w:rsidRDefault="00A23E9F">
      <w:pPr>
        <w:rPr>
          <w:rFonts w:hint="eastAsia"/>
        </w:rPr>
      </w:pPr>
      <w:bookmarkStart w:id="0" w:name="_GoBack"/>
      <w:bookmarkEnd w:id="0"/>
    </w:p>
    <w:sectPr w:rsidR="00A23E9F" w:rsidRPr="005A48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6B118" w14:textId="77777777" w:rsidR="00B17153" w:rsidRDefault="00B17153" w:rsidP="00371F87">
      <w:r>
        <w:separator/>
      </w:r>
    </w:p>
  </w:endnote>
  <w:endnote w:type="continuationSeparator" w:id="0">
    <w:p w14:paraId="444B3D01" w14:textId="77777777" w:rsidR="00B17153" w:rsidRDefault="00B17153" w:rsidP="0037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ld">
    <w:altName w:val="Cambria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C2AD2" w14:textId="77777777" w:rsidR="00B17153" w:rsidRDefault="00B17153" w:rsidP="00371F87">
      <w:r>
        <w:separator/>
      </w:r>
    </w:p>
  </w:footnote>
  <w:footnote w:type="continuationSeparator" w:id="0">
    <w:p w14:paraId="5458AAD6" w14:textId="77777777" w:rsidR="00B17153" w:rsidRDefault="00B17153" w:rsidP="00371F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D27"/>
    <w:rsid w:val="00371F87"/>
    <w:rsid w:val="00395605"/>
    <w:rsid w:val="004E480A"/>
    <w:rsid w:val="00516461"/>
    <w:rsid w:val="005A4891"/>
    <w:rsid w:val="0060166D"/>
    <w:rsid w:val="006232BE"/>
    <w:rsid w:val="006567D7"/>
    <w:rsid w:val="00695B11"/>
    <w:rsid w:val="0081380E"/>
    <w:rsid w:val="009438C5"/>
    <w:rsid w:val="009F0D27"/>
    <w:rsid w:val="00A06EEA"/>
    <w:rsid w:val="00A23E9F"/>
    <w:rsid w:val="00B17153"/>
    <w:rsid w:val="00C978E6"/>
    <w:rsid w:val="00D0285D"/>
    <w:rsid w:val="00E050FD"/>
    <w:rsid w:val="00EC7B1A"/>
    <w:rsid w:val="00F4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1E771"/>
  <w15:chartTrackingRefBased/>
  <w15:docId w15:val="{BB1AD992-ABBD-4455-8804-771AEEADE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71F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7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71F87"/>
    <w:rPr>
      <w:sz w:val="18"/>
      <w:szCs w:val="18"/>
    </w:rPr>
  </w:style>
  <w:style w:type="table" w:customStyle="1" w:styleId="3">
    <w:name w:val="网格型3"/>
    <w:basedOn w:val="a1"/>
    <w:next w:val="a7"/>
    <w:uiPriority w:val="39"/>
    <w:rsid w:val="00371F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1"/>
    <w:basedOn w:val="a1"/>
    <w:next w:val="a7"/>
    <w:uiPriority w:val="39"/>
    <w:rsid w:val="00371F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371F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60166D"/>
    <w:rPr>
      <w:rFonts w:ascii="Bold" w:hAnsi="Bold" w:hint="default"/>
      <w:b/>
      <w:bCs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626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刘金鹏</dc:creator>
  <cp:keywords/>
  <dc:description/>
  <cp:lastModifiedBy>刘金鹏</cp:lastModifiedBy>
  <cp:revision>6</cp:revision>
  <dcterms:created xsi:type="dcterms:W3CDTF">2018-02-09T03:55:00Z</dcterms:created>
  <dcterms:modified xsi:type="dcterms:W3CDTF">2018-03-30T06:24:00Z</dcterms:modified>
</cp:coreProperties>
</file>