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4DD" w:rsidRDefault="002914DD" w:rsidP="005200CE">
      <w:pPr>
        <w:jc w:val="both"/>
        <w:rPr>
          <w:b/>
          <w:sz w:val="24"/>
          <w:szCs w:val="24"/>
          <w:lang w:val="en-US"/>
        </w:rPr>
      </w:pPr>
      <w:bookmarkStart w:id="0" w:name="_GoBack"/>
      <w:bookmarkEnd w:id="0"/>
      <w:r w:rsidRPr="005200CE">
        <w:rPr>
          <w:b/>
          <w:sz w:val="24"/>
          <w:szCs w:val="24"/>
          <w:lang w:val="en-US"/>
        </w:rPr>
        <w:t>Supplementary material 1</w:t>
      </w:r>
    </w:p>
    <w:p w:rsidR="002914DD" w:rsidRPr="00F65ABF" w:rsidRDefault="002914DD" w:rsidP="002914DD">
      <w:pPr>
        <w:jc w:val="both"/>
        <w:rPr>
          <w:rFonts w:cs="TimesTen-Roman"/>
          <w:b/>
          <w:i/>
          <w:sz w:val="24"/>
          <w:szCs w:val="24"/>
          <w:lang w:val="en-US"/>
        </w:rPr>
      </w:pPr>
      <w:r w:rsidRPr="00F65ABF">
        <w:rPr>
          <w:rFonts w:cs="TimesTen-Roman"/>
          <w:b/>
          <w:i/>
          <w:sz w:val="24"/>
          <w:szCs w:val="24"/>
          <w:lang w:val="en-US"/>
        </w:rPr>
        <w:t>Comparing the results obtained by XRF and ‘</w:t>
      </w:r>
      <w:r w:rsidRPr="00F65ABF">
        <w:rPr>
          <w:b/>
          <w:i/>
          <w:sz w:val="24"/>
          <w:szCs w:val="24"/>
          <w:lang w:val="en-US"/>
        </w:rPr>
        <w:t>wet chemistry</w:t>
      </w:r>
      <w:r w:rsidRPr="00F65ABF">
        <w:rPr>
          <w:rFonts w:cs="TimesTen-Roman"/>
          <w:b/>
          <w:i/>
          <w:sz w:val="24"/>
          <w:szCs w:val="24"/>
          <w:lang w:val="en-US"/>
        </w:rPr>
        <w:t xml:space="preserve">’ </w:t>
      </w:r>
      <w:r w:rsidRPr="00F65ABF">
        <w:rPr>
          <w:b/>
          <w:i/>
          <w:sz w:val="24"/>
          <w:szCs w:val="24"/>
          <w:lang w:val="en-US"/>
        </w:rPr>
        <w:t>methods</w:t>
      </w:r>
    </w:p>
    <w:p w:rsidR="002914DD" w:rsidRDefault="002914DD" w:rsidP="002914DD">
      <w:pPr>
        <w:pStyle w:val="p1"/>
        <w:spacing w:before="0" w:beforeAutospacing="0" w:after="0" w:afterAutospacing="0"/>
        <w:ind w:firstLine="709"/>
        <w:jc w:val="both"/>
        <w:rPr>
          <w:lang w:val="en-US"/>
        </w:rPr>
      </w:pPr>
      <w:r w:rsidRPr="00E94D7F">
        <w:rPr>
          <w:lang w:val="en-US"/>
        </w:rPr>
        <w:t xml:space="preserve">In order to validate the XRF method for </w:t>
      </w:r>
      <w:r w:rsidRPr="00E94D7F">
        <w:rPr>
          <w:rFonts w:cs="TimesTen-Roman"/>
          <w:lang w:val="en-US"/>
        </w:rPr>
        <w:t xml:space="preserve">the determination of major </w:t>
      </w:r>
      <w:r w:rsidRPr="00E94D7F">
        <w:rPr>
          <w:lang w:val="en-US"/>
        </w:rPr>
        <w:t xml:space="preserve">oxides, a comparison to an accepted method was performed. In the Center for Geodynamics and Geochronology </w:t>
      </w:r>
      <w:r>
        <w:rPr>
          <w:lang w:val="en-US"/>
        </w:rPr>
        <w:t xml:space="preserve">of the Institute of the Earth’s Crust </w:t>
      </w:r>
      <w:r w:rsidRPr="00E94D7F">
        <w:rPr>
          <w:lang w:val="en-US"/>
        </w:rPr>
        <w:t xml:space="preserve">the ‘wet chemistry’ methods (WC) are the standard routine methods for </w:t>
      </w:r>
      <w:r w:rsidRPr="00E94D7F">
        <w:rPr>
          <w:rFonts w:cs="TimesTen-Roman"/>
          <w:lang w:val="en-US"/>
        </w:rPr>
        <w:t xml:space="preserve">the determination of major </w:t>
      </w:r>
      <w:r w:rsidRPr="00E94D7F">
        <w:rPr>
          <w:lang w:val="en-US"/>
        </w:rPr>
        <w:t>oxides [</w:t>
      </w:r>
      <w:r>
        <w:rPr>
          <w:lang w:val="en-US"/>
        </w:rPr>
        <w:t xml:space="preserve">Jeffery 1970; </w:t>
      </w:r>
      <w:proofErr w:type="spellStart"/>
      <w:r>
        <w:rPr>
          <w:lang w:val="en-US"/>
        </w:rPr>
        <w:t>Revenko</w:t>
      </w:r>
      <w:proofErr w:type="spellEnd"/>
      <w:r>
        <w:rPr>
          <w:lang w:val="en-US"/>
        </w:rPr>
        <w:t xml:space="preserve"> 2014; </w:t>
      </w:r>
      <w:proofErr w:type="spellStart"/>
      <w:r>
        <w:rPr>
          <w:lang w:val="en-US"/>
        </w:rPr>
        <w:t>Ryaschenko</w:t>
      </w:r>
      <w:proofErr w:type="spellEnd"/>
      <w:r>
        <w:rPr>
          <w:lang w:val="en-US"/>
        </w:rPr>
        <w:t xml:space="preserve"> &amp; </w:t>
      </w:r>
      <w:proofErr w:type="spellStart"/>
      <w:r>
        <w:rPr>
          <w:lang w:val="en-US"/>
        </w:rPr>
        <w:t>Ukhova</w:t>
      </w:r>
      <w:proofErr w:type="spellEnd"/>
      <w:r>
        <w:rPr>
          <w:lang w:val="en-US"/>
        </w:rPr>
        <w:t xml:space="preserve"> 2008;</w:t>
      </w:r>
      <w:r w:rsidRPr="008723C0">
        <w:rPr>
          <w:lang w:val="en-US"/>
        </w:rPr>
        <w:t xml:space="preserve"> </w:t>
      </w:r>
      <w:proofErr w:type="spellStart"/>
      <w:r>
        <w:rPr>
          <w:lang w:val="en-US"/>
        </w:rPr>
        <w:t>Sizykh</w:t>
      </w:r>
      <w:proofErr w:type="spellEnd"/>
      <w:r>
        <w:rPr>
          <w:lang w:val="en-US"/>
        </w:rPr>
        <w:t xml:space="preserve"> 1985</w:t>
      </w:r>
      <w:r w:rsidRPr="00E94D7F">
        <w:rPr>
          <w:lang w:val="en-US"/>
        </w:rPr>
        <w:t xml:space="preserve">]. The accuracy of the XRF measurements was checked by classic wet chemistry. </w:t>
      </w:r>
      <w:r w:rsidRPr="001E696F">
        <w:rPr>
          <w:rStyle w:val="s1"/>
          <w:lang w:val="en-US"/>
        </w:rPr>
        <w:t>To perform</w:t>
      </w:r>
      <w:r w:rsidR="00476822">
        <w:rPr>
          <w:rStyle w:val="s1"/>
          <w:lang w:val="en-US"/>
        </w:rPr>
        <w:t xml:space="preserve"> silicate rock analyses</w:t>
      </w:r>
      <w:r w:rsidRPr="001E696F">
        <w:rPr>
          <w:rStyle w:val="s1"/>
          <w:lang w:val="en-US"/>
        </w:rPr>
        <w:t>, two different portions of the powdered sample were used. In the first portion, SiO</w:t>
      </w:r>
      <w:r w:rsidRPr="001E696F">
        <w:rPr>
          <w:rStyle w:val="s2"/>
          <w:vertAlign w:val="subscript"/>
          <w:lang w:val="en-US"/>
        </w:rPr>
        <w:t>2</w:t>
      </w:r>
      <w:r w:rsidRPr="001E696F">
        <w:rPr>
          <w:rStyle w:val="s1"/>
          <w:lang w:val="en-US"/>
        </w:rPr>
        <w:t>, TiO</w:t>
      </w:r>
      <w:r w:rsidRPr="001E696F">
        <w:rPr>
          <w:rStyle w:val="s2"/>
          <w:vertAlign w:val="subscript"/>
          <w:lang w:val="en-US"/>
        </w:rPr>
        <w:t>2</w:t>
      </w:r>
      <w:r w:rsidRPr="001E696F">
        <w:rPr>
          <w:rStyle w:val="s1"/>
          <w:lang w:val="en-US"/>
        </w:rPr>
        <w:t>¸ Al</w:t>
      </w:r>
      <w:r w:rsidRPr="001E696F">
        <w:rPr>
          <w:rStyle w:val="s2"/>
          <w:vertAlign w:val="subscript"/>
          <w:lang w:val="en-US"/>
        </w:rPr>
        <w:t>2</w:t>
      </w:r>
      <w:r w:rsidRPr="001E696F">
        <w:rPr>
          <w:rStyle w:val="s1"/>
          <w:lang w:val="en-US"/>
        </w:rPr>
        <w:t>O</w:t>
      </w:r>
      <w:r w:rsidRPr="001E696F">
        <w:rPr>
          <w:rStyle w:val="s2"/>
          <w:vertAlign w:val="subscript"/>
          <w:lang w:val="en-US"/>
        </w:rPr>
        <w:t>3</w:t>
      </w:r>
      <w:r w:rsidRPr="001E696F">
        <w:rPr>
          <w:rStyle w:val="s1"/>
          <w:lang w:val="en-US"/>
        </w:rPr>
        <w:t xml:space="preserve"> and P</w:t>
      </w:r>
      <w:r w:rsidRPr="001E696F">
        <w:rPr>
          <w:rStyle w:val="s2"/>
          <w:vertAlign w:val="subscript"/>
          <w:lang w:val="en-US"/>
        </w:rPr>
        <w:t>2</w:t>
      </w:r>
      <w:r w:rsidRPr="001E696F">
        <w:rPr>
          <w:rStyle w:val="s1"/>
          <w:lang w:val="en-US"/>
        </w:rPr>
        <w:t>O</w:t>
      </w:r>
      <w:r w:rsidRPr="001E696F">
        <w:rPr>
          <w:rStyle w:val="s2"/>
          <w:vertAlign w:val="subscript"/>
          <w:lang w:val="en-US"/>
        </w:rPr>
        <w:t>5</w:t>
      </w:r>
      <w:r w:rsidRPr="001E696F">
        <w:rPr>
          <w:rStyle w:val="s1"/>
          <w:lang w:val="en-US"/>
        </w:rPr>
        <w:t xml:space="preserve"> were determined after fusion with a mixture </w:t>
      </w:r>
      <w:r w:rsidRPr="00E94D7F">
        <w:rPr>
          <w:rStyle w:val="s1"/>
          <w:lang w:val="en-US"/>
        </w:rPr>
        <w:t>of sodium carbonate and borax</w:t>
      </w:r>
      <w:r>
        <w:rPr>
          <w:rStyle w:val="s1"/>
          <w:lang w:val="en-US"/>
        </w:rPr>
        <w:t xml:space="preserve">. </w:t>
      </w:r>
      <w:r w:rsidRPr="001E696F">
        <w:rPr>
          <w:rStyle w:val="s1"/>
          <w:lang w:val="en-US"/>
        </w:rPr>
        <w:t xml:space="preserve">Concentrations were determined </w:t>
      </w:r>
      <w:r w:rsidRPr="001E696F">
        <w:rPr>
          <w:lang w:val="en-US"/>
        </w:rPr>
        <w:t xml:space="preserve">by </w:t>
      </w:r>
      <w:r w:rsidRPr="00E94D7F">
        <w:rPr>
          <w:lang w:val="en-US"/>
        </w:rPr>
        <w:t>spectrophotometric method using composite reagents for the formation the colored complex compounds. Measurements of colored complexes were carried out using a spectrophotometer GENESYS-10S (Thermo Fisher Scientific, USA)</w:t>
      </w:r>
      <w:r w:rsidRPr="00E94D7F">
        <w:rPr>
          <w:rStyle w:val="s1"/>
          <w:lang w:val="en-US"/>
        </w:rPr>
        <w:t xml:space="preserve">. Alkalis, </w:t>
      </w:r>
      <w:proofErr w:type="spellStart"/>
      <w:r w:rsidRPr="00E94D7F">
        <w:rPr>
          <w:rStyle w:val="s1"/>
          <w:lang w:val="en-US"/>
        </w:rPr>
        <w:t>CaO</w:t>
      </w:r>
      <w:proofErr w:type="spellEnd"/>
      <w:r w:rsidRPr="00E94D7F">
        <w:rPr>
          <w:rStyle w:val="s1"/>
          <w:lang w:val="en-US"/>
        </w:rPr>
        <w:t xml:space="preserve">, MgO, </w:t>
      </w:r>
      <w:proofErr w:type="spellStart"/>
      <w:r w:rsidRPr="00E94D7F">
        <w:rPr>
          <w:rStyle w:val="s1"/>
          <w:lang w:val="en-US"/>
        </w:rPr>
        <w:t>MnO</w:t>
      </w:r>
      <w:proofErr w:type="spellEnd"/>
      <w:r w:rsidRPr="00E94D7F">
        <w:rPr>
          <w:rStyle w:val="s1"/>
          <w:lang w:val="en-US"/>
        </w:rPr>
        <w:t xml:space="preserve"> and Fe</w:t>
      </w:r>
      <w:r w:rsidRPr="00E94D7F">
        <w:rPr>
          <w:rStyle w:val="s2"/>
          <w:vertAlign w:val="subscript"/>
          <w:lang w:val="en-US"/>
        </w:rPr>
        <w:t>2</w:t>
      </w:r>
      <w:r w:rsidRPr="00E94D7F">
        <w:rPr>
          <w:rStyle w:val="s1"/>
          <w:lang w:val="en-US"/>
        </w:rPr>
        <w:t>O</w:t>
      </w:r>
      <w:r w:rsidRPr="00E94D7F">
        <w:rPr>
          <w:rStyle w:val="s2"/>
          <w:vertAlign w:val="subscript"/>
          <w:lang w:val="en-US"/>
        </w:rPr>
        <w:t>3</w:t>
      </w:r>
      <w:r w:rsidRPr="00E94D7F">
        <w:rPr>
          <w:rStyle w:val="s1"/>
          <w:lang w:val="en-US"/>
        </w:rPr>
        <w:t xml:space="preserve"> were </w:t>
      </w:r>
      <w:r w:rsidRPr="001E696F">
        <w:rPr>
          <w:rStyle w:val="s1"/>
          <w:lang w:val="en-US"/>
        </w:rPr>
        <w:t xml:space="preserve">measured in the second portion </w:t>
      </w:r>
      <w:r w:rsidRPr="00E94D7F">
        <w:rPr>
          <w:lang w:val="en-US"/>
        </w:rPr>
        <w:t xml:space="preserve">by an atomic absorption spectrophotometer SOLAAR M6 (Thermo Elemental, INTERTECH Corporation, USA) </w:t>
      </w:r>
      <w:r w:rsidRPr="00E94D7F">
        <w:rPr>
          <w:rStyle w:val="s1"/>
          <w:lang w:val="en-US"/>
        </w:rPr>
        <w:t xml:space="preserve">after dissolution </w:t>
      </w:r>
      <w:r w:rsidRPr="00B56507">
        <w:rPr>
          <w:rStyle w:val="s1"/>
          <w:lang w:val="en-US"/>
        </w:rPr>
        <w:t xml:space="preserve">in a mixture </w:t>
      </w:r>
      <w:r w:rsidRPr="00E94D7F">
        <w:rPr>
          <w:rStyle w:val="s1"/>
          <w:lang w:val="en-US"/>
        </w:rPr>
        <w:t>of HF and HClO</w:t>
      </w:r>
      <w:r w:rsidRPr="00E94D7F">
        <w:rPr>
          <w:rStyle w:val="s2"/>
          <w:vertAlign w:val="subscript"/>
          <w:lang w:val="en-US"/>
        </w:rPr>
        <w:t>4</w:t>
      </w:r>
      <w:r w:rsidRPr="00E94D7F">
        <w:rPr>
          <w:lang w:val="en-US"/>
        </w:rPr>
        <w:t xml:space="preserve">. Lanthanum chloride as a spectrophotometric buffer was added to the sample solutions in order to eliminate the interelement effects. Loss on ignition </w:t>
      </w:r>
      <w:r>
        <w:rPr>
          <w:lang w:val="en-US"/>
        </w:rPr>
        <w:t xml:space="preserve">(LOI) </w:t>
      </w:r>
      <w:r w:rsidRPr="00E94D7F">
        <w:rPr>
          <w:lang w:val="en-US"/>
        </w:rPr>
        <w:t xml:space="preserve">was determined by heating the samples in porcelain crucibles </w:t>
      </w:r>
      <w:r w:rsidR="00476822">
        <w:rPr>
          <w:lang w:val="en-US"/>
        </w:rPr>
        <w:t xml:space="preserve">reaching </w:t>
      </w:r>
      <w:r w:rsidRPr="00E94D7F">
        <w:rPr>
          <w:lang w:val="en-US"/>
        </w:rPr>
        <w:t>constant mass at 1000 °C.</w:t>
      </w:r>
    </w:p>
    <w:p w:rsidR="002914DD" w:rsidRPr="002914DD" w:rsidRDefault="002914DD" w:rsidP="002914DD">
      <w:pPr>
        <w:spacing w:after="0" w:line="240" w:lineRule="auto"/>
        <w:ind w:firstLine="709"/>
        <w:jc w:val="both"/>
        <w:rPr>
          <w:sz w:val="24"/>
          <w:szCs w:val="24"/>
          <w:lang w:val="en-US"/>
        </w:rPr>
      </w:pPr>
      <w:r w:rsidRPr="002914DD">
        <w:rPr>
          <w:sz w:val="24"/>
          <w:szCs w:val="24"/>
          <w:lang w:val="en-US"/>
        </w:rPr>
        <w:t>The XRF results were compared with the WC results (</w:t>
      </w:r>
      <w:r w:rsidRPr="002914DD">
        <w:rPr>
          <w:b/>
          <w:sz w:val="24"/>
          <w:szCs w:val="24"/>
          <w:lang w:val="en-US"/>
        </w:rPr>
        <w:t>Table 1S</w:t>
      </w:r>
      <w:r w:rsidRPr="002914DD">
        <w:rPr>
          <w:sz w:val="24"/>
          <w:szCs w:val="24"/>
          <w:lang w:val="en-US"/>
        </w:rPr>
        <w:t>). The results were plotted against each other and parameters of the linear regression (</w:t>
      </w:r>
      <w:r w:rsidRPr="002914DD">
        <w:rPr>
          <w:i/>
          <w:sz w:val="24"/>
          <w:szCs w:val="24"/>
          <w:lang w:val="en-US"/>
        </w:rPr>
        <w:t>C</w:t>
      </w:r>
      <w:r w:rsidRPr="002914DD">
        <w:rPr>
          <w:sz w:val="24"/>
          <w:szCs w:val="24"/>
          <w:vertAlign w:val="subscript"/>
          <w:lang w:val="en-US"/>
        </w:rPr>
        <w:t xml:space="preserve">XRF </w:t>
      </w:r>
      <w:r w:rsidRPr="002914DD">
        <w:rPr>
          <w:sz w:val="24"/>
          <w:szCs w:val="24"/>
          <w:lang w:val="en-US"/>
        </w:rPr>
        <w:t xml:space="preserve">= </w:t>
      </w:r>
      <w:proofErr w:type="spellStart"/>
      <w:r w:rsidRPr="002914DD">
        <w:rPr>
          <w:i/>
          <w:sz w:val="24"/>
          <w:szCs w:val="24"/>
          <w:lang w:val="en-US"/>
        </w:rPr>
        <w:t>a</w:t>
      </w:r>
      <w:r w:rsidRPr="002914DD">
        <w:rPr>
          <w:sz w:val="24"/>
          <w:szCs w:val="24"/>
          <w:lang w:val="en-US"/>
        </w:rPr>
        <w:t>·C</w:t>
      </w:r>
      <w:r w:rsidRPr="002914DD">
        <w:rPr>
          <w:sz w:val="24"/>
          <w:szCs w:val="24"/>
          <w:vertAlign w:val="subscript"/>
          <w:lang w:val="en-US"/>
        </w:rPr>
        <w:t>WC</w:t>
      </w:r>
      <w:proofErr w:type="spellEnd"/>
      <w:r w:rsidRPr="002914DD">
        <w:rPr>
          <w:sz w:val="24"/>
          <w:szCs w:val="24"/>
          <w:vertAlign w:val="subscript"/>
          <w:lang w:val="en-US"/>
        </w:rPr>
        <w:t xml:space="preserve"> </w:t>
      </w:r>
      <w:r w:rsidRPr="002914DD">
        <w:rPr>
          <w:sz w:val="24"/>
          <w:szCs w:val="24"/>
          <w:lang w:val="en-US"/>
        </w:rPr>
        <w:t xml:space="preserve">+ </w:t>
      </w:r>
      <w:r w:rsidRPr="002914DD">
        <w:rPr>
          <w:i/>
          <w:sz w:val="24"/>
          <w:szCs w:val="24"/>
          <w:lang w:val="en-US"/>
        </w:rPr>
        <w:t>b</w:t>
      </w:r>
      <w:r w:rsidRPr="002914DD">
        <w:rPr>
          <w:sz w:val="24"/>
          <w:szCs w:val="24"/>
          <w:lang w:val="en-US"/>
        </w:rPr>
        <w:t xml:space="preserve">) are presented in </w:t>
      </w:r>
      <w:r w:rsidRPr="002914DD">
        <w:rPr>
          <w:b/>
          <w:sz w:val="24"/>
          <w:szCs w:val="24"/>
          <w:lang w:val="en-US"/>
        </w:rPr>
        <w:t>Table 2S</w:t>
      </w:r>
      <w:r w:rsidRPr="002914DD">
        <w:rPr>
          <w:sz w:val="24"/>
          <w:szCs w:val="24"/>
          <w:lang w:val="en-US"/>
        </w:rPr>
        <w:t>. The slope (</w:t>
      </w:r>
      <w:r w:rsidRPr="002914DD">
        <w:rPr>
          <w:i/>
          <w:sz w:val="24"/>
          <w:szCs w:val="24"/>
          <w:lang w:val="en-US"/>
        </w:rPr>
        <w:t>a</w:t>
      </w:r>
      <w:r w:rsidRPr="002914DD">
        <w:rPr>
          <w:sz w:val="24"/>
          <w:szCs w:val="24"/>
          <w:lang w:val="en-US"/>
        </w:rPr>
        <w:t>) of the straight line of the above relationships represents the systematic proportional error, while the free term (</w:t>
      </w:r>
      <w:r w:rsidRPr="002914DD">
        <w:rPr>
          <w:i/>
          <w:sz w:val="24"/>
          <w:szCs w:val="24"/>
          <w:lang w:val="en-US"/>
        </w:rPr>
        <w:t>b</w:t>
      </w:r>
      <w:r w:rsidRPr="002914DD">
        <w:rPr>
          <w:sz w:val="24"/>
          <w:szCs w:val="24"/>
          <w:lang w:val="en-US"/>
        </w:rPr>
        <w:t>) in the equation represents the systematic constant error [</w:t>
      </w:r>
      <w:proofErr w:type="spellStart"/>
      <w:r w:rsidRPr="002914DD">
        <w:rPr>
          <w:sz w:val="24"/>
          <w:szCs w:val="24"/>
          <w:lang w:val="en-US"/>
        </w:rPr>
        <w:t>Sitko</w:t>
      </w:r>
      <w:proofErr w:type="spellEnd"/>
      <w:r w:rsidRPr="002914DD">
        <w:rPr>
          <w:sz w:val="24"/>
          <w:szCs w:val="24"/>
          <w:lang w:val="en-US"/>
        </w:rPr>
        <w:t xml:space="preserve"> </w:t>
      </w:r>
      <w:r w:rsidRPr="002914DD">
        <w:rPr>
          <w:i/>
          <w:sz w:val="24"/>
          <w:szCs w:val="24"/>
          <w:lang w:val="en-US"/>
        </w:rPr>
        <w:t>et al.</w:t>
      </w:r>
      <w:r w:rsidRPr="002914DD">
        <w:rPr>
          <w:sz w:val="24"/>
          <w:szCs w:val="24"/>
          <w:lang w:val="en-US"/>
        </w:rPr>
        <w:t xml:space="preserve"> 2004]. </w:t>
      </w:r>
    </w:p>
    <w:p w:rsidR="002914DD" w:rsidRPr="002914DD" w:rsidRDefault="002914DD" w:rsidP="002914DD">
      <w:pPr>
        <w:spacing w:after="0" w:line="240" w:lineRule="auto"/>
        <w:ind w:firstLine="709"/>
        <w:jc w:val="both"/>
        <w:rPr>
          <w:sz w:val="24"/>
          <w:szCs w:val="24"/>
          <w:lang w:val="en-US"/>
        </w:rPr>
      </w:pPr>
      <w:r w:rsidRPr="002914DD">
        <w:rPr>
          <w:sz w:val="24"/>
          <w:szCs w:val="24"/>
          <w:lang w:val="en-US"/>
        </w:rPr>
        <w:t xml:space="preserve">As follows from the </w:t>
      </w:r>
      <w:r w:rsidRPr="002914DD">
        <w:rPr>
          <w:b/>
          <w:sz w:val="24"/>
          <w:szCs w:val="24"/>
          <w:lang w:val="en-US"/>
        </w:rPr>
        <w:t>Table 2S</w:t>
      </w:r>
      <w:r w:rsidRPr="002914DD">
        <w:rPr>
          <w:sz w:val="24"/>
          <w:szCs w:val="24"/>
          <w:lang w:val="en-US"/>
        </w:rPr>
        <w:t xml:space="preserve">, a good relationship between the results obtained by XRF and chemical methods is confirmed by linear regression coefficients and absolute and relative residual errors of functions presented. The maximum value of relative standard deviation </w:t>
      </w:r>
      <w:proofErr w:type="spellStart"/>
      <w:r w:rsidRPr="002914DD">
        <w:rPr>
          <w:i/>
          <w:sz w:val="24"/>
          <w:szCs w:val="24"/>
          <w:lang w:val="en-US"/>
        </w:rPr>
        <w:t>SD</w:t>
      </w:r>
      <w:r w:rsidRPr="002914DD">
        <w:rPr>
          <w:sz w:val="24"/>
          <w:szCs w:val="24"/>
          <w:vertAlign w:val="subscript"/>
          <w:lang w:val="en-US"/>
        </w:rPr>
        <w:t>rel</w:t>
      </w:r>
      <w:proofErr w:type="spellEnd"/>
      <w:r w:rsidRPr="002914DD">
        <w:rPr>
          <w:sz w:val="24"/>
          <w:szCs w:val="24"/>
          <w:lang w:val="en-US"/>
        </w:rPr>
        <w:t xml:space="preserve"> was obtained for Na</w:t>
      </w:r>
      <w:r w:rsidRPr="002914DD">
        <w:rPr>
          <w:sz w:val="24"/>
          <w:szCs w:val="24"/>
          <w:vertAlign w:val="subscript"/>
          <w:lang w:val="en-US"/>
        </w:rPr>
        <w:t>2</w:t>
      </w:r>
      <w:r w:rsidRPr="002914DD">
        <w:rPr>
          <w:sz w:val="24"/>
          <w:szCs w:val="24"/>
          <w:lang w:val="en-US"/>
        </w:rPr>
        <w:t xml:space="preserve">O and equal to 10 %. But when excluding samples with low Na content (&lt; 0.2 %) for calculation of </w:t>
      </w:r>
      <w:proofErr w:type="spellStart"/>
      <w:r w:rsidRPr="002914DD">
        <w:rPr>
          <w:i/>
          <w:sz w:val="24"/>
          <w:szCs w:val="24"/>
          <w:lang w:val="en-US"/>
        </w:rPr>
        <w:t>SD</w:t>
      </w:r>
      <w:r w:rsidRPr="002914DD">
        <w:rPr>
          <w:sz w:val="24"/>
          <w:szCs w:val="24"/>
          <w:vertAlign w:val="subscript"/>
          <w:lang w:val="en-US"/>
        </w:rPr>
        <w:t>rel</w:t>
      </w:r>
      <w:proofErr w:type="spellEnd"/>
      <w:r w:rsidRPr="002914DD">
        <w:rPr>
          <w:sz w:val="24"/>
          <w:szCs w:val="24"/>
          <w:lang w:val="en-US"/>
        </w:rPr>
        <w:t xml:space="preserve">, this value decreases to 4.5 %. </w:t>
      </w:r>
    </w:p>
    <w:p w:rsidR="00F65ABF" w:rsidRDefault="00F65ABF" w:rsidP="002914DD">
      <w:pPr>
        <w:jc w:val="both"/>
        <w:rPr>
          <w:b/>
          <w:lang w:val="en-US"/>
        </w:rPr>
      </w:pPr>
    </w:p>
    <w:p w:rsidR="002914DD" w:rsidRPr="00F65ABF" w:rsidRDefault="002914DD" w:rsidP="00F65ABF">
      <w:pPr>
        <w:spacing w:line="240" w:lineRule="auto"/>
        <w:jc w:val="both"/>
        <w:rPr>
          <w:i/>
          <w:sz w:val="24"/>
          <w:szCs w:val="24"/>
          <w:lang w:val="en-US"/>
        </w:rPr>
      </w:pPr>
      <w:r w:rsidRPr="00F65ABF">
        <w:rPr>
          <w:b/>
          <w:sz w:val="24"/>
          <w:szCs w:val="24"/>
          <w:lang w:val="en-US"/>
        </w:rPr>
        <w:t xml:space="preserve">Table 2S. </w:t>
      </w:r>
      <w:r w:rsidRPr="00F65ABF">
        <w:rPr>
          <w:i/>
          <w:sz w:val="24"/>
          <w:szCs w:val="24"/>
          <w:lang w:val="en-US"/>
        </w:rPr>
        <w:t xml:space="preserve">Concentration range of compounds in </w:t>
      </w:r>
      <w:proofErr w:type="spellStart"/>
      <w:r w:rsidRPr="00F65ABF">
        <w:rPr>
          <w:i/>
          <w:sz w:val="24"/>
          <w:szCs w:val="24"/>
          <w:lang w:val="en-US"/>
        </w:rPr>
        <w:t>meimechites</w:t>
      </w:r>
      <w:proofErr w:type="spellEnd"/>
      <w:r w:rsidRPr="00F65ABF">
        <w:rPr>
          <w:i/>
          <w:sz w:val="24"/>
          <w:szCs w:val="24"/>
          <w:lang w:val="en-US"/>
        </w:rPr>
        <w:t xml:space="preserve"> and values of parameters for linear regression (LR) analysis between data obtained by XRF (C</w:t>
      </w:r>
      <w:r w:rsidRPr="00F65ABF">
        <w:rPr>
          <w:i/>
          <w:sz w:val="24"/>
          <w:szCs w:val="24"/>
          <w:vertAlign w:val="subscript"/>
          <w:lang w:val="en-US"/>
        </w:rPr>
        <w:t>XRF</w:t>
      </w:r>
      <w:r w:rsidRPr="00F65ABF">
        <w:rPr>
          <w:i/>
          <w:sz w:val="24"/>
          <w:szCs w:val="24"/>
          <w:lang w:val="en-US"/>
        </w:rPr>
        <w:t>) and ‘wet chemistry’ (C</w:t>
      </w:r>
      <w:r w:rsidRPr="00F65ABF">
        <w:rPr>
          <w:i/>
          <w:sz w:val="24"/>
          <w:szCs w:val="24"/>
          <w:vertAlign w:val="subscript"/>
          <w:lang w:val="en-US"/>
        </w:rPr>
        <w:t>WC</w:t>
      </w:r>
      <w:r w:rsidRPr="00F65ABF">
        <w:rPr>
          <w:i/>
          <w:sz w:val="24"/>
          <w:szCs w:val="24"/>
          <w:lang w:val="en-US"/>
        </w:rPr>
        <w:t>) methods</w:t>
      </w:r>
    </w:p>
    <w:tbl>
      <w:tblPr>
        <w:tblW w:w="0" w:type="auto"/>
        <w:jc w:val="center"/>
        <w:tblLook w:val="01E0" w:firstRow="1" w:lastRow="1" w:firstColumn="1" w:lastColumn="1" w:noHBand="0" w:noVBand="0"/>
      </w:tblPr>
      <w:tblGrid>
        <w:gridCol w:w="1343"/>
        <w:gridCol w:w="1916"/>
        <w:gridCol w:w="1256"/>
        <w:gridCol w:w="763"/>
        <w:gridCol w:w="1069"/>
        <w:gridCol w:w="756"/>
        <w:gridCol w:w="739"/>
      </w:tblGrid>
      <w:tr w:rsidR="002914DD" w:rsidRPr="00F65ABF" w:rsidTr="00F65ABF">
        <w:trPr>
          <w:trHeight w:val="347"/>
          <w:jc w:val="center"/>
        </w:trPr>
        <w:tc>
          <w:tcPr>
            <w:tcW w:w="0" w:type="auto"/>
            <w:tcBorders>
              <w:top w:val="single" w:sz="4" w:space="0" w:color="auto"/>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 xml:space="preserve"> Compound</w:t>
            </w:r>
          </w:p>
        </w:tc>
        <w:tc>
          <w:tcPr>
            <w:tcW w:w="0" w:type="auto"/>
            <w:tcBorders>
              <w:top w:val="single" w:sz="4" w:space="0" w:color="auto"/>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Range of content,</w:t>
            </w:r>
          </w:p>
          <w:p w:rsidR="002914DD" w:rsidRPr="00F65ABF" w:rsidRDefault="002914DD" w:rsidP="002914DD">
            <w:pPr>
              <w:spacing w:after="0" w:line="240" w:lineRule="auto"/>
              <w:jc w:val="center"/>
              <w:rPr>
                <w:sz w:val="24"/>
                <w:szCs w:val="24"/>
                <w:lang w:val="en-US"/>
              </w:rPr>
            </w:pPr>
            <w:proofErr w:type="spellStart"/>
            <w:r w:rsidRPr="00F65ABF">
              <w:rPr>
                <w:sz w:val="24"/>
                <w:szCs w:val="24"/>
                <w:lang w:val="en-US"/>
              </w:rPr>
              <w:t>wt</w:t>
            </w:r>
            <w:proofErr w:type="spellEnd"/>
            <w:r w:rsidRPr="00F65ABF">
              <w:rPr>
                <w:sz w:val="24"/>
                <w:szCs w:val="24"/>
                <w:lang w:val="en-US"/>
              </w:rPr>
              <w:t>%</w:t>
            </w:r>
          </w:p>
        </w:tc>
        <w:tc>
          <w:tcPr>
            <w:tcW w:w="0" w:type="auto"/>
            <w:tcBorders>
              <w:top w:val="single" w:sz="4" w:space="0" w:color="auto"/>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correlation</w:t>
            </w:r>
          </w:p>
          <w:p w:rsidR="002914DD" w:rsidRPr="00F65ABF" w:rsidRDefault="002914DD" w:rsidP="002914DD">
            <w:pPr>
              <w:spacing w:after="0" w:line="240" w:lineRule="auto"/>
              <w:jc w:val="center"/>
              <w:rPr>
                <w:i/>
                <w:sz w:val="24"/>
                <w:szCs w:val="24"/>
                <w:lang w:val="en-US"/>
              </w:rPr>
            </w:pPr>
            <w:r w:rsidRPr="00F65ABF">
              <w:rPr>
                <w:sz w:val="24"/>
                <w:szCs w:val="24"/>
                <w:lang w:val="en-US"/>
              </w:rPr>
              <w:t>R</w:t>
            </w:r>
            <w:r w:rsidRPr="00F65ABF">
              <w:rPr>
                <w:i/>
                <w:sz w:val="24"/>
                <w:szCs w:val="24"/>
                <w:vertAlign w:val="superscript"/>
                <w:lang w:val="en-US"/>
              </w:rPr>
              <w:t>2</w:t>
            </w:r>
          </w:p>
        </w:tc>
        <w:tc>
          <w:tcPr>
            <w:tcW w:w="0" w:type="auto"/>
            <w:tcBorders>
              <w:top w:val="single" w:sz="4" w:space="0" w:color="auto"/>
              <w:bottom w:val="single" w:sz="4" w:space="0" w:color="auto"/>
            </w:tcBorders>
            <w:shd w:val="clear" w:color="auto" w:fill="auto"/>
            <w:vAlign w:val="center"/>
          </w:tcPr>
          <w:p w:rsidR="002914DD" w:rsidRPr="00F65ABF" w:rsidRDefault="002914DD" w:rsidP="002914DD">
            <w:pPr>
              <w:spacing w:after="0" w:line="240" w:lineRule="auto"/>
              <w:jc w:val="center"/>
              <w:rPr>
                <w:sz w:val="24"/>
                <w:szCs w:val="24"/>
                <w:lang w:val="en-US"/>
              </w:rPr>
            </w:pPr>
            <w:r w:rsidRPr="00F65ABF">
              <w:rPr>
                <w:sz w:val="24"/>
                <w:szCs w:val="24"/>
                <w:lang w:val="en-US"/>
              </w:rPr>
              <w:t>Slope</w:t>
            </w:r>
          </w:p>
          <w:p w:rsidR="002914DD" w:rsidRPr="00F65ABF" w:rsidRDefault="002914DD" w:rsidP="002914DD">
            <w:pPr>
              <w:spacing w:after="0" w:line="240" w:lineRule="auto"/>
              <w:jc w:val="center"/>
              <w:rPr>
                <w:i/>
                <w:sz w:val="24"/>
                <w:szCs w:val="24"/>
                <w:lang w:val="en-US"/>
              </w:rPr>
            </w:pPr>
            <w:r w:rsidRPr="00F65ABF">
              <w:rPr>
                <w:i/>
                <w:sz w:val="24"/>
                <w:szCs w:val="24"/>
                <w:lang w:val="en-US"/>
              </w:rPr>
              <w:t>a</w:t>
            </w:r>
          </w:p>
        </w:tc>
        <w:tc>
          <w:tcPr>
            <w:tcW w:w="0" w:type="auto"/>
            <w:tcBorders>
              <w:top w:val="single" w:sz="4" w:space="0" w:color="auto"/>
              <w:bottom w:val="single" w:sz="4" w:space="0" w:color="auto"/>
            </w:tcBorders>
            <w:shd w:val="clear" w:color="auto" w:fill="auto"/>
            <w:vAlign w:val="center"/>
          </w:tcPr>
          <w:p w:rsidR="002914DD" w:rsidRPr="00F65ABF" w:rsidRDefault="002914DD" w:rsidP="002914DD">
            <w:pPr>
              <w:spacing w:after="0" w:line="240" w:lineRule="auto"/>
              <w:jc w:val="center"/>
              <w:rPr>
                <w:sz w:val="24"/>
                <w:szCs w:val="24"/>
                <w:lang w:val="en-US"/>
              </w:rPr>
            </w:pPr>
            <w:r w:rsidRPr="00F65ABF">
              <w:rPr>
                <w:sz w:val="24"/>
                <w:szCs w:val="24"/>
                <w:lang w:val="en-US"/>
              </w:rPr>
              <w:t>Intercept</w:t>
            </w:r>
          </w:p>
          <w:p w:rsidR="002914DD" w:rsidRPr="00F65ABF" w:rsidRDefault="002914DD" w:rsidP="002914DD">
            <w:pPr>
              <w:spacing w:after="0" w:line="240" w:lineRule="auto"/>
              <w:jc w:val="center"/>
              <w:rPr>
                <w:i/>
                <w:sz w:val="24"/>
                <w:szCs w:val="24"/>
                <w:lang w:val="en-US"/>
              </w:rPr>
            </w:pPr>
            <w:r w:rsidRPr="00F65ABF">
              <w:rPr>
                <w:i/>
                <w:sz w:val="24"/>
                <w:szCs w:val="24"/>
                <w:lang w:val="en-US"/>
              </w:rPr>
              <w:t>b</w:t>
            </w:r>
          </w:p>
        </w:tc>
        <w:tc>
          <w:tcPr>
            <w:tcW w:w="0" w:type="auto"/>
            <w:tcBorders>
              <w:top w:val="single" w:sz="4" w:space="0" w:color="auto"/>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i/>
                <w:sz w:val="24"/>
                <w:szCs w:val="24"/>
                <w:lang w:val="en-US"/>
              </w:rPr>
              <w:t>SD</w:t>
            </w:r>
            <w:r w:rsidRPr="00F65ABF">
              <w:rPr>
                <w:sz w:val="24"/>
                <w:szCs w:val="24"/>
                <w:lang w:val="en-US"/>
              </w:rPr>
              <w:t>,</w:t>
            </w:r>
          </w:p>
          <w:p w:rsidR="002914DD" w:rsidRPr="00F65ABF" w:rsidRDefault="002914DD" w:rsidP="002914DD">
            <w:pPr>
              <w:spacing w:after="0" w:line="240" w:lineRule="auto"/>
              <w:jc w:val="center"/>
              <w:rPr>
                <w:sz w:val="24"/>
                <w:szCs w:val="24"/>
                <w:lang w:val="en-US"/>
              </w:rPr>
            </w:pPr>
            <w:proofErr w:type="spellStart"/>
            <w:r w:rsidRPr="00F65ABF">
              <w:rPr>
                <w:sz w:val="24"/>
                <w:szCs w:val="24"/>
                <w:lang w:val="en-US"/>
              </w:rPr>
              <w:t>wt</w:t>
            </w:r>
            <w:proofErr w:type="spellEnd"/>
            <w:r w:rsidRPr="00F65ABF">
              <w:rPr>
                <w:sz w:val="24"/>
                <w:szCs w:val="24"/>
                <w:lang w:val="en-US"/>
              </w:rPr>
              <w:t>%</w:t>
            </w:r>
          </w:p>
        </w:tc>
        <w:tc>
          <w:tcPr>
            <w:tcW w:w="0" w:type="auto"/>
            <w:tcBorders>
              <w:top w:val="single" w:sz="4" w:space="0" w:color="auto"/>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proofErr w:type="spellStart"/>
            <w:r w:rsidRPr="00F65ABF">
              <w:rPr>
                <w:i/>
                <w:sz w:val="24"/>
                <w:szCs w:val="24"/>
                <w:lang w:val="en-US"/>
              </w:rPr>
              <w:t>SD</w:t>
            </w:r>
            <w:r w:rsidRPr="00F65ABF">
              <w:rPr>
                <w:sz w:val="24"/>
                <w:szCs w:val="24"/>
                <w:vertAlign w:val="subscript"/>
                <w:lang w:val="en-US"/>
              </w:rPr>
              <w:t>rel</w:t>
            </w:r>
            <w:proofErr w:type="spellEnd"/>
            <w:r w:rsidRPr="00F65ABF">
              <w:rPr>
                <w:sz w:val="24"/>
                <w:szCs w:val="24"/>
                <w:lang w:val="en-US"/>
              </w:rPr>
              <w:t>,</w:t>
            </w:r>
          </w:p>
          <w:p w:rsidR="002914DD" w:rsidRPr="00F65ABF" w:rsidRDefault="002914DD" w:rsidP="002914DD">
            <w:pPr>
              <w:spacing w:after="0" w:line="240" w:lineRule="auto"/>
              <w:jc w:val="center"/>
              <w:rPr>
                <w:sz w:val="24"/>
                <w:szCs w:val="24"/>
                <w:lang w:val="en-US"/>
              </w:rPr>
            </w:pPr>
            <w:r w:rsidRPr="00F65ABF">
              <w:rPr>
                <w:sz w:val="24"/>
                <w:szCs w:val="24"/>
                <w:lang w:val="en-US"/>
              </w:rPr>
              <w:t>%</w:t>
            </w:r>
          </w:p>
        </w:tc>
      </w:tr>
      <w:tr w:rsidR="002914DD" w:rsidRPr="00F65ABF" w:rsidTr="00F65ABF">
        <w:trPr>
          <w:trHeight w:val="273"/>
          <w:jc w:val="center"/>
        </w:trPr>
        <w:tc>
          <w:tcPr>
            <w:tcW w:w="0" w:type="auto"/>
            <w:tcBorders>
              <w:top w:val="single" w:sz="4" w:space="0" w:color="auto"/>
            </w:tcBorders>
            <w:shd w:val="clear" w:color="auto" w:fill="auto"/>
          </w:tcPr>
          <w:p w:rsidR="002914DD" w:rsidRPr="00F65ABF" w:rsidRDefault="002914DD" w:rsidP="002914DD">
            <w:pPr>
              <w:spacing w:after="0" w:line="240" w:lineRule="auto"/>
              <w:jc w:val="both"/>
              <w:rPr>
                <w:sz w:val="24"/>
                <w:szCs w:val="24"/>
                <w:lang w:val="en-US"/>
              </w:rPr>
            </w:pPr>
            <w:r w:rsidRPr="00F65ABF">
              <w:rPr>
                <w:sz w:val="24"/>
                <w:szCs w:val="24"/>
                <w:lang w:val="en-US"/>
              </w:rPr>
              <w:t>Na</w:t>
            </w:r>
            <w:r w:rsidRPr="00F65ABF">
              <w:rPr>
                <w:sz w:val="24"/>
                <w:szCs w:val="24"/>
                <w:vertAlign w:val="subscript"/>
                <w:lang w:val="en-US"/>
              </w:rPr>
              <w:t>2</w:t>
            </w:r>
            <w:r w:rsidRPr="00F65ABF">
              <w:rPr>
                <w:sz w:val="24"/>
                <w:szCs w:val="24"/>
                <w:lang w:val="en-US"/>
              </w:rPr>
              <w:t>O</w:t>
            </w:r>
          </w:p>
        </w:tc>
        <w:tc>
          <w:tcPr>
            <w:tcW w:w="0" w:type="auto"/>
            <w:tcBorders>
              <w:top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0.10–0.50</w:t>
            </w:r>
          </w:p>
        </w:tc>
        <w:tc>
          <w:tcPr>
            <w:tcW w:w="0" w:type="auto"/>
            <w:tcBorders>
              <w:top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0.987</w:t>
            </w:r>
          </w:p>
        </w:tc>
        <w:tc>
          <w:tcPr>
            <w:tcW w:w="0" w:type="auto"/>
            <w:tcBorders>
              <w:top w:val="single" w:sz="4" w:space="0" w:color="auto"/>
            </w:tcBorders>
            <w:shd w:val="clear" w:color="auto" w:fill="auto"/>
            <w:vAlign w:val="bottom"/>
          </w:tcPr>
          <w:p w:rsidR="002914DD" w:rsidRPr="00F65ABF" w:rsidRDefault="002914DD" w:rsidP="002914DD">
            <w:pPr>
              <w:spacing w:after="0" w:line="240" w:lineRule="auto"/>
              <w:jc w:val="center"/>
              <w:rPr>
                <w:sz w:val="24"/>
                <w:szCs w:val="24"/>
                <w:lang w:val="en-US"/>
              </w:rPr>
            </w:pPr>
            <w:r w:rsidRPr="00F65ABF">
              <w:rPr>
                <w:sz w:val="24"/>
                <w:szCs w:val="24"/>
              </w:rPr>
              <w:t>0.93</w:t>
            </w:r>
            <w:r w:rsidRPr="00F65ABF">
              <w:rPr>
                <w:sz w:val="24"/>
                <w:szCs w:val="24"/>
                <w:lang w:val="en-US"/>
              </w:rPr>
              <w:t>6</w:t>
            </w:r>
          </w:p>
        </w:tc>
        <w:tc>
          <w:tcPr>
            <w:tcW w:w="0" w:type="auto"/>
            <w:tcBorders>
              <w:top w:val="single" w:sz="4" w:space="0" w:color="auto"/>
            </w:tcBorders>
            <w:shd w:val="clear" w:color="auto" w:fill="auto"/>
            <w:vAlign w:val="bottom"/>
          </w:tcPr>
          <w:p w:rsidR="002914DD" w:rsidRPr="00F65ABF" w:rsidRDefault="002914DD" w:rsidP="002914DD">
            <w:pPr>
              <w:spacing w:after="0" w:line="240" w:lineRule="auto"/>
              <w:jc w:val="center"/>
              <w:rPr>
                <w:sz w:val="24"/>
                <w:szCs w:val="24"/>
                <w:lang w:val="en-US"/>
              </w:rPr>
            </w:pPr>
            <w:r w:rsidRPr="00F65ABF">
              <w:rPr>
                <w:sz w:val="24"/>
                <w:szCs w:val="24"/>
              </w:rPr>
              <w:t>0.03</w:t>
            </w:r>
            <w:r w:rsidRPr="00F65ABF">
              <w:rPr>
                <w:sz w:val="24"/>
                <w:szCs w:val="24"/>
                <w:lang w:val="en-US"/>
              </w:rPr>
              <w:t>9</w:t>
            </w:r>
          </w:p>
        </w:tc>
        <w:tc>
          <w:tcPr>
            <w:tcW w:w="0" w:type="auto"/>
            <w:tcBorders>
              <w:top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0.032</w:t>
            </w:r>
          </w:p>
        </w:tc>
        <w:tc>
          <w:tcPr>
            <w:tcW w:w="0" w:type="auto"/>
            <w:tcBorders>
              <w:top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10</w:t>
            </w:r>
          </w:p>
        </w:tc>
      </w:tr>
      <w:tr w:rsidR="002914DD" w:rsidRPr="00F65ABF" w:rsidTr="00F65ABF">
        <w:trPr>
          <w:trHeight w:val="280"/>
          <w:jc w:val="center"/>
        </w:trPr>
        <w:tc>
          <w:tcPr>
            <w:tcW w:w="0" w:type="auto"/>
            <w:shd w:val="clear" w:color="auto" w:fill="auto"/>
          </w:tcPr>
          <w:p w:rsidR="002914DD" w:rsidRPr="00F65ABF" w:rsidRDefault="002914DD" w:rsidP="002914DD">
            <w:pPr>
              <w:spacing w:after="0" w:line="240" w:lineRule="auto"/>
              <w:jc w:val="both"/>
              <w:rPr>
                <w:sz w:val="24"/>
                <w:szCs w:val="24"/>
                <w:lang w:val="en-US"/>
              </w:rPr>
            </w:pPr>
            <w:r w:rsidRPr="00F65ABF">
              <w:rPr>
                <w:sz w:val="24"/>
                <w:szCs w:val="24"/>
                <w:lang w:val="en-US"/>
              </w:rPr>
              <w:t>MgO</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18.51–36.90</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0.997</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0.962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1.110</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0.40</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1.1</w:t>
            </w:r>
          </w:p>
        </w:tc>
      </w:tr>
      <w:tr w:rsidR="002914DD" w:rsidRPr="00F65ABF" w:rsidTr="00F65ABF">
        <w:trPr>
          <w:trHeight w:val="266"/>
          <w:jc w:val="center"/>
        </w:trPr>
        <w:tc>
          <w:tcPr>
            <w:tcW w:w="0" w:type="auto"/>
            <w:shd w:val="clear" w:color="auto" w:fill="auto"/>
          </w:tcPr>
          <w:p w:rsidR="002914DD" w:rsidRPr="00F65ABF" w:rsidRDefault="002914DD" w:rsidP="002914DD">
            <w:pPr>
              <w:spacing w:after="0" w:line="240" w:lineRule="auto"/>
              <w:jc w:val="both"/>
              <w:rPr>
                <w:sz w:val="24"/>
                <w:szCs w:val="24"/>
                <w:lang w:val="en-US"/>
              </w:rPr>
            </w:pPr>
            <w:r w:rsidRPr="00F65ABF">
              <w:rPr>
                <w:sz w:val="24"/>
                <w:szCs w:val="24"/>
                <w:lang w:val="en-US"/>
              </w:rPr>
              <w:t>Al</w:t>
            </w:r>
            <w:r w:rsidRPr="00F65ABF">
              <w:rPr>
                <w:sz w:val="24"/>
                <w:szCs w:val="24"/>
                <w:vertAlign w:val="subscript"/>
                <w:lang w:val="en-US"/>
              </w:rPr>
              <w:t>2</w:t>
            </w:r>
            <w:r w:rsidRPr="00F65ABF">
              <w:rPr>
                <w:sz w:val="24"/>
                <w:szCs w:val="24"/>
                <w:lang w:val="en-US"/>
              </w:rPr>
              <w:t>O</w:t>
            </w:r>
            <w:r w:rsidRPr="00F65ABF">
              <w:rPr>
                <w:sz w:val="24"/>
                <w:szCs w:val="24"/>
                <w:vertAlign w:val="subscript"/>
                <w:lang w:val="en-US"/>
              </w:rPr>
              <w:t>3</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2.08–4.43</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0.979</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0.961</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–0.063</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0.24</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5.7</w:t>
            </w:r>
          </w:p>
        </w:tc>
      </w:tr>
      <w:tr w:rsidR="002914DD" w:rsidRPr="00F65ABF" w:rsidTr="00F65ABF">
        <w:trPr>
          <w:trHeight w:val="274"/>
          <w:jc w:val="center"/>
        </w:trPr>
        <w:tc>
          <w:tcPr>
            <w:tcW w:w="0" w:type="auto"/>
            <w:shd w:val="clear" w:color="auto" w:fill="auto"/>
          </w:tcPr>
          <w:p w:rsidR="002914DD" w:rsidRPr="00F65ABF" w:rsidRDefault="002914DD" w:rsidP="002914DD">
            <w:pPr>
              <w:spacing w:after="0" w:line="240" w:lineRule="auto"/>
              <w:jc w:val="both"/>
              <w:rPr>
                <w:sz w:val="24"/>
                <w:szCs w:val="24"/>
                <w:lang w:val="en-US"/>
              </w:rPr>
            </w:pPr>
            <w:r w:rsidRPr="00F65ABF">
              <w:rPr>
                <w:sz w:val="24"/>
                <w:szCs w:val="24"/>
                <w:lang w:val="en-US"/>
              </w:rPr>
              <w:t>SiO</w:t>
            </w:r>
            <w:r w:rsidRPr="00F65ABF">
              <w:rPr>
                <w:sz w:val="24"/>
                <w:szCs w:val="24"/>
                <w:vertAlign w:val="subscript"/>
                <w:lang w:val="en-US"/>
              </w:rPr>
              <w:t>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36.11–41.43</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0.984</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0.984</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0.660</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0.18</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0.31</w:t>
            </w:r>
          </w:p>
        </w:tc>
      </w:tr>
      <w:tr w:rsidR="002914DD" w:rsidRPr="00F65ABF" w:rsidTr="00F65ABF">
        <w:trPr>
          <w:trHeight w:val="271"/>
          <w:jc w:val="center"/>
        </w:trPr>
        <w:tc>
          <w:tcPr>
            <w:tcW w:w="0" w:type="auto"/>
            <w:shd w:val="clear" w:color="auto" w:fill="auto"/>
          </w:tcPr>
          <w:p w:rsidR="002914DD" w:rsidRPr="00F65ABF" w:rsidRDefault="002914DD" w:rsidP="002914DD">
            <w:pPr>
              <w:spacing w:after="0" w:line="240" w:lineRule="auto"/>
              <w:jc w:val="both"/>
              <w:rPr>
                <w:sz w:val="24"/>
                <w:szCs w:val="24"/>
                <w:lang w:val="en-US"/>
              </w:rPr>
            </w:pPr>
            <w:r w:rsidRPr="00F65ABF">
              <w:rPr>
                <w:sz w:val="24"/>
                <w:szCs w:val="24"/>
                <w:lang w:val="en-US"/>
              </w:rPr>
              <w:t>P</w:t>
            </w:r>
            <w:r w:rsidRPr="00F65ABF">
              <w:rPr>
                <w:sz w:val="24"/>
                <w:szCs w:val="24"/>
                <w:vertAlign w:val="subscript"/>
                <w:lang w:val="en-US"/>
              </w:rPr>
              <w:t>2</w:t>
            </w:r>
            <w:r w:rsidRPr="00F65ABF">
              <w:rPr>
                <w:sz w:val="24"/>
                <w:szCs w:val="24"/>
                <w:lang w:val="en-US"/>
              </w:rPr>
              <w:t>O</w:t>
            </w:r>
            <w:r w:rsidRPr="00F65ABF">
              <w:rPr>
                <w:sz w:val="24"/>
                <w:szCs w:val="24"/>
                <w:vertAlign w:val="subscript"/>
                <w:lang w:val="en-US"/>
              </w:rPr>
              <w:t>5</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0.19–0.60</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0.999</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0.995</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–0.004</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0.008</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2.6</w:t>
            </w:r>
          </w:p>
        </w:tc>
      </w:tr>
      <w:tr w:rsidR="002914DD" w:rsidRPr="00F65ABF" w:rsidTr="00F65ABF">
        <w:trPr>
          <w:trHeight w:val="107"/>
          <w:jc w:val="center"/>
        </w:trPr>
        <w:tc>
          <w:tcPr>
            <w:tcW w:w="0" w:type="auto"/>
            <w:shd w:val="clear" w:color="auto" w:fill="auto"/>
          </w:tcPr>
          <w:p w:rsidR="002914DD" w:rsidRPr="00F65ABF" w:rsidRDefault="002914DD" w:rsidP="002914DD">
            <w:pPr>
              <w:spacing w:after="0" w:line="240" w:lineRule="auto"/>
              <w:jc w:val="both"/>
              <w:rPr>
                <w:sz w:val="24"/>
                <w:szCs w:val="24"/>
                <w:lang w:val="en-US"/>
              </w:rPr>
            </w:pPr>
            <w:r w:rsidRPr="00F65ABF">
              <w:rPr>
                <w:sz w:val="24"/>
                <w:szCs w:val="24"/>
                <w:lang w:val="en-US"/>
              </w:rPr>
              <w:t>K</w:t>
            </w:r>
            <w:r w:rsidRPr="00F65ABF">
              <w:rPr>
                <w:sz w:val="24"/>
                <w:szCs w:val="24"/>
                <w:vertAlign w:val="subscript"/>
                <w:lang w:val="en-US"/>
              </w:rPr>
              <w:t>2</w:t>
            </w:r>
            <w:r w:rsidRPr="00F65ABF">
              <w:rPr>
                <w:sz w:val="24"/>
                <w:szCs w:val="24"/>
                <w:lang w:val="en-US"/>
              </w:rPr>
              <w:t>O</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0.30–1.60</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0.999</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–0.009</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2.1</w:t>
            </w:r>
          </w:p>
        </w:tc>
      </w:tr>
      <w:tr w:rsidR="002914DD" w:rsidRPr="00F65ABF" w:rsidTr="00F65ABF">
        <w:trPr>
          <w:trHeight w:val="107"/>
          <w:jc w:val="center"/>
        </w:trPr>
        <w:tc>
          <w:tcPr>
            <w:tcW w:w="0" w:type="auto"/>
            <w:shd w:val="clear" w:color="auto" w:fill="auto"/>
          </w:tcPr>
          <w:p w:rsidR="002914DD" w:rsidRPr="00F65ABF" w:rsidRDefault="002914DD" w:rsidP="002914DD">
            <w:pPr>
              <w:spacing w:after="0" w:line="240" w:lineRule="auto"/>
              <w:jc w:val="both"/>
              <w:rPr>
                <w:sz w:val="24"/>
                <w:szCs w:val="24"/>
                <w:lang w:val="en-US"/>
              </w:rPr>
            </w:pPr>
            <w:proofErr w:type="spellStart"/>
            <w:r w:rsidRPr="00F65ABF">
              <w:rPr>
                <w:sz w:val="24"/>
                <w:szCs w:val="24"/>
                <w:lang w:val="en-US"/>
              </w:rPr>
              <w:t>CaO</w:t>
            </w:r>
            <w:proofErr w:type="spellEnd"/>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3.75–12.60</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0.998</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0.978</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–0.081</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0.26</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2.8</w:t>
            </w:r>
          </w:p>
        </w:tc>
      </w:tr>
      <w:tr w:rsidR="002914DD" w:rsidRPr="00F65ABF" w:rsidTr="00F65ABF">
        <w:trPr>
          <w:trHeight w:val="107"/>
          <w:jc w:val="center"/>
        </w:trPr>
        <w:tc>
          <w:tcPr>
            <w:tcW w:w="0" w:type="auto"/>
            <w:shd w:val="clear" w:color="auto" w:fill="auto"/>
          </w:tcPr>
          <w:p w:rsidR="002914DD" w:rsidRPr="00F65ABF" w:rsidRDefault="002914DD" w:rsidP="002914DD">
            <w:pPr>
              <w:spacing w:after="0" w:line="240" w:lineRule="auto"/>
              <w:jc w:val="both"/>
              <w:rPr>
                <w:sz w:val="24"/>
                <w:szCs w:val="24"/>
                <w:lang w:val="en-US"/>
              </w:rPr>
            </w:pPr>
            <w:r w:rsidRPr="00F65ABF">
              <w:rPr>
                <w:sz w:val="24"/>
                <w:szCs w:val="24"/>
                <w:lang w:val="en-US"/>
              </w:rPr>
              <w:t>TiO</w:t>
            </w:r>
            <w:r w:rsidRPr="00F65ABF">
              <w:rPr>
                <w:sz w:val="24"/>
                <w:szCs w:val="24"/>
                <w:vertAlign w:val="subscript"/>
                <w:lang w:val="en-US"/>
              </w:rPr>
              <w:t>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1.68–4.15</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0.999</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1.014</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–0.043</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0.62</w:t>
            </w:r>
          </w:p>
        </w:tc>
      </w:tr>
      <w:tr w:rsidR="002914DD" w:rsidRPr="00F65ABF" w:rsidTr="00F65ABF">
        <w:trPr>
          <w:trHeight w:val="107"/>
          <w:jc w:val="center"/>
        </w:trPr>
        <w:tc>
          <w:tcPr>
            <w:tcW w:w="0" w:type="auto"/>
            <w:shd w:val="clear" w:color="auto" w:fill="auto"/>
          </w:tcPr>
          <w:p w:rsidR="002914DD" w:rsidRPr="00F65ABF" w:rsidRDefault="002914DD" w:rsidP="002914DD">
            <w:pPr>
              <w:spacing w:after="0" w:line="240" w:lineRule="auto"/>
              <w:jc w:val="both"/>
              <w:rPr>
                <w:sz w:val="24"/>
                <w:szCs w:val="24"/>
                <w:lang w:val="en-US"/>
              </w:rPr>
            </w:pPr>
            <w:proofErr w:type="spellStart"/>
            <w:r w:rsidRPr="00F65ABF">
              <w:rPr>
                <w:sz w:val="24"/>
                <w:szCs w:val="24"/>
                <w:lang w:val="en-US"/>
              </w:rPr>
              <w:t>MnO</w:t>
            </w:r>
            <w:proofErr w:type="spellEnd"/>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0.14–0.26</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0.983</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0.822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0.032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0.010</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3.8</w:t>
            </w:r>
          </w:p>
        </w:tc>
      </w:tr>
      <w:tr w:rsidR="002914DD" w:rsidRPr="00F65ABF" w:rsidTr="00F65ABF">
        <w:trPr>
          <w:trHeight w:val="107"/>
          <w:jc w:val="center"/>
        </w:trPr>
        <w:tc>
          <w:tcPr>
            <w:tcW w:w="0" w:type="auto"/>
            <w:shd w:val="clear" w:color="auto" w:fill="auto"/>
          </w:tcPr>
          <w:p w:rsidR="002914DD" w:rsidRPr="00F65ABF" w:rsidRDefault="002914DD" w:rsidP="002914DD">
            <w:pPr>
              <w:spacing w:after="0" w:line="240" w:lineRule="auto"/>
              <w:jc w:val="both"/>
              <w:rPr>
                <w:sz w:val="24"/>
                <w:szCs w:val="24"/>
              </w:rPr>
            </w:pPr>
            <w:r w:rsidRPr="00F65ABF">
              <w:rPr>
                <w:bCs/>
                <w:sz w:val="24"/>
                <w:szCs w:val="24"/>
              </w:rPr>
              <w:t>Fe</w:t>
            </w:r>
            <w:r w:rsidRPr="00F65ABF">
              <w:rPr>
                <w:bCs/>
                <w:sz w:val="24"/>
                <w:szCs w:val="24"/>
                <w:vertAlign w:val="subscript"/>
              </w:rPr>
              <w:t>2</w:t>
            </w:r>
            <w:r w:rsidRPr="00F65ABF">
              <w:rPr>
                <w:bCs/>
                <w:sz w:val="24"/>
                <w:szCs w:val="24"/>
              </w:rPr>
              <w:t>O</w:t>
            </w:r>
            <w:r w:rsidRPr="00F65ABF">
              <w:rPr>
                <w:bCs/>
                <w:sz w:val="24"/>
                <w:szCs w:val="24"/>
                <w:vertAlign w:val="subscript"/>
              </w:rPr>
              <w:t>3</w:t>
            </w:r>
            <w:r w:rsidRPr="00F65ABF">
              <w:rPr>
                <w:bCs/>
                <w:sz w:val="24"/>
                <w:szCs w:val="24"/>
                <w:vertAlign w:val="superscript"/>
                <w:lang w:val="en-US"/>
              </w:rPr>
              <w:t xml:space="preserve"> T</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11.42–17.23</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0.992</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0.979</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0.418</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0.25</w:t>
            </w:r>
          </w:p>
        </w:tc>
        <w:tc>
          <w:tcPr>
            <w:tcW w:w="0" w:type="auto"/>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1.3</w:t>
            </w:r>
          </w:p>
        </w:tc>
      </w:tr>
      <w:tr w:rsidR="002914DD" w:rsidRPr="00F65ABF" w:rsidTr="00F65ABF">
        <w:trPr>
          <w:trHeight w:val="107"/>
          <w:jc w:val="center"/>
        </w:trPr>
        <w:tc>
          <w:tcPr>
            <w:tcW w:w="0" w:type="auto"/>
            <w:tcBorders>
              <w:bottom w:val="single" w:sz="4" w:space="0" w:color="auto"/>
            </w:tcBorders>
            <w:shd w:val="clear" w:color="auto" w:fill="auto"/>
          </w:tcPr>
          <w:p w:rsidR="002914DD" w:rsidRPr="00F65ABF" w:rsidRDefault="002914DD" w:rsidP="002914DD">
            <w:pPr>
              <w:spacing w:after="0" w:line="240" w:lineRule="auto"/>
              <w:jc w:val="both"/>
              <w:rPr>
                <w:sz w:val="24"/>
                <w:szCs w:val="24"/>
                <w:lang w:val="en-US"/>
              </w:rPr>
            </w:pPr>
            <w:r w:rsidRPr="00F65ABF">
              <w:rPr>
                <w:sz w:val="24"/>
                <w:szCs w:val="24"/>
                <w:lang w:val="en-US"/>
              </w:rPr>
              <w:t>LOI</w:t>
            </w:r>
          </w:p>
        </w:tc>
        <w:tc>
          <w:tcPr>
            <w:tcW w:w="0" w:type="auto"/>
            <w:tcBorders>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1.53–10.22</w:t>
            </w:r>
          </w:p>
        </w:tc>
        <w:tc>
          <w:tcPr>
            <w:tcW w:w="0" w:type="auto"/>
            <w:tcBorders>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0.998</w:t>
            </w:r>
          </w:p>
        </w:tc>
        <w:tc>
          <w:tcPr>
            <w:tcW w:w="0" w:type="auto"/>
            <w:tcBorders>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1.021</w:t>
            </w:r>
          </w:p>
        </w:tc>
        <w:tc>
          <w:tcPr>
            <w:tcW w:w="0" w:type="auto"/>
            <w:tcBorders>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0.176</w:t>
            </w:r>
          </w:p>
        </w:tc>
        <w:tc>
          <w:tcPr>
            <w:tcW w:w="0" w:type="auto"/>
            <w:tcBorders>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0.31</w:t>
            </w:r>
          </w:p>
        </w:tc>
        <w:tc>
          <w:tcPr>
            <w:tcW w:w="0" w:type="auto"/>
            <w:tcBorders>
              <w:bottom w:val="single" w:sz="4" w:space="0" w:color="auto"/>
            </w:tcBorders>
            <w:shd w:val="clear" w:color="auto" w:fill="auto"/>
          </w:tcPr>
          <w:p w:rsidR="002914DD" w:rsidRPr="00F65ABF" w:rsidRDefault="002914DD" w:rsidP="002914DD">
            <w:pPr>
              <w:spacing w:after="0" w:line="240" w:lineRule="auto"/>
              <w:jc w:val="center"/>
              <w:rPr>
                <w:sz w:val="24"/>
                <w:szCs w:val="24"/>
                <w:lang w:val="en-US"/>
              </w:rPr>
            </w:pPr>
            <w:r w:rsidRPr="00F65ABF">
              <w:rPr>
                <w:sz w:val="24"/>
                <w:szCs w:val="24"/>
                <w:lang w:val="en-US"/>
              </w:rPr>
              <w:t>5.0</w:t>
            </w:r>
          </w:p>
        </w:tc>
      </w:tr>
    </w:tbl>
    <w:p w:rsidR="002914DD" w:rsidRPr="00F65ABF" w:rsidRDefault="002914DD" w:rsidP="002914DD">
      <w:pPr>
        <w:spacing w:after="0" w:line="240" w:lineRule="auto"/>
        <w:jc w:val="both"/>
        <w:rPr>
          <w:b/>
          <w:sz w:val="24"/>
          <w:szCs w:val="24"/>
          <w:lang w:val="en-US"/>
        </w:rPr>
      </w:pPr>
      <w:r w:rsidRPr="00F65ABF">
        <w:rPr>
          <w:sz w:val="24"/>
          <w:szCs w:val="24"/>
          <w:lang w:val="en-US"/>
        </w:rPr>
        <w:t>Regression analysis: LR model</w:t>
      </w:r>
      <w:r w:rsidRPr="00F65ABF">
        <w:rPr>
          <w:i/>
          <w:sz w:val="24"/>
          <w:szCs w:val="24"/>
          <w:lang w:val="en-US"/>
        </w:rPr>
        <w:t xml:space="preserve"> C</w:t>
      </w:r>
      <w:r w:rsidRPr="00F65ABF">
        <w:rPr>
          <w:sz w:val="24"/>
          <w:szCs w:val="24"/>
          <w:vertAlign w:val="subscript"/>
          <w:lang w:val="en-US"/>
        </w:rPr>
        <w:t xml:space="preserve">XRF </w:t>
      </w:r>
      <w:r w:rsidRPr="00F65ABF">
        <w:rPr>
          <w:sz w:val="24"/>
          <w:szCs w:val="24"/>
          <w:lang w:val="en-US"/>
        </w:rPr>
        <w:t xml:space="preserve">= </w:t>
      </w:r>
      <w:proofErr w:type="spellStart"/>
      <w:r w:rsidRPr="00F65ABF">
        <w:rPr>
          <w:i/>
          <w:sz w:val="24"/>
          <w:szCs w:val="24"/>
          <w:lang w:val="en-US"/>
        </w:rPr>
        <w:t>a</w:t>
      </w:r>
      <w:r w:rsidRPr="00F65ABF">
        <w:rPr>
          <w:sz w:val="24"/>
          <w:szCs w:val="24"/>
          <w:lang w:val="en-US"/>
        </w:rPr>
        <w:t>·C</w:t>
      </w:r>
      <w:r w:rsidRPr="00F65ABF">
        <w:rPr>
          <w:sz w:val="24"/>
          <w:szCs w:val="24"/>
          <w:vertAlign w:val="subscript"/>
          <w:lang w:val="en-US"/>
        </w:rPr>
        <w:t>WC</w:t>
      </w:r>
      <w:proofErr w:type="spellEnd"/>
      <w:r w:rsidRPr="00F65ABF">
        <w:rPr>
          <w:sz w:val="24"/>
          <w:szCs w:val="24"/>
          <w:vertAlign w:val="subscript"/>
          <w:lang w:val="en-US"/>
        </w:rPr>
        <w:t xml:space="preserve"> </w:t>
      </w:r>
      <w:r w:rsidRPr="00F65ABF">
        <w:rPr>
          <w:sz w:val="24"/>
          <w:szCs w:val="24"/>
          <w:lang w:val="en-US"/>
        </w:rPr>
        <w:t xml:space="preserve">+ </w:t>
      </w:r>
      <w:r w:rsidRPr="00F65ABF">
        <w:rPr>
          <w:i/>
          <w:sz w:val="24"/>
          <w:szCs w:val="24"/>
          <w:lang w:val="en-US"/>
        </w:rPr>
        <w:t>b</w:t>
      </w:r>
      <w:r w:rsidRPr="00F65ABF">
        <w:rPr>
          <w:sz w:val="24"/>
          <w:szCs w:val="24"/>
          <w:lang w:val="en-US"/>
        </w:rPr>
        <w:t>; 95% confidence level</w:t>
      </w:r>
    </w:p>
    <w:p w:rsidR="002914DD" w:rsidRPr="00F65ABF" w:rsidRDefault="002914DD" w:rsidP="002914DD">
      <w:pPr>
        <w:spacing w:after="0" w:line="240" w:lineRule="auto"/>
        <w:rPr>
          <w:b/>
          <w:sz w:val="24"/>
          <w:szCs w:val="24"/>
          <w:lang w:val="en-US"/>
        </w:rPr>
      </w:pPr>
      <w:r w:rsidRPr="00F65ABF">
        <w:rPr>
          <w:b/>
          <w:sz w:val="24"/>
          <w:szCs w:val="24"/>
          <w:lang w:val="en-US"/>
        </w:rPr>
        <w:br w:type="page"/>
      </w:r>
    </w:p>
    <w:p w:rsidR="00F65ABF" w:rsidRDefault="00F65ABF" w:rsidP="006B0DA5">
      <w:pPr>
        <w:rPr>
          <w:b/>
          <w:sz w:val="24"/>
          <w:szCs w:val="24"/>
          <w:lang w:val="en-US"/>
        </w:rPr>
        <w:sectPr w:rsidR="00F65ABF" w:rsidSect="00F65ABF">
          <w:pgSz w:w="11906" w:h="16838"/>
          <w:pgMar w:top="397" w:right="709" w:bottom="567" w:left="992" w:header="709" w:footer="709" w:gutter="0"/>
          <w:cols w:space="708"/>
          <w:docGrid w:linePitch="381"/>
        </w:sectPr>
      </w:pPr>
    </w:p>
    <w:p w:rsidR="00F147D4" w:rsidRPr="00E042BA" w:rsidRDefault="005200CE" w:rsidP="006B0DA5">
      <w:pPr>
        <w:rPr>
          <w:sz w:val="24"/>
          <w:szCs w:val="24"/>
          <w:lang w:val="en-US"/>
        </w:rPr>
      </w:pPr>
      <w:r>
        <w:rPr>
          <w:b/>
          <w:sz w:val="24"/>
          <w:szCs w:val="24"/>
          <w:lang w:val="en-US"/>
        </w:rPr>
        <w:lastRenderedPageBreak/>
        <w:t>Table</w:t>
      </w:r>
      <w:r w:rsidR="006B0DA5">
        <w:rPr>
          <w:b/>
          <w:sz w:val="24"/>
          <w:szCs w:val="24"/>
          <w:lang w:val="en-US"/>
        </w:rPr>
        <w:t xml:space="preserve"> 1S</w:t>
      </w:r>
      <w:r w:rsidR="00EA690D">
        <w:rPr>
          <w:b/>
          <w:sz w:val="24"/>
          <w:szCs w:val="24"/>
          <w:lang w:val="en-US"/>
        </w:rPr>
        <w:t xml:space="preserve">. </w:t>
      </w:r>
      <w:r w:rsidR="00E042BA" w:rsidRPr="00E042BA">
        <w:rPr>
          <w:rFonts w:cs="TimesTen-Roman"/>
          <w:sz w:val="24"/>
          <w:szCs w:val="24"/>
          <w:lang w:val="en-US"/>
        </w:rPr>
        <w:t>Comparing the results</w:t>
      </w:r>
      <w:r w:rsidR="00E042BA">
        <w:rPr>
          <w:rFonts w:cs="TimesTen-Roman"/>
          <w:sz w:val="24"/>
          <w:szCs w:val="24"/>
          <w:lang w:val="en-US"/>
        </w:rPr>
        <w:t xml:space="preserve"> (%)</w:t>
      </w:r>
      <w:r w:rsidR="00E042BA" w:rsidRPr="00E042BA">
        <w:rPr>
          <w:rFonts w:cs="TimesTen-Roman"/>
          <w:sz w:val="24"/>
          <w:szCs w:val="24"/>
          <w:lang w:val="en-US"/>
        </w:rPr>
        <w:t xml:space="preserve"> obtained by ‘</w:t>
      </w:r>
      <w:r w:rsidR="00E042BA" w:rsidRPr="00E042BA">
        <w:rPr>
          <w:sz w:val="24"/>
          <w:szCs w:val="24"/>
          <w:lang w:val="en-US"/>
        </w:rPr>
        <w:t>wet chemistry</w:t>
      </w:r>
      <w:r w:rsidR="00E042BA" w:rsidRPr="00E042BA">
        <w:rPr>
          <w:rFonts w:cs="TimesTen-Roman"/>
          <w:sz w:val="24"/>
          <w:szCs w:val="24"/>
          <w:lang w:val="en-US"/>
        </w:rPr>
        <w:t xml:space="preserve">’ (WC) and XRF </w:t>
      </w:r>
      <w:r w:rsidR="00E042BA" w:rsidRPr="00E042BA">
        <w:rPr>
          <w:sz w:val="24"/>
          <w:szCs w:val="24"/>
          <w:lang w:val="en-US"/>
        </w:rPr>
        <w:t>methods</w:t>
      </w:r>
    </w:p>
    <w:tbl>
      <w:tblPr>
        <w:tblStyle w:val="TableGrid"/>
        <w:tblW w:w="4943" w:type="pct"/>
        <w:tblLook w:val="04A0" w:firstRow="1" w:lastRow="0" w:firstColumn="1" w:lastColumn="0" w:noHBand="0" w:noVBand="1"/>
      </w:tblPr>
      <w:tblGrid>
        <w:gridCol w:w="764"/>
        <w:gridCol w:w="733"/>
        <w:gridCol w:w="766"/>
        <w:gridCol w:w="734"/>
        <w:gridCol w:w="737"/>
        <w:gridCol w:w="734"/>
        <w:gridCol w:w="737"/>
        <w:gridCol w:w="734"/>
        <w:gridCol w:w="737"/>
        <w:gridCol w:w="734"/>
        <w:gridCol w:w="737"/>
        <w:gridCol w:w="766"/>
        <w:gridCol w:w="734"/>
        <w:gridCol w:w="766"/>
        <w:gridCol w:w="766"/>
        <w:gridCol w:w="734"/>
        <w:gridCol w:w="766"/>
        <w:gridCol w:w="737"/>
        <w:gridCol w:w="766"/>
        <w:gridCol w:w="737"/>
        <w:gridCol w:w="766"/>
      </w:tblGrid>
      <w:tr w:rsidR="00B71A8A" w:rsidRPr="00EA690D" w:rsidTr="00546418">
        <w:tc>
          <w:tcPr>
            <w:tcW w:w="244" w:type="pct"/>
            <w:vMerge w:val="restart"/>
          </w:tcPr>
          <w:p w:rsidR="00B71A8A" w:rsidRPr="0056308D" w:rsidRDefault="00B71A8A" w:rsidP="00F147D4">
            <w:pPr>
              <w:rPr>
                <w:sz w:val="20"/>
                <w:szCs w:val="20"/>
                <w:lang w:val="en-US"/>
              </w:rPr>
            </w:pPr>
          </w:p>
        </w:tc>
        <w:tc>
          <w:tcPr>
            <w:tcW w:w="4756" w:type="pct"/>
            <w:gridSpan w:val="20"/>
          </w:tcPr>
          <w:p w:rsidR="00B71A8A" w:rsidRPr="0056308D" w:rsidRDefault="00B71A8A" w:rsidP="00F147D4">
            <w:pPr>
              <w:jc w:val="center"/>
              <w:rPr>
                <w:sz w:val="20"/>
                <w:szCs w:val="20"/>
                <w:lang w:val="en-US"/>
              </w:rPr>
            </w:pPr>
            <w:proofErr w:type="spellStart"/>
            <w:r w:rsidRPr="0056308D">
              <w:rPr>
                <w:sz w:val="20"/>
                <w:szCs w:val="20"/>
                <w:lang w:val="en-US"/>
              </w:rPr>
              <w:t>Meimechite</w:t>
            </w:r>
            <w:proofErr w:type="spellEnd"/>
            <w:r w:rsidRPr="0056308D">
              <w:rPr>
                <w:sz w:val="20"/>
                <w:szCs w:val="20"/>
                <w:lang w:val="en-US"/>
              </w:rPr>
              <w:t xml:space="preserve"> samples</w:t>
            </w:r>
          </w:p>
        </w:tc>
      </w:tr>
      <w:tr w:rsidR="00546418" w:rsidRPr="00110350" w:rsidTr="00546418">
        <w:tc>
          <w:tcPr>
            <w:tcW w:w="244" w:type="pct"/>
            <w:vMerge/>
          </w:tcPr>
          <w:p w:rsidR="00546418" w:rsidRPr="0056308D" w:rsidRDefault="00546418" w:rsidP="00546418">
            <w:pPr>
              <w:rPr>
                <w:sz w:val="20"/>
                <w:szCs w:val="20"/>
                <w:lang w:val="en-US"/>
              </w:rPr>
            </w:pPr>
          </w:p>
        </w:tc>
        <w:tc>
          <w:tcPr>
            <w:tcW w:w="478" w:type="pct"/>
            <w:gridSpan w:val="2"/>
            <w:vAlign w:val="center"/>
          </w:tcPr>
          <w:p w:rsidR="00546418" w:rsidRPr="00EA690D" w:rsidRDefault="00546418" w:rsidP="00546418">
            <w:pPr>
              <w:jc w:val="center"/>
              <w:rPr>
                <w:b/>
                <w:bCs/>
                <w:color w:val="000000"/>
                <w:sz w:val="20"/>
                <w:szCs w:val="20"/>
                <w:lang w:val="en-US"/>
              </w:rPr>
            </w:pPr>
            <w:r w:rsidRPr="00EA690D">
              <w:rPr>
                <w:b/>
                <w:bCs/>
                <w:color w:val="000000"/>
                <w:sz w:val="20"/>
                <w:szCs w:val="20"/>
                <w:lang w:val="en-US"/>
              </w:rPr>
              <w:t>87/189</w:t>
            </w:r>
          </w:p>
        </w:tc>
        <w:tc>
          <w:tcPr>
            <w:tcW w:w="469" w:type="pct"/>
            <w:gridSpan w:val="2"/>
            <w:vAlign w:val="center"/>
          </w:tcPr>
          <w:p w:rsidR="00546418" w:rsidRPr="00EA690D" w:rsidRDefault="00546418" w:rsidP="00546418">
            <w:pPr>
              <w:jc w:val="center"/>
              <w:rPr>
                <w:b/>
                <w:bCs/>
                <w:color w:val="000000"/>
                <w:sz w:val="20"/>
                <w:szCs w:val="20"/>
                <w:lang w:val="en-US"/>
              </w:rPr>
            </w:pPr>
            <w:r w:rsidRPr="00EA690D">
              <w:rPr>
                <w:b/>
                <w:bCs/>
                <w:color w:val="000000"/>
                <w:sz w:val="20"/>
                <w:szCs w:val="20"/>
                <w:lang w:val="en-US"/>
              </w:rPr>
              <w:t>87/196</w:t>
            </w:r>
          </w:p>
        </w:tc>
        <w:tc>
          <w:tcPr>
            <w:tcW w:w="469" w:type="pct"/>
            <w:gridSpan w:val="2"/>
            <w:vAlign w:val="center"/>
          </w:tcPr>
          <w:p w:rsidR="00546418" w:rsidRPr="00EA690D" w:rsidRDefault="00546418" w:rsidP="00546418">
            <w:pPr>
              <w:jc w:val="center"/>
              <w:rPr>
                <w:b/>
                <w:bCs/>
                <w:color w:val="000000"/>
                <w:sz w:val="20"/>
                <w:szCs w:val="20"/>
                <w:lang w:val="en-US"/>
              </w:rPr>
            </w:pPr>
            <w:r w:rsidRPr="00EA690D">
              <w:rPr>
                <w:b/>
                <w:bCs/>
                <w:color w:val="000000"/>
                <w:sz w:val="20"/>
                <w:szCs w:val="20"/>
                <w:lang w:val="en-US"/>
              </w:rPr>
              <w:t>87/200</w:t>
            </w:r>
          </w:p>
        </w:tc>
        <w:tc>
          <w:tcPr>
            <w:tcW w:w="469" w:type="pct"/>
            <w:gridSpan w:val="2"/>
            <w:vAlign w:val="center"/>
          </w:tcPr>
          <w:p w:rsidR="00546418" w:rsidRPr="00EA690D" w:rsidRDefault="00546418" w:rsidP="00546418">
            <w:pPr>
              <w:jc w:val="center"/>
              <w:rPr>
                <w:b/>
                <w:bCs/>
                <w:color w:val="000000"/>
                <w:sz w:val="20"/>
                <w:szCs w:val="20"/>
                <w:lang w:val="en-US"/>
              </w:rPr>
            </w:pPr>
            <w:r w:rsidRPr="00EA690D">
              <w:rPr>
                <w:b/>
                <w:bCs/>
                <w:color w:val="000000"/>
                <w:sz w:val="20"/>
                <w:szCs w:val="20"/>
                <w:lang w:val="en-US"/>
              </w:rPr>
              <w:t>87/216</w:t>
            </w:r>
          </w:p>
        </w:tc>
        <w:tc>
          <w:tcPr>
            <w:tcW w:w="469" w:type="pct"/>
            <w:gridSpan w:val="2"/>
            <w:vAlign w:val="center"/>
          </w:tcPr>
          <w:p w:rsidR="00546418" w:rsidRDefault="00546418" w:rsidP="00546418">
            <w:pPr>
              <w:jc w:val="center"/>
              <w:rPr>
                <w:b/>
                <w:bCs/>
                <w:color w:val="000000"/>
                <w:sz w:val="20"/>
                <w:szCs w:val="20"/>
              </w:rPr>
            </w:pPr>
            <w:r w:rsidRPr="00EA690D">
              <w:rPr>
                <w:b/>
                <w:bCs/>
                <w:color w:val="000000"/>
                <w:sz w:val="20"/>
                <w:szCs w:val="20"/>
                <w:lang w:val="en-US"/>
              </w:rPr>
              <w:t>87</w:t>
            </w:r>
            <w:r>
              <w:rPr>
                <w:b/>
                <w:bCs/>
                <w:color w:val="000000"/>
                <w:sz w:val="20"/>
                <w:szCs w:val="20"/>
              </w:rPr>
              <w:t>/217</w:t>
            </w:r>
          </w:p>
        </w:tc>
        <w:tc>
          <w:tcPr>
            <w:tcW w:w="478" w:type="pct"/>
            <w:gridSpan w:val="2"/>
            <w:vAlign w:val="center"/>
          </w:tcPr>
          <w:p w:rsidR="00546418" w:rsidRDefault="00546418" w:rsidP="00546418">
            <w:pPr>
              <w:jc w:val="center"/>
              <w:rPr>
                <w:b/>
                <w:bCs/>
                <w:color w:val="000000"/>
                <w:sz w:val="20"/>
                <w:szCs w:val="20"/>
              </w:rPr>
            </w:pPr>
            <w:r>
              <w:rPr>
                <w:b/>
                <w:bCs/>
                <w:color w:val="000000"/>
                <w:sz w:val="20"/>
                <w:szCs w:val="20"/>
              </w:rPr>
              <w:t>87/220</w:t>
            </w:r>
          </w:p>
        </w:tc>
        <w:tc>
          <w:tcPr>
            <w:tcW w:w="488" w:type="pct"/>
            <w:gridSpan w:val="2"/>
            <w:vAlign w:val="center"/>
          </w:tcPr>
          <w:p w:rsidR="00546418" w:rsidRDefault="00546418" w:rsidP="00546418">
            <w:pPr>
              <w:jc w:val="center"/>
              <w:rPr>
                <w:b/>
                <w:bCs/>
                <w:color w:val="000000"/>
                <w:sz w:val="20"/>
                <w:szCs w:val="20"/>
              </w:rPr>
            </w:pPr>
            <w:r>
              <w:rPr>
                <w:b/>
                <w:bCs/>
                <w:color w:val="000000"/>
                <w:sz w:val="20"/>
                <w:szCs w:val="20"/>
              </w:rPr>
              <w:t>87/224</w:t>
            </w:r>
          </w:p>
        </w:tc>
        <w:tc>
          <w:tcPr>
            <w:tcW w:w="478" w:type="pct"/>
            <w:gridSpan w:val="2"/>
            <w:vAlign w:val="center"/>
          </w:tcPr>
          <w:p w:rsidR="00546418" w:rsidRDefault="00546418" w:rsidP="00546418">
            <w:pPr>
              <w:jc w:val="center"/>
              <w:rPr>
                <w:b/>
                <w:bCs/>
                <w:color w:val="000000"/>
                <w:sz w:val="20"/>
                <w:szCs w:val="20"/>
              </w:rPr>
            </w:pPr>
            <w:r>
              <w:rPr>
                <w:b/>
                <w:bCs/>
                <w:color w:val="000000"/>
                <w:sz w:val="20"/>
                <w:szCs w:val="20"/>
              </w:rPr>
              <w:t>M 214</w:t>
            </w:r>
          </w:p>
        </w:tc>
        <w:tc>
          <w:tcPr>
            <w:tcW w:w="479" w:type="pct"/>
            <w:gridSpan w:val="2"/>
            <w:vAlign w:val="center"/>
          </w:tcPr>
          <w:p w:rsidR="00546418" w:rsidRDefault="00546418" w:rsidP="00546418">
            <w:pPr>
              <w:jc w:val="center"/>
              <w:rPr>
                <w:b/>
                <w:bCs/>
                <w:color w:val="000000"/>
                <w:sz w:val="20"/>
                <w:szCs w:val="20"/>
              </w:rPr>
            </w:pPr>
            <w:r>
              <w:rPr>
                <w:b/>
                <w:bCs/>
                <w:color w:val="000000"/>
                <w:sz w:val="20"/>
                <w:szCs w:val="20"/>
              </w:rPr>
              <w:t>1656-2</w:t>
            </w:r>
          </w:p>
        </w:tc>
        <w:tc>
          <w:tcPr>
            <w:tcW w:w="479" w:type="pct"/>
            <w:gridSpan w:val="2"/>
            <w:vAlign w:val="center"/>
          </w:tcPr>
          <w:p w:rsidR="00546418" w:rsidRDefault="00546418" w:rsidP="00546418">
            <w:pPr>
              <w:jc w:val="center"/>
              <w:rPr>
                <w:b/>
                <w:bCs/>
                <w:color w:val="000000"/>
                <w:sz w:val="20"/>
                <w:szCs w:val="20"/>
              </w:rPr>
            </w:pPr>
            <w:r>
              <w:rPr>
                <w:b/>
                <w:bCs/>
                <w:color w:val="000000"/>
                <w:sz w:val="20"/>
                <w:szCs w:val="20"/>
              </w:rPr>
              <w:t>1985/228</w:t>
            </w:r>
          </w:p>
        </w:tc>
      </w:tr>
      <w:tr w:rsidR="005C03BC" w:rsidRPr="00110350" w:rsidTr="00546418">
        <w:tc>
          <w:tcPr>
            <w:tcW w:w="244" w:type="pct"/>
            <w:vMerge/>
          </w:tcPr>
          <w:p w:rsidR="00B71A8A" w:rsidRPr="0056308D" w:rsidRDefault="00B71A8A" w:rsidP="0024161C">
            <w:pPr>
              <w:rPr>
                <w:sz w:val="20"/>
                <w:szCs w:val="20"/>
                <w:lang w:val="en-US"/>
              </w:rPr>
            </w:pP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4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44"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44"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4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34"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4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35"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44" w:type="pct"/>
            <w:vAlign w:val="center"/>
          </w:tcPr>
          <w:p w:rsidR="00B71A8A" w:rsidRPr="0056308D" w:rsidRDefault="00B71A8A" w:rsidP="0024161C">
            <w:pPr>
              <w:jc w:val="center"/>
              <w:rPr>
                <w:sz w:val="20"/>
                <w:szCs w:val="20"/>
                <w:lang w:val="en-US"/>
              </w:rPr>
            </w:pPr>
            <w:r w:rsidRPr="0056308D">
              <w:rPr>
                <w:sz w:val="20"/>
                <w:szCs w:val="20"/>
                <w:lang w:val="en-US"/>
              </w:rPr>
              <w:t>XRF</w:t>
            </w:r>
          </w:p>
        </w:tc>
        <w:tc>
          <w:tcPr>
            <w:tcW w:w="235" w:type="pct"/>
            <w:vAlign w:val="center"/>
          </w:tcPr>
          <w:p w:rsidR="00B71A8A" w:rsidRPr="0056308D" w:rsidRDefault="00B71A8A" w:rsidP="0024161C">
            <w:pPr>
              <w:jc w:val="center"/>
              <w:rPr>
                <w:sz w:val="20"/>
                <w:szCs w:val="20"/>
                <w:lang w:val="en-US"/>
              </w:rPr>
            </w:pPr>
            <w:r w:rsidRPr="0056308D">
              <w:rPr>
                <w:sz w:val="20"/>
                <w:szCs w:val="20"/>
                <w:lang w:val="en-US"/>
              </w:rPr>
              <w:t>WC</w:t>
            </w:r>
          </w:p>
        </w:tc>
        <w:tc>
          <w:tcPr>
            <w:tcW w:w="244" w:type="pct"/>
            <w:vAlign w:val="center"/>
          </w:tcPr>
          <w:p w:rsidR="00B71A8A" w:rsidRPr="0056308D" w:rsidRDefault="00B71A8A" w:rsidP="0024161C">
            <w:pPr>
              <w:jc w:val="center"/>
              <w:rPr>
                <w:sz w:val="20"/>
                <w:szCs w:val="20"/>
                <w:lang w:val="en-US"/>
              </w:rPr>
            </w:pPr>
            <w:r w:rsidRPr="0056308D">
              <w:rPr>
                <w:sz w:val="20"/>
                <w:szCs w:val="20"/>
                <w:lang w:val="en-US"/>
              </w:rPr>
              <w:t>XRF</w:t>
            </w:r>
          </w:p>
        </w:tc>
      </w:tr>
      <w:tr w:rsidR="005C03BC" w:rsidRPr="00110350" w:rsidTr="00546418">
        <w:tc>
          <w:tcPr>
            <w:tcW w:w="244" w:type="pct"/>
            <w:vAlign w:val="bottom"/>
          </w:tcPr>
          <w:p w:rsidR="00462A89" w:rsidRPr="00E042BA" w:rsidRDefault="00462A89" w:rsidP="00462A89">
            <w:pPr>
              <w:jc w:val="center"/>
              <w:rPr>
                <w:b/>
                <w:bCs/>
                <w:sz w:val="20"/>
                <w:szCs w:val="20"/>
              </w:rPr>
            </w:pPr>
            <w:r w:rsidRPr="00E042BA">
              <w:rPr>
                <w:b/>
                <w:bCs/>
                <w:sz w:val="20"/>
                <w:szCs w:val="20"/>
              </w:rPr>
              <w:t>SiO</w:t>
            </w:r>
            <w:r w:rsidRPr="00E042BA">
              <w:rPr>
                <w:b/>
                <w:bCs/>
                <w:sz w:val="20"/>
                <w:szCs w:val="20"/>
                <w:vertAlign w:val="subscript"/>
              </w:rPr>
              <w:t>2</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37</w:t>
            </w:r>
            <w:r w:rsidR="00E042BA">
              <w:rPr>
                <w:color w:val="000000"/>
                <w:sz w:val="20"/>
                <w:szCs w:val="20"/>
              </w:rPr>
              <w:t>.</w:t>
            </w:r>
            <w:r w:rsidRPr="0056308D">
              <w:rPr>
                <w:color w:val="000000"/>
                <w:sz w:val="20"/>
                <w:szCs w:val="20"/>
              </w:rPr>
              <w:t>63</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37</w:t>
            </w:r>
            <w:r w:rsidR="00E042BA">
              <w:rPr>
                <w:color w:val="000000"/>
                <w:sz w:val="20"/>
                <w:szCs w:val="20"/>
              </w:rPr>
              <w:t>.</w:t>
            </w:r>
            <w:r w:rsidRPr="0056308D">
              <w:rPr>
                <w:color w:val="000000"/>
                <w:sz w:val="20"/>
                <w:szCs w:val="20"/>
              </w:rPr>
              <w:t>92</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37</w:t>
            </w:r>
            <w:r w:rsidR="00E042BA">
              <w:rPr>
                <w:color w:val="000000"/>
                <w:sz w:val="20"/>
                <w:szCs w:val="20"/>
              </w:rPr>
              <w:t>.</w:t>
            </w:r>
            <w:r w:rsidRPr="0056308D">
              <w:rPr>
                <w:color w:val="000000"/>
                <w:sz w:val="20"/>
                <w:szCs w:val="20"/>
              </w:rPr>
              <w:t>06</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36</w:t>
            </w:r>
            <w:r w:rsidR="00E042BA">
              <w:rPr>
                <w:color w:val="000000"/>
                <w:sz w:val="20"/>
                <w:szCs w:val="20"/>
              </w:rPr>
              <w:t>.</w:t>
            </w:r>
            <w:r w:rsidRPr="0056308D">
              <w:rPr>
                <w:color w:val="000000"/>
                <w:sz w:val="20"/>
                <w:szCs w:val="20"/>
              </w:rPr>
              <w:t>81</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38</w:t>
            </w:r>
            <w:r w:rsidR="00E042BA">
              <w:rPr>
                <w:color w:val="000000"/>
                <w:sz w:val="20"/>
                <w:szCs w:val="20"/>
              </w:rPr>
              <w:t>.</w:t>
            </w:r>
            <w:r w:rsidRPr="0056308D">
              <w:rPr>
                <w:color w:val="000000"/>
                <w:sz w:val="20"/>
                <w:szCs w:val="20"/>
              </w:rPr>
              <w:t>45</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38</w:t>
            </w:r>
            <w:r w:rsidR="00E042BA">
              <w:rPr>
                <w:color w:val="000000"/>
                <w:sz w:val="20"/>
                <w:szCs w:val="20"/>
              </w:rPr>
              <w:t>.</w:t>
            </w:r>
            <w:r w:rsidRPr="0056308D">
              <w:rPr>
                <w:color w:val="000000"/>
                <w:sz w:val="20"/>
                <w:szCs w:val="20"/>
              </w:rPr>
              <w:t>43</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38</w:t>
            </w:r>
            <w:r w:rsidR="00E042BA">
              <w:rPr>
                <w:color w:val="000000"/>
                <w:sz w:val="20"/>
                <w:szCs w:val="20"/>
              </w:rPr>
              <w:t>.</w:t>
            </w:r>
            <w:r w:rsidRPr="0056308D">
              <w:rPr>
                <w:color w:val="000000"/>
                <w:sz w:val="20"/>
                <w:szCs w:val="20"/>
              </w:rPr>
              <w:t>88</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38</w:t>
            </w:r>
            <w:r w:rsidR="00E042BA">
              <w:rPr>
                <w:color w:val="000000"/>
                <w:sz w:val="20"/>
                <w:szCs w:val="20"/>
              </w:rPr>
              <w:t>.</w:t>
            </w:r>
            <w:r w:rsidRPr="0056308D">
              <w:rPr>
                <w:color w:val="000000"/>
                <w:sz w:val="20"/>
                <w:szCs w:val="20"/>
              </w:rPr>
              <w:t>94</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37</w:t>
            </w:r>
            <w:r w:rsidR="00E042BA">
              <w:rPr>
                <w:color w:val="000000"/>
                <w:sz w:val="20"/>
                <w:szCs w:val="20"/>
              </w:rPr>
              <w:t>.</w:t>
            </w:r>
            <w:r w:rsidRPr="0056308D">
              <w:rPr>
                <w:color w:val="000000"/>
                <w:sz w:val="20"/>
                <w:szCs w:val="20"/>
              </w:rPr>
              <w:t>89</w:t>
            </w:r>
          </w:p>
        </w:tc>
        <w:tc>
          <w:tcPr>
            <w:tcW w:w="234" w:type="pct"/>
            <w:vAlign w:val="bottom"/>
          </w:tcPr>
          <w:p w:rsidR="00462A89" w:rsidRPr="0056308D" w:rsidRDefault="00462A89" w:rsidP="00462A89">
            <w:pPr>
              <w:jc w:val="center"/>
              <w:rPr>
                <w:sz w:val="20"/>
                <w:szCs w:val="20"/>
              </w:rPr>
            </w:pPr>
            <w:r w:rsidRPr="0056308D">
              <w:rPr>
                <w:sz w:val="20"/>
                <w:szCs w:val="20"/>
              </w:rPr>
              <w:t>37</w:t>
            </w:r>
            <w:r w:rsidR="00E042BA">
              <w:rPr>
                <w:sz w:val="20"/>
                <w:szCs w:val="20"/>
              </w:rPr>
              <w:t>.</w:t>
            </w:r>
            <w:r w:rsidRPr="0056308D">
              <w:rPr>
                <w:sz w:val="20"/>
                <w:szCs w:val="20"/>
              </w:rPr>
              <w:t>85</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41</w:t>
            </w:r>
            <w:r w:rsidR="00E042BA">
              <w:rPr>
                <w:color w:val="000000"/>
                <w:sz w:val="20"/>
                <w:szCs w:val="20"/>
              </w:rPr>
              <w:t>.</w:t>
            </w:r>
            <w:r w:rsidRPr="0056308D">
              <w:rPr>
                <w:color w:val="000000"/>
                <w:sz w:val="20"/>
                <w:szCs w:val="20"/>
              </w:rPr>
              <w:t>56</w:t>
            </w:r>
          </w:p>
        </w:tc>
        <w:tc>
          <w:tcPr>
            <w:tcW w:w="234" w:type="pct"/>
            <w:vAlign w:val="bottom"/>
          </w:tcPr>
          <w:p w:rsidR="00462A89" w:rsidRPr="0056308D" w:rsidRDefault="00462A89" w:rsidP="00462A89">
            <w:pPr>
              <w:jc w:val="center"/>
              <w:rPr>
                <w:sz w:val="20"/>
                <w:szCs w:val="20"/>
              </w:rPr>
            </w:pPr>
            <w:r w:rsidRPr="0056308D">
              <w:rPr>
                <w:sz w:val="20"/>
                <w:szCs w:val="20"/>
              </w:rPr>
              <w:t>41</w:t>
            </w:r>
            <w:r w:rsidR="00E042BA">
              <w:rPr>
                <w:sz w:val="20"/>
                <w:szCs w:val="20"/>
              </w:rPr>
              <w:t>.</w:t>
            </w:r>
            <w:r w:rsidRPr="0056308D">
              <w:rPr>
                <w:sz w:val="20"/>
                <w:szCs w:val="20"/>
              </w:rPr>
              <w:t>43</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38</w:t>
            </w:r>
            <w:r w:rsidR="00E042BA">
              <w:rPr>
                <w:color w:val="000000"/>
                <w:sz w:val="20"/>
                <w:szCs w:val="20"/>
              </w:rPr>
              <w:t>.</w:t>
            </w:r>
            <w:r w:rsidRPr="0056308D">
              <w:rPr>
                <w:color w:val="000000"/>
                <w:sz w:val="20"/>
                <w:szCs w:val="20"/>
              </w:rPr>
              <w:t>81</w:t>
            </w:r>
          </w:p>
        </w:tc>
        <w:tc>
          <w:tcPr>
            <w:tcW w:w="244" w:type="pct"/>
            <w:vAlign w:val="bottom"/>
          </w:tcPr>
          <w:p w:rsidR="00462A89" w:rsidRPr="0056308D" w:rsidRDefault="00462A89" w:rsidP="00462A89">
            <w:pPr>
              <w:jc w:val="center"/>
              <w:rPr>
                <w:sz w:val="20"/>
                <w:szCs w:val="20"/>
              </w:rPr>
            </w:pPr>
            <w:r w:rsidRPr="0056308D">
              <w:rPr>
                <w:sz w:val="20"/>
                <w:szCs w:val="20"/>
              </w:rPr>
              <w:t>38</w:t>
            </w:r>
            <w:r w:rsidR="00E042BA">
              <w:rPr>
                <w:sz w:val="20"/>
                <w:szCs w:val="20"/>
              </w:rPr>
              <w:t>.</w:t>
            </w:r>
            <w:r w:rsidRPr="0056308D">
              <w:rPr>
                <w:sz w:val="20"/>
                <w:szCs w:val="20"/>
              </w:rPr>
              <w:t>97</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38</w:t>
            </w:r>
            <w:r w:rsidR="00E042BA">
              <w:rPr>
                <w:color w:val="000000"/>
                <w:sz w:val="20"/>
                <w:szCs w:val="20"/>
              </w:rPr>
              <w:t>.</w:t>
            </w:r>
            <w:r w:rsidRPr="0056308D">
              <w:rPr>
                <w:color w:val="000000"/>
                <w:sz w:val="20"/>
                <w:szCs w:val="20"/>
              </w:rPr>
              <w:t>76</w:t>
            </w:r>
          </w:p>
        </w:tc>
        <w:tc>
          <w:tcPr>
            <w:tcW w:w="244" w:type="pct"/>
            <w:vAlign w:val="bottom"/>
          </w:tcPr>
          <w:p w:rsidR="00462A89" w:rsidRPr="0056308D" w:rsidRDefault="00462A89" w:rsidP="00462A89">
            <w:pPr>
              <w:jc w:val="center"/>
              <w:rPr>
                <w:sz w:val="20"/>
                <w:szCs w:val="20"/>
              </w:rPr>
            </w:pPr>
            <w:r w:rsidRPr="0056308D">
              <w:rPr>
                <w:sz w:val="20"/>
                <w:szCs w:val="20"/>
              </w:rPr>
              <w:t>38</w:t>
            </w:r>
            <w:r w:rsidR="00E042BA">
              <w:rPr>
                <w:sz w:val="20"/>
                <w:szCs w:val="20"/>
              </w:rPr>
              <w:t>.</w:t>
            </w:r>
            <w:r w:rsidRPr="0056308D">
              <w:rPr>
                <w:sz w:val="20"/>
                <w:szCs w:val="20"/>
              </w:rPr>
              <w:t>63</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38</w:t>
            </w:r>
            <w:r w:rsidR="00E042BA">
              <w:rPr>
                <w:color w:val="000000"/>
                <w:sz w:val="20"/>
                <w:szCs w:val="20"/>
              </w:rPr>
              <w:t>.</w:t>
            </w:r>
            <w:r w:rsidRPr="0056308D">
              <w:rPr>
                <w:color w:val="000000"/>
                <w:sz w:val="20"/>
                <w:szCs w:val="20"/>
              </w:rPr>
              <w:t>76</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38</w:t>
            </w:r>
            <w:r w:rsidR="00E042BA">
              <w:rPr>
                <w:color w:val="000000"/>
                <w:sz w:val="20"/>
                <w:szCs w:val="20"/>
              </w:rPr>
              <w:t>.</w:t>
            </w:r>
            <w:r w:rsidRPr="0056308D">
              <w:rPr>
                <w:color w:val="000000"/>
                <w:sz w:val="20"/>
                <w:szCs w:val="20"/>
              </w:rPr>
              <w:t>90</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39</w:t>
            </w:r>
            <w:r w:rsidR="00E042BA">
              <w:rPr>
                <w:color w:val="000000"/>
                <w:sz w:val="20"/>
                <w:szCs w:val="20"/>
              </w:rPr>
              <w:t>.</w:t>
            </w:r>
            <w:r w:rsidRPr="0056308D">
              <w:rPr>
                <w:color w:val="000000"/>
                <w:sz w:val="20"/>
                <w:szCs w:val="20"/>
              </w:rPr>
              <w:t>14</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39</w:t>
            </w:r>
            <w:r w:rsidR="00E042BA">
              <w:rPr>
                <w:color w:val="000000"/>
                <w:sz w:val="20"/>
                <w:szCs w:val="20"/>
              </w:rPr>
              <w:t>.</w:t>
            </w:r>
            <w:r w:rsidRPr="0056308D">
              <w:rPr>
                <w:color w:val="000000"/>
                <w:sz w:val="20"/>
                <w:szCs w:val="20"/>
              </w:rPr>
              <w:t>01</w:t>
            </w:r>
          </w:p>
        </w:tc>
      </w:tr>
      <w:tr w:rsidR="005C03BC" w:rsidRPr="00110350" w:rsidTr="00546418">
        <w:tc>
          <w:tcPr>
            <w:tcW w:w="244" w:type="pct"/>
            <w:vAlign w:val="bottom"/>
          </w:tcPr>
          <w:p w:rsidR="00462A89" w:rsidRPr="00E042BA" w:rsidRDefault="00462A89" w:rsidP="00462A89">
            <w:pPr>
              <w:jc w:val="center"/>
              <w:rPr>
                <w:b/>
                <w:bCs/>
                <w:sz w:val="20"/>
                <w:szCs w:val="20"/>
              </w:rPr>
            </w:pPr>
            <w:r w:rsidRPr="00E042BA">
              <w:rPr>
                <w:b/>
                <w:bCs/>
                <w:sz w:val="20"/>
                <w:szCs w:val="20"/>
              </w:rPr>
              <w:t>TiO</w:t>
            </w:r>
            <w:r w:rsidRPr="00E042BA">
              <w:rPr>
                <w:b/>
                <w:bCs/>
                <w:sz w:val="20"/>
                <w:szCs w:val="20"/>
                <w:vertAlign w:val="subscript"/>
              </w:rPr>
              <w:t>2</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16</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15</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12</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12</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44</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42</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65</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68</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54</w:t>
            </w:r>
          </w:p>
        </w:tc>
        <w:tc>
          <w:tcPr>
            <w:tcW w:w="234" w:type="pct"/>
            <w:vAlign w:val="bottom"/>
          </w:tcPr>
          <w:p w:rsidR="00462A89" w:rsidRPr="0056308D" w:rsidRDefault="00462A89" w:rsidP="00462A89">
            <w:pPr>
              <w:jc w:val="center"/>
              <w:rPr>
                <w:sz w:val="20"/>
                <w:szCs w:val="20"/>
              </w:rPr>
            </w:pPr>
            <w:r w:rsidRPr="0056308D">
              <w:rPr>
                <w:sz w:val="20"/>
                <w:szCs w:val="20"/>
              </w:rPr>
              <w:t>2</w:t>
            </w:r>
            <w:r w:rsidR="00E042BA">
              <w:rPr>
                <w:sz w:val="20"/>
                <w:szCs w:val="20"/>
              </w:rPr>
              <w:t>.</w:t>
            </w:r>
            <w:r w:rsidRPr="0056308D">
              <w:rPr>
                <w:sz w:val="20"/>
                <w:szCs w:val="20"/>
              </w:rPr>
              <w:t>52</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46</w:t>
            </w:r>
          </w:p>
        </w:tc>
        <w:tc>
          <w:tcPr>
            <w:tcW w:w="234" w:type="pct"/>
            <w:vAlign w:val="bottom"/>
          </w:tcPr>
          <w:p w:rsidR="00462A89" w:rsidRPr="0056308D" w:rsidRDefault="00462A89" w:rsidP="00462A89">
            <w:pPr>
              <w:jc w:val="center"/>
              <w:rPr>
                <w:sz w:val="20"/>
                <w:szCs w:val="20"/>
              </w:rPr>
            </w:pPr>
            <w:r w:rsidRPr="0056308D">
              <w:rPr>
                <w:sz w:val="20"/>
                <w:szCs w:val="20"/>
              </w:rPr>
              <w:t>2</w:t>
            </w:r>
            <w:r w:rsidR="00E042BA">
              <w:rPr>
                <w:sz w:val="20"/>
                <w:szCs w:val="20"/>
              </w:rPr>
              <w:t>.</w:t>
            </w:r>
            <w:r w:rsidRPr="0056308D">
              <w:rPr>
                <w:sz w:val="20"/>
                <w:szCs w:val="20"/>
              </w:rPr>
              <w:t>48</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08</w:t>
            </w:r>
          </w:p>
        </w:tc>
        <w:tc>
          <w:tcPr>
            <w:tcW w:w="244" w:type="pct"/>
            <w:vAlign w:val="bottom"/>
          </w:tcPr>
          <w:p w:rsidR="00462A89" w:rsidRPr="0056308D" w:rsidRDefault="00462A89" w:rsidP="00462A89">
            <w:pPr>
              <w:jc w:val="center"/>
              <w:rPr>
                <w:sz w:val="20"/>
                <w:szCs w:val="20"/>
              </w:rPr>
            </w:pPr>
            <w:r w:rsidRPr="0056308D">
              <w:rPr>
                <w:sz w:val="20"/>
                <w:szCs w:val="20"/>
              </w:rPr>
              <w:t>4</w:t>
            </w:r>
            <w:r w:rsidR="00E042BA">
              <w:rPr>
                <w:sz w:val="20"/>
                <w:szCs w:val="20"/>
              </w:rPr>
              <w:t>.</w:t>
            </w:r>
            <w:r w:rsidRPr="0056308D">
              <w:rPr>
                <w:sz w:val="20"/>
                <w:szCs w:val="20"/>
              </w:rPr>
              <w:t>08</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78</w:t>
            </w:r>
          </w:p>
        </w:tc>
        <w:tc>
          <w:tcPr>
            <w:tcW w:w="244" w:type="pct"/>
            <w:vAlign w:val="bottom"/>
          </w:tcPr>
          <w:p w:rsidR="00462A89" w:rsidRPr="0056308D" w:rsidRDefault="00462A89" w:rsidP="00462A89">
            <w:pPr>
              <w:jc w:val="center"/>
              <w:rPr>
                <w:sz w:val="20"/>
                <w:szCs w:val="20"/>
              </w:rPr>
            </w:pPr>
            <w:r w:rsidRPr="0056308D">
              <w:rPr>
                <w:sz w:val="20"/>
                <w:szCs w:val="20"/>
              </w:rPr>
              <w:t>1</w:t>
            </w:r>
            <w:r w:rsidR="00E042BA">
              <w:rPr>
                <w:sz w:val="20"/>
                <w:szCs w:val="20"/>
              </w:rPr>
              <w:t>.</w:t>
            </w:r>
            <w:r w:rsidRPr="0056308D">
              <w:rPr>
                <w:sz w:val="20"/>
                <w:szCs w:val="20"/>
              </w:rPr>
              <w:t>80</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90</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95</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49</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52</w:t>
            </w:r>
          </w:p>
        </w:tc>
      </w:tr>
      <w:tr w:rsidR="005C03BC" w:rsidRPr="00110350" w:rsidTr="00546418">
        <w:tc>
          <w:tcPr>
            <w:tcW w:w="244" w:type="pct"/>
            <w:vAlign w:val="bottom"/>
          </w:tcPr>
          <w:p w:rsidR="00462A89" w:rsidRPr="00E042BA" w:rsidRDefault="00462A89" w:rsidP="00462A89">
            <w:pPr>
              <w:jc w:val="center"/>
              <w:rPr>
                <w:b/>
                <w:bCs/>
                <w:sz w:val="20"/>
                <w:szCs w:val="20"/>
              </w:rPr>
            </w:pPr>
            <w:r w:rsidRPr="00E042BA">
              <w:rPr>
                <w:b/>
                <w:bCs/>
                <w:sz w:val="20"/>
                <w:szCs w:val="20"/>
              </w:rPr>
              <w:t>Al</w:t>
            </w:r>
            <w:r w:rsidRPr="00E042BA">
              <w:rPr>
                <w:b/>
                <w:bCs/>
                <w:sz w:val="20"/>
                <w:szCs w:val="20"/>
                <w:vertAlign w:val="subscript"/>
              </w:rPr>
              <w:t>2</w:t>
            </w:r>
            <w:r w:rsidRPr="00E042BA">
              <w:rPr>
                <w:b/>
                <w:bCs/>
                <w:sz w:val="20"/>
                <w:szCs w:val="20"/>
              </w:rPr>
              <w:t>O</w:t>
            </w:r>
            <w:r w:rsidRPr="00E042BA">
              <w:rPr>
                <w:b/>
                <w:bCs/>
                <w:sz w:val="20"/>
                <w:szCs w:val="20"/>
                <w:vertAlign w:val="subscript"/>
              </w:rPr>
              <w:t>3</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40</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40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74</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00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70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00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92</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08</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81</w:t>
            </w:r>
          </w:p>
        </w:tc>
        <w:tc>
          <w:tcPr>
            <w:tcW w:w="234" w:type="pct"/>
            <w:vAlign w:val="bottom"/>
          </w:tcPr>
          <w:p w:rsidR="00462A89" w:rsidRPr="0056308D" w:rsidRDefault="00462A89" w:rsidP="00462A89">
            <w:pPr>
              <w:jc w:val="center"/>
              <w:rPr>
                <w:sz w:val="20"/>
                <w:szCs w:val="20"/>
              </w:rPr>
            </w:pPr>
            <w:r w:rsidRPr="0056308D">
              <w:rPr>
                <w:sz w:val="20"/>
                <w:szCs w:val="20"/>
              </w:rPr>
              <w:t>3</w:t>
            </w:r>
            <w:r w:rsidR="00E042BA">
              <w:rPr>
                <w:sz w:val="20"/>
                <w:szCs w:val="20"/>
              </w:rPr>
              <w:t>.</w:t>
            </w:r>
            <w:r w:rsidRPr="0056308D">
              <w:rPr>
                <w:sz w:val="20"/>
                <w:szCs w:val="20"/>
              </w:rPr>
              <w:t>05</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43</w:t>
            </w:r>
          </w:p>
        </w:tc>
        <w:tc>
          <w:tcPr>
            <w:tcW w:w="234" w:type="pct"/>
            <w:vAlign w:val="bottom"/>
          </w:tcPr>
          <w:p w:rsidR="00462A89" w:rsidRPr="0056308D" w:rsidRDefault="00462A89" w:rsidP="00462A89">
            <w:pPr>
              <w:jc w:val="center"/>
              <w:rPr>
                <w:sz w:val="20"/>
                <w:szCs w:val="20"/>
              </w:rPr>
            </w:pPr>
            <w:r w:rsidRPr="0056308D">
              <w:rPr>
                <w:sz w:val="20"/>
                <w:szCs w:val="20"/>
              </w:rPr>
              <w:t>3</w:t>
            </w:r>
            <w:r w:rsidR="00E042BA">
              <w:rPr>
                <w:sz w:val="20"/>
                <w:szCs w:val="20"/>
              </w:rPr>
              <w:t>.</w:t>
            </w:r>
            <w:r w:rsidRPr="0056308D">
              <w:rPr>
                <w:sz w:val="20"/>
                <w:szCs w:val="20"/>
              </w:rPr>
              <w:t>59</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99</w:t>
            </w:r>
          </w:p>
        </w:tc>
        <w:tc>
          <w:tcPr>
            <w:tcW w:w="244" w:type="pct"/>
            <w:vAlign w:val="bottom"/>
          </w:tcPr>
          <w:p w:rsidR="00462A89" w:rsidRPr="0056308D" w:rsidRDefault="00462A89" w:rsidP="00462A89">
            <w:pPr>
              <w:jc w:val="center"/>
              <w:rPr>
                <w:sz w:val="20"/>
                <w:szCs w:val="20"/>
              </w:rPr>
            </w:pPr>
            <w:r w:rsidRPr="0056308D">
              <w:rPr>
                <w:sz w:val="20"/>
                <w:szCs w:val="20"/>
              </w:rPr>
              <w:t>4</w:t>
            </w:r>
            <w:r w:rsidR="00E042BA">
              <w:rPr>
                <w:sz w:val="20"/>
                <w:szCs w:val="20"/>
              </w:rPr>
              <w:t>.</w:t>
            </w:r>
            <w:r w:rsidRPr="0056308D">
              <w:rPr>
                <w:sz w:val="20"/>
                <w:szCs w:val="20"/>
              </w:rPr>
              <w:t>43</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03</w:t>
            </w:r>
          </w:p>
        </w:tc>
        <w:tc>
          <w:tcPr>
            <w:tcW w:w="244" w:type="pct"/>
            <w:vAlign w:val="bottom"/>
          </w:tcPr>
          <w:p w:rsidR="00462A89" w:rsidRPr="0056308D" w:rsidRDefault="00462A89" w:rsidP="00462A89">
            <w:pPr>
              <w:jc w:val="center"/>
              <w:rPr>
                <w:sz w:val="20"/>
                <w:szCs w:val="20"/>
              </w:rPr>
            </w:pPr>
            <w:r w:rsidRPr="0056308D">
              <w:rPr>
                <w:sz w:val="20"/>
                <w:szCs w:val="20"/>
              </w:rPr>
              <w:t>2</w:t>
            </w:r>
            <w:r w:rsidR="00E042BA">
              <w:rPr>
                <w:sz w:val="20"/>
                <w:szCs w:val="20"/>
              </w:rPr>
              <w:t>.</w:t>
            </w:r>
            <w:r w:rsidRPr="0056308D">
              <w:rPr>
                <w:sz w:val="20"/>
                <w:szCs w:val="20"/>
              </w:rPr>
              <w:t>22</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49</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69</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95</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11</w:t>
            </w:r>
          </w:p>
        </w:tc>
      </w:tr>
      <w:tr w:rsidR="005C03BC" w:rsidRPr="00110350" w:rsidTr="00546418">
        <w:tc>
          <w:tcPr>
            <w:tcW w:w="244" w:type="pct"/>
            <w:vAlign w:val="bottom"/>
          </w:tcPr>
          <w:p w:rsidR="00291183" w:rsidRPr="00E042BA" w:rsidRDefault="00291183" w:rsidP="00291183">
            <w:pPr>
              <w:jc w:val="center"/>
              <w:rPr>
                <w:b/>
                <w:bCs/>
                <w:sz w:val="20"/>
                <w:szCs w:val="20"/>
              </w:rPr>
            </w:pPr>
            <w:r w:rsidRPr="00E042BA">
              <w:rPr>
                <w:b/>
                <w:bCs/>
                <w:sz w:val="20"/>
                <w:szCs w:val="20"/>
              </w:rPr>
              <w:t>Fe</w:t>
            </w:r>
            <w:r w:rsidRPr="00E042BA">
              <w:rPr>
                <w:b/>
                <w:bCs/>
                <w:sz w:val="20"/>
                <w:szCs w:val="20"/>
                <w:vertAlign w:val="subscript"/>
              </w:rPr>
              <w:t>2</w:t>
            </w:r>
            <w:r w:rsidRPr="00E042BA">
              <w:rPr>
                <w:b/>
                <w:bCs/>
                <w:sz w:val="20"/>
                <w:szCs w:val="20"/>
              </w:rPr>
              <w:t>O</w:t>
            </w:r>
            <w:r w:rsidRPr="00E042BA">
              <w:rPr>
                <w:b/>
                <w:bCs/>
                <w:sz w:val="20"/>
                <w:szCs w:val="20"/>
                <w:vertAlign w:val="subscript"/>
              </w:rPr>
              <w:t>3</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17</w:t>
            </w:r>
            <w:r w:rsidR="00E042BA">
              <w:rPr>
                <w:color w:val="000000"/>
                <w:sz w:val="20"/>
                <w:szCs w:val="20"/>
              </w:rPr>
              <w:t>.</w:t>
            </w:r>
            <w:r w:rsidRPr="0056308D">
              <w:rPr>
                <w:color w:val="000000"/>
                <w:sz w:val="20"/>
                <w:szCs w:val="20"/>
              </w:rPr>
              <w:t>30</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17</w:t>
            </w:r>
            <w:r w:rsidR="00E042BA">
              <w:rPr>
                <w:color w:val="000000"/>
                <w:sz w:val="20"/>
                <w:szCs w:val="20"/>
              </w:rPr>
              <w:t>.</w:t>
            </w:r>
            <w:r w:rsidRPr="0056308D">
              <w:rPr>
                <w:color w:val="000000"/>
                <w:sz w:val="20"/>
                <w:szCs w:val="20"/>
              </w:rPr>
              <w:t>23</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13</w:t>
            </w:r>
            <w:r w:rsidR="00E042BA">
              <w:rPr>
                <w:color w:val="000000"/>
                <w:sz w:val="20"/>
                <w:szCs w:val="20"/>
              </w:rPr>
              <w:t>.</w:t>
            </w:r>
            <w:r w:rsidRPr="0056308D">
              <w:rPr>
                <w:color w:val="000000"/>
                <w:sz w:val="20"/>
                <w:szCs w:val="20"/>
              </w:rPr>
              <w:t>16</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13</w:t>
            </w:r>
            <w:r w:rsidR="00E042BA">
              <w:rPr>
                <w:color w:val="000000"/>
                <w:sz w:val="20"/>
                <w:szCs w:val="20"/>
              </w:rPr>
              <w:t>.</w:t>
            </w:r>
            <w:r w:rsidRPr="0056308D">
              <w:rPr>
                <w:color w:val="000000"/>
                <w:sz w:val="20"/>
                <w:szCs w:val="20"/>
              </w:rPr>
              <w:t>01</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16</w:t>
            </w:r>
            <w:r w:rsidR="00E042BA">
              <w:rPr>
                <w:color w:val="000000"/>
                <w:sz w:val="20"/>
                <w:szCs w:val="20"/>
              </w:rPr>
              <w:t>.</w:t>
            </w:r>
            <w:r w:rsidRPr="0056308D">
              <w:rPr>
                <w:color w:val="000000"/>
                <w:sz w:val="20"/>
                <w:szCs w:val="20"/>
              </w:rPr>
              <w:t>37</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16</w:t>
            </w:r>
            <w:r w:rsidR="00E042BA">
              <w:rPr>
                <w:color w:val="000000"/>
                <w:sz w:val="20"/>
                <w:szCs w:val="20"/>
              </w:rPr>
              <w:t>.</w:t>
            </w:r>
            <w:r w:rsidRPr="0056308D">
              <w:rPr>
                <w:color w:val="000000"/>
                <w:sz w:val="20"/>
                <w:szCs w:val="20"/>
              </w:rPr>
              <w:t>50</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11</w:t>
            </w:r>
            <w:r w:rsidR="00E042BA">
              <w:rPr>
                <w:color w:val="000000"/>
                <w:sz w:val="20"/>
                <w:szCs w:val="20"/>
              </w:rPr>
              <w:t>.</w:t>
            </w:r>
            <w:r w:rsidRPr="0056308D">
              <w:rPr>
                <w:color w:val="000000"/>
                <w:sz w:val="20"/>
                <w:szCs w:val="20"/>
              </w:rPr>
              <w:t>67</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11</w:t>
            </w:r>
            <w:r w:rsidR="00E042BA">
              <w:rPr>
                <w:color w:val="000000"/>
                <w:sz w:val="20"/>
                <w:szCs w:val="20"/>
              </w:rPr>
              <w:t>.</w:t>
            </w:r>
            <w:r w:rsidRPr="0056308D">
              <w:rPr>
                <w:color w:val="000000"/>
                <w:sz w:val="20"/>
                <w:szCs w:val="20"/>
              </w:rPr>
              <w:t>42</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13</w:t>
            </w:r>
            <w:r w:rsidR="00E042BA">
              <w:rPr>
                <w:color w:val="000000"/>
                <w:sz w:val="20"/>
                <w:szCs w:val="20"/>
              </w:rPr>
              <w:t>.</w:t>
            </w:r>
            <w:r w:rsidRPr="0056308D">
              <w:rPr>
                <w:color w:val="000000"/>
                <w:sz w:val="20"/>
                <w:szCs w:val="20"/>
              </w:rPr>
              <w:t>47</w:t>
            </w:r>
          </w:p>
        </w:tc>
        <w:tc>
          <w:tcPr>
            <w:tcW w:w="234" w:type="pct"/>
            <w:vAlign w:val="bottom"/>
          </w:tcPr>
          <w:p w:rsidR="00291183" w:rsidRPr="0056308D" w:rsidRDefault="00291183" w:rsidP="00291183">
            <w:pPr>
              <w:jc w:val="center"/>
              <w:rPr>
                <w:sz w:val="20"/>
                <w:szCs w:val="20"/>
              </w:rPr>
            </w:pPr>
            <w:r w:rsidRPr="0056308D">
              <w:rPr>
                <w:sz w:val="20"/>
                <w:szCs w:val="20"/>
              </w:rPr>
              <w:t>13</w:t>
            </w:r>
            <w:r w:rsidR="00E042BA">
              <w:rPr>
                <w:sz w:val="20"/>
                <w:szCs w:val="20"/>
              </w:rPr>
              <w:t>.</w:t>
            </w:r>
            <w:r w:rsidRPr="0056308D">
              <w:rPr>
                <w:sz w:val="20"/>
                <w:szCs w:val="20"/>
              </w:rPr>
              <w:t>30</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12</w:t>
            </w:r>
            <w:r w:rsidR="00E042BA">
              <w:rPr>
                <w:color w:val="000000"/>
                <w:sz w:val="20"/>
                <w:szCs w:val="20"/>
              </w:rPr>
              <w:t>.</w:t>
            </w:r>
            <w:r w:rsidRPr="0056308D">
              <w:rPr>
                <w:color w:val="000000"/>
                <w:sz w:val="20"/>
                <w:szCs w:val="20"/>
              </w:rPr>
              <w:t>20</w:t>
            </w:r>
          </w:p>
        </w:tc>
        <w:tc>
          <w:tcPr>
            <w:tcW w:w="234" w:type="pct"/>
            <w:vAlign w:val="bottom"/>
          </w:tcPr>
          <w:p w:rsidR="00291183" w:rsidRPr="0056308D" w:rsidRDefault="00291183" w:rsidP="00291183">
            <w:pPr>
              <w:jc w:val="center"/>
              <w:rPr>
                <w:sz w:val="20"/>
                <w:szCs w:val="20"/>
              </w:rPr>
            </w:pPr>
            <w:r w:rsidRPr="0056308D">
              <w:rPr>
                <w:sz w:val="20"/>
                <w:szCs w:val="20"/>
              </w:rPr>
              <w:t>12</w:t>
            </w:r>
            <w:r w:rsidR="00E042BA">
              <w:rPr>
                <w:sz w:val="20"/>
                <w:szCs w:val="20"/>
              </w:rPr>
              <w:t>.</w:t>
            </w:r>
            <w:r w:rsidRPr="0056308D">
              <w:rPr>
                <w:sz w:val="20"/>
                <w:szCs w:val="20"/>
              </w:rPr>
              <w:t>13</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16</w:t>
            </w:r>
            <w:r w:rsidR="00E042BA">
              <w:rPr>
                <w:color w:val="000000"/>
                <w:sz w:val="20"/>
                <w:szCs w:val="20"/>
              </w:rPr>
              <w:t>.</w:t>
            </w:r>
            <w:r w:rsidRPr="0056308D">
              <w:rPr>
                <w:color w:val="000000"/>
                <w:sz w:val="20"/>
                <w:szCs w:val="20"/>
              </w:rPr>
              <w:t>83</w:t>
            </w:r>
          </w:p>
        </w:tc>
        <w:tc>
          <w:tcPr>
            <w:tcW w:w="244" w:type="pct"/>
            <w:vAlign w:val="bottom"/>
          </w:tcPr>
          <w:p w:rsidR="00291183" w:rsidRPr="0056308D" w:rsidRDefault="00291183" w:rsidP="00291183">
            <w:pPr>
              <w:jc w:val="center"/>
              <w:rPr>
                <w:sz w:val="20"/>
                <w:szCs w:val="20"/>
              </w:rPr>
            </w:pPr>
            <w:r w:rsidRPr="0056308D">
              <w:rPr>
                <w:sz w:val="20"/>
                <w:szCs w:val="20"/>
              </w:rPr>
              <w:t>16</w:t>
            </w:r>
            <w:r w:rsidR="00E042BA">
              <w:rPr>
                <w:sz w:val="20"/>
                <w:szCs w:val="20"/>
              </w:rPr>
              <w:t>.</w:t>
            </w:r>
            <w:r w:rsidRPr="0056308D">
              <w:rPr>
                <w:sz w:val="20"/>
                <w:szCs w:val="20"/>
              </w:rPr>
              <w:t>67</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11</w:t>
            </w:r>
            <w:r w:rsidR="00E042BA">
              <w:rPr>
                <w:color w:val="000000"/>
                <w:sz w:val="20"/>
                <w:szCs w:val="20"/>
              </w:rPr>
              <w:t>.</w:t>
            </w:r>
            <w:r w:rsidRPr="0056308D">
              <w:rPr>
                <w:color w:val="000000"/>
                <w:sz w:val="20"/>
                <w:szCs w:val="20"/>
              </w:rPr>
              <w:t>62</w:t>
            </w:r>
          </w:p>
        </w:tc>
        <w:tc>
          <w:tcPr>
            <w:tcW w:w="244" w:type="pct"/>
            <w:vAlign w:val="bottom"/>
          </w:tcPr>
          <w:p w:rsidR="00291183" w:rsidRPr="0056308D" w:rsidRDefault="00291183" w:rsidP="00291183">
            <w:pPr>
              <w:jc w:val="center"/>
              <w:rPr>
                <w:sz w:val="20"/>
                <w:szCs w:val="20"/>
              </w:rPr>
            </w:pPr>
            <w:r w:rsidRPr="0056308D">
              <w:rPr>
                <w:sz w:val="20"/>
                <w:szCs w:val="20"/>
              </w:rPr>
              <w:t>11</w:t>
            </w:r>
            <w:r w:rsidR="00E042BA">
              <w:rPr>
                <w:sz w:val="20"/>
                <w:szCs w:val="20"/>
              </w:rPr>
              <w:t>.</w:t>
            </w:r>
            <w:r w:rsidRPr="0056308D">
              <w:rPr>
                <w:sz w:val="20"/>
                <w:szCs w:val="20"/>
              </w:rPr>
              <w:t>49</w:t>
            </w:r>
          </w:p>
        </w:tc>
        <w:tc>
          <w:tcPr>
            <w:tcW w:w="235" w:type="pct"/>
            <w:vAlign w:val="bottom"/>
          </w:tcPr>
          <w:p w:rsidR="00291183" w:rsidRPr="0056308D" w:rsidRDefault="00291183" w:rsidP="00291183">
            <w:pPr>
              <w:jc w:val="right"/>
              <w:rPr>
                <w:color w:val="000000"/>
                <w:sz w:val="20"/>
                <w:szCs w:val="20"/>
              </w:rPr>
            </w:pPr>
            <w:r w:rsidRPr="0056308D">
              <w:rPr>
                <w:color w:val="000000"/>
                <w:sz w:val="20"/>
                <w:szCs w:val="20"/>
              </w:rPr>
              <w:t>13</w:t>
            </w:r>
            <w:r w:rsidR="00E042BA">
              <w:rPr>
                <w:color w:val="000000"/>
                <w:sz w:val="20"/>
                <w:szCs w:val="20"/>
              </w:rPr>
              <w:t>.</w:t>
            </w:r>
            <w:r w:rsidRPr="0056308D">
              <w:rPr>
                <w:color w:val="000000"/>
                <w:sz w:val="20"/>
                <w:szCs w:val="20"/>
              </w:rPr>
              <w:t>05</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13</w:t>
            </w:r>
            <w:r w:rsidR="00E042BA">
              <w:rPr>
                <w:color w:val="000000"/>
                <w:sz w:val="20"/>
                <w:szCs w:val="20"/>
              </w:rPr>
              <w:t>.</w:t>
            </w:r>
            <w:r w:rsidRPr="0056308D">
              <w:rPr>
                <w:color w:val="000000"/>
                <w:sz w:val="20"/>
                <w:szCs w:val="20"/>
              </w:rPr>
              <w:t>10</w:t>
            </w:r>
          </w:p>
        </w:tc>
        <w:tc>
          <w:tcPr>
            <w:tcW w:w="235" w:type="pct"/>
            <w:vAlign w:val="bottom"/>
          </w:tcPr>
          <w:p w:rsidR="00291183" w:rsidRPr="0056308D" w:rsidRDefault="00291183" w:rsidP="00291183">
            <w:pPr>
              <w:jc w:val="right"/>
              <w:rPr>
                <w:color w:val="000000"/>
                <w:sz w:val="20"/>
                <w:szCs w:val="20"/>
              </w:rPr>
            </w:pPr>
            <w:r w:rsidRPr="0056308D">
              <w:rPr>
                <w:color w:val="000000"/>
                <w:sz w:val="20"/>
                <w:szCs w:val="20"/>
              </w:rPr>
              <w:t>14</w:t>
            </w:r>
            <w:r w:rsidR="00E042BA">
              <w:rPr>
                <w:color w:val="000000"/>
                <w:sz w:val="20"/>
                <w:szCs w:val="20"/>
              </w:rPr>
              <w:t>.</w:t>
            </w:r>
            <w:r w:rsidRPr="0056308D">
              <w:rPr>
                <w:color w:val="000000"/>
                <w:sz w:val="20"/>
                <w:szCs w:val="20"/>
              </w:rPr>
              <w:t>97</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14</w:t>
            </w:r>
            <w:r w:rsidR="00E042BA">
              <w:rPr>
                <w:color w:val="000000"/>
                <w:sz w:val="20"/>
                <w:szCs w:val="20"/>
              </w:rPr>
              <w:t>.</w:t>
            </w:r>
            <w:r w:rsidRPr="0056308D">
              <w:rPr>
                <w:color w:val="000000"/>
                <w:sz w:val="20"/>
                <w:szCs w:val="20"/>
              </w:rPr>
              <w:t>83</w:t>
            </w:r>
          </w:p>
        </w:tc>
      </w:tr>
      <w:tr w:rsidR="005C03BC" w:rsidRPr="00110350" w:rsidTr="00546418">
        <w:tc>
          <w:tcPr>
            <w:tcW w:w="244" w:type="pct"/>
            <w:vAlign w:val="bottom"/>
          </w:tcPr>
          <w:p w:rsidR="00291183" w:rsidRPr="00E042BA" w:rsidRDefault="00291183" w:rsidP="00291183">
            <w:pPr>
              <w:jc w:val="center"/>
              <w:rPr>
                <w:b/>
                <w:bCs/>
                <w:sz w:val="20"/>
                <w:szCs w:val="20"/>
              </w:rPr>
            </w:pPr>
            <w:r w:rsidRPr="00E042BA">
              <w:rPr>
                <w:b/>
                <w:bCs/>
                <w:sz w:val="20"/>
                <w:szCs w:val="20"/>
              </w:rPr>
              <w:t>MnO</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23</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25</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17</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17</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20</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21</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16</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15</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18</w:t>
            </w:r>
          </w:p>
        </w:tc>
        <w:tc>
          <w:tcPr>
            <w:tcW w:w="234" w:type="pct"/>
            <w:vAlign w:val="bottom"/>
          </w:tcPr>
          <w:p w:rsidR="00291183" w:rsidRPr="0056308D" w:rsidRDefault="00291183" w:rsidP="00291183">
            <w:pPr>
              <w:jc w:val="center"/>
              <w:rPr>
                <w:sz w:val="20"/>
                <w:szCs w:val="20"/>
              </w:rPr>
            </w:pPr>
            <w:r w:rsidRPr="0056308D">
              <w:rPr>
                <w:sz w:val="20"/>
                <w:szCs w:val="20"/>
              </w:rPr>
              <w:t>0</w:t>
            </w:r>
            <w:r w:rsidR="00E042BA">
              <w:rPr>
                <w:sz w:val="20"/>
                <w:szCs w:val="20"/>
              </w:rPr>
              <w:t>.</w:t>
            </w:r>
            <w:r w:rsidRPr="0056308D">
              <w:rPr>
                <w:sz w:val="20"/>
                <w:szCs w:val="20"/>
              </w:rPr>
              <w:t>18</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15</w:t>
            </w:r>
          </w:p>
        </w:tc>
        <w:tc>
          <w:tcPr>
            <w:tcW w:w="234" w:type="pct"/>
            <w:vAlign w:val="bottom"/>
          </w:tcPr>
          <w:p w:rsidR="00291183" w:rsidRPr="0056308D" w:rsidRDefault="00291183" w:rsidP="00291183">
            <w:pPr>
              <w:jc w:val="center"/>
              <w:rPr>
                <w:sz w:val="20"/>
                <w:szCs w:val="20"/>
              </w:rPr>
            </w:pPr>
            <w:r w:rsidRPr="0056308D">
              <w:rPr>
                <w:sz w:val="20"/>
                <w:szCs w:val="20"/>
              </w:rPr>
              <w:t>0</w:t>
            </w:r>
            <w:r w:rsidR="00E042BA">
              <w:rPr>
                <w:sz w:val="20"/>
                <w:szCs w:val="20"/>
              </w:rPr>
              <w:t>.</w:t>
            </w:r>
            <w:r w:rsidRPr="0056308D">
              <w:rPr>
                <w:sz w:val="20"/>
                <w:szCs w:val="20"/>
              </w:rPr>
              <w:t>14</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22</w:t>
            </w:r>
          </w:p>
        </w:tc>
        <w:tc>
          <w:tcPr>
            <w:tcW w:w="244" w:type="pct"/>
            <w:vAlign w:val="bottom"/>
          </w:tcPr>
          <w:p w:rsidR="00291183" w:rsidRPr="0056308D" w:rsidRDefault="00291183" w:rsidP="00291183">
            <w:pPr>
              <w:jc w:val="center"/>
              <w:rPr>
                <w:sz w:val="20"/>
                <w:szCs w:val="20"/>
              </w:rPr>
            </w:pPr>
            <w:r w:rsidRPr="0056308D">
              <w:rPr>
                <w:sz w:val="20"/>
                <w:szCs w:val="20"/>
              </w:rPr>
              <w:t>0</w:t>
            </w:r>
            <w:r w:rsidR="00E042BA">
              <w:rPr>
                <w:sz w:val="20"/>
                <w:szCs w:val="20"/>
              </w:rPr>
              <w:t>.</w:t>
            </w:r>
            <w:r w:rsidRPr="0056308D">
              <w:rPr>
                <w:sz w:val="20"/>
                <w:szCs w:val="20"/>
              </w:rPr>
              <w:t>22</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15</w:t>
            </w:r>
          </w:p>
        </w:tc>
        <w:tc>
          <w:tcPr>
            <w:tcW w:w="244" w:type="pct"/>
            <w:vAlign w:val="bottom"/>
          </w:tcPr>
          <w:p w:rsidR="00291183" w:rsidRPr="0056308D" w:rsidRDefault="00291183" w:rsidP="00291183">
            <w:pPr>
              <w:jc w:val="center"/>
              <w:rPr>
                <w:sz w:val="20"/>
                <w:szCs w:val="20"/>
              </w:rPr>
            </w:pPr>
            <w:r w:rsidRPr="0056308D">
              <w:rPr>
                <w:sz w:val="20"/>
                <w:szCs w:val="20"/>
              </w:rPr>
              <w:t>0</w:t>
            </w:r>
            <w:r w:rsidR="00E042BA">
              <w:rPr>
                <w:sz w:val="20"/>
                <w:szCs w:val="20"/>
              </w:rPr>
              <w:t>.</w:t>
            </w:r>
            <w:r w:rsidRPr="0056308D">
              <w:rPr>
                <w:sz w:val="20"/>
                <w:szCs w:val="20"/>
              </w:rPr>
              <w:t>15</w:t>
            </w:r>
          </w:p>
        </w:tc>
        <w:tc>
          <w:tcPr>
            <w:tcW w:w="235"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18</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17</w:t>
            </w:r>
          </w:p>
        </w:tc>
        <w:tc>
          <w:tcPr>
            <w:tcW w:w="235"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19</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20</w:t>
            </w:r>
          </w:p>
        </w:tc>
      </w:tr>
      <w:tr w:rsidR="005C03BC" w:rsidRPr="00B71A8A" w:rsidTr="00546418">
        <w:tc>
          <w:tcPr>
            <w:tcW w:w="244" w:type="pct"/>
            <w:vAlign w:val="bottom"/>
          </w:tcPr>
          <w:p w:rsidR="00B71A8A" w:rsidRPr="00E042BA" w:rsidRDefault="00B71A8A" w:rsidP="00B71A8A">
            <w:pPr>
              <w:jc w:val="center"/>
              <w:rPr>
                <w:b/>
                <w:bCs/>
                <w:sz w:val="20"/>
                <w:szCs w:val="20"/>
              </w:rPr>
            </w:pPr>
            <w:r w:rsidRPr="00E042BA">
              <w:rPr>
                <w:b/>
                <w:bCs/>
                <w:sz w:val="20"/>
                <w:szCs w:val="20"/>
              </w:rPr>
              <w:t>MgO</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18</w:t>
            </w:r>
            <w:r w:rsidR="00E042BA">
              <w:rPr>
                <w:color w:val="000000"/>
                <w:sz w:val="20"/>
                <w:szCs w:val="20"/>
              </w:rPr>
              <w:t>.</w:t>
            </w:r>
            <w:r w:rsidRPr="0056308D">
              <w:rPr>
                <w:color w:val="000000"/>
                <w:sz w:val="20"/>
                <w:szCs w:val="20"/>
              </w:rPr>
              <w:t>35</w:t>
            </w:r>
          </w:p>
        </w:tc>
        <w:tc>
          <w:tcPr>
            <w:tcW w:w="244" w:type="pct"/>
            <w:vAlign w:val="bottom"/>
          </w:tcPr>
          <w:p w:rsidR="00B71A8A" w:rsidRPr="0056308D" w:rsidRDefault="00B71A8A" w:rsidP="00B71A8A">
            <w:pPr>
              <w:jc w:val="right"/>
              <w:rPr>
                <w:color w:val="000000"/>
                <w:sz w:val="20"/>
                <w:szCs w:val="20"/>
              </w:rPr>
            </w:pPr>
            <w:r w:rsidRPr="0056308D">
              <w:rPr>
                <w:color w:val="000000"/>
                <w:sz w:val="20"/>
                <w:szCs w:val="20"/>
              </w:rPr>
              <w:t>18</w:t>
            </w:r>
            <w:r w:rsidR="00E042BA">
              <w:rPr>
                <w:color w:val="000000"/>
                <w:sz w:val="20"/>
                <w:szCs w:val="20"/>
              </w:rPr>
              <w:t>.</w:t>
            </w:r>
            <w:r w:rsidRPr="0056308D">
              <w:rPr>
                <w:color w:val="000000"/>
                <w:sz w:val="20"/>
                <w:szCs w:val="20"/>
              </w:rPr>
              <w:t>51</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31</w:t>
            </w:r>
            <w:r w:rsidR="00E042BA">
              <w:rPr>
                <w:color w:val="000000"/>
                <w:sz w:val="20"/>
                <w:szCs w:val="20"/>
              </w:rPr>
              <w:t>.</w:t>
            </w:r>
            <w:r w:rsidRPr="0056308D">
              <w:rPr>
                <w:color w:val="000000"/>
                <w:sz w:val="20"/>
                <w:szCs w:val="20"/>
              </w:rPr>
              <w:t>11</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31</w:t>
            </w:r>
            <w:r w:rsidR="00E042BA">
              <w:rPr>
                <w:color w:val="000000"/>
                <w:sz w:val="20"/>
                <w:szCs w:val="20"/>
              </w:rPr>
              <w:t>.</w:t>
            </w:r>
            <w:r w:rsidRPr="0056308D">
              <w:rPr>
                <w:color w:val="000000"/>
                <w:sz w:val="20"/>
                <w:szCs w:val="20"/>
              </w:rPr>
              <w:t>30</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25</w:t>
            </w:r>
            <w:r w:rsidR="00E042BA">
              <w:rPr>
                <w:color w:val="000000"/>
                <w:sz w:val="20"/>
                <w:szCs w:val="20"/>
              </w:rPr>
              <w:t>.</w:t>
            </w:r>
            <w:r w:rsidRPr="0056308D">
              <w:rPr>
                <w:color w:val="000000"/>
                <w:sz w:val="20"/>
                <w:szCs w:val="20"/>
              </w:rPr>
              <w:t>65</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25</w:t>
            </w:r>
            <w:r w:rsidR="00E042BA">
              <w:rPr>
                <w:color w:val="000000"/>
                <w:sz w:val="20"/>
                <w:szCs w:val="20"/>
              </w:rPr>
              <w:t>.</w:t>
            </w:r>
            <w:r w:rsidRPr="0056308D">
              <w:rPr>
                <w:color w:val="000000"/>
                <w:sz w:val="20"/>
                <w:szCs w:val="20"/>
              </w:rPr>
              <w:t>24</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36</w:t>
            </w:r>
            <w:r w:rsidR="00E042BA">
              <w:rPr>
                <w:color w:val="000000"/>
                <w:sz w:val="20"/>
                <w:szCs w:val="20"/>
              </w:rPr>
              <w:t>.</w:t>
            </w:r>
            <w:r w:rsidRPr="0056308D">
              <w:rPr>
                <w:color w:val="000000"/>
                <w:sz w:val="20"/>
                <w:szCs w:val="20"/>
              </w:rPr>
              <w:t>82</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36</w:t>
            </w:r>
            <w:r w:rsidR="00E042BA">
              <w:rPr>
                <w:color w:val="000000"/>
                <w:sz w:val="20"/>
                <w:szCs w:val="20"/>
              </w:rPr>
              <w:t>.</w:t>
            </w:r>
            <w:r w:rsidRPr="0056308D">
              <w:rPr>
                <w:color w:val="000000"/>
                <w:sz w:val="20"/>
                <w:szCs w:val="20"/>
              </w:rPr>
              <w:t>90</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30</w:t>
            </w:r>
            <w:r w:rsidR="00E042BA">
              <w:rPr>
                <w:color w:val="000000"/>
                <w:sz w:val="20"/>
                <w:szCs w:val="20"/>
              </w:rPr>
              <w:t>.</w:t>
            </w:r>
            <w:r w:rsidRPr="0056308D">
              <w:rPr>
                <w:color w:val="000000"/>
                <w:sz w:val="20"/>
                <w:szCs w:val="20"/>
              </w:rPr>
              <w:t>18</w:t>
            </w:r>
          </w:p>
        </w:tc>
        <w:tc>
          <w:tcPr>
            <w:tcW w:w="234" w:type="pct"/>
            <w:vAlign w:val="bottom"/>
          </w:tcPr>
          <w:p w:rsidR="00B71A8A" w:rsidRPr="0056308D" w:rsidRDefault="00B71A8A" w:rsidP="00B71A8A">
            <w:pPr>
              <w:jc w:val="center"/>
              <w:rPr>
                <w:sz w:val="20"/>
                <w:szCs w:val="20"/>
              </w:rPr>
            </w:pPr>
            <w:r w:rsidRPr="0056308D">
              <w:rPr>
                <w:sz w:val="20"/>
                <w:szCs w:val="20"/>
              </w:rPr>
              <w:t>30</w:t>
            </w:r>
            <w:r w:rsidR="00E042BA">
              <w:rPr>
                <w:sz w:val="20"/>
                <w:szCs w:val="20"/>
              </w:rPr>
              <w:t>.</w:t>
            </w:r>
            <w:r w:rsidRPr="0056308D">
              <w:rPr>
                <w:sz w:val="20"/>
                <w:szCs w:val="20"/>
              </w:rPr>
              <w:t>52</w:t>
            </w:r>
          </w:p>
        </w:tc>
        <w:tc>
          <w:tcPr>
            <w:tcW w:w="244" w:type="pct"/>
            <w:vAlign w:val="bottom"/>
          </w:tcPr>
          <w:p w:rsidR="00B71A8A" w:rsidRPr="0056308D" w:rsidRDefault="00B71A8A" w:rsidP="00B71A8A">
            <w:pPr>
              <w:jc w:val="right"/>
              <w:rPr>
                <w:color w:val="000000"/>
                <w:sz w:val="20"/>
                <w:szCs w:val="20"/>
              </w:rPr>
            </w:pPr>
            <w:r w:rsidRPr="0056308D">
              <w:rPr>
                <w:color w:val="000000"/>
                <w:sz w:val="20"/>
                <w:szCs w:val="20"/>
              </w:rPr>
              <w:t>27</w:t>
            </w:r>
            <w:r w:rsidR="00E042BA">
              <w:rPr>
                <w:color w:val="000000"/>
                <w:sz w:val="20"/>
                <w:szCs w:val="20"/>
              </w:rPr>
              <w:t>.</w:t>
            </w:r>
            <w:r w:rsidRPr="0056308D">
              <w:rPr>
                <w:color w:val="000000"/>
                <w:sz w:val="20"/>
                <w:szCs w:val="20"/>
              </w:rPr>
              <w:t>46</w:t>
            </w:r>
          </w:p>
        </w:tc>
        <w:tc>
          <w:tcPr>
            <w:tcW w:w="234" w:type="pct"/>
            <w:vAlign w:val="bottom"/>
          </w:tcPr>
          <w:p w:rsidR="00B71A8A" w:rsidRPr="0056308D" w:rsidRDefault="00B71A8A" w:rsidP="00B71A8A">
            <w:pPr>
              <w:jc w:val="center"/>
              <w:rPr>
                <w:sz w:val="20"/>
                <w:szCs w:val="20"/>
              </w:rPr>
            </w:pPr>
            <w:r w:rsidRPr="0056308D">
              <w:rPr>
                <w:sz w:val="20"/>
                <w:szCs w:val="20"/>
              </w:rPr>
              <w:t>27</w:t>
            </w:r>
            <w:r w:rsidR="00E042BA">
              <w:rPr>
                <w:sz w:val="20"/>
                <w:szCs w:val="20"/>
              </w:rPr>
              <w:t>.</w:t>
            </w:r>
            <w:r w:rsidRPr="0056308D">
              <w:rPr>
                <w:sz w:val="20"/>
                <w:szCs w:val="20"/>
              </w:rPr>
              <w:t>11</w:t>
            </w:r>
          </w:p>
        </w:tc>
        <w:tc>
          <w:tcPr>
            <w:tcW w:w="244" w:type="pct"/>
            <w:vAlign w:val="bottom"/>
          </w:tcPr>
          <w:p w:rsidR="00B71A8A" w:rsidRPr="0056308D" w:rsidRDefault="00B71A8A" w:rsidP="00B71A8A">
            <w:pPr>
              <w:jc w:val="right"/>
              <w:rPr>
                <w:color w:val="000000"/>
                <w:sz w:val="20"/>
                <w:szCs w:val="20"/>
              </w:rPr>
            </w:pPr>
            <w:r w:rsidRPr="0056308D">
              <w:rPr>
                <w:color w:val="000000"/>
                <w:sz w:val="20"/>
                <w:szCs w:val="20"/>
              </w:rPr>
              <w:t>21</w:t>
            </w:r>
            <w:r w:rsidR="00E042BA">
              <w:rPr>
                <w:color w:val="000000"/>
                <w:sz w:val="20"/>
                <w:szCs w:val="20"/>
              </w:rPr>
              <w:t>.</w:t>
            </w:r>
            <w:r w:rsidRPr="0056308D">
              <w:rPr>
                <w:color w:val="000000"/>
                <w:sz w:val="20"/>
                <w:szCs w:val="20"/>
              </w:rPr>
              <w:t>89</w:t>
            </w:r>
          </w:p>
        </w:tc>
        <w:tc>
          <w:tcPr>
            <w:tcW w:w="244" w:type="pct"/>
            <w:vAlign w:val="bottom"/>
          </w:tcPr>
          <w:p w:rsidR="00B71A8A" w:rsidRPr="0056308D" w:rsidRDefault="00B71A8A" w:rsidP="00B71A8A">
            <w:pPr>
              <w:jc w:val="center"/>
              <w:rPr>
                <w:sz w:val="20"/>
                <w:szCs w:val="20"/>
              </w:rPr>
            </w:pPr>
            <w:r w:rsidRPr="0056308D">
              <w:rPr>
                <w:sz w:val="20"/>
                <w:szCs w:val="20"/>
              </w:rPr>
              <w:t>21</w:t>
            </w:r>
            <w:r w:rsidR="00E042BA">
              <w:rPr>
                <w:sz w:val="20"/>
                <w:szCs w:val="20"/>
              </w:rPr>
              <w:t>.</w:t>
            </w:r>
            <w:r w:rsidRPr="0056308D">
              <w:rPr>
                <w:sz w:val="20"/>
                <w:szCs w:val="20"/>
              </w:rPr>
              <w:t>01</w:t>
            </w:r>
          </w:p>
        </w:tc>
        <w:tc>
          <w:tcPr>
            <w:tcW w:w="234" w:type="pct"/>
            <w:vAlign w:val="bottom"/>
          </w:tcPr>
          <w:p w:rsidR="00B71A8A" w:rsidRPr="0056308D" w:rsidRDefault="00B71A8A" w:rsidP="00B71A8A">
            <w:pPr>
              <w:jc w:val="right"/>
              <w:rPr>
                <w:color w:val="000000"/>
                <w:sz w:val="20"/>
                <w:szCs w:val="20"/>
              </w:rPr>
            </w:pPr>
            <w:r w:rsidRPr="0056308D">
              <w:rPr>
                <w:color w:val="000000"/>
                <w:sz w:val="20"/>
                <w:szCs w:val="20"/>
              </w:rPr>
              <w:t>36</w:t>
            </w:r>
            <w:r w:rsidR="00E042BA">
              <w:rPr>
                <w:color w:val="000000"/>
                <w:sz w:val="20"/>
                <w:szCs w:val="20"/>
              </w:rPr>
              <w:t>.</w:t>
            </w:r>
            <w:r w:rsidRPr="0056308D">
              <w:rPr>
                <w:color w:val="000000"/>
                <w:sz w:val="20"/>
                <w:szCs w:val="20"/>
              </w:rPr>
              <w:t>46</w:t>
            </w:r>
          </w:p>
        </w:tc>
        <w:tc>
          <w:tcPr>
            <w:tcW w:w="244" w:type="pct"/>
            <w:vAlign w:val="bottom"/>
          </w:tcPr>
          <w:p w:rsidR="00B71A8A" w:rsidRPr="0056308D" w:rsidRDefault="00B71A8A" w:rsidP="00B71A8A">
            <w:pPr>
              <w:jc w:val="center"/>
              <w:rPr>
                <w:sz w:val="20"/>
                <w:szCs w:val="20"/>
              </w:rPr>
            </w:pPr>
            <w:r w:rsidRPr="0056308D">
              <w:rPr>
                <w:sz w:val="20"/>
                <w:szCs w:val="20"/>
              </w:rPr>
              <w:t>36</w:t>
            </w:r>
            <w:r w:rsidR="00E042BA">
              <w:rPr>
                <w:sz w:val="20"/>
                <w:szCs w:val="20"/>
              </w:rPr>
              <w:t>.</w:t>
            </w:r>
            <w:r w:rsidRPr="0056308D">
              <w:rPr>
                <w:sz w:val="20"/>
                <w:szCs w:val="20"/>
              </w:rPr>
              <w:t>78</w:t>
            </w:r>
          </w:p>
        </w:tc>
        <w:tc>
          <w:tcPr>
            <w:tcW w:w="235" w:type="pct"/>
            <w:vAlign w:val="bottom"/>
          </w:tcPr>
          <w:p w:rsidR="00B71A8A" w:rsidRPr="0056308D" w:rsidRDefault="00B71A8A" w:rsidP="00B71A8A">
            <w:pPr>
              <w:jc w:val="right"/>
              <w:rPr>
                <w:color w:val="000000"/>
                <w:sz w:val="20"/>
                <w:szCs w:val="20"/>
              </w:rPr>
            </w:pPr>
            <w:r w:rsidRPr="0056308D">
              <w:rPr>
                <w:color w:val="000000"/>
                <w:sz w:val="20"/>
                <w:szCs w:val="20"/>
              </w:rPr>
              <w:t>33</w:t>
            </w:r>
            <w:r w:rsidR="00E042BA">
              <w:rPr>
                <w:color w:val="000000"/>
                <w:sz w:val="20"/>
                <w:szCs w:val="20"/>
              </w:rPr>
              <w:t>.</w:t>
            </w:r>
            <w:r w:rsidRPr="0056308D">
              <w:rPr>
                <w:color w:val="000000"/>
                <w:sz w:val="20"/>
                <w:szCs w:val="20"/>
              </w:rPr>
              <w:t>99</w:t>
            </w:r>
          </w:p>
        </w:tc>
        <w:tc>
          <w:tcPr>
            <w:tcW w:w="244" w:type="pct"/>
            <w:vAlign w:val="bottom"/>
          </w:tcPr>
          <w:p w:rsidR="00B71A8A" w:rsidRPr="0056308D" w:rsidRDefault="00B71A8A" w:rsidP="00B71A8A">
            <w:pPr>
              <w:jc w:val="right"/>
              <w:rPr>
                <w:color w:val="000000"/>
                <w:sz w:val="20"/>
                <w:szCs w:val="20"/>
              </w:rPr>
            </w:pPr>
            <w:r w:rsidRPr="0056308D">
              <w:rPr>
                <w:color w:val="000000"/>
                <w:sz w:val="20"/>
                <w:szCs w:val="20"/>
              </w:rPr>
              <w:t>34</w:t>
            </w:r>
            <w:r w:rsidR="00E042BA">
              <w:rPr>
                <w:color w:val="000000"/>
                <w:sz w:val="20"/>
                <w:szCs w:val="20"/>
              </w:rPr>
              <w:t>.</w:t>
            </w:r>
            <w:r w:rsidRPr="0056308D">
              <w:rPr>
                <w:color w:val="000000"/>
                <w:sz w:val="20"/>
                <w:szCs w:val="20"/>
              </w:rPr>
              <w:t>14</w:t>
            </w:r>
          </w:p>
        </w:tc>
        <w:tc>
          <w:tcPr>
            <w:tcW w:w="235" w:type="pct"/>
            <w:vAlign w:val="bottom"/>
          </w:tcPr>
          <w:p w:rsidR="00B71A8A" w:rsidRPr="0056308D" w:rsidRDefault="00B71A8A" w:rsidP="00B71A8A">
            <w:pPr>
              <w:jc w:val="right"/>
              <w:rPr>
                <w:color w:val="000000"/>
                <w:sz w:val="20"/>
                <w:szCs w:val="20"/>
              </w:rPr>
            </w:pPr>
            <w:r w:rsidRPr="0056308D">
              <w:rPr>
                <w:color w:val="000000"/>
                <w:sz w:val="20"/>
                <w:szCs w:val="20"/>
              </w:rPr>
              <w:t>31</w:t>
            </w:r>
            <w:r w:rsidR="00E042BA">
              <w:rPr>
                <w:color w:val="000000"/>
                <w:sz w:val="20"/>
                <w:szCs w:val="20"/>
              </w:rPr>
              <w:t>.</w:t>
            </w:r>
            <w:r w:rsidRPr="0056308D">
              <w:rPr>
                <w:color w:val="000000"/>
                <w:sz w:val="20"/>
                <w:szCs w:val="20"/>
              </w:rPr>
              <w:t>10</w:t>
            </w:r>
          </w:p>
        </w:tc>
        <w:tc>
          <w:tcPr>
            <w:tcW w:w="244" w:type="pct"/>
            <w:vAlign w:val="bottom"/>
          </w:tcPr>
          <w:p w:rsidR="00B71A8A" w:rsidRPr="0056308D" w:rsidRDefault="00B71A8A" w:rsidP="00B71A8A">
            <w:pPr>
              <w:jc w:val="right"/>
              <w:rPr>
                <w:color w:val="000000"/>
                <w:sz w:val="20"/>
                <w:szCs w:val="20"/>
              </w:rPr>
            </w:pPr>
            <w:r w:rsidRPr="0056308D">
              <w:rPr>
                <w:color w:val="000000"/>
                <w:sz w:val="20"/>
                <w:szCs w:val="20"/>
              </w:rPr>
              <w:t>31</w:t>
            </w:r>
            <w:r w:rsidR="00E042BA">
              <w:rPr>
                <w:color w:val="000000"/>
                <w:sz w:val="20"/>
                <w:szCs w:val="20"/>
              </w:rPr>
              <w:t>.</w:t>
            </w:r>
            <w:r w:rsidRPr="0056308D">
              <w:rPr>
                <w:color w:val="000000"/>
                <w:sz w:val="20"/>
                <w:szCs w:val="20"/>
              </w:rPr>
              <w:t>36</w:t>
            </w:r>
          </w:p>
        </w:tc>
      </w:tr>
      <w:tr w:rsidR="005C03BC" w:rsidRPr="00110350" w:rsidTr="00546418">
        <w:tc>
          <w:tcPr>
            <w:tcW w:w="244" w:type="pct"/>
            <w:vAlign w:val="bottom"/>
          </w:tcPr>
          <w:p w:rsidR="00462A89" w:rsidRPr="00E042BA" w:rsidRDefault="00462A89" w:rsidP="00462A89">
            <w:pPr>
              <w:jc w:val="center"/>
              <w:rPr>
                <w:b/>
                <w:bCs/>
                <w:sz w:val="20"/>
                <w:szCs w:val="20"/>
              </w:rPr>
            </w:pPr>
            <w:r w:rsidRPr="00E042BA">
              <w:rPr>
                <w:b/>
                <w:bCs/>
                <w:sz w:val="20"/>
                <w:szCs w:val="20"/>
              </w:rPr>
              <w:t>CaO</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12</w:t>
            </w:r>
            <w:r w:rsidR="00E042BA">
              <w:rPr>
                <w:color w:val="000000"/>
                <w:sz w:val="20"/>
                <w:szCs w:val="20"/>
              </w:rPr>
              <w:t>.</w:t>
            </w:r>
            <w:r w:rsidRPr="0056308D">
              <w:rPr>
                <w:color w:val="000000"/>
                <w:sz w:val="20"/>
                <w:szCs w:val="20"/>
              </w:rPr>
              <w:t>07</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12</w:t>
            </w:r>
            <w:r w:rsidR="00E042BA">
              <w:rPr>
                <w:color w:val="000000"/>
                <w:sz w:val="20"/>
                <w:szCs w:val="20"/>
              </w:rPr>
              <w:t>.</w:t>
            </w:r>
            <w:r w:rsidRPr="0056308D">
              <w:rPr>
                <w:color w:val="000000"/>
                <w:sz w:val="20"/>
                <w:szCs w:val="20"/>
              </w:rPr>
              <w:t>60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54</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75</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6</w:t>
            </w:r>
            <w:r w:rsidR="00E042BA">
              <w:rPr>
                <w:color w:val="000000"/>
                <w:sz w:val="20"/>
                <w:szCs w:val="20"/>
              </w:rPr>
              <w:t>.</w:t>
            </w:r>
            <w:r w:rsidRPr="0056308D">
              <w:rPr>
                <w:color w:val="000000"/>
                <w:sz w:val="20"/>
                <w:szCs w:val="20"/>
              </w:rPr>
              <w:t>83</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7</w:t>
            </w:r>
            <w:r w:rsidR="00E042BA">
              <w:rPr>
                <w:color w:val="000000"/>
                <w:sz w:val="20"/>
                <w:szCs w:val="20"/>
              </w:rPr>
              <w:t>.</w:t>
            </w:r>
            <w:r w:rsidRPr="0056308D">
              <w:rPr>
                <w:color w:val="000000"/>
                <w:sz w:val="20"/>
                <w:szCs w:val="20"/>
              </w:rPr>
              <w:t>25</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88</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06</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5</w:t>
            </w:r>
            <w:r w:rsidR="00E042BA">
              <w:rPr>
                <w:color w:val="000000"/>
                <w:sz w:val="20"/>
                <w:szCs w:val="20"/>
              </w:rPr>
              <w:t>.</w:t>
            </w:r>
            <w:r w:rsidRPr="0056308D">
              <w:rPr>
                <w:color w:val="000000"/>
                <w:sz w:val="20"/>
                <w:szCs w:val="20"/>
              </w:rPr>
              <w:t>63</w:t>
            </w:r>
          </w:p>
        </w:tc>
        <w:tc>
          <w:tcPr>
            <w:tcW w:w="234" w:type="pct"/>
            <w:vAlign w:val="bottom"/>
          </w:tcPr>
          <w:p w:rsidR="00462A89" w:rsidRPr="0056308D" w:rsidRDefault="00462A89" w:rsidP="00462A89">
            <w:pPr>
              <w:jc w:val="center"/>
              <w:rPr>
                <w:sz w:val="20"/>
                <w:szCs w:val="20"/>
              </w:rPr>
            </w:pPr>
            <w:r w:rsidRPr="0056308D">
              <w:rPr>
                <w:sz w:val="20"/>
                <w:szCs w:val="20"/>
              </w:rPr>
              <w:t>5</w:t>
            </w:r>
            <w:r w:rsidR="00E042BA">
              <w:rPr>
                <w:sz w:val="20"/>
                <w:szCs w:val="20"/>
              </w:rPr>
              <w:t>.</w:t>
            </w:r>
            <w:r w:rsidRPr="0056308D">
              <w:rPr>
                <w:sz w:val="20"/>
                <w:szCs w:val="20"/>
              </w:rPr>
              <w:t>82</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6</w:t>
            </w:r>
            <w:r w:rsidR="00E042BA">
              <w:rPr>
                <w:color w:val="000000"/>
                <w:sz w:val="20"/>
                <w:szCs w:val="20"/>
              </w:rPr>
              <w:t>.</w:t>
            </w:r>
            <w:r w:rsidRPr="0056308D">
              <w:rPr>
                <w:color w:val="000000"/>
                <w:sz w:val="20"/>
                <w:szCs w:val="20"/>
              </w:rPr>
              <w:t>61</w:t>
            </w:r>
          </w:p>
        </w:tc>
        <w:tc>
          <w:tcPr>
            <w:tcW w:w="234" w:type="pct"/>
            <w:vAlign w:val="bottom"/>
          </w:tcPr>
          <w:p w:rsidR="00462A89" w:rsidRPr="0056308D" w:rsidRDefault="00462A89" w:rsidP="00462A89">
            <w:pPr>
              <w:jc w:val="center"/>
              <w:rPr>
                <w:sz w:val="20"/>
                <w:szCs w:val="20"/>
              </w:rPr>
            </w:pPr>
            <w:r w:rsidRPr="0056308D">
              <w:rPr>
                <w:sz w:val="20"/>
                <w:szCs w:val="20"/>
              </w:rPr>
              <w:t>6</w:t>
            </w:r>
            <w:r w:rsidR="00E042BA">
              <w:rPr>
                <w:sz w:val="20"/>
                <w:szCs w:val="20"/>
              </w:rPr>
              <w:t>.</w:t>
            </w:r>
            <w:r w:rsidRPr="0056308D">
              <w:rPr>
                <w:sz w:val="20"/>
                <w:szCs w:val="20"/>
              </w:rPr>
              <w:t>86</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10</w:t>
            </w:r>
            <w:r w:rsidR="00E042BA">
              <w:rPr>
                <w:color w:val="000000"/>
                <w:sz w:val="20"/>
                <w:szCs w:val="20"/>
              </w:rPr>
              <w:t>.</w:t>
            </w:r>
            <w:r w:rsidRPr="0056308D">
              <w:rPr>
                <w:color w:val="000000"/>
                <w:sz w:val="20"/>
                <w:szCs w:val="20"/>
              </w:rPr>
              <w:t>74</w:t>
            </w:r>
          </w:p>
        </w:tc>
        <w:tc>
          <w:tcPr>
            <w:tcW w:w="244" w:type="pct"/>
            <w:vAlign w:val="bottom"/>
          </w:tcPr>
          <w:p w:rsidR="00462A89" w:rsidRPr="0056308D" w:rsidRDefault="00462A89" w:rsidP="00462A89">
            <w:pPr>
              <w:jc w:val="center"/>
              <w:rPr>
                <w:sz w:val="20"/>
                <w:szCs w:val="20"/>
              </w:rPr>
            </w:pPr>
            <w:r w:rsidRPr="0056308D">
              <w:rPr>
                <w:sz w:val="20"/>
                <w:szCs w:val="20"/>
              </w:rPr>
              <w:t>10</w:t>
            </w:r>
            <w:r w:rsidR="00E042BA">
              <w:rPr>
                <w:sz w:val="20"/>
                <w:szCs w:val="20"/>
              </w:rPr>
              <w:t>.</w:t>
            </w:r>
            <w:r w:rsidRPr="0056308D">
              <w:rPr>
                <w:sz w:val="20"/>
                <w:szCs w:val="20"/>
              </w:rPr>
              <w:t>84</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95</w:t>
            </w:r>
          </w:p>
        </w:tc>
        <w:tc>
          <w:tcPr>
            <w:tcW w:w="244" w:type="pct"/>
            <w:vAlign w:val="bottom"/>
          </w:tcPr>
          <w:p w:rsidR="00462A89" w:rsidRPr="0056308D" w:rsidRDefault="00462A89" w:rsidP="00462A89">
            <w:pPr>
              <w:jc w:val="center"/>
              <w:rPr>
                <w:sz w:val="20"/>
                <w:szCs w:val="20"/>
              </w:rPr>
            </w:pPr>
            <w:r w:rsidRPr="0056308D">
              <w:rPr>
                <w:sz w:val="20"/>
                <w:szCs w:val="20"/>
              </w:rPr>
              <w:t>4</w:t>
            </w:r>
            <w:r w:rsidR="00E042BA">
              <w:rPr>
                <w:sz w:val="20"/>
                <w:szCs w:val="20"/>
              </w:rPr>
              <w:t>.</w:t>
            </w:r>
            <w:r w:rsidRPr="0056308D">
              <w:rPr>
                <w:sz w:val="20"/>
                <w:szCs w:val="20"/>
              </w:rPr>
              <w:t>17</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75</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98</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5</w:t>
            </w:r>
            <w:r w:rsidR="00E042BA">
              <w:rPr>
                <w:color w:val="000000"/>
                <w:sz w:val="20"/>
                <w:szCs w:val="20"/>
              </w:rPr>
              <w:t>.</w:t>
            </w:r>
            <w:r w:rsidRPr="0056308D">
              <w:rPr>
                <w:color w:val="000000"/>
                <w:sz w:val="20"/>
                <w:szCs w:val="20"/>
              </w:rPr>
              <w:t>17</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5</w:t>
            </w:r>
            <w:r w:rsidR="00E042BA">
              <w:rPr>
                <w:color w:val="000000"/>
                <w:sz w:val="20"/>
                <w:szCs w:val="20"/>
              </w:rPr>
              <w:t>.</w:t>
            </w:r>
            <w:r w:rsidRPr="0056308D">
              <w:rPr>
                <w:color w:val="000000"/>
                <w:sz w:val="20"/>
                <w:szCs w:val="20"/>
              </w:rPr>
              <w:t>45</w:t>
            </w:r>
          </w:p>
        </w:tc>
      </w:tr>
      <w:tr w:rsidR="005C03BC" w:rsidRPr="00110350" w:rsidTr="00546418">
        <w:tc>
          <w:tcPr>
            <w:tcW w:w="244" w:type="pct"/>
            <w:vAlign w:val="bottom"/>
          </w:tcPr>
          <w:p w:rsidR="005C03BC" w:rsidRPr="00E042BA" w:rsidRDefault="005C03BC" w:rsidP="005C03BC">
            <w:pPr>
              <w:jc w:val="center"/>
              <w:rPr>
                <w:b/>
                <w:bCs/>
                <w:sz w:val="20"/>
                <w:szCs w:val="20"/>
              </w:rPr>
            </w:pPr>
            <w:r w:rsidRPr="00E042BA">
              <w:rPr>
                <w:b/>
                <w:bCs/>
                <w:sz w:val="20"/>
                <w:szCs w:val="20"/>
              </w:rPr>
              <w:t>Na</w:t>
            </w:r>
            <w:r w:rsidRPr="00E042BA">
              <w:rPr>
                <w:b/>
                <w:bCs/>
                <w:sz w:val="20"/>
                <w:szCs w:val="20"/>
                <w:vertAlign w:val="subscript"/>
              </w:rPr>
              <w:t>2</w:t>
            </w:r>
            <w:r w:rsidRPr="00E042BA">
              <w:rPr>
                <w:b/>
                <w:bCs/>
                <w:sz w:val="20"/>
                <w:szCs w:val="20"/>
              </w:rPr>
              <w:t>O</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26</w:t>
            </w:r>
          </w:p>
        </w:tc>
        <w:tc>
          <w:tcPr>
            <w:tcW w:w="24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26</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12</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16</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43</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46</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08</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14</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13</w:t>
            </w:r>
          </w:p>
        </w:tc>
        <w:tc>
          <w:tcPr>
            <w:tcW w:w="234" w:type="pct"/>
            <w:vAlign w:val="bottom"/>
          </w:tcPr>
          <w:p w:rsidR="005C03BC" w:rsidRPr="0056308D" w:rsidRDefault="005C03BC" w:rsidP="005C03BC">
            <w:pPr>
              <w:jc w:val="center"/>
              <w:rPr>
                <w:sz w:val="20"/>
                <w:szCs w:val="20"/>
              </w:rPr>
            </w:pPr>
            <w:r w:rsidRPr="0056308D">
              <w:rPr>
                <w:sz w:val="20"/>
                <w:szCs w:val="20"/>
              </w:rPr>
              <w:t>0</w:t>
            </w:r>
            <w:r w:rsidR="00E042BA">
              <w:rPr>
                <w:sz w:val="20"/>
                <w:szCs w:val="20"/>
              </w:rPr>
              <w:t>.</w:t>
            </w:r>
            <w:r w:rsidRPr="0056308D">
              <w:rPr>
                <w:sz w:val="20"/>
                <w:szCs w:val="20"/>
              </w:rPr>
              <w:t>18</w:t>
            </w:r>
          </w:p>
        </w:tc>
        <w:tc>
          <w:tcPr>
            <w:tcW w:w="244" w:type="pct"/>
            <w:vAlign w:val="bottom"/>
          </w:tcPr>
          <w:p w:rsidR="005C03BC" w:rsidRPr="0056308D" w:rsidRDefault="005C03BC" w:rsidP="005C03BC">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18</w:t>
            </w:r>
          </w:p>
        </w:tc>
        <w:tc>
          <w:tcPr>
            <w:tcW w:w="234" w:type="pct"/>
            <w:vAlign w:val="bottom"/>
          </w:tcPr>
          <w:p w:rsidR="005C03BC" w:rsidRPr="0056308D" w:rsidRDefault="005C03BC" w:rsidP="005C03BC">
            <w:pPr>
              <w:jc w:val="center"/>
              <w:rPr>
                <w:sz w:val="20"/>
                <w:szCs w:val="20"/>
              </w:rPr>
            </w:pPr>
            <w:r w:rsidRPr="0056308D">
              <w:rPr>
                <w:sz w:val="20"/>
                <w:szCs w:val="20"/>
              </w:rPr>
              <w:t>0</w:t>
            </w:r>
            <w:r w:rsidR="00E042BA">
              <w:rPr>
                <w:sz w:val="20"/>
                <w:szCs w:val="20"/>
              </w:rPr>
              <w:t>.</w:t>
            </w:r>
            <w:r w:rsidRPr="0056308D">
              <w:rPr>
                <w:sz w:val="20"/>
                <w:szCs w:val="20"/>
              </w:rPr>
              <w:t>98</w:t>
            </w:r>
          </w:p>
        </w:tc>
        <w:tc>
          <w:tcPr>
            <w:tcW w:w="24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38</w:t>
            </w:r>
          </w:p>
        </w:tc>
        <w:tc>
          <w:tcPr>
            <w:tcW w:w="244" w:type="pct"/>
            <w:vAlign w:val="bottom"/>
          </w:tcPr>
          <w:p w:rsidR="005C03BC" w:rsidRPr="0056308D" w:rsidRDefault="005C03BC" w:rsidP="005C03BC">
            <w:pPr>
              <w:jc w:val="center"/>
              <w:rPr>
                <w:sz w:val="20"/>
                <w:szCs w:val="20"/>
              </w:rPr>
            </w:pPr>
            <w:r w:rsidRPr="0056308D">
              <w:rPr>
                <w:sz w:val="20"/>
                <w:szCs w:val="20"/>
              </w:rPr>
              <w:t>0</w:t>
            </w:r>
            <w:r w:rsidR="00E042BA">
              <w:rPr>
                <w:sz w:val="20"/>
                <w:szCs w:val="20"/>
              </w:rPr>
              <w:t>.</w:t>
            </w:r>
            <w:r w:rsidRPr="0056308D">
              <w:rPr>
                <w:sz w:val="20"/>
                <w:szCs w:val="20"/>
              </w:rPr>
              <w:t>40</w:t>
            </w:r>
          </w:p>
        </w:tc>
        <w:tc>
          <w:tcPr>
            <w:tcW w:w="23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10</w:t>
            </w:r>
          </w:p>
        </w:tc>
        <w:tc>
          <w:tcPr>
            <w:tcW w:w="244" w:type="pct"/>
            <w:vAlign w:val="bottom"/>
          </w:tcPr>
          <w:p w:rsidR="005C03BC" w:rsidRPr="0056308D" w:rsidRDefault="005C03BC" w:rsidP="005C03BC">
            <w:pPr>
              <w:jc w:val="center"/>
              <w:rPr>
                <w:sz w:val="20"/>
                <w:szCs w:val="20"/>
              </w:rPr>
            </w:pPr>
            <w:r w:rsidRPr="0056308D">
              <w:rPr>
                <w:sz w:val="20"/>
                <w:szCs w:val="20"/>
              </w:rPr>
              <w:t>0</w:t>
            </w:r>
            <w:r w:rsidR="00E042BA">
              <w:rPr>
                <w:sz w:val="20"/>
                <w:szCs w:val="20"/>
              </w:rPr>
              <w:t>.</w:t>
            </w:r>
            <w:r w:rsidRPr="0056308D">
              <w:rPr>
                <w:sz w:val="20"/>
                <w:szCs w:val="20"/>
              </w:rPr>
              <w:t>11</w:t>
            </w:r>
          </w:p>
        </w:tc>
        <w:tc>
          <w:tcPr>
            <w:tcW w:w="235"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12</w:t>
            </w:r>
          </w:p>
        </w:tc>
        <w:tc>
          <w:tcPr>
            <w:tcW w:w="24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17</w:t>
            </w:r>
          </w:p>
        </w:tc>
        <w:tc>
          <w:tcPr>
            <w:tcW w:w="235"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42</w:t>
            </w:r>
          </w:p>
        </w:tc>
        <w:tc>
          <w:tcPr>
            <w:tcW w:w="244" w:type="pct"/>
            <w:vAlign w:val="bottom"/>
          </w:tcPr>
          <w:p w:rsidR="005C03BC" w:rsidRPr="0056308D" w:rsidRDefault="005C03BC" w:rsidP="005C03BC">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45</w:t>
            </w:r>
          </w:p>
        </w:tc>
      </w:tr>
      <w:tr w:rsidR="005C03BC" w:rsidRPr="00110350" w:rsidTr="00546418">
        <w:tc>
          <w:tcPr>
            <w:tcW w:w="244" w:type="pct"/>
            <w:vAlign w:val="bottom"/>
          </w:tcPr>
          <w:p w:rsidR="00462A89" w:rsidRPr="00E042BA" w:rsidRDefault="00462A89" w:rsidP="00462A89">
            <w:pPr>
              <w:jc w:val="center"/>
              <w:rPr>
                <w:b/>
                <w:bCs/>
                <w:sz w:val="20"/>
                <w:szCs w:val="20"/>
              </w:rPr>
            </w:pPr>
            <w:r w:rsidRPr="00E042BA">
              <w:rPr>
                <w:b/>
                <w:bCs/>
                <w:sz w:val="20"/>
                <w:szCs w:val="20"/>
              </w:rPr>
              <w:t>K</w:t>
            </w:r>
            <w:r w:rsidRPr="00E042BA">
              <w:rPr>
                <w:b/>
                <w:bCs/>
                <w:sz w:val="20"/>
                <w:szCs w:val="20"/>
                <w:vertAlign w:val="subscript"/>
              </w:rPr>
              <w:t>2</w:t>
            </w:r>
            <w:r w:rsidRPr="00E042BA">
              <w:rPr>
                <w:b/>
                <w:bCs/>
                <w:sz w:val="20"/>
                <w:szCs w:val="20"/>
              </w:rPr>
              <w:t>O</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39</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42</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40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40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10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13</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46</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46</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67</w:t>
            </w:r>
          </w:p>
        </w:tc>
        <w:tc>
          <w:tcPr>
            <w:tcW w:w="234" w:type="pct"/>
            <w:vAlign w:val="bottom"/>
          </w:tcPr>
          <w:p w:rsidR="00462A89" w:rsidRPr="0056308D" w:rsidRDefault="00462A89" w:rsidP="00462A89">
            <w:pPr>
              <w:jc w:val="center"/>
              <w:rPr>
                <w:sz w:val="20"/>
                <w:szCs w:val="20"/>
              </w:rPr>
            </w:pPr>
            <w:r w:rsidRPr="0056308D">
              <w:rPr>
                <w:sz w:val="20"/>
                <w:szCs w:val="20"/>
              </w:rPr>
              <w:t>0</w:t>
            </w:r>
            <w:r w:rsidR="00E042BA">
              <w:rPr>
                <w:sz w:val="20"/>
                <w:szCs w:val="20"/>
              </w:rPr>
              <w:t>.</w:t>
            </w:r>
            <w:r w:rsidRPr="0056308D">
              <w:rPr>
                <w:sz w:val="20"/>
                <w:szCs w:val="20"/>
              </w:rPr>
              <w:t>69</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61</w:t>
            </w:r>
          </w:p>
        </w:tc>
        <w:tc>
          <w:tcPr>
            <w:tcW w:w="234" w:type="pct"/>
            <w:vAlign w:val="bottom"/>
          </w:tcPr>
          <w:p w:rsidR="00462A89" w:rsidRPr="0056308D" w:rsidRDefault="00462A89" w:rsidP="00462A89">
            <w:pPr>
              <w:jc w:val="center"/>
              <w:rPr>
                <w:sz w:val="20"/>
                <w:szCs w:val="20"/>
              </w:rPr>
            </w:pPr>
            <w:r w:rsidRPr="0056308D">
              <w:rPr>
                <w:sz w:val="20"/>
                <w:szCs w:val="20"/>
              </w:rPr>
              <w:t>0</w:t>
            </w:r>
            <w:r w:rsidR="00E042BA">
              <w:rPr>
                <w:sz w:val="20"/>
                <w:szCs w:val="20"/>
              </w:rPr>
              <w:t>.</w:t>
            </w:r>
            <w:r w:rsidRPr="0056308D">
              <w:rPr>
                <w:sz w:val="20"/>
                <w:szCs w:val="20"/>
              </w:rPr>
              <w:t>64</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60</w:t>
            </w:r>
          </w:p>
        </w:tc>
        <w:tc>
          <w:tcPr>
            <w:tcW w:w="244" w:type="pct"/>
            <w:vAlign w:val="bottom"/>
          </w:tcPr>
          <w:p w:rsidR="00462A89" w:rsidRPr="0056308D" w:rsidRDefault="00462A89" w:rsidP="00462A89">
            <w:pPr>
              <w:jc w:val="center"/>
              <w:rPr>
                <w:sz w:val="20"/>
                <w:szCs w:val="20"/>
              </w:rPr>
            </w:pPr>
            <w:r w:rsidRPr="0056308D">
              <w:rPr>
                <w:sz w:val="20"/>
                <w:szCs w:val="20"/>
              </w:rPr>
              <w:t>1</w:t>
            </w:r>
            <w:r w:rsidR="00E042BA">
              <w:rPr>
                <w:sz w:val="20"/>
                <w:szCs w:val="20"/>
              </w:rPr>
              <w:t>.</w:t>
            </w:r>
            <w:r w:rsidRPr="0056308D">
              <w:rPr>
                <w:sz w:val="20"/>
                <w:szCs w:val="20"/>
              </w:rPr>
              <w:t>60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38</w:t>
            </w:r>
          </w:p>
        </w:tc>
        <w:tc>
          <w:tcPr>
            <w:tcW w:w="244" w:type="pct"/>
            <w:vAlign w:val="bottom"/>
          </w:tcPr>
          <w:p w:rsidR="00462A89" w:rsidRPr="0056308D" w:rsidRDefault="00462A89" w:rsidP="00462A89">
            <w:pPr>
              <w:jc w:val="center"/>
              <w:rPr>
                <w:sz w:val="20"/>
                <w:szCs w:val="20"/>
              </w:rPr>
            </w:pPr>
            <w:r w:rsidRPr="0056308D">
              <w:rPr>
                <w:sz w:val="20"/>
                <w:szCs w:val="20"/>
              </w:rPr>
              <w:t>0</w:t>
            </w:r>
            <w:r w:rsidR="00E042BA">
              <w:rPr>
                <w:sz w:val="20"/>
                <w:szCs w:val="20"/>
              </w:rPr>
              <w:t>.</w:t>
            </w:r>
            <w:r w:rsidRPr="0056308D">
              <w:rPr>
                <w:sz w:val="20"/>
                <w:szCs w:val="20"/>
              </w:rPr>
              <w:t>40</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02</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03</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08</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12</w:t>
            </w:r>
          </w:p>
        </w:tc>
      </w:tr>
      <w:tr w:rsidR="005C03BC" w:rsidRPr="00110350" w:rsidTr="00546418">
        <w:tc>
          <w:tcPr>
            <w:tcW w:w="244" w:type="pct"/>
            <w:vAlign w:val="bottom"/>
          </w:tcPr>
          <w:p w:rsidR="00462A89" w:rsidRPr="00E042BA" w:rsidRDefault="00462A89" w:rsidP="00462A89">
            <w:pPr>
              <w:jc w:val="center"/>
              <w:rPr>
                <w:b/>
                <w:bCs/>
                <w:sz w:val="20"/>
                <w:szCs w:val="20"/>
              </w:rPr>
            </w:pPr>
            <w:r w:rsidRPr="00E042BA">
              <w:rPr>
                <w:b/>
                <w:bCs/>
                <w:sz w:val="20"/>
                <w:szCs w:val="20"/>
              </w:rPr>
              <w:t>P</w:t>
            </w:r>
            <w:r w:rsidRPr="00E042BA">
              <w:rPr>
                <w:b/>
                <w:bCs/>
                <w:sz w:val="20"/>
                <w:szCs w:val="20"/>
                <w:vertAlign w:val="subscript"/>
              </w:rPr>
              <w:t>2</w:t>
            </w:r>
            <w:r w:rsidRPr="00E042BA">
              <w:rPr>
                <w:b/>
                <w:bCs/>
                <w:sz w:val="20"/>
                <w:szCs w:val="20"/>
              </w:rPr>
              <w:t>O</w:t>
            </w:r>
            <w:r w:rsidRPr="00E042BA">
              <w:rPr>
                <w:b/>
                <w:bCs/>
                <w:sz w:val="20"/>
                <w:szCs w:val="20"/>
                <w:vertAlign w:val="subscript"/>
              </w:rPr>
              <w:t>5</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59</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59</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27</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26</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34</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33</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19</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19</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29</w:t>
            </w:r>
          </w:p>
        </w:tc>
        <w:tc>
          <w:tcPr>
            <w:tcW w:w="234" w:type="pct"/>
            <w:vAlign w:val="bottom"/>
          </w:tcPr>
          <w:p w:rsidR="00462A89" w:rsidRPr="0056308D" w:rsidRDefault="00462A89" w:rsidP="00462A89">
            <w:pPr>
              <w:jc w:val="center"/>
              <w:rPr>
                <w:sz w:val="20"/>
                <w:szCs w:val="20"/>
              </w:rPr>
            </w:pPr>
            <w:r w:rsidRPr="0056308D">
              <w:rPr>
                <w:sz w:val="20"/>
                <w:szCs w:val="20"/>
              </w:rPr>
              <w:t>0</w:t>
            </w:r>
            <w:r w:rsidR="00E042BA">
              <w:rPr>
                <w:sz w:val="20"/>
                <w:szCs w:val="20"/>
              </w:rPr>
              <w:t>.</w:t>
            </w:r>
            <w:r w:rsidRPr="0056308D">
              <w:rPr>
                <w:sz w:val="20"/>
                <w:szCs w:val="20"/>
              </w:rPr>
              <w:t>29</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24</w:t>
            </w:r>
          </w:p>
        </w:tc>
        <w:tc>
          <w:tcPr>
            <w:tcW w:w="234" w:type="pct"/>
            <w:vAlign w:val="bottom"/>
          </w:tcPr>
          <w:p w:rsidR="00462A89" w:rsidRPr="0056308D" w:rsidRDefault="00462A89" w:rsidP="00462A89">
            <w:pPr>
              <w:jc w:val="center"/>
              <w:rPr>
                <w:sz w:val="20"/>
                <w:szCs w:val="20"/>
              </w:rPr>
            </w:pPr>
            <w:r w:rsidRPr="0056308D">
              <w:rPr>
                <w:sz w:val="20"/>
                <w:szCs w:val="20"/>
              </w:rPr>
              <w:t>0</w:t>
            </w:r>
            <w:r w:rsidR="00E042BA">
              <w:rPr>
                <w:sz w:val="20"/>
                <w:szCs w:val="20"/>
              </w:rPr>
              <w:t>.</w:t>
            </w:r>
            <w:r w:rsidRPr="0056308D">
              <w:rPr>
                <w:sz w:val="20"/>
                <w:szCs w:val="20"/>
              </w:rPr>
              <w:t>23</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61</w:t>
            </w:r>
          </w:p>
        </w:tc>
        <w:tc>
          <w:tcPr>
            <w:tcW w:w="244" w:type="pct"/>
            <w:vAlign w:val="bottom"/>
          </w:tcPr>
          <w:p w:rsidR="00462A89" w:rsidRPr="0056308D" w:rsidRDefault="00462A89" w:rsidP="00462A89">
            <w:pPr>
              <w:jc w:val="center"/>
              <w:rPr>
                <w:sz w:val="20"/>
                <w:szCs w:val="20"/>
              </w:rPr>
            </w:pPr>
            <w:r w:rsidRPr="0056308D">
              <w:rPr>
                <w:sz w:val="20"/>
                <w:szCs w:val="20"/>
              </w:rPr>
              <w:t>0</w:t>
            </w:r>
            <w:r w:rsidR="00E042BA">
              <w:rPr>
                <w:sz w:val="20"/>
                <w:szCs w:val="20"/>
              </w:rPr>
              <w:t>.</w:t>
            </w:r>
            <w:r w:rsidRPr="0056308D">
              <w:rPr>
                <w:sz w:val="20"/>
                <w:szCs w:val="20"/>
              </w:rPr>
              <w:t>60</w:t>
            </w:r>
          </w:p>
        </w:tc>
        <w:tc>
          <w:tcPr>
            <w:tcW w:w="23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22</w:t>
            </w:r>
          </w:p>
        </w:tc>
        <w:tc>
          <w:tcPr>
            <w:tcW w:w="244" w:type="pct"/>
            <w:vAlign w:val="bottom"/>
          </w:tcPr>
          <w:p w:rsidR="00462A89" w:rsidRPr="0056308D" w:rsidRDefault="00462A89" w:rsidP="00462A89">
            <w:pPr>
              <w:jc w:val="center"/>
              <w:rPr>
                <w:sz w:val="20"/>
                <w:szCs w:val="20"/>
              </w:rPr>
            </w:pPr>
            <w:r w:rsidRPr="0056308D">
              <w:rPr>
                <w:sz w:val="20"/>
                <w:szCs w:val="20"/>
              </w:rPr>
              <w:t>0</w:t>
            </w:r>
            <w:r w:rsidR="00E042BA">
              <w:rPr>
                <w:sz w:val="20"/>
                <w:szCs w:val="20"/>
              </w:rPr>
              <w:t>.</w:t>
            </w:r>
            <w:r w:rsidRPr="0056308D">
              <w:rPr>
                <w:sz w:val="20"/>
                <w:szCs w:val="20"/>
              </w:rPr>
              <w:t>21</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23</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23</w:t>
            </w:r>
          </w:p>
        </w:tc>
        <w:tc>
          <w:tcPr>
            <w:tcW w:w="235"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32</w:t>
            </w:r>
          </w:p>
        </w:tc>
        <w:tc>
          <w:tcPr>
            <w:tcW w:w="244" w:type="pct"/>
            <w:vAlign w:val="bottom"/>
          </w:tcPr>
          <w:p w:rsidR="00462A89" w:rsidRPr="0056308D" w:rsidRDefault="00462A89" w:rsidP="00462A89">
            <w:pPr>
              <w:jc w:val="right"/>
              <w:rPr>
                <w:color w:val="000000"/>
                <w:sz w:val="20"/>
                <w:szCs w:val="20"/>
              </w:rPr>
            </w:pPr>
            <w:r w:rsidRPr="0056308D">
              <w:rPr>
                <w:color w:val="000000"/>
                <w:sz w:val="20"/>
                <w:szCs w:val="20"/>
              </w:rPr>
              <w:t>0</w:t>
            </w:r>
            <w:r w:rsidR="00E042BA">
              <w:rPr>
                <w:color w:val="000000"/>
                <w:sz w:val="20"/>
                <w:szCs w:val="20"/>
              </w:rPr>
              <w:t>.</w:t>
            </w:r>
            <w:r w:rsidRPr="0056308D">
              <w:rPr>
                <w:color w:val="000000"/>
                <w:sz w:val="20"/>
                <w:szCs w:val="20"/>
              </w:rPr>
              <w:t>30</w:t>
            </w:r>
          </w:p>
        </w:tc>
      </w:tr>
      <w:tr w:rsidR="005C03BC" w:rsidRPr="00110350" w:rsidTr="00546418">
        <w:tc>
          <w:tcPr>
            <w:tcW w:w="244" w:type="pct"/>
            <w:vAlign w:val="bottom"/>
          </w:tcPr>
          <w:p w:rsidR="00291183" w:rsidRPr="00E042BA" w:rsidRDefault="00291183" w:rsidP="00291183">
            <w:pPr>
              <w:jc w:val="center"/>
              <w:rPr>
                <w:b/>
                <w:bCs/>
                <w:sz w:val="20"/>
                <w:szCs w:val="20"/>
                <w:lang w:val="en-US"/>
              </w:rPr>
            </w:pPr>
            <w:r w:rsidRPr="00E042BA">
              <w:rPr>
                <w:b/>
                <w:bCs/>
                <w:sz w:val="20"/>
                <w:szCs w:val="20"/>
                <w:lang w:val="en-US"/>
              </w:rPr>
              <w:t>LOI</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80</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79</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9</w:t>
            </w:r>
            <w:r w:rsidR="00E042BA">
              <w:rPr>
                <w:color w:val="000000"/>
                <w:sz w:val="20"/>
                <w:szCs w:val="20"/>
              </w:rPr>
              <w:t>.</w:t>
            </w:r>
            <w:r w:rsidRPr="0056308D">
              <w:rPr>
                <w:color w:val="000000"/>
                <w:sz w:val="20"/>
                <w:szCs w:val="20"/>
              </w:rPr>
              <w:t>14</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8</w:t>
            </w:r>
            <w:r w:rsidR="00E042BA">
              <w:rPr>
                <w:color w:val="000000"/>
                <w:sz w:val="20"/>
                <w:szCs w:val="20"/>
              </w:rPr>
              <w:t>.</w:t>
            </w:r>
            <w:r w:rsidRPr="0056308D">
              <w:rPr>
                <w:color w:val="000000"/>
                <w:sz w:val="20"/>
                <w:szCs w:val="20"/>
              </w:rPr>
              <w:t>81</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40</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03</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95</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66</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5</w:t>
            </w:r>
            <w:r w:rsidR="00E042BA">
              <w:rPr>
                <w:color w:val="000000"/>
                <w:sz w:val="20"/>
                <w:szCs w:val="20"/>
              </w:rPr>
              <w:t>.</w:t>
            </w:r>
            <w:r w:rsidRPr="0056308D">
              <w:rPr>
                <w:color w:val="000000"/>
                <w:sz w:val="20"/>
                <w:szCs w:val="20"/>
              </w:rPr>
              <w:t>95</w:t>
            </w:r>
          </w:p>
        </w:tc>
        <w:tc>
          <w:tcPr>
            <w:tcW w:w="234" w:type="pct"/>
            <w:vAlign w:val="bottom"/>
          </w:tcPr>
          <w:p w:rsidR="00291183" w:rsidRPr="0056308D" w:rsidRDefault="00291183" w:rsidP="00291183">
            <w:pPr>
              <w:jc w:val="center"/>
              <w:rPr>
                <w:sz w:val="20"/>
                <w:szCs w:val="20"/>
              </w:rPr>
            </w:pPr>
            <w:r w:rsidRPr="0056308D">
              <w:rPr>
                <w:sz w:val="20"/>
                <w:szCs w:val="20"/>
              </w:rPr>
              <w:t>5</w:t>
            </w:r>
            <w:r w:rsidR="00E042BA">
              <w:rPr>
                <w:sz w:val="20"/>
                <w:szCs w:val="20"/>
              </w:rPr>
              <w:t>.</w:t>
            </w:r>
            <w:r w:rsidRPr="0056308D">
              <w:rPr>
                <w:sz w:val="20"/>
                <w:szCs w:val="20"/>
              </w:rPr>
              <w:t>53</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16</w:t>
            </w:r>
          </w:p>
        </w:tc>
        <w:tc>
          <w:tcPr>
            <w:tcW w:w="234" w:type="pct"/>
            <w:vAlign w:val="bottom"/>
          </w:tcPr>
          <w:p w:rsidR="00291183" w:rsidRPr="0056308D" w:rsidRDefault="00291183" w:rsidP="00291183">
            <w:pPr>
              <w:jc w:val="center"/>
              <w:rPr>
                <w:sz w:val="20"/>
                <w:szCs w:val="20"/>
              </w:rPr>
            </w:pPr>
            <w:r w:rsidRPr="0056308D">
              <w:rPr>
                <w:sz w:val="20"/>
                <w:szCs w:val="20"/>
              </w:rPr>
              <w:t>3</w:t>
            </w:r>
            <w:r w:rsidR="00E042BA">
              <w:rPr>
                <w:sz w:val="20"/>
                <w:szCs w:val="20"/>
              </w:rPr>
              <w:t>.</w:t>
            </w:r>
            <w:r w:rsidRPr="0056308D">
              <w:rPr>
                <w:sz w:val="20"/>
                <w:szCs w:val="20"/>
              </w:rPr>
              <w:t>78</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53</w:t>
            </w:r>
          </w:p>
        </w:tc>
        <w:tc>
          <w:tcPr>
            <w:tcW w:w="244" w:type="pct"/>
            <w:vAlign w:val="bottom"/>
          </w:tcPr>
          <w:p w:rsidR="00291183" w:rsidRPr="0056308D" w:rsidRDefault="00291183" w:rsidP="00291183">
            <w:pPr>
              <w:jc w:val="center"/>
              <w:rPr>
                <w:sz w:val="20"/>
                <w:szCs w:val="20"/>
              </w:rPr>
            </w:pPr>
            <w:r w:rsidRPr="0056308D">
              <w:rPr>
                <w:sz w:val="20"/>
                <w:szCs w:val="20"/>
              </w:rPr>
              <w:t>1</w:t>
            </w:r>
            <w:r w:rsidR="00E042BA">
              <w:rPr>
                <w:sz w:val="20"/>
                <w:szCs w:val="20"/>
              </w:rPr>
              <w:t>.</w:t>
            </w:r>
            <w:r w:rsidRPr="0056308D">
              <w:rPr>
                <w:sz w:val="20"/>
                <w:szCs w:val="20"/>
              </w:rPr>
              <w:t>25</w:t>
            </w:r>
          </w:p>
        </w:tc>
        <w:tc>
          <w:tcPr>
            <w:tcW w:w="234" w:type="pct"/>
            <w:vAlign w:val="bottom"/>
          </w:tcPr>
          <w:p w:rsidR="00291183" w:rsidRPr="0056308D" w:rsidRDefault="00291183" w:rsidP="00291183">
            <w:pPr>
              <w:jc w:val="right"/>
              <w:rPr>
                <w:color w:val="000000"/>
                <w:sz w:val="20"/>
                <w:szCs w:val="20"/>
              </w:rPr>
            </w:pPr>
            <w:r w:rsidRPr="0056308D">
              <w:rPr>
                <w:color w:val="000000"/>
                <w:sz w:val="20"/>
                <w:szCs w:val="20"/>
              </w:rPr>
              <w:t>4</w:t>
            </w:r>
            <w:r w:rsidR="00E042BA">
              <w:rPr>
                <w:color w:val="000000"/>
                <w:sz w:val="20"/>
                <w:szCs w:val="20"/>
              </w:rPr>
              <w:t>.</w:t>
            </w:r>
            <w:r w:rsidRPr="0056308D">
              <w:rPr>
                <w:color w:val="000000"/>
                <w:sz w:val="20"/>
                <w:szCs w:val="20"/>
              </w:rPr>
              <w:t>30</w:t>
            </w:r>
          </w:p>
        </w:tc>
        <w:tc>
          <w:tcPr>
            <w:tcW w:w="244" w:type="pct"/>
            <w:vAlign w:val="bottom"/>
          </w:tcPr>
          <w:p w:rsidR="00291183" w:rsidRPr="0056308D" w:rsidRDefault="00291183" w:rsidP="00291183">
            <w:pPr>
              <w:jc w:val="center"/>
              <w:rPr>
                <w:sz w:val="20"/>
                <w:szCs w:val="20"/>
              </w:rPr>
            </w:pPr>
            <w:r w:rsidRPr="0056308D">
              <w:rPr>
                <w:sz w:val="20"/>
                <w:szCs w:val="20"/>
              </w:rPr>
              <w:t>4</w:t>
            </w:r>
            <w:r w:rsidR="00E042BA">
              <w:rPr>
                <w:sz w:val="20"/>
                <w:szCs w:val="20"/>
              </w:rPr>
              <w:t>.</w:t>
            </w:r>
            <w:r w:rsidRPr="0056308D">
              <w:rPr>
                <w:sz w:val="20"/>
                <w:szCs w:val="20"/>
              </w:rPr>
              <w:t>05</w:t>
            </w:r>
          </w:p>
        </w:tc>
        <w:tc>
          <w:tcPr>
            <w:tcW w:w="235" w:type="pct"/>
            <w:vAlign w:val="bottom"/>
          </w:tcPr>
          <w:p w:rsidR="00291183" w:rsidRPr="0056308D" w:rsidRDefault="00291183" w:rsidP="00291183">
            <w:pPr>
              <w:jc w:val="right"/>
              <w:rPr>
                <w:color w:val="000000"/>
                <w:sz w:val="20"/>
                <w:szCs w:val="20"/>
              </w:rPr>
            </w:pPr>
            <w:r w:rsidRPr="0056308D">
              <w:rPr>
                <w:color w:val="000000"/>
                <w:sz w:val="20"/>
                <w:szCs w:val="20"/>
              </w:rPr>
              <w:t>3</w:t>
            </w:r>
            <w:r w:rsidR="00E042BA">
              <w:rPr>
                <w:color w:val="000000"/>
                <w:sz w:val="20"/>
                <w:szCs w:val="20"/>
              </w:rPr>
              <w:t>.</w:t>
            </w:r>
            <w:r w:rsidRPr="0056308D">
              <w:rPr>
                <w:color w:val="000000"/>
                <w:sz w:val="20"/>
                <w:szCs w:val="20"/>
              </w:rPr>
              <w:t>04</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2</w:t>
            </w:r>
            <w:r w:rsidR="00E042BA">
              <w:rPr>
                <w:color w:val="000000"/>
                <w:sz w:val="20"/>
                <w:szCs w:val="20"/>
              </w:rPr>
              <w:t>.</w:t>
            </w:r>
            <w:r w:rsidRPr="0056308D">
              <w:rPr>
                <w:color w:val="000000"/>
                <w:sz w:val="20"/>
                <w:szCs w:val="20"/>
              </w:rPr>
              <w:t>86</w:t>
            </w:r>
          </w:p>
        </w:tc>
        <w:tc>
          <w:tcPr>
            <w:tcW w:w="235" w:type="pct"/>
            <w:vAlign w:val="bottom"/>
          </w:tcPr>
          <w:p w:rsidR="00291183" w:rsidRPr="0056308D" w:rsidRDefault="00291183" w:rsidP="00291183">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78</w:t>
            </w:r>
          </w:p>
        </w:tc>
        <w:tc>
          <w:tcPr>
            <w:tcW w:w="244" w:type="pct"/>
            <w:vAlign w:val="bottom"/>
          </w:tcPr>
          <w:p w:rsidR="00291183" w:rsidRPr="0056308D" w:rsidRDefault="00291183" w:rsidP="00291183">
            <w:pPr>
              <w:jc w:val="right"/>
              <w:rPr>
                <w:color w:val="000000"/>
                <w:sz w:val="20"/>
                <w:szCs w:val="20"/>
              </w:rPr>
            </w:pPr>
            <w:r w:rsidRPr="0056308D">
              <w:rPr>
                <w:color w:val="000000"/>
                <w:sz w:val="20"/>
                <w:szCs w:val="20"/>
              </w:rPr>
              <w:t>1</w:t>
            </w:r>
            <w:r w:rsidR="00E042BA">
              <w:rPr>
                <w:color w:val="000000"/>
                <w:sz w:val="20"/>
                <w:szCs w:val="20"/>
              </w:rPr>
              <w:t>.</w:t>
            </w:r>
            <w:r w:rsidRPr="0056308D">
              <w:rPr>
                <w:color w:val="000000"/>
                <w:sz w:val="20"/>
                <w:szCs w:val="20"/>
              </w:rPr>
              <w:t>70</w:t>
            </w:r>
          </w:p>
        </w:tc>
      </w:tr>
      <w:tr w:rsidR="005C03BC" w:rsidRPr="00110350" w:rsidTr="00546418">
        <w:tc>
          <w:tcPr>
            <w:tcW w:w="244" w:type="pct"/>
            <w:vAlign w:val="bottom"/>
          </w:tcPr>
          <w:p w:rsidR="005C03BC" w:rsidRPr="00E042BA" w:rsidRDefault="00E042BA" w:rsidP="005C03BC">
            <w:pPr>
              <w:jc w:val="center"/>
              <w:rPr>
                <w:b/>
                <w:bCs/>
                <w:sz w:val="20"/>
                <w:szCs w:val="20"/>
                <w:lang w:val="en-US"/>
              </w:rPr>
            </w:pPr>
            <w:r w:rsidRPr="00E042BA">
              <w:rPr>
                <w:b/>
                <w:bCs/>
                <w:sz w:val="20"/>
                <w:szCs w:val="20"/>
                <w:lang w:val="en-US"/>
              </w:rPr>
              <w:t>S</w:t>
            </w:r>
            <w:r w:rsidR="005C03BC" w:rsidRPr="00E042BA">
              <w:rPr>
                <w:b/>
                <w:bCs/>
                <w:sz w:val="20"/>
                <w:szCs w:val="20"/>
                <w:lang w:val="en-US"/>
              </w:rPr>
              <w:t>um</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18</w:t>
            </w:r>
          </w:p>
        </w:tc>
        <w:tc>
          <w:tcPr>
            <w:tcW w:w="244" w:type="pct"/>
            <w:vAlign w:val="center"/>
          </w:tcPr>
          <w:p w:rsidR="005C03BC" w:rsidRPr="0056308D" w:rsidRDefault="005C03BC" w:rsidP="005C03BC">
            <w:pPr>
              <w:jc w:val="center"/>
              <w:rPr>
                <w:color w:val="000000"/>
                <w:sz w:val="20"/>
                <w:szCs w:val="20"/>
              </w:rPr>
            </w:pPr>
            <w:r w:rsidRPr="0056308D">
              <w:rPr>
                <w:color w:val="000000"/>
                <w:sz w:val="20"/>
                <w:szCs w:val="20"/>
                <w:lang w:val="en-US"/>
              </w:rPr>
              <w:t>100</w:t>
            </w:r>
            <w:r w:rsidR="00E042BA">
              <w:rPr>
                <w:color w:val="000000"/>
                <w:sz w:val="20"/>
                <w:szCs w:val="20"/>
                <w:lang w:val="en-US"/>
              </w:rPr>
              <w:t>.</w:t>
            </w:r>
            <w:r w:rsidRPr="0056308D">
              <w:rPr>
                <w:color w:val="000000"/>
                <w:sz w:val="20"/>
                <w:szCs w:val="20"/>
                <w:lang w:val="en-US"/>
              </w:rPr>
              <w:t>12</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83</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79</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91</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100</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66</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68</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74</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93</w:t>
            </w:r>
          </w:p>
        </w:tc>
        <w:tc>
          <w:tcPr>
            <w:tcW w:w="244" w:type="pct"/>
            <w:vAlign w:val="center"/>
          </w:tcPr>
          <w:p w:rsidR="005C03BC" w:rsidRPr="0056308D" w:rsidRDefault="005C03BC" w:rsidP="005C03BC">
            <w:pPr>
              <w:jc w:val="center"/>
              <w:rPr>
                <w:color w:val="000000"/>
                <w:sz w:val="20"/>
                <w:szCs w:val="20"/>
              </w:rPr>
            </w:pPr>
            <w:r w:rsidRPr="0056308D">
              <w:rPr>
                <w:color w:val="000000"/>
                <w:sz w:val="20"/>
                <w:szCs w:val="20"/>
                <w:lang w:val="en-US"/>
              </w:rPr>
              <w:t>100</w:t>
            </w:r>
            <w:r w:rsidR="00E042BA">
              <w:rPr>
                <w:color w:val="000000"/>
                <w:sz w:val="20"/>
                <w:szCs w:val="20"/>
                <w:lang w:val="en-US"/>
              </w:rPr>
              <w:t>.</w:t>
            </w:r>
            <w:r w:rsidRPr="0056308D">
              <w:rPr>
                <w:color w:val="000000"/>
                <w:sz w:val="20"/>
                <w:szCs w:val="20"/>
                <w:lang w:val="en-US"/>
              </w:rPr>
              <w:t>06</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37</w:t>
            </w:r>
          </w:p>
        </w:tc>
        <w:tc>
          <w:tcPr>
            <w:tcW w:w="244" w:type="pct"/>
            <w:vAlign w:val="center"/>
          </w:tcPr>
          <w:p w:rsidR="005C03BC" w:rsidRPr="0056308D" w:rsidRDefault="005C03BC" w:rsidP="005C03BC">
            <w:pPr>
              <w:jc w:val="center"/>
              <w:rPr>
                <w:color w:val="000000"/>
                <w:sz w:val="20"/>
                <w:szCs w:val="20"/>
              </w:rPr>
            </w:pPr>
            <w:r w:rsidRPr="0056308D">
              <w:rPr>
                <w:color w:val="000000"/>
                <w:sz w:val="20"/>
                <w:szCs w:val="20"/>
                <w:lang w:val="en-US"/>
              </w:rPr>
              <w:t>100</w:t>
            </w:r>
            <w:r w:rsidR="00E042BA">
              <w:rPr>
                <w:color w:val="000000"/>
                <w:sz w:val="20"/>
                <w:szCs w:val="20"/>
                <w:lang w:val="en-US"/>
              </w:rPr>
              <w:t>.</w:t>
            </w:r>
            <w:r w:rsidRPr="0056308D">
              <w:rPr>
                <w:color w:val="000000"/>
                <w:sz w:val="20"/>
                <w:szCs w:val="20"/>
                <w:lang w:val="en-US"/>
              </w:rPr>
              <w:t>68</w:t>
            </w:r>
          </w:p>
        </w:tc>
        <w:tc>
          <w:tcPr>
            <w:tcW w:w="244" w:type="pct"/>
            <w:vAlign w:val="center"/>
          </w:tcPr>
          <w:p w:rsidR="005C03BC" w:rsidRPr="0056308D" w:rsidRDefault="005C03BC" w:rsidP="005C03BC">
            <w:pPr>
              <w:jc w:val="center"/>
              <w:rPr>
                <w:color w:val="000000"/>
                <w:sz w:val="20"/>
                <w:szCs w:val="20"/>
              </w:rPr>
            </w:pPr>
            <w:r w:rsidRPr="0056308D">
              <w:rPr>
                <w:color w:val="000000"/>
                <w:sz w:val="20"/>
                <w:szCs w:val="20"/>
                <w:lang w:val="en-US"/>
              </w:rPr>
              <w:t>100</w:t>
            </w:r>
            <w:r w:rsidR="00E042BA">
              <w:rPr>
                <w:color w:val="000000"/>
                <w:sz w:val="20"/>
                <w:szCs w:val="20"/>
                <w:lang w:val="en-US"/>
              </w:rPr>
              <w:t>.</w:t>
            </w:r>
            <w:r w:rsidRPr="0056308D">
              <w:rPr>
                <w:color w:val="000000"/>
                <w:sz w:val="20"/>
                <w:szCs w:val="20"/>
                <w:lang w:val="en-US"/>
              </w:rPr>
              <w:t>07</w:t>
            </w:r>
          </w:p>
        </w:tc>
        <w:tc>
          <w:tcPr>
            <w:tcW w:w="234"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75</w:t>
            </w:r>
          </w:p>
        </w:tc>
        <w:tc>
          <w:tcPr>
            <w:tcW w:w="244" w:type="pct"/>
            <w:vAlign w:val="center"/>
          </w:tcPr>
          <w:p w:rsidR="005C03BC" w:rsidRPr="0056308D" w:rsidRDefault="005C03BC" w:rsidP="005C03BC">
            <w:pPr>
              <w:jc w:val="center"/>
              <w:rPr>
                <w:color w:val="000000"/>
                <w:sz w:val="20"/>
                <w:szCs w:val="20"/>
              </w:rPr>
            </w:pPr>
            <w:r w:rsidRPr="0056308D">
              <w:rPr>
                <w:color w:val="000000"/>
                <w:sz w:val="20"/>
                <w:szCs w:val="20"/>
                <w:lang w:val="en-US"/>
              </w:rPr>
              <w:t>100</w:t>
            </w:r>
            <w:r w:rsidR="00E042BA">
              <w:rPr>
                <w:color w:val="000000"/>
                <w:sz w:val="20"/>
                <w:szCs w:val="20"/>
                <w:lang w:val="en-US"/>
              </w:rPr>
              <w:t>.</w:t>
            </w:r>
            <w:r w:rsidRPr="0056308D">
              <w:rPr>
                <w:color w:val="000000"/>
                <w:sz w:val="20"/>
                <w:szCs w:val="20"/>
                <w:lang w:val="en-US"/>
              </w:rPr>
              <w:t>01</w:t>
            </w:r>
          </w:p>
        </w:tc>
        <w:tc>
          <w:tcPr>
            <w:tcW w:w="235"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53</w:t>
            </w:r>
          </w:p>
        </w:tc>
        <w:tc>
          <w:tcPr>
            <w:tcW w:w="244" w:type="pct"/>
            <w:vAlign w:val="center"/>
          </w:tcPr>
          <w:p w:rsidR="005C03BC" w:rsidRPr="0056308D" w:rsidRDefault="005C03BC" w:rsidP="005C03BC">
            <w:pPr>
              <w:jc w:val="center"/>
              <w:rPr>
                <w:color w:val="000000"/>
                <w:sz w:val="20"/>
                <w:szCs w:val="20"/>
              </w:rPr>
            </w:pPr>
            <w:r w:rsidRPr="0056308D">
              <w:rPr>
                <w:color w:val="000000"/>
                <w:sz w:val="20"/>
                <w:szCs w:val="20"/>
                <w:lang w:val="en-US"/>
              </w:rPr>
              <w:t>100</w:t>
            </w:r>
            <w:r w:rsidR="00E042BA">
              <w:rPr>
                <w:color w:val="000000"/>
                <w:sz w:val="20"/>
                <w:szCs w:val="20"/>
                <w:lang w:val="en-US"/>
              </w:rPr>
              <w:t>.</w:t>
            </w:r>
            <w:r w:rsidRPr="0056308D">
              <w:rPr>
                <w:color w:val="000000"/>
                <w:sz w:val="20"/>
                <w:szCs w:val="20"/>
                <w:lang w:val="en-US"/>
              </w:rPr>
              <w:t>22</w:t>
            </w:r>
          </w:p>
        </w:tc>
        <w:tc>
          <w:tcPr>
            <w:tcW w:w="235" w:type="pct"/>
            <w:vAlign w:val="center"/>
          </w:tcPr>
          <w:p w:rsidR="005C03BC" w:rsidRPr="0056308D" w:rsidRDefault="005C03BC" w:rsidP="005C03BC">
            <w:pPr>
              <w:jc w:val="center"/>
              <w:rPr>
                <w:color w:val="000000"/>
                <w:sz w:val="20"/>
                <w:szCs w:val="20"/>
              </w:rPr>
            </w:pPr>
            <w:r w:rsidRPr="0056308D">
              <w:rPr>
                <w:color w:val="000000"/>
                <w:sz w:val="20"/>
                <w:szCs w:val="20"/>
                <w:lang w:val="en-US"/>
              </w:rPr>
              <w:t>99</w:t>
            </w:r>
            <w:r w:rsidR="00E042BA">
              <w:rPr>
                <w:color w:val="000000"/>
                <w:sz w:val="20"/>
                <w:szCs w:val="20"/>
                <w:lang w:val="en-US"/>
              </w:rPr>
              <w:t>.</w:t>
            </w:r>
            <w:r w:rsidRPr="0056308D">
              <w:rPr>
                <w:color w:val="000000"/>
                <w:sz w:val="20"/>
                <w:szCs w:val="20"/>
                <w:lang w:val="en-US"/>
              </w:rPr>
              <w:t>61</w:t>
            </w:r>
          </w:p>
        </w:tc>
        <w:tc>
          <w:tcPr>
            <w:tcW w:w="244" w:type="pct"/>
            <w:vAlign w:val="center"/>
          </w:tcPr>
          <w:p w:rsidR="005C03BC" w:rsidRPr="0056308D" w:rsidRDefault="005C03BC" w:rsidP="005C03BC">
            <w:pPr>
              <w:jc w:val="center"/>
              <w:rPr>
                <w:color w:val="000000"/>
                <w:sz w:val="20"/>
                <w:szCs w:val="20"/>
              </w:rPr>
            </w:pPr>
            <w:r w:rsidRPr="0056308D">
              <w:rPr>
                <w:color w:val="000000"/>
                <w:sz w:val="20"/>
                <w:szCs w:val="20"/>
                <w:lang w:val="en-US"/>
              </w:rPr>
              <w:t>100</w:t>
            </w:r>
            <w:r w:rsidR="00E042BA">
              <w:rPr>
                <w:color w:val="000000"/>
                <w:sz w:val="20"/>
                <w:szCs w:val="20"/>
                <w:lang w:val="en-US"/>
              </w:rPr>
              <w:t>.</w:t>
            </w:r>
            <w:r w:rsidRPr="0056308D">
              <w:rPr>
                <w:color w:val="000000"/>
                <w:sz w:val="20"/>
                <w:szCs w:val="20"/>
                <w:lang w:val="en-US"/>
              </w:rPr>
              <w:t>05</w:t>
            </w:r>
          </w:p>
        </w:tc>
      </w:tr>
    </w:tbl>
    <w:p w:rsidR="00F147D4" w:rsidRDefault="00F147D4" w:rsidP="002E09EB">
      <w:pPr>
        <w:jc w:val="right"/>
        <w:rPr>
          <w:b/>
          <w:sz w:val="24"/>
          <w:szCs w:val="24"/>
          <w:lang w:val="en-US"/>
        </w:rPr>
      </w:pPr>
    </w:p>
    <w:p w:rsidR="00476822" w:rsidRDefault="00476822" w:rsidP="00476822">
      <w:pPr>
        <w:spacing w:after="0" w:line="240" w:lineRule="auto"/>
        <w:jc w:val="both"/>
        <w:rPr>
          <w:rFonts w:cs="TimesTen-Roman"/>
          <w:b/>
          <w:lang w:val="en-US"/>
        </w:rPr>
      </w:pPr>
      <w:r w:rsidRPr="00BB0E70">
        <w:rPr>
          <w:rFonts w:cs="TimesTen-Roman"/>
          <w:b/>
          <w:lang w:val="en-US"/>
        </w:rPr>
        <w:t>References</w:t>
      </w:r>
    </w:p>
    <w:p w:rsidR="00476822" w:rsidRPr="00BB0E70" w:rsidRDefault="00476822" w:rsidP="00476822">
      <w:pPr>
        <w:spacing w:after="0" w:line="240" w:lineRule="auto"/>
        <w:jc w:val="both"/>
        <w:rPr>
          <w:rFonts w:cs="TimesTen-Roman"/>
          <w:b/>
          <w:lang w:val="en-US"/>
        </w:rPr>
      </w:pPr>
    </w:p>
    <w:p w:rsidR="00476822" w:rsidRDefault="00476822" w:rsidP="00476822">
      <w:pPr>
        <w:spacing w:after="0" w:line="240" w:lineRule="auto"/>
        <w:rPr>
          <w:lang w:val="en-US"/>
        </w:rPr>
      </w:pPr>
      <w:r w:rsidRPr="001939AF">
        <w:rPr>
          <w:lang w:val="en-US"/>
        </w:rPr>
        <w:t>Jeffery, P. G. 1970. Chemical methods of rock analysis. New York, Pergamon-Press.</w:t>
      </w:r>
    </w:p>
    <w:p w:rsidR="00476822" w:rsidRDefault="00476822" w:rsidP="00476822">
      <w:pPr>
        <w:spacing w:after="0" w:line="240" w:lineRule="auto"/>
        <w:rPr>
          <w:lang w:val="en-US"/>
        </w:rPr>
      </w:pPr>
    </w:p>
    <w:p w:rsidR="00476822" w:rsidRPr="001939AF" w:rsidRDefault="00476822" w:rsidP="00476822">
      <w:pPr>
        <w:spacing w:after="0" w:line="240" w:lineRule="auto"/>
        <w:rPr>
          <w:lang w:val="en-US"/>
        </w:rPr>
      </w:pPr>
      <w:proofErr w:type="spellStart"/>
      <w:r w:rsidRPr="001939AF">
        <w:rPr>
          <w:lang w:val="en-US"/>
        </w:rPr>
        <w:t>Revenko</w:t>
      </w:r>
      <w:proofErr w:type="spellEnd"/>
      <w:r w:rsidRPr="001939AF">
        <w:rPr>
          <w:lang w:val="en-US"/>
        </w:rPr>
        <w:t>, А. G. 2014. Physical and chemical methods of researching rocks and minerals in the Analytical Centre of the Institute of the Earth's Crust, SB RAS. Geodynamics &amp; Tectonophysics, 5, 101–114, http://dx.doi.org/10.5800/GT-2014-5-1-0119</w:t>
      </w:r>
    </w:p>
    <w:p w:rsidR="00476822" w:rsidRPr="001939AF" w:rsidRDefault="00476822" w:rsidP="00476822">
      <w:pPr>
        <w:spacing w:after="0" w:line="240" w:lineRule="auto"/>
        <w:rPr>
          <w:lang w:val="en-US"/>
        </w:rPr>
      </w:pPr>
    </w:p>
    <w:p w:rsidR="00476822" w:rsidRDefault="00476822" w:rsidP="00476822">
      <w:pPr>
        <w:spacing w:after="0" w:line="240" w:lineRule="auto"/>
        <w:rPr>
          <w:lang w:val="en-US"/>
        </w:rPr>
      </w:pPr>
      <w:proofErr w:type="spellStart"/>
      <w:r w:rsidRPr="001939AF">
        <w:rPr>
          <w:lang w:val="en-US"/>
        </w:rPr>
        <w:t>Ryaschenko</w:t>
      </w:r>
      <w:proofErr w:type="spellEnd"/>
      <w:r w:rsidRPr="001939AF">
        <w:rPr>
          <w:lang w:val="en-US"/>
        </w:rPr>
        <w:t xml:space="preserve">, T. G., and </w:t>
      </w:r>
      <w:proofErr w:type="spellStart"/>
      <w:r w:rsidRPr="001939AF">
        <w:rPr>
          <w:lang w:val="en-US"/>
        </w:rPr>
        <w:t>Ukhova</w:t>
      </w:r>
      <w:proofErr w:type="spellEnd"/>
      <w:r w:rsidRPr="001939AF">
        <w:rPr>
          <w:lang w:val="en-US"/>
        </w:rPr>
        <w:t>, N. N. 2008. Chemical composition of disperse soils: possibilities and forecasts (south of Eastern Siberia). Irkutsk, IZK SO RAN. (In Russian).</w:t>
      </w:r>
    </w:p>
    <w:p w:rsidR="00476822" w:rsidRDefault="00476822" w:rsidP="00476822">
      <w:pPr>
        <w:spacing w:after="0" w:line="240" w:lineRule="auto"/>
        <w:rPr>
          <w:lang w:val="en-US"/>
        </w:rPr>
      </w:pPr>
    </w:p>
    <w:p w:rsidR="00476822" w:rsidRPr="006A4DE3" w:rsidRDefault="00476822" w:rsidP="00476822">
      <w:pPr>
        <w:spacing w:after="0" w:line="240" w:lineRule="auto"/>
        <w:rPr>
          <w:lang w:val="en-US"/>
        </w:rPr>
      </w:pPr>
      <w:proofErr w:type="spellStart"/>
      <w:r w:rsidRPr="001939AF">
        <w:rPr>
          <w:lang w:val="en-US"/>
        </w:rPr>
        <w:t>Sizykh</w:t>
      </w:r>
      <w:proofErr w:type="spellEnd"/>
      <w:r w:rsidRPr="001939AF">
        <w:rPr>
          <w:lang w:val="en-US"/>
        </w:rPr>
        <w:t>, Yu. I. 1985. Complex scheme of chemical analysis of rocks and minerals. Report. Irkutsk, IZK SO AN USSR. (In Russian).</w:t>
      </w:r>
    </w:p>
    <w:p w:rsidR="00F147D4" w:rsidRDefault="00F147D4" w:rsidP="002E09EB">
      <w:pPr>
        <w:jc w:val="right"/>
        <w:rPr>
          <w:b/>
          <w:sz w:val="24"/>
          <w:szCs w:val="24"/>
          <w:lang w:val="en-US"/>
        </w:rPr>
      </w:pPr>
    </w:p>
    <w:p w:rsidR="00F147D4" w:rsidRDefault="00F147D4" w:rsidP="002E09EB">
      <w:pPr>
        <w:jc w:val="right"/>
        <w:rPr>
          <w:b/>
          <w:sz w:val="24"/>
          <w:szCs w:val="24"/>
          <w:lang w:val="en-US"/>
        </w:rPr>
      </w:pPr>
    </w:p>
    <w:p w:rsidR="00BE0F72" w:rsidRDefault="00BE0F72" w:rsidP="002E09EB">
      <w:pPr>
        <w:jc w:val="right"/>
        <w:rPr>
          <w:b/>
          <w:sz w:val="24"/>
          <w:szCs w:val="24"/>
          <w:lang w:val="en-US"/>
        </w:rPr>
      </w:pPr>
    </w:p>
    <w:p w:rsidR="00BE0F72" w:rsidRDefault="00BE0F72" w:rsidP="002E09EB">
      <w:pPr>
        <w:jc w:val="right"/>
        <w:rPr>
          <w:b/>
          <w:sz w:val="24"/>
          <w:szCs w:val="24"/>
          <w:lang w:val="en-US"/>
        </w:rPr>
      </w:pPr>
    </w:p>
    <w:p w:rsidR="00EA690D" w:rsidRDefault="006B0DA5" w:rsidP="006B0DA5">
      <w:pPr>
        <w:spacing w:line="240" w:lineRule="auto"/>
        <w:rPr>
          <w:b/>
          <w:sz w:val="24"/>
          <w:szCs w:val="24"/>
          <w:lang w:val="en-US"/>
        </w:rPr>
      </w:pPr>
      <w:r>
        <w:rPr>
          <w:b/>
          <w:sz w:val="24"/>
          <w:szCs w:val="24"/>
          <w:lang w:val="en-US"/>
        </w:rPr>
        <w:lastRenderedPageBreak/>
        <w:t>Supplementary material 2</w:t>
      </w:r>
    </w:p>
    <w:p w:rsidR="006F55C6" w:rsidRPr="006F55C6" w:rsidRDefault="002E09EB" w:rsidP="006B0DA5">
      <w:pPr>
        <w:spacing w:after="0" w:line="240" w:lineRule="auto"/>
        <w:rPr>
          <w:sz w:val="24"/>
          <w:szCs w:val="24"/>
          <w:lang w:val="en-US"/>
        </w:rPr>
      </w:pPr>
      <w:r>
        <w:rPr>
          <w:b/>
          <w:sz w:val="24"/>
          <w:szCs w:val="24"/>
          <w:lang w:val="en-US"/>
        </w:rPr>
        <w:t>Table S2</w:t>
      </w:r>
      <w:r w:rsidR="006B0DA5">
        <w:rPr>
          <w:b/>
          <w:sz w:val="24"/>
          <w:szCs w:val="24"/>
          <w:lang w:val="en-US"/>
        </w:rPr>
        <w:t xml:space="preserve">. </w:t>
      </w:r>
      <w:r w:rsidR="006F55C6">
        <w:rPr>
          <w:sz w:val="24"/>
          <w:szCs w:val="24"/>
          <w:lang w:val="en-US"/>
        </w:rPr>
        <w:t>ICP-MS data (ppm</w:t>
      </w:r>
      <w:r w:rsidR="006F55C6" w:rsidRPr="006F55C6">
        <w:rPr>
          <w:sz w:val="24"/>
          <w:szCs w:val="24"/>
          <w:lang w:val="en-US"/>
        </w:rPr>
        <w:t xml:space="preserve">) for </w:t>
      </w:r>
      <w:proofErr w:type="spellStart"/>
      <w:r w:rsidR="006F55C6">
        <w:rPr>
          <w:sz w:val="24"/>
          <w:szCs w:val="24"/>
          <w:lang w:val="en-US"/>
        </w:rPr>
        <w:t>meimechite</w:t>
      </w:r>
      <w:proofErr w:type="spellEnd"/>
      <w:r w:rsidR="006F55C6">
        <w:rPr>
          <w:sz w:val="24"/>
          <w:szCs w:val="24"/>
          <w:lang w:val="en-US"/>
        </w:rPr>
        <w:t xml:space="preserve"> samples</w:t>
      </w:r>
      <w:r w:rsidR="006F55C6" w:rsidRPr="006F55C6">
        <w:rPr>
          <w:sz w:val="24"/>
          <w:szCs w:val="24"/>
          <w:lang w:val="en-US"/>
        </w:rPr>
        <w:t>, obtained using the lithium metaborate fusion and open acid decomposition</w:t>
      </w:r>
    </w:p>
    <w:tbl>
      <w:tblPr>
        <w:tblStyle w:val="TableGrid"/>
        <w:tblW w:w="4254" w:type="pct"/>
        <w:jc w:val="center"/>
        <w:tblLook w:val="04A0" w:firstRow="1" w:lastRow="0" w:firstColumn="1" w:lastColumn="0" w:noHBand="0" w:noVBand="1"/>
      </w:tblPr>
      <w:tblGrid>
        <w:gridCol w:w="516"/>
        <w:gridCol w:w="693"/>
        <w:gridCol w:w="696"/>
        <w:gridCol w:w="631"/>
        <w:gridCol w:w="636"/>
        <w:gridCol w:w="694"/>
        <w:gridCol w:w="699"/>
        <w:gridCol w:w="637"/>
        <w:gridCol w:w="643"/>
        <w:gridCol w:w="637"/>
        <w:gridCol w:w="643"/>
        <w:gridCol w:w="694"/>
        <w:gridCol w:w="702"/>
        <w:gridCol w:w="637"/>
        <w:gridCol w:w="643"/>
        <w:gridCol w:w="616"/>
        <w:gridCol w:w="616"/>
        <w:gridCol w:w="616"/>
        <w:gridCol w:w="616"/>
        <w:gridCol w:w="616"/>
        <w:gridCol w:w="618"/>
      </w:tblGrid>
      <w:tr w:rsidR="00E042BA" w:rsidRPr="00110350" w:rsidTr="00E042BA">
        <w:trPr>
          <w:jc w:val="center"/>
        </w:trPr>
        <w:tc>
          <w:tcPr>
            <w:tcW w:w="191" w:type="pct"/>
            <w:vMerge w:val="restart"/>
          </w:tcPr>
          <w:p w:rsidR="00E042BA" w:rsidRPr="00470732" w:rsidRDefault="00E042BA" w:rsidP="00E042BA">
            <w:pPr>
              <w:jc w:val="center"/>
              <w:rPr>
                <w:sz w:val="20"/>
                <w:szCs w:val="20"/>
                <w:lang w:val="en-US"/>
              </w:rPr>
            </w:pPr>
          </w:p>
        </w:tc>
        <w:tc>
          <w:tcPr>
            <w:tcW w:w="4809" w:type="pct"/>
            <w:gridSpan w:val="20"/>
          </w:tcPr>
          <w:p w:rsidR="00E042BA" w:rsidRPr="00110350" w:rsidRDefault="00E042BA" w:rsidP="00E042BA">
            <w:pPr>
              <w:jc w:val="center"/>
              <w:rPr>
                <w:sz w:val="20"/>
                <w:szCs w:val="20"/>
                <w:lang w:val="en-US"/>
              </w:rPr>
            </w:pPr>
            <w:proofErr w:type="spellStart"/>
            <w:r>
              <w:rPr>
                <w:sz w:val="20"/>
                <w:szCs w:val="20"/>
                <w:lang w:val="en-US"/>
              </w:rPr>
              <w:t>Meimechite</w:t>
            </w:r>
            <w:proofErr w:type="spellEnd"/>
            <w:r w:rsidRPr="00110350">
              <w:rPr>
                <w:sz w:val="20"/>
                <w:szCs w:val="20"/>
                <w:lang w:val="en-US"/>
              </w:rPr>
              <w:t xml:space="preserve"> sample</w:t>
            </w:r>
            <w:r>
              <w:rPr>
                <w:sz w:val="20"/>
                <w:szCs w:val="20"/>
                <w:lang w:val="en-US"/>
              </w:rPr>
              <w:t>s</w:t>
            </w:r>
          </w:p>
        </w:tc>
      </w:tr>
      <w:tr w:rsidR="00546418" w:rsidRPr="00110350" w:rsidTr="00546418">
        <w:trPr>
          <w:jc w:val="center"/>
        </w:trPr>
        <w:tc>
          <w:tcPr>
            <w:tcW w:w="191" w:type="pct"/>
            <w:vMerge/>
          </w:tcPr>
          <w:p w:rsidR="00546418" w:rsidRPr="00110350" w:rsidRDefault="00546418" w:rsidP="00546418">
            <w:pPr>
              <w:jc w:val="center"/>
              <w:rPr>
                <w:sz w:val="20"/>
                <w:szCs w:val="20"/>
                <w:lang w:val="en-US"/>
              </w:rPr>
            </w:pPr>
          </w:p>
        </w:tc>
        <w:tc>
          <w:tcPr>
            <w:tcW w:w="514" w:type="pct"/>
            <w:gridSpan w:val="2"/>
            <w:vAlign w:val="center"/>
          </w:tcPr>
          <w:p w:rsidR="00546418" w:rsidRDefault="00546418" w:rsidP="00546418">
            <w:pPr>
              <w:jc w:val="center"/>
              <w:rPr>
                <w:b/>
                <w:bCs/>
                <w:color w:val="000000"/>
                <w:sz w:val="20"/>
                <w:szCs w:val="20"/>
              </w:rPr>
            </w:pPr>
            <w:r>
              <w:rPr>
                <w:b/>
                <w:bCs/>
                <w:color w:val="000000"/>
                <w:sz w:val="20"/>
                <w:szCs w:val="20"/>
              </w:rPr>
              <w:t>87/189</w:t>
            </w:r>
          </w:p>
        </w:tc>
        <w:tc>
          <w:tcPr>
            <w:tcW w:w="470" w:type="pct"/>
            <w:gridSpan w:val="2"/>
            <w:vAlign w:val="center"/>
          </w:tcPr>
          <w:p w:rsidR="00546418" w:rsidRDefault="00546418" w:rsidP="00546418">
            <w:pPr>
              <w:jc w:val="center"/>
              <w:rPr>
                <w:b/>
                <w:bCs/>
                <w:color w:val="000000"/>
                <w:sz w:val="20"/>
                <w:szCs w:val="20"/>
              </w:rPr>
            </w:pPr>
            <w:r>
              <w:rPr>
                <w:b/>
                <w:bCs/>
                <w:color w:val="000000"/>
                <w:sz w:val="20"/>
                <w:szCs w:val="20"/>
              </w:rPr>
              <w:t>87/196</w:t>
            </w:r>
          </w:p>
        </w:tc>
        <w:tc>
          <w:tcPr>
            <w:tcW w:w="516" w:type="pct"/>
            <w:gridSpan w:val="2"/>
            <w:vAlign w:val="center"/>
          </w:tcPr>
          <w:p w:rsidR="00546418" w:rsidRDefault="00546418" w:rsidP="00546418">
            <w:pPr>
              <w:jc w:val="center"/>
              <w:rPr>
                <w:b/>
                <w:bCs/>
                <w:color w:val="000000"/>
                <w:sz w:val="20"/>
                <w:szCs w:val="20"/>
              </w:rPr>
            </w:pPr>
            <w:r>
              <w:rPr>
                <w:b/>
                <w:bCs/>
                <w:color w:val="000000"/>
                <w:sz w:val="20"/>
                <w:szCs w:val="20"/>
              </w:rPr>
              <w:t>87/200</w:t>
            </w:r>
          </w:p>
        </w:tc>
        <w:tc>
          <w:tcPr>
            <w:tcW w:w="474" w:type="pct"/>
            <w:gridSpan w:val="2"/>
            <w:vAlign w:val="center"/>
          </w:tcPr>
          <w:p w:rsidR="00546418" w:rsidRDefault="00546418" w:rsidP="00546418">
            <w:pPr>
              <w:jc w:val="center"/>
              <w:rPr>
                <w:b/>
                <w:bCs/>
                <w:color w:val="000000"/>
                <w:sz w:val="20"/>
                <w:szCs w:val="20"/>
              </w:rPr>
            </w:pPr>
            <w:r>
              <w:rPr>
                <w:b/>
                <w:bCs/>
                <w:color w:val="000000"/>
                <w:sz w:val="20"/>
                <w:szCs w:val="20"/>
              </w:rPr>
              <w:t>87/216</w:t>
            </w:r>
          </w:p>
        </w:tc>
        <w:tc>
          <w:tcPr>
            <w:tcW w:w="474" w:type="pct"/>
            <w:gridSpan w:val="2"/>
            <w:vAlign w:val="center"/>
          </w:tcPr>
          <w:p w:rsidR="00546418" w:rsidRDefault="00546418" w:rsidP="00546418">
            <w:pPr>
              <w:jc w:val="center"/>
              <w:rPr>
                <w:b/>
                <w:bCs/>
                <w:color w:val="000000"/>
                <w:sz w:val="20"/>
                <w:szCs w:val="20"/>
              </w:rPr>
            </w:pPr>
            <w:r>
              <w:rPr>
                <w:b/>
                <w:bCs/>
                <w:color w:val="000000"/>
                <w:sz w:val="20"/>
                <w:szCs w:val="20"/>
              </w:rPr>
              <w:t>87/217</w:t>
            </w:r>
          </w:p>
        </w:tc>
        <w:tc>
          <w:tcPr>
            <w:tcW w:w="517" w:type="pct"/>
            <w:gridSpan w:val="2"/>
            <w:vAlign w:val="center"/>
          </w:tcPr>
          <w:p w:rsidR="00546418" w:rsidRDefault="00546418" w:rsidP="00546418">
            <w:pPr>
              <w:jc w:val="center"/>
              <w:rPr>
                <w:b/>
                <w:bCs/>
                <w:color w:val="000000"/>
                <w:sz w:val="20"/>
                <w:szCs w:val="20"/>
              </w:rPr>
            </w:pPr>
            <w:r>
              <w:rPr>
                <w:b/>
                <w:bCs/>
                <w:color w:val="000000"/>
                <w:sz w:val="20"/>
                <w:szCs w:val="20"/>
              </w:rPr>
              <w:t>87/220</w:t>
            </w:r>
          </w:p>
        </w:tc>
        <w:tc>
          <w:tcPr>
            <w:tcW w:w="474" w:type="pct"/>
            <w:gridSpan w:val="2"/>
            <w:vAlign w:val="center"/>
          </w:tcPr>
          <w:p w:rsidR="00546418" w:rsidRDefault="00546418" w:rsidP="00546418">
            <w:pPr>
              <w:jc w:val="center"/>
              <w:rPr>
                <w:b/>
                <w:bCs/>
                <w:color w:val="000000"/>
                <w:sz w:val="20"/>
                <w:szCs w:val="20"/>
              </w:rPr>
            </w:pPr>
            <w:r>
              <w:rPr>
                <w:b/>
                <w:bCs/>
                <w:color w:val="000000"/>
                <w:sz w:val="20"/>
                <w:szCs w:val="20"/>
              </w:rPr>
              <w:t>87/224</w:t>
            </w:r>
          </w:p>
        </w:tc>
        <w:tc>
          <w:tcPr>
            <w:tcW w:w="456" w:type="pct"/>
            <w:gridSpan w:val="2"/>
            <w:vAlign w:val="center"/>
          </w:tcPr>
          <w:p w:rsidR="00546418" w:rsidRDefault="00546418" w:rsidP="00546418">
            <w:pPr>
              <w:jc w:val="center"/>
              <w:rPr>
                <w:b/>
                <w:bCs/>
                <w:color w:val="000000"/>
                <w:sz w:val="20"/>
                <w:szCs w:val="20"/>
              </w:rPr>
            </w:pPr>
            <w:r>
              <w:rPr>
                <w:b/>
                <w:bCs/>
                <w:color w:val="000000"/>
                <w:sz w:val="20"/>
                <w:szCs w:val="20"/>
              </w:rPr>
              <w:t>M 214</w:t>
            </w:r>
          </w:p>
        </w:tc>
        <w:tc>
          <w:tcPr>
            <w:tcW w:w="456" w:type="pct"/>
            <w:gridSpan w:val="2"/>
            <w:vAlign w:val="center"/>
          </w:tcPr>
          <w:p w:rsidR="00546418" w:rsidRDefault="00546418" w:rsidP="00546418">
            <w:pPr>
              <w:jc w:val="center"/>
              <w:rPr>
                <w:b/>
                <w:bCs/>
                <w:color w:val="000000"/>
                <w:sz w:val="20"/>
                <w:szCs w:val="20"/>
              </w:rPr>
            </w:pPr>
            <w:r>
              <w:rPr>
                <w:b/>
                <w:bCs/>
                <w:color w:val="000000"/>
                <w:sz w:val="20"/>
                <w:szCs w:val="20"/>
              </w:rPr>
              <w:t>1656-2</w:t>
            </w:r>
          </w:p>
        </w:tc>
        <w:tc>
          <w:tcPr>
            <w:tcW w:w="456" w:type="pct"/>
            <w:gridSpan w:val="2"/>
            <w:vAlign w:val="center"/>
          </w:tcPr>
          <w:p w:rsidR="00546418" w:rsidRDefault="00546418" w:rsidP="00546418">
            <w:pPr>
              <w:jc w:val="center"/>
              <w:rPr>
                <w:b/>
                <w:bCs/>
                <w:color w:val="000000"/>
                <w:sz w:val="20"/>
                <w:szCs w:val="20"/>
              </w:rPr>
            </w:pPr>
            <w:r>
              <w:rPr>
                <w:b/>
                <w:bCs/>
                <w:color w:val="000000"/>
                <w:sz w:val="20"/>
                <w:szCs w:val="20"/>
              </w:rPr>
              <w:t>1985/228</w:t>
            </w:r>
          </w:p>
        </w:tc>
      </w:tr>
      <w:tr w:rsidR="00E042BA" w:rsidRPr="00110350" w:rsidTr="00546418">
        <w:trPr>
          <w:jc w:val="center"/>
        </w:trPr>
        <w:tc>
          <w:tcPr>
            <w:tcW w:w="191" w:type="pct"/>
            <w:vMerge/>
          </w:tcPr>
          <w:p w:rsidR="00E042BA" w:rsidRPr="00110350" w:rsidRDefault="00E042BA" w:rsidP="00E042BA">
            <w:pPr>
              <w:jc w:val="center"/>
              <w:rPr>
                <w:sz w:val="20"/>
                <w:szCs w:val="20"/>
                <w:lang w:val="en-US"/>
              </w:rPr>
            </w:pPr>
          </w:p>
        </w:tc>
        <w:tc>
          <w:tcPr>
            <w:tcW w:w="257"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58"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34"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36"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57"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59"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36"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38"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36"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38"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57"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60"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36"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38"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28"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28"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28"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28"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c>
          <w:tcPr>
            <w:tcW w:w="228" w:type="pct"/>
            <w:vAlign w:val="center"/>
          </w:tcPr>
          <w:p w:rsidR="00E042BA" w:rsidRPr="00110350" w:rsidRDefault="00E042BA" w:rsidP="00E042BA">
            <w:pPr>
              <w:jc w:val="center"/>
              <w:rPr>
                <w:sz w:val="20"/>
                <w:szCs w:val="20"/>
                <w:lang w:val="en-US"/>
              </w:rPr>
            </w:pPr>
            <w:proofErr w:type="spellStart"/>
            <w:r w:rsidRPr="00110350">
              <w:rPr>
                <w:sz w:val="20"/>
                <w:szCs w:val="20"/>
                <w:lang w:val="en-US"/>
              </w:rPr>
              <w:t>a.d.</w:t>
            </w:r>
            <w:proofErr w:type="spellEnd"/>
          </w:p>
        </w:tc>
        <w:tc>
          <w:tcPr>
            <w:tcW w:w="228" w:type="pct"/>
            <w:vAlign w:val="center"/>
          </w:tcPr>
          <w:p w:rsidR="00E042BA" w:rsidRPr="00110350" w:rsidRDefault="00E042BA" w:rsidP="00E042BA">
            <w:pPr>
              <w:jc w:val="center"/>
              <w:rPr>
                <w:sz w:val="20"/>
                <w:szCs w:val="20"/>
                <w:lang w:val="en-US"/>
              </w:rPr>
            </w:pPr>
            <w:proofErr w:type="spellStart"/>
            <w:r w:rsidRPr="00110350">
              <w:rPr>
                <w:sz w:val="20"/>
                <w:szCs w:val="20"/>
                <w:lang w:val="en-US"/>
              </w:rPr>
              <w:t>fus</w:t>
            </w:r>
            <w:proofErr w:type="spellEnd"/>
            <w:r w:rsidRPr="00110350">
              <w:rPr>
                <w:sz w:val="20"/>
                <w:szCs w:val="20"/>
                <w:lang w:val="en-US"/>
              </w:rPr>
              <w:t>.</w:t>
            </w:r>
          </w:p>
        </w:tc>
      </w:tr>
      <w:tr w:rsidR="00E042BA" w:rsidRPr="00110350" w:rsidTr="00546418">
        <w:trPr>
          <w:jc w:val="center"/>
        </w:trPr>
        <w:tc>
          <w:tcPr>
            <w:tcW w:w="191" w:type="pct"/>
            <w:vAlign w:val="center"/>
          </w:tcPr>
          <w:p w:rsidR="00E042BA" w:rsidRPr="00110350" w:rsidRDefault="00E042BA" w:rsidP="00E042BA">
            <w:pPr>
              <w:jc w:val="center"/>
              <w:rPr>
                <w:b/>
                <w:sz w:val="20"/>
                <w:szCs w:val="20"/>
                <w:lang w:val="en-US"/>
              </w:rPr>
            </w:pPr>
            <w:r w:rsidRPr="00110350">
              <w:rPr>
                <w:b/>
                <w:sz w:val="20"/>
                <w:szCs w:val="20"/>
                <w:lang w:val="en-US"/>
              </w:rPr>
              <w:t>V</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195</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404</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114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176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170</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332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139</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109</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229</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100</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203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148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334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151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117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187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205</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Cr</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1365</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1305</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1140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2076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1372</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1782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1480</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1993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1686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2364</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1354</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1328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1469</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1413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1080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1452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1547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2306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1618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2024</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Co</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92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95</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110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109</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112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113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105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110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93</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90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99</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99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103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109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110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123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111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116</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Ni</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560</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725</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1330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1447</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970</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1258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1715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1897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1264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1447</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1163</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1236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765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959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1627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1892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1433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1717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1433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1370</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Cu</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164</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175</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79</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116</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130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65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72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98</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129</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134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156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168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63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67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75</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Zn</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125</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139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93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99</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112</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126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73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82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114</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105</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110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121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80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85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88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104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84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110</w:t>
            </w:r>
          </w:p>
        </w:tc>
      </w:tr>
      <w:tr w:rsidR="00E042BA" w:rsidRPr="00110350" w:rsidTr="00546418">
        <w:trPr>
          <w:jc w:val="center"/>
        </w:trPr>
        <w:tc>
          <w:tcPr>
            <w:tcW w:w="191" w:type="pct"/>
          </w:tcPr>
          <w:p w:rsidR="00E042BA" w:rsidRPr="00110350" w:rsidRDefault="00E042BA" w:rsidP="00E042BA">
            <w:pPr>
              <w:jc w:val="center"/>
              <w:rPr>
                <w:b/>
                <w:sz w:val="20"/>
                <w:szCs w:val="20"/>
              </w:rPr>
            </w:pPr>
            <w:r w:rsidRPr="00110350">
              <w:rPr>
                <w:b/>
                <w:sz w:val="20"/>
                <w:szCs w:val="20"/>
                <w:lang w:val="en-US"/>
              </w:rPr>
              <w:t>Ga</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16.4</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16.0</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8.0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12.1</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11.5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6.2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5.7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8.9</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9.1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11.2</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9.6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14.3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13.6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5.8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5.9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6.7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6.9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8.8</w:t>
            </w:r>
          </w:p>
        </w:tc>
      </w:tr>
      <w:tr w:rsidR="00E042BA" w:rsidRPr="00110350" w:rsidTr="00546418">
        <w:trPr>
          <w:jc w:val="center"/>
        </w:trPr>
        <w:tc>
          <w:tcPr>
            <w:tcW w:w="191" w:type="pct"/>
          </w:tcPr>
          <w:p w:rsidR="00E042BA" w:rsidRPr="00110350" w:rsidRDefault="00E042BA" w:rsidP="00E042BA">
            <w:pPr>
              <w:jc w:val="center"/>
              <w:rPr>
                <w:b/>
                <w:sz w:val="20"/>
                <w:szCs w:val="20"/>
              </w:rPr>
            </w:pPr>
            <w:r w:rsidRPr="00110350">
              <w:rPr>
                <w:b/>
                <w:sz w:val="20"/>
                <w:szCs w:val="20"/>
                <w:lang w:val="en-US"/>
              </w:rPr>
              <w:t>Ge</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1.4</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1.4</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1.4</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1.4</w:t>
            </w:r>
          </w:p>
        </w:tc>
      </w:tr>
      <w:tr w:rsidR="00E042BA" w:rsidRPr="00110350" w:rsidTr="00546418">
        <w:trPr>
          <w:jc w:val="center"/>
        </w:trPr>
        <w:tc>
          <w:tcPr>
            <w:tcW w:w="191" w:type="pct"/>
          </w:tcPr>
          <w:p w:rsidR="00E042BA" w:rsidRPr="00110350" w:rsidRDefault="00E042BA" w:rsidP="00E042BA">
            <w:pPr>
              <w:jc w:val="center"/>
              <w:rPr>
                <w:b/>
                <w:sz w:val="20"/>
                <w:szCs w:val="20"/>
              </w:rPr>
            </w:pPr>
            <w:proofErr w:type="spellStart"/>
            <w:r w:rsidRPr="00110350">
              <w:rPr>
                <w:b/>
                <w:sz w:val="20"/>
                <w:szCs w:val="20"/>
                <w:lang w:val="en-US"/>
              </w:rPr>
              <w:t>Rb</w:t>
            </w:r>
            <w:proofErr w:type="spellEnd"/>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42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42</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32</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32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23</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42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43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27</w:t>
            </w:r>
          </w:p>
        </w:tc>
      </w:tr>
      <w:tr w:rsidR="00E042BA" w:rsidRPr="00110350" w:rsidTr="00546418">
        <w:trPr>
          <w:jc w:val="center"/>
        </w:trPr>
        <w:tc>
          <w:tcPr>
            <w:tcW w:w="191" w:type="pct"/>
          </w:tcPr>
          <w:p w:rsidR="00E042BA" w:rsidRPr="00110350" w:rsidRDefault="00E042BA" w:rsidP="00E042BA">
            <w:pPr>
              <w:jc w:val="center"/>
              <w:rPr>
                <w:b/>
                <w:sz w:val="20"/>
                <w:szCs w:val="20"/>
              </w:rPr>
            </w:pPr>
            <w:r w:rsidRPr="00110350">
              <w:rPr>
                <w:b/>
                <w:sz w:val="20"/>
                <w:szCs w:val="20"/>
                <w:lang w:val="en-US"/>
              </w:rPr>
              <w:t>Sr</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677</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699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213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206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507</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485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285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287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433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426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1051</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997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757</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766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285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284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438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432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438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532</w:t>
            </w:r>
          </w:p>
        </w:tc>
      </w:tr>
      <w:tr w:rsidR="00E042BA" w:rsidRPr="00110350" w:rsidTr="00546418">
        <w:trPr>
          <w:jc w:val="center"/>
        </w:trPr>
        <w:tc>
          <w:tcPr>
            <w:tcW w:w="191" w:type="pct"/>
          </w:tcPr>
          <w:p w:rsidR="00E042BA" w:rsidRPr="00110350" w:rsidRDefault="00E042BA" w:rsidP="00E042BA">
            <w:pPr>
              <w:jc w:val="center"/>
              <w:rPr>
                <w:b/>
                <w:sz w:val="20"/>
                <w:szCs w:val="20"/>
              </w:rPr>
            </w:pPr>
            <w:r w:rsidRPr="00110350">
              <w:rPr>
                <w:b/>
                <w:sz w:val="20"/>
                <w:szCs w:val="20"/>
                <w:lang w:val="en-US"/>
              </w:rPr>
              <w:t>Y</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22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22</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7</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w:t>
            </w:r>
          </w:p>
        </w:tc>
      </w:tr>
      <w:tr w:rsidR="00E042BA" w:rsidRPr="00110350" w:rsidTr="00546418">
        <w:trPr>
          <w:jc w:val="center"/>
        </w:trPr>
        <w:tc>
          <w:tcPr>
            <w:tcW w:w="191" w:type="pct"/>
          </w:tcPr>
          <w:p w:rsidR="00E042BA" w:rsidRPr="00110350" w:rsidRDefault="00E042BA" w:rsidP="00E042BA">
            <w:pPr>
              <w:jc w:val="center"/>
              <w:rPr>
                <w:b/>
                <w:sz w:val="20"/>
                <w:szCs w:val="20"/>
              </w:rPr>
            </w:pPr>
            <w:proofErr w:type="spellStart"/>
            <w:r w:rsidRPr="00110350">
              <w:rPr>
                <w:b/>
                <w:sz w:val="20"/>
                <w:szCs w:val="20"/>
                <w:lang w:val="en-US"/>
              </w:rPr>
              <w:t>Zr</w:t>
            </w:r>
            <w:proofErr w:type="spellEnd"/>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182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359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129</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176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187</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347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118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117</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190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210</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292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306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122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114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147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88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212</w:t>
            </w:r>
          </w:p>
        </w:tc>
      </w:tr>
      <w:tr w:rsidR="00E042BA" w:rsidRPr="00110350" w:rsidTr="00546418">
        <w:trPr>
          <w:jc w:val="center"/>
        </w:trPr>
        <w:tc>
          <w:tcPr>
            <w:tcW w:w="191" w:type="pct"/>
          </w:tcPr>
          <w:p w:rsidR="00E042BA" w:rsidRPr="00110350" w:rsidRDefault="00E042BA" w:rsidP="00E042BA">
            <w:pPr>
              <w:jc w:val="center"/>
              <w:rPr>
                <w:b/>
                <w:sz w:val="20"/>
                <w:szCs w:val="20"/>
              </w:rPr>
            </w:pPr>
            <w:proofErr w:type="spellStart"/>
            <w:r w:rsidRPr="00110350">
              <w:rPr>
                <w:b/>
                <w:sz w:val="20"/>
                <w:szCs w:val="20"/>
                <w:lang w:val="en-US"/>
              </w:rPr>
              <w:t>Nb</w:t>
            </w:r>
            <w:proofErr w:type="spellEnd"/>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110</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30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59</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63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82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42</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Cs</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0.9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0.3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0.4</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Ba</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671</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689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178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175</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324</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314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236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223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310</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318</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167</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156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711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732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256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266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290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316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317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339</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La</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85.9</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88.7</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26.6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26.4</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54.8</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55.4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18.6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19.1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30.3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30.7</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87.3</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86.6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77.8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80.0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21.1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22.8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29.4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32.2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33.3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35.2</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Ce</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183.1</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184.3</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60.7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59.5</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127.8</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130.6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43.3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43.0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67.4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68.3</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180.1</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182.6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163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164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48.6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49.3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59.4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63.9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71.4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73.0</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proofErr w:type="spellStart"/>
            <w:r w:rsidRPr="00110350">
              <w:rPr>
                <w:b/>
                <w:sz w:val="20"/>
                <w:szCs w:val="20"/>
                <w:lang w:val="en-US"/>
              </w:rPr>
              <w:t>Pr</w:t>
            </w:r>
            <w:proofErr w:type="spellEnd"/>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21.1</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21.4</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7.6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7.7</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15.9</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16.4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5.4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5.5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8.8</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19.1</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19.2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18.5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19.9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6.0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6.2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8.2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9.2</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Nd</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74.5</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76.7</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29.5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30.2</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58.2</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60.8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20.8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21.6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32.2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34.0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63.8</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63.0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68.8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73.0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22.9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25.3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25.2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30.4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36.2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37.7</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Sm</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13.2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13.6</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6.2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6.2</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10.6</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10.9</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4.3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4.3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6.5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6.6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10.3</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10.4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12.2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12.8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5.1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5.8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7.3</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Eu</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3.4</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3.6</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2.7</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2.8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2.5</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2.4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3.1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2.0</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proofErr w:type="spellStart"/>
            <w:r w:rsidRPr="00110350">
              <w:rPr>
                <w:b/>
                <w:sz w:val="20"/>
                <w:szCs w:val="20"/>
                <w:lang w:val="en-US"/>
              </w:rPr>
              <w:t>Gd</w:t>
            </w:r>
            <w:proofErr w:type="spellEnd"/>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9.2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9.3</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4.3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4.3</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7.2</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7.5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2.9</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4.7</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4.8</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7.9</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7.2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8.6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8.6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4.6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5.1</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Tb</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0.9</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0.9</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0.7</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Dy</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5.6</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5.7</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2.9</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2.9</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4.5</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4.8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1.9</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3.0</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4.5</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4.3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4.9</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5.0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3.5</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Ho</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0.9</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0.9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0.6</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proofErr w:type="spellStart"/>
            <w:r w:rsidRPr="00110350">
              <w:rPr>
                <w:b/>
                <w:sz w:val="20"/>
                <w:szCs w:val="20"/>
                <w:lang w:val="en-US"/>
              </w:rPr>
              <w:t>Er</w:t>
            </w:r>
            <w:proofErr w:type="spellEnd"/>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1.9</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1.2</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Tm</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proofErr w:type="spellStart"/>
            <w:r w:rsidRPr="00110350">
              <w:rPr>
                <w:b/>
                <w:sz w:val="20"/>
                <w:szCs w:val="20"/>
                <w:lang w:val="en-US"/>
              </w:rPr>
              <w:t>Yb</w:t>
            </w:r>
            <w:proofErr w:type="spellEnd"/>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1.0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0.8</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Lu</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0.2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0.1</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Hf</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3.9</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8.2</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3.3</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4.0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5.2</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8.2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2.3</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3.2</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4.5</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5.5</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7.1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7.6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5.1</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lang w:val="en-US"/>
              </w:rPr>
              <w:t>Ta</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1.1</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6.9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4.0</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0.9</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2.5</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1.6</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4.2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5.8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2.8</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rPr>
              <w:t>Pb</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5.6</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5.9</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1.9</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3.7</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2.7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1.4</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1.2</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2.0</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2.4</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2.7</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2.8</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6.1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5.8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1.3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3.4</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2.6</w:t>
            </w:r>
          </w:p>
        </w:tc>
      </w:tr>
      <w:tr w:rsidR="00E042BA" w:rsidRPr="00110350" w:rsidTr="00546418">
        <w:trPr>
          <w:jc w:val="center"/>
        </w:trPr>
        <w:tc>
          <w:tcPr>
            <w:tcW w:w="191" w:type="pct"/>
          </w:tcPr>
          <w:p w:rsidR="00E042BA" w:rsidRPr="00110350" w:rsidRDefault="00E042BA" w:rsidP="00E042BA">
            <w:pPr>
              <w:jc w:val="center"/>
              <w:rPr>
                <w:b/>
                <w:sz w:val="20"/>
                <w:szCs w:val="20"/>
                <w:lang w:val="en-US"/>
              </w:rPr>
            </w:pPr>
            <w:r w:rsidRPr="00110350">
              <w:rPr>
                <w:b/>
                <w:sz w:val="20"/>
                <w:szCs w:val="20"/>
              </w:rPr>
              <w:t>Th</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8.7</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9.8</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2.4</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2.5</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4.9</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5.5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2.7</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3.0</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6.4</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6.5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7.1</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8.3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2.0</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2.3</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2.5</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3.2</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2.9</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3.7</w:t>
            </w:r>
          </w:p>
        </w:tc>
      </w:tr>
      <w:tr w:rsidR="00E042BA" w:rsidRPr="00470732" w:rsidTr="00546418">
        <w:trPr>
          <w:jc w:val="center"/>
        </w:trPr>
        <w:tc>
          <w:tcPr>
            <w:tcW w:w="191" w:type="pct"/>
          </w:tcPr>
          <w:p w:rsidR="00E042BA" w:rsidRPr="00110350" w:rsidRDefault="00E042BA" w:rsidP="00E042BA">
            <w:pPr>
              <w:jc w:val="center"/>
              <w:rPr>
                <w:b/>
                <w:sz w:val="20"/>
                <w:szCs w:val="20"/>
              </w:rPr>
            </w:pPr>
            <w:r w:rsidRPr="00110350">
              <w:rPr>
                <w:b/>
                <w:sz w:val="20"/>
                <w:szCs w:val="20"/>
              </w:rPr>
              <w:t>U</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2.4</w:t>
            </w:r>
          </w:p>
        </w:tc>
        <w:tc>
          <w:tcPr>
            <w:tcW w:w="258" w:type="pct"/>
            <w:vAlign w:val="center"/>
          </w:tcPr>
          <w:p w:rsidR="00E042BA" w:rsidRPr="00110350" w:rsidRDefault="00E042BA" w:rsidP="00E042BA">
            <w:pPr>
              <w:jc w:val="center"/>
              <w:rPr>
                <w:sz w:val="20"/>
                <w:szCs w:val="20"/>
                <w:lang w:val="en-US"/>
              </w:rPr>
            </w:pPr>
            <w:r w:rsidRPr="00110350">
              <w:rPr>
                <w:sz w:val="20"/>
                <w:szCs w:val="20"/>
                <w:lang w:val="en-US"/>
              </w:rPr>
              <w:t>2.4</w:t>
            </w:r>
          </w:p>
        </w:tc>
        <w:tc>
          <w:tcPr>
            <w:tcW w:w="234"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59" w:type="pct"/>
            <w:vAlign w:val="center"/>
          </w:tcPr>
          <w:p w:rsidR="00E042BA" w:rsidRPr="00110350" w:rsidRDefault="00E042BA" w:rsidP="00E042BA">
            <w:pPr>
              <w:jc w:val="center"/>
              <w:rPr>
                <w:sz w:val="20"/>
                <w:szCs w:val="20"/>
                <w:lang w:val="en-US"/>
              </w:rPr>
            </w:pPr>
            <w:r w:rsidRPr="00110350">
              <w:rPr>
                <w:sz w:val="20"/>
                <w:szCs w:val="20"/>
                <w:lang w:val="en-US"/>
              </w:rPr>
              <w:t>1.5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0.5</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57" w:type="pct"/>
            <w:vAlign w:val="center"/>
          </w:tcPr>
          <w:p w:rsidR="00E042BA" w:rsidRPr="00110350" w:rsidRDefault="00E042BA" w:rsidP="00E042BA">
            <w:pPr>
              <w:jc w:val="center"/>
              <w:rPr>
                <w:sz w:val="20"/>
                <w:szCs w:val="20"/>
                <w:lang w:val="en-US"/>
              </w:rPr>
            </w:pPr>
            <w:r w:rsidRPr="00110350">
              <w:rPr>
                <w:sz w:val="20"/>
                <w:szCs w:val="20"/>
                <w:lang w:val="en-US"/>
              </w:rPr>
              <w:t>2.1</w:t>
            </w:r>
          </w:p>
        </w:tc>
        <w:tc>
          <w:tcPr>
            <w:tcW w:w="260" w:type="pct"/>
            <w:vAlign w:val="center"/>
          </w:tcPr>
          <w:p w:rsidR="00E042BA" w:rsidRPr="00110350" w:rsidRDefault="00E042BA" w:rsidP="00E042BA">
            <w:pPr>
              <w:jc w:val="center"/>
              <w:rPr>
                <w:sz w:val="20"/>
                <w:szCs w:val="20"/>
                <w:lang w:val="en-US"/>
              </w:rPr>
            </w:pPr>
            <w:r w:rsidRPr="00110350">
              <w:rPr>
                <w:sz w:val="20"/>
                <w:szCs w:val="20"/>
                <w:lang w:val="en-US"/>
              </w:rPr>
              <w:t>2.1</w:t>
            </w:r>
          </w:p>
        </w:tc>
        <w:tc>
          <w:tcPr>
            <w:tcW w:w="236"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38" w:type="pct"/>
            <w:vAlign w:val="center"/>
          </w:tcPr>
          <w:p w:rsidR="00E042BA" w:rsidRPr="00110350" w:rsidRDefault="00E042BA" w:rsidP="00E042BA">
            <w:pPr>
              <w:jc w:val="center"/>
              <w:rPr>
                <w:sz w:val="20"/>
                <w:szCs w:val="20"/>
                <w:lang w:val="en-US"/>
              </w:rPr>
            </w:pPr>
            <w:r w:rsidRPr="00110350">
              <w:rPr>
                <w:sz w:val="20"/>
                <w:szCs w:val="20"/>
                <w:lang w:val="en-US"/>
              </w:rPr>
              <w:t>1.8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0.6</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0.7</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0.8</w:t>
            </w:r>
          </w:p>
        </w:tc>
        <w:tc>
          <w:tcPr>
            <w:tcW w:w="228" w:type="pct"/>
            <w:vAlign w:val="center"/>
          </w:tcPr>
          <w:p w:rsidR="00E042BA" w:rsidRPr="00110350" w:rsidRDefault="00E042BA" w:rsidP="00E042BA">
            <w:pPr>
              <w:jc w:val="center"/>
              <w:rPr>
                <w:sz w:val="20"/>
                <w:szCs w:val="20"/>
                <w:lang w:val="en-US"/>
              </w:rPr>
            </w:pPr>
            <w:r w:rsidRPr="00110350">
              <w:rPr>
                <w:sz w:val="20"/>
                <w:szCs w:val="20"/>
                <w:lang w:val="en-US"/>
              </w:rPr>
              <w:t>0.9</w:t>
            </w:r>
          </w:p>
        </w:tc>
      </w:tr>
    </w:tbl>
    <w:p w:rsidR="006B0DA5" w:rsidRDefault="00E91224">
      <w:pPr>
        <w:rPr>
          <w:sz w:val="24"/>
          <w:szCs w:val="24"/>
          <w:lang w:val="en-US"/>
        </w:rPr>
      </w:pPr>
      <w:proofErr w:type="spellStart"/>
      <w:r w:rsidRPr="00E91224">
        <w:rPr>
          <w:sz w:val="24"/>
          <w:szCs w:val="24"/>
          <w:lang w:val="en-US"/>
        </w:rPr>
        <w:t>a.d.</w:t>
      </w:r>
      <w:proofErr w:type="spellEnd"/>
      <w:r w:rsidRPr="00E91224">
        <w:rPr>
          <w:sz w:val="24"/>
          <w:szCs w:val="24"/>
          <w:lang w:val="en-US"/>
        </w:rPr>
        <w:t xml:space="preserve"> is the open acid digestion; </w:t>
      </w:r>
      <w:proofErr w:type="spellStart"/>
      <w:r w:rsidRPr="00E91224">
        <w:rPr>
          <w:sz w:val="24"/>
          <w:szCs w:val="24"/>
          <w:lang w:val="en-US"/>
        </w:rPr>
        <w:t>fus</w:t>
      </w:r>
      <w:proofErr w:type="spellEnd"/>
      <w:r w:rsidRPr="00E91224">
        <w:rPr>
          <w:sz w:val="24"/>
          <w:szCs w:val="24"/>
          <w:lang w:val="en-US"/>
        </w:rPr>
        <w:t>. is the lithium metaborate fusion</w:t>
      </w:r>
      <w:r w:rsidR="006B0DA5">
        <w:rPr>
          <w:sz w:val="24"/>
          <w:szCs w:val="24"/>
          <w:lang w:val="en-US"/>
        </w:rPr>
        <w:br w:type="page"/>
      </w:r>
    </w:p>
    <w:p w:rsidR="006B0DA5" w:rsidRDefault="006B0DA5" w:rsidP="006B0DA5">
      <w:pPr>
        <w:jc w:val="both"/>
        <w:rPr>
          <w:b/>
          <w:lang w:val="en-US"/>
        </w:rPr>
        <w:sectPr w:rsidR="006B0DA5" w:rsidSect="002E09EB">
          <w:pgSz w:w="16838" w:h="11906" w:orient="landscape"/>
          <w:pgMar w:top="993" w:right="395" w:bottom="707" w:left="567" w:header="708" w:footer="708" w:gutter="0"/>
          <w:cols w:space="708"/>
          <w:docGrid w:linePitch="381"/>
        </w:sectPr>
      </w:pPr>
    </w:p>
    <w:p w:rsidR="006B0DA5" w:rsidRDefault="00287ED4" w:rsidP="006B0DA5">
      <w:pPr>
        <w:spacing w:line="240" w:lineRule="auto"/>
        <w:jc w:val="both"/>
        <w:rPr>
          <w:b/>
          <w:sz w:val="24"/>
          <w:szCs w:val="24"/>
          <w:lang w:val="en-US"/>
        </w:rPr>
      </w:pPr>
      <w:r>
        <w:rPr>
          <w:b/>
          <w:sz w:val="24"/>
          <w:szCs w:val="24"/>
          <w:lang w:val="en-US"/>
        </w:rPr>
        <w:lastRenderedPageBreak/>
        <w:t>Supplementary material 3</w:t>
      </w:r>
    </w:p>
    <w:p w:rsidR="006B0DA5" w:rsidRPr="006B0DA5" w:rsidRDefault="006B0DA5" w:rsidP="006B0DA5">
      <w:pPr>
        <w:spacing w:line="240" w:lineRule="auto"/>
        <w:jc w:val="both"/>
        <w:rPr>
          <w:sz w:val="24"/>
          <w:szCs w:val="24"/>
          <w:lang w:val="en-US"/>
        </w:rPr>
      </w:pPr>
      <w:r w:rsidRPr="006B0DA5">
        <w:rPr>
          <w:b/>
          <w:sz w:val="24"/>
          <w:szCs w:val="24"/>
          <w:lang w:val="en-US"/>
        </w:rPr>
        <w:t>Table S3.</w:t>
      </w:r>
      <w:r w:rsidRPr="006B0DA5">
        <w:rPr>
          <w:sz w:val="24"/>
          <w:szCs w:val="24"/>
          <w:lang w:val="en-US"/>
        </w:rPr>
        <w:t xml:space="preserve"> ICP-MS analysis of reference materials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985"/>
        <w:gridCol w:w="1701"/>
        <w:gridCol w:w="1842"/>
        <w:gridCol w:w="1383"/>
      </w:tblGrid>
      <w:tr w:rsidR="006B0DA5" w:rsidRPr="006B0DA5" w:rsidTr="002914DD">
        <w:tc>
          <w:tcPr>
            <w:tcW w:w="1149" w:type="dxa"/>
            <w:vMerge w:val="restart"/>
            <w:tcBorders>
              <w:left w:val="nil"/>
              <w:right w:val="nil"/>
            </w:tcBorders>
            <w:shd w:val="clear" w:color="auto" w:fill="auto"/>
            <w:vAlign w:val="center"/>
          </w:tcPr>
          <w:p w:rsidR="006B0DA5" w:rsidRPr="006B0DA5" w:rsidRDefault="006B0DA5" w:rsidP="006B0DA5">
            <w:pPr>
              <w:spacing w:line="240" w:lineRule="auto"/>
              <w:jc w:val="center"/>
              <w:rPr>
                <w:sz w:val="24"/>
                <w:szCs w:val="24"/>
                <w:lang w:val="en-US"/>
              </w:rPr>
            </w:pPr>
            <w:r w:rsidRPr="006B0DA5">
              <w:rPr>
                <w:sz w:val="24"/>
                <w:szCs w:val="24"/>
                <w:lang w:val="en-US"/>
              </w:rPr>
              <w:t>Element</w:t>
            </w:r>
          </w:p>
        </w:tc>
        <w:tc>
          <w:tcPr>
            <w:tcW w:w="3686" w:type="dxa"/>
            <w:gridSpan w:val="2"/>
            <w:tcBorders>
              <w:left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OPY-1</w:t>
            </w:r>
          </w:p>
        </w:tc>
        <w:tc>
          <w:tcPr>
            <w:tcW w:w="3225" w:type="dxa"/>
            <w:gridSpan w:val="2"/>
            <w:tcBorders>
              <w:left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BIR-1</w:t>
            </w:r>
          </w:p>
        </w:tc>
      </w:tr>
      <w:tr w:rsidR="006B0DA5" w:rsidRPr="006B0DA5" w:rsidTr="002914DD">
        <w:trPr>
          <w:trHeight w:val="568"/>
        </w:trPr>
        <w:tc>
          <w:tcPr>
            <w:tcW w:w="1149" w:type="dxa"/>
            <w:vMerge/>
            <w:tcBorders>
              <w:left w:val="nil"/>
              <w:bottom w:val="single" w:sz="4" w:space="0" w:color="auto"/>
              <w:right w:val="nil"/>
            </w:tcBorders>
            <w:shd w:val="clear" w:color="auto" w:fill="auto"/>
          </w:tcPr>
          <w:p w:rsidR="006B0DA5" w:rsidRPr="006B0DA5" w:rsidRDefault="006B0DA5" w:rsidP="006B0DA5">
            <w:pPr>
              <w:spacing w:line="240" w:lineRule="auto"/>
              <w:jc w:val="center"/>
              <w:rPr>
                <w:sz w:val="24"/>
                <w:szCs w:val="24"/>
                <w:lang w:val="en-US"/>
              </w:rPr>
            </w:pPr>
          </w:p>
        </w:tc>
        <w:tc>
          <w:tcPr>
            <w:tcW w:w="1985" w:type="dxa"/>
            <w:tcBorders>
              <w:left w:val="nil"/>
              <w:bottom w:val="single" w:sz="4" w:space="0" w:color="auto"/>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 xml:space="preserve">X </w:t>
            </w:r>
            <w:r w:rsidRPr="006B0DA5">
              <w:rPr>
                <w:sz w:val="24"/>
                <w:szCs w:val="24"/>
                <w:vertAlign w:val="subscript"/>
                <w:lang w:val="en-US"/>
              </w:rPr>
              <w:t>ICP-MS</w:t>
            </w:r>
            <w:r w:rsidRPr="006B0DA5">
              <w:rPr>
                <w:sz w:val="24"/>
                <w:szCs w:val="24"/>
                <w:lang w:val="en-US"/>
              </w:rPr>
              <w:t xml:space="preserve"> ± </w:t>
            </w:r>
            <w:r w:rsidRPr="006B0DA5">
              <w:rPr>
                <w:sz w:val="24"/>
                <w:szCs w:val="24"/>
              </w:rPr>
              <w:t>Δ</w:t>
            </w:r>
            <w:r w:rsidRPr="006B0DA5">
              <w:rPr>
                <w:sz w:val="24"/>
                <w:szCs w:val="24"/>
                <w:lang w:val="en-US"/>
              </w:rPr>
              <w:t xml:space="preserve">, </w:t>
            </w:r>
            <w:r w:rsidRPr="006B0DA5">
              <w:rPr>
                <w:sz w:val="24"/>
                <w:szCs w:val="24"/>
              </w:rPr>
              <w:t>μ</w:t>
            </w:r>
            <w:r w:rsidRPr="006B0DA5">
              <w:rPr>
                <w:sz w:val="24"/>
                <w:szCs w:val="24"/>
                <w:lang w:val="en-US"/>
              </w:rPr>
              <w:t>g/g</w:t>
            </w:r>
          </w:p>
        </w:tc>
        <w:tc>
          <w:tcPr>
            <w:tcW w:w="1701" w:type="dxa"/>
            <w:tcBorders>
              <w:left w:val="nil"/>
              <w:bottom w:val="single" w:sz="4" w:space="0" w:color="auto"/>
              <w:right w:val="nil"/>
            </w:tcBorders>
            <w:shd w:val="clear" w:color="auto" w:fill="auto"/>
          </w:tcPr>
          <w:p w:rsidR="006B0DA5" w:rsidRDefault="006B0DA5" w:rsidP="006B0DA5">
            <w:pPr>
              <w:spacing w:after="0" w:line="240" w:lineRule="auto"/>
              <w:jc w:val="center"/>
              <w:rPr>
                <w:sz w:val="24"/>
                <w:szCs w:val="24"/>
                <w:lang w:val="en-US"/>
              </w:rPr>
            </w:pPr>
            <w:r w:rsidRPr="006B0DA5">
              <w:rPr>
                <w:sz w:val="24"/>
                <w:szCs w:val="24"/>
                <w:lang w:val="en-US"/>
              </w:rPr>
              <w:t>X</w:t>
            </w:r>
            <w:r w:rsidRPr="006B0DA5">
              <w:rPr>
                <w:sz w:val="24"/>
                <w:szCs w:val="24"/>
                <w:vertAlign w:val="subscript"/>
                <w:lang w:val="en-US"/>
              </w:rPr>
              <w:t>A</w:t>
            </w:r>
            <w:r w:rsidRPr="006B0DA5">
              <w:rPr>
                <w:sz w:val="24"/>
                <w:szCs w:val="24"/>
                <w:lang w:val="en-US"/>
              </w:rPr>
              <w:t xml:space="preserve"> ± Δ, </w:t>
            </w:r>
          </w:p>
          <w:p w:rsidR="006B0DA5" w:rsidRPr="006B0DA5" w:rsidRDefault="006B0DA5" w:rsidP="006B0DA5">
            <w:pPr>
              <w:spacing w:after="0" w:line="240" w:lineRule="auto"/>
              <w:jc w:val="center"/>
              <w:rPr>
                <w:sz w:val="24"/>
                <w:szCs w:val="24"/>
                <w:lang w:val="en-US"/>
              </w:rPr>
            </w:pPr>
            <w:proofErr w:type="spellStart"/>
            <w:r w:rsidRPr="006B0DA5">
              <w:rPr>
                <w:sz w:val="24"/>
                <w:szCs w:val="24"/>
                <w:lang w:val="en-US"/>
              </w:rPr>
              <w:t>μg</w:t>
            </w:r>
            <w:proofErr w:type="spellEnd"/>
            <w:r w:rsidRPr="006B0DA5">
              <w:rPr>
                <w:sz w:val="24"/>
                <w:szCs w:val="24"/>
                <w:lang w:val="en-US"/>
              </w:rPr>
              <w:t>/g</w:t>
            </w:r>
          </w:p>
        </w:tc>
        <w:tc>
          <w:tcPr>
            <w:tcW w:w="1842" w:type="dxa"/>
            <w:tcBorders>
              <w:left w:val="nil"/>
              <w:bottom w:val="single" w:sz="4" w:space="0" w:color="auto"/>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 xml:space="preserve">X </w:t>
            </w:r>
            <w:r w:rsidRPr="006B0DA5">
              <w:rPr>
                <w:sz w:val="24"/>
                <w:szCs w:val="24"/>
                <w:vertAlign w:val="subscript"/>
                <w:lang w:val="en-US"/>
              </w:rPr>
              <w:t>ICP-MS</w:t>
            </w:r>
            <w:r w:rsidRPr="006B0DA5">
              <w:rPr>
                <w:sz w:val="24"/>
                <w:szCs w:val="24"/>
                <w:lang w:val="en-US"/>
              </w:rPr>
              <w:t xml:space="preserve"> ± Δ, </w:t>
            </w:r>
            <w:proofErr w:type="spellStart"/>
            <w:r w:rsidRPr="006B0DA5">
              <w:rPr>
                <w:sz w:val="24"/>
                <w:szCs w:val="24"/>
                <w:lang w:val="en-US"/>
              </w:rPr>
              <w:t>μg</w:t>
            </w:r>
            <w:proofErr w:type="spellEnd"/>
            <w:r w:rsidRPr="006B0DA5">
              <w:rPr>
                <w:sz w:val="24"/>
                <w:szCs w:val="24"/>
                <w:lang w:val="en-US"/>
              </w:rPr>
              <w:t>/g</w:t>
            </w:r>
          </w:p>
        </w:tc>
        <w:tc>
          <w:tcPr>
            <w:tcW w:w="1383" w:type="dxa"/>
            <w:tcBorders>
              <w:left w:val="nil"/>
              <w:bottom w:val="single" w:sz="4" w:space="0" w:color="auto"/>
              <w:right w:val="nil"/>
            </w:tcBorders>
            <w:shd w:val="clear" w:color="auto" w:fill="auto"/>
          </w:tcPr>
          <w:p w:rsidR="006B0DA5" w:rsidRPr="006B0DA5" w:rsidRDefault="006B0DA5" w:rsidP="006B0DA5">
            <w:pPr>
              <w:spacing w:line="240" w:lineRule="auto"/>
              <w:jc w:val="center"/>
              <w:rPr>
                <w:sz w:val="24"/>
                <w:szCs w:val="24"/>
                <w:vertAlign w:val="superscript"/>
                <w:lang w:val="en-US"/>
              </w:rPr>
            </w:pPr>
            <w:r w:rsidRPr="006B0DA5">
              <w:rPr>
                <w:sz w:val="24"/>
                <w:szCs w:val="24"/>
                <w:lang w:val="en-US"/>
              </w:rPr>
              <w:t>X</w:t>
            </w:r>
            <w:r w:rsidRPr="006B0DA5">
              <w:rPr>
                <w:sz w:val="24"/>
                <w:szCs w:val="24"/>
                <w:vertAlign w:val="subscript"/>
                <w:lang w:val="en-US"/>
              </w:rPr>
              <w:t>A</w:t>
            </w:r>
          </w:p>
        </w:tc>
      </w:tr>
      <w:tr w:rsidR="006B0DA5" w:rsidRPr="006B0DA5" w:rsidTr="002914DD">
        <w:tc>
          <w:tcPr>
            <w:tcW w:w="1149" w:type="dxa"/>
            <w:tcBorders>
              <w:top w:val="single" w:sz="4" w:space="0" w:color="auto"/>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Ga</w:t>
            </w:r>
          </w:p>
        </w:tc>
        <w:tc>
          <w:tcPr>
            <w:tcW w:w="1985" w:type="dxa"/>
            <w:tcBorders>
              <w:top w:val="single" w:sz="4" w:space="0" w:color="auto"/>
              <w:left w:val="nil"/>
              <w:bottom w:val="nil"/>
              <w:right w:val="nil"/>
            </w:tcBorders>
            <w:shd w:val="clear" w:color="auto" w:fill="auto"/>
            <w:vAlign w:val="bottom"/>
          </w:tcPr>
          <w:p w:rsidR="006B0DA5" w:rsidRPr="006B0DA5" w:rsidRDefault="006B0DA5" w:rsidP="006B0DA5">
            <w:pPr>
              <w:spacing w:line="240" w:lineRule="auto"/>
              <w:jc w:val="center"/>
              <w:rPr>
                <w:color w:val="000000"/>
                <w:sz w:val="24"/>
                <w:szCs w:val="24"/>
              </w:rPr>
            </w:pPr>
            <w:r w:rsidRPr="006B0DA5">
              <w:rPr>
                <w:color w:val="000000"/>
                <w:sz w:val="24"/>
                <w:szCs w:val="24"/>
                <w:lang w:val="en-US"/>
              </w:rPr>
              <w:t xml:space="preserve">7.86 ± </w:t>
            </w:r>
            <w:r w:rsidRPr="006B0DA5">
              <w:rPr>
                <w:color w:val="000000"/>
                <w:sz w:val="24"/>
                <w:szCs w:val="24"/>
              </w:rPr>
              <w:t>0.12</w:t>
            </w:r>
          </w:p>
        </w:tc>
        <w:tc>
          <w:tcPr>
            <w:tcW w:w="1701" w:type="dxa"/>
            <w:tcBorders>
              <w:top w:val="single" w:sz="4" w:space="0" w:color="auto"/>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9.01± 0.52</w:t>
            </w:r>
          </w:p>
        </w:tc>
        <w:tc>
          <w:tcPr>
            <w:tcW w:w="1842" w:type="dxa"/>
            <w:tcBorders>
              <w:top w:val="single" w:sz="4" w:space="0" w:color="auto"/>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15 ± 1</w:t>
            </w:r>
          </w:p>
        </w:tc>
        <w:tc>
          <w:tcPr>
            <w:tcW w:w="1383" w:type="dxa"/>
            <w:tcBorders>
              <w:top w:val="single" w:sz="4" w:space="0" w:color="auto"/>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16</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lang w:val="en-US"/>
              </w:rPr>
              <w:t>Ge</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color w:val="000000"/>
                <w:sz w:val="24"/>
                <w:szCs w:val="24"/>
              </w:rPr>
            </w:pPr>
            <w:r w:rsidRPr="006B0DA5">
              <w:rPr>
                <w:color w:val="000000"/>
                <w:sz w:val="24"/>
                <w:szCs w:val="24"/>
              </w:rPr>
              <w:t>0.39 ± 0.03</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color w:val="000000"/>
                <w:sz w:val="24"/>
                <w:szCs w:val="24"/>
                <w:lang w:val="en-US"/>
              </w:rPr>
            </w:pPr>
            <w:r w:rsidRPr="006B0DA5">
              <w:rPr>
                <w:color w:val="000000"/>
                <w:sz w:val="24"/>
                <w:szCs w:val="24"/>
                <w:lang w:val="en-US"/>
              </w:rPr>
              <w:t>–</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1.38 ± 0.04</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1.50</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proofErr w:type="spellStart"/>
            <w:r w:rsidRPr="006B0DA5">
              <w:rPr>
                <w:sz w:val="24"/>
                <w:szCs w:val="24"/>
                <w:lang w:val="en-US"/>
              </w:rPr>
              <w:t>Rb</w:t>
            </w:r>
            <w:proofErr w:type="spellEnd"/>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0.90 ± 0.11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1.04 ± 0.08</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0.21 ± 0.02</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0.25</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lang w:val="en-US"/>
              </w:rPr>
              <w:t>Y</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10.33 ± 0.30</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9.44 ± 0.54</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16 ± 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16</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proofErr w:type="spellStart"/>
            <w:r w:rsidRPr="006B0DA5">
              <w:rPr>
                <w:sz w:val="24"/>
                <w:szCs w:val="24"/>
                <w:lang w:val="en-US"/>
              </w:rPr>
              <w:t>Nb</w:t>
            </w:r>
            <w:proofErr w:type="spellEnd"/>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0.35 ± 0.11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color w:val="000000"/>
                <w:sz w:val="24"/>
                <w:szCs w:val="24"/>
              </w:rPr>
            </w:pPr>
            <w:r w:rsidRPr="006B0DA5">
              <w:rPr>
                <w:color w:val="000000"/>
                <w:sz w:val="24"/>
                <w:szCs w:val="24"/>
                <w:lang w:val="en-US"/>
              </w:rPr>
              <w:t>–</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0.64 ± 12</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0.60</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Cs</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0.16 ± 0.02</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0.18 ± 0.02</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0.004 ± 0.001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0.005</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La</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0.44 ± 0.06</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0.42 ± 0.04</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0.60 ± 0.03</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0.62</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Ce</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1.27 ± 0.07</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1.33 ± 0.10</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w:t>
            </w:r>
            <w:r w:rsidRPr="006B0DA5">
              <w:rPr>
                <w:sz w:val="24"/>
                <w:szCs w:val="24"/>
                <w:lang w:val="en-US"/>
              </w:rPr>
              <w:t>8</w:t>
            </w:r>
            <w:r w:rsidRPr="006B0DA5">
              <w:rPr>
                <w:sz w:val="24"/>
                <w:szCs w:val="24"/>
              </w:rPr>
              <w:t>8 ± 0.04</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1.95</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proofErr w:type="spellStart"/>
            <w:r w:rsidRPr="006B0DA5">
              <w:rPr>
                <w:sz w:val="24"/>
                <w:szCs w:val="24"/>
                <w:lang w:val="en-US"/>
              </w:rPr>
              <w:t>Pr</w:t>
            </w:r>
            <w:proofErr w:type="spellEnd"/>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0.24 ± 0.01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0.24 ± 0.02</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0.36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0.38</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Nd</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1.51 ± 0.07</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1.49 ± 0.11</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2.</w:t>
            </w:r>
            <w:r w:rsidRPr="006B0DA5">
              <w:rPr>
                <w:sz w:val="24"/>
                <w:szCs w:val="24"/>
                <w:lang w:val="en-US"/>
              </w:rPr>
              <w:t>4</w:t>
            </w:r>
            <w:r w:rsidRPr="006B0DA5">
              <w:rPr>
                <w:sz w:val="24"/>
                <w:szCs w:val="24"/>
              </w:rPr>
              <w:t>4 ± 0.06</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2.50</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Sm</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0.79 ± 0.05</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0.70 ± 0.06</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1.10 ± 0.02</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1.10</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Eu</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0.30 ± 0.08</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0.31 ± 0.03</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0.50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0.54</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proofErr w:type="spellStart"/>
            <w:r w:rsidRPr="006B0DA5">
              <w:rPr>
                <w:sz w:val="24"/>
                <w:szCs w:val="24"/>
                <w:lang w:val="en-US"/>
              </w:rPr>
              <w:t>Gd</w:t>
            </w:r>
            <w:proofErr w:type="spellEnd"/>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w:t>
            </w:r>
            <w:r w:rsidRPr="006B0DA5">
              <w:rPr>
                <w:sz w:val="24"/>
                <w:szCs w:val="24"/>
                <w:lang w:val="en-US"/>
              </w:rPr>
              <w:t>20</w:t>
            </w:r>
            <w:r w:rsidRPr="006B0DA5">
              <w:rPr>
                <w:sz w:val="24"/>
                <w:szCs w:val="24"/>
              </w:rPr>
              <w:t xml:space="preserve"> ± 0.07</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1.15 ± 0.09</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w:t>
            </w:r>
            <w:r w:rsidRPr="006B0DA5">
              <w:rPr>
                <w:sz w:val="24"/>
                <w:szCs w:val="24"/>
                <w:lang w:val="en-US"/>
              </w:rPr>
              <w:t>7</w:t>
            </w:r>
            <w:r w:rsidRPr="006B0DA5">
              <w:rPr>
                <w:sz w:val="24"/>
                <w:szCs w:val="24"/>
              </w:rPr>
              <w:t>5 ± 0.05</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1.85</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Tb</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0.2</w:t>
            </w:r>
            <w:r w:rsidRPr="006B0DA5">
              <w:rPr>
                <w:sz w:val="24"/>
                <w:szCs w:val="24"/>
                <w:lang w:val="en-US"/>
              </w:rPr>
              <w:t>5</w:t>
            </w:r>
            <w:r w:rsidRPr="006B0DA5">
              <w:rPr>
                <w:sz w:val="24"/>
                <w:szCs w:val="24"/>
              </w:rPr>
              <w:t xml:space="preserve"> ± 0.01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0.23 ± 0.02</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0.35 ± 0.02</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0.36</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Dy</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1.64 ± 0.09</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1.56 ± 0.12</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2.50 ± 0.02</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2.50</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Ho</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0.42 ± 0.01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0.35 ± 0.03</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0.56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0.57</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proofErr w:type="spellStart"/>
            <w:r w:rsidRPr="006B0DA5">
              <w:rPr>
                <w:sz w:val="24"/>
                <w:szCs w:val="24"/>
                <w:lang w:val="en-US"/>
              </w:rPr>
              <w:t>Er</w:t>
            </w:r>
            <w:proofErr w:type="spellEnd"/>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w:t>
            </w:r>
            <w:r w:rsidRPr="006B0DA5">
              <w:rPr>
                <w:sz w:val="24"/>
                <w:szCs w:val="24"/>
                <w:lang w:val="en-US"/>
              </w:rPr>
              <w:t>1</w:t>
            </w:r>
            <w:r w:rsidRPr="006B0DA5">
              <w:rPr>
                <w:sz w:val="24"/>
                <w:szCs w:val="24"/>
              </w:rPr>
              <w:t>2 ± 0.05</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1.02 ± 0.08</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1.70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1.70</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Tm</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w:t>
            </w:r>
            <w:r w:rsidRPr="006B0DA5">
              <w:rPr>
                <w:sz w:val="24"/>
                <w:szCs w:val="24"/>
                <w:lang w:val="en-US"/>
              </w:rPr>
              <w:t>18</w:t>
            </w:r>
            <w:r w:rsidRPr="006B0DA5">
              <w:rPr>
                <w:sz w:val="24"/>
                <w:szCs w:val="24"/>
              </w:rPr>
              <w:t xml:space="preserve"> ± 0.01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0.15 ± 0.02</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0.25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0.26</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proofErr w:type="spellStart"/>
            <w:r w:rsidRPr="006B0DA5">
              <w:rPr>
                <w:sz w:val="24"/>
                <w:szCs w:val="24"/>
                <w:lang w:val="en-US"/>
              </w:rPr>
              <w:t>Yb</w:t>
            </w:r>
            <w:proofErr w:type="spellEnd"/>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w:t>
            </w:r>
            <w:r w:rsidRPr="006B0DA5">
              <w:rPr>
                <w:sz w:val="24"/>
                <w:szCs w:val="24"/>
                <w:lang w:val="en-US"/>
              </w:rPr>
              <w:t>1</w:t>
            </w:r>
            <w:r w:rsidRPr="006B0DA5">
              <w:rPr>
                <w:sz w:val="24"/>
                <w:szCs w:val="24"/>
              </w:rPr>
              <w:t>1 ± 0.17</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1.01 ± 0.08</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1.65 ± 0.03</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1.65</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Lu</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w:t>
            </w:r>
            <w:r w:rsidRPr="006B0DA5">
              <w:rPr>
                <w:sz w:val="24"/>
                <w:szCs w:val="24"/>
                <w:lang w:val="en-US"/>
              </w:rPr>
              <w:t>18</w:t>
            </w:r>
            <w:r w:rsidRPr="006B0DA5">
              <w:rPr>
                <w:sz w:val="24"/>
                <w:szCs w:val="24"/>
              </w:rPr>
              <w:t xml:space="preserve"> ± 0.01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0.15 ± 0.02</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0.25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0.26</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lang w:val="en-US"/>
              </w:rPr>
              <w:t>Hf</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0.6</w:t>
            </w:r>
            <w:r w:rsidRPr="006B0DA5">
              <w:rPr>
                <w:sz w:val="24"/>
                <w:szCs w:val="24"/>
                <w:lang w:val="en-US"/>
              </w:rPr>
              <w:t>1</w:t>
            </w:r>
            <w:r w:rsidRPr="006B0DA5">
              <w:rPr>
                <w:sz w:val="24"/>
                <w:szCs w:val="24"/>
              </w:rPr>
              <w:t xml:space="preserve"> ± 0.12</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0.55 ± 0.05</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0.59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0.60</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rPr>
              <w:t>Ta</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0.02 ± 0.01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0.03 ± 0.004</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0.04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0.04</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rPr>
              <w:t>Pb</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0.18 ± 0.10</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color w:val="000000"/>
                <w:sz w:val="24"/>
                <w:szCs w:val="24"/>
                <w:lang w:val="en-US"/>
              </w:rPr>
              <w:t>–</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2.98 ± 0.16</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3.00</w:t>
            </w:r>
          </w:p>
        </w:tc>
      </w:tr>
      <w:tr w:rsidR="006B0DA5" w:rsidRPr="006B0DA5" w:rsidTr="002914DD">
        <w:tc>
          <w:tcPr>
            <w:tcW w:w="1149"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lang w:val="en-US"/>
              </w:rPr>
            </w:pPr>
            <w:r w:rsidRPr="006B0DA5">
              <w:rPr>
                <w:sz w:val="24"/>
                <w:szCs w:val="24"/>
              </w:rPr>
              <w:t>Th</w:t>
            </w:r>
          </w:p>
        </w:tc>
        <w:tc>
          <w:tcPr>
            <w:tcW w:w="1985"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0.04 ± 0.01</w:t>
            </w:r>
          </w:p>
        </w:tc>
        <w:tc>
          <w:tcPr>
            <w:tcW w:w="1701"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0.03 ± 0.004</w:t>
            </w:r>
          </w:p>
        </w:tc>
        <w:tc>
          <w:tcPr>
            <w:tcW w:w="1842" w:type="dxa"/>
            <w:tcBorders>
              <w:top w:val="nil"/>
              <w:left w:val="nil"/>
              <w:bottom w:val="nil"/>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0.04 ± 0.01</w:t>
            </w:r>
          </w:p>
        </w:tc>
        <w:tc>
          <w:tcPr>
            <w:tcW w:w="1383" w:type="dxa"/>
            <w:tcBorders>
              <w:top w:val="nil"/>
              <w:left w:val="nil"/>
              <w:bottom w:val="nil"/>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0.03</w:t>
            </w:r>
          </w:p>
        </w:tc>
      </w:tr>
      <w:tr w:rsidR="006B0DA5" w:rsidRPr="006B0DA5" w:rsidTr="002914DD">
        <w:tc>
          <w:tcPr>
            <w:tcW w:w="1149" w:type="dxa"/>
            <w:tcBorders>
              <w:top w:val="nil"/>
              <w:left w:val="nil"/>
              <w:bottom w:val="single" w:sz="4" w:space="0" w:color="auto"/>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U</w:t>
            </w:r>
          </w:p>
        </w:tc>
        <w:tc>
          <w:tcPr>
            <w:tcW w:w="1985" w:type="dxa"/>
            <w:tcBorders>
              <w:top w:val="nil"/>
              <w:left w:val="nil"/>
              <w:bottom w:val="single" w:sz="4" w:space="0" w:color="auto"/>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0.03 ± 0.01</w:t>
            </w:r>
          </w:p>
        </w:tc>
        <w:tc>
          <w:tcPr>
            <w:tcW w:w="1701" w:type="dxa"/>
            <w:tcBorders>
              <w:top w:val="nil"/>
              <w:left w:val="nil"/>
              <w:bottom w:val="single" w:sz="4" w:space="0" w:color="auto"/>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0.01 ± 0.002</w:t>
            </w:r>
          </w:p>
        </w:tc>
        <w:tc>
          <w:tcPr>
            <w:tcW w:w="1842" w:type="dxa"/>
            <w:tcBorders>
              <w:top w:val="nil"/>
              <w:left w:val="nil"/>
              <w:bottom w:val="single" w:sz="4" w:space="0" w:color="auto"/>
              <w:right w:val="nil"/>
            </w:tcBorders>
            <w:shd w:val="clear" w:color="auto" w:fill="auto"/>
            <w:vAlign w:val="bottom"/>
          </w:tcPr>
          <w:p w:rsidR="006B0DA5" w:rsidRPr="006B0DA5" w:rsidRDefault="006B0DA5" w:rsidP="006B0DA5">
            <w:pPr>
              <w:spacing w:line="240" w:lineRule="auto"/>
              <w:jc w:val="center"/>
              <w:rPr>
                <w:sz w:val="24"/>
                <w:szCs w:val="24"/>
              </w:rPr>
            </w:pPr>
            <w:r w:rsidRPr="006B0DA5">
              <w:rPr>
                <w:sz w:val="24"/>
                <w:szCs w:val="24"/>
              </w:rPr>
              <w:t>0.007 ± 0.003</w:t>
            </w:r>
          </w:p>
        </w:tc>
        <w:tc>
          <w:tcPr>
            <w:tcW w:w="1383" w:type="dxa"/>
            <w:tcBorders>
              <w:top w:val="nil"/>
              <w:left w:val="nil"/>
              <w:bottom w:val="single" w:sz="4" w:space="0" w:color="auto"/>
              <w:right w:val="nil"/>
            </w:tcBorders>
            <w:shd w:val="clear" w:color="auto" w:fill="auto"/>
          </w:tcPr>
          <w:p w:rsidR="006B0DA5" w:rsidRPr="006B0DA5" w:rsidRDefault="006B0DA5" w:rsidP="006B0DA5">
            <w:pPr>
              <w:spacing w:line="240" w:lineRule="auto"/>
              <w:jc w:val="center"/>
              <w:rPr>
                <w:sz w:val="24"/>
                <w:szCs w:val="24"/>
              </w:rPr>
            </w:pPr>
            <w:r w:rsidRPr="006B0DA5">
              <w:rPr>
                <w:sz w:val="24"/>
                <w:szCs w:val="24"/>
              </w:rPr>
              <w:t>0.01</w:t>
            </w:r>
          </w:p>
        </w:tc>
      </w:tr>
    </w:tbl>
    <w:p w:rsidR="006B0DA5" w:rsidRPr="006B0DA5" w:rsidRDefault="006B0DA5" w:rsidP="006B0DA5">
      <w:pPr>
        <w:spacing w:line="240" w:lineRule="auto"/>
        <w:rPr>
          <w:sz w:val="24"/>
          <w:szCs w:val="24"/>
          <w:lang w:val="en-US"/>
        </w:rPr>
      </w:pPr>
    </w:p>
    <w:p w:rsidR="006B0DA5" w:rsidRPr="006B0DA5" w:rsidRDefault="006B0DA5" w:rsidP="006B0DA5">
      <w:pPr>
        <w:spacing w:line="240" w:lineRule="auto"/>
        <w:ind w:firstLine="708"/>
        <w:rPr>
          <w:sz w:val="24"/>
          <w:szCs w:val="24"/>
          <w:lang w:val="en-US"/>
        </w:rPr>
      </w:pPr>
      <w:r w:rsidRPr="006B0DA5">
        <w:rPr>
          <w:sz w:val="24"/>
          <w:szCs w:val="24"/>
          <w:lang w:val="en-US"/>
        </w:rPr>
        <w:t xml:space="preserve">X </w:t>
      </w:r>
      <w:r w:rsidRPr="006B0DA5">
        <w:rPr>
          <w:sz w:val="24"/>
          <w:szCs w:val="24"/>
          <w:vertAlign w:val="subscript"/>
          <w:lang w:val="en-US"/>
        </w:rPr>
        <w:t>ICP-MS</w:t>
      </w:r>
      <w:r w:rsidRPr="006B0DA5">
        <w:rPr>
          <w:sz w:val="24"/>
          <w:szCs w:val="24"/>
          <w:lang w:val="en-US"/>
        </w:rPr>
        <w:t>, measured concentration; X</w:t>
      </w:r>
      <w:r w:rsidRPr="006B0DA5">
        <w:rPr>
          <w:sz w:val="24"/>
          <w:szCs w:val="24"/>
          <w:vertAlign w:val="subscript"/>
          <w:lang w:val="en-US"/>
        </w:rPr>
        <w:t>A</w:t>
      </w:r>
      <w:r w:rsidRPr="006B0DA5">
        <w:rPr>
          <w:sz w:val="24"/>
          <w:szCs w:val="24"/>
          <w:lang w:val="en-US"/>
        </w:rPr>
        <w:t>, certiﬁed concentration; Δ, 95% conﬁdence interval; “</w:t>
      </w:r>
      <w:r w:rsidRPr="006B0DA5">
        <w:rPr>
          <w:color w:val="000000"/>
          <w:sz w:val="24"/>
          <w:szCs w:val="24"/>
          <w:lang w:val="en-US"/>
        </w:rPr>
        <w:t xml:space="preserve">–“,, </w:t>
      </w:r>
      <w:r w:rsidRPr="006B0DA5">
        <w:rPr>
          <w:sz w:val="24"/>
          <w:szCs w:val="24"/>
          <w:lang w:val="en-US"/>
        </w:rPr>
        <w:t xml:space="preserve">data is not assigned </w:t>
      </w:r>
    </w:p>
    <w:p w:rsidR="006B0DA5" w:rsidRPr="00E91224" w:rsidRDefault="006B0DA5" w:rsidP="006B0DA5">
      <w:pPr>
        <w:rPr>
          <w:sz w:val="24"/>
          <w:szCs w:val="24"/>
          <w:lang w:val="en-US"/>
        </w:rPr>
      </w:pPr>
    </w:p>
    <w:sectPr w:rsidR="006B0DA5" w:rsidRPr="00E91224" w:rsidSect="00F65ABF">
      <w:pgSz w:w="11906" w:h="16838"/>
      <w:pgMar w:top="397" w:right="709" w:bottom="567" w:left="992"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Ten-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664"/>
    <w:rsid w:val="00004033"/>
    <w:rsid w:val="00032160"/>
    <w:rsid w:val="000F23C6"/>
    <w:rsid w:val="00110350"/>
    <w:rsid w:val="00223222"/>
    <w:rsid w:val="00223761"/>
    <w:rsid w:val="0024161C"/>
    <w:rsid w:val="00266D44"/>
    <w:rsid w:val="00267CCC"/>
    <w:rsid w:val="00287ED4"/>
    <w:rsid w:val="00291183"/>
    <w:rsid w:val="002914DD"/>
    <w:rsid w:val="002E09EB"/>
    <w:rsid w:val="00403A48"/>
    <w:rsid w:val="00462A89"/>
    <w:rsid w:val="00470732"/>
    <w:rsid w:val="00476822"/>
    <w:rsid w:val="00480584"/>
    <w:rsid w:val="004B1356"/>
    <w:rsid w:val="004C7960"/>
    <w:rsid w:val="005200CE"/>
    <w:rsid w:val="005207B4"/>
    <w:rsid w:val="00546418"/>
    <w:rsid w:val="005557EC"/>
    <w:rsid w:val="0056308D"/>
    <w:rsid w:val="00566909"/>
    <w:rsid w:val="005C03BC"/>
    <w:rsid w:val="005C2296"/>
    <w:rsid w:val="00630D4E"/>
    <w:rsid w:val="0068640E"/>
    <w:rsid w:val="006B0DA5"/>
    <w:rsid w:val="006F55C6"/>
    <w:rsid w:val="0070302E"/>
    <w:rsid w:val="00714E07"/>
    <w:rsid w:val="00726C8F"/>
    <w:rsid w:val="00747A31"/>
    <w:rsid w:val="007D43C1"/>
    <w:rsid w:val="0084333D"/>
    <w:rsid w:val="00851082"/>
    <w:rsid w:val="008E70C9"/>
    <w:rsid w:val="009203E5"/>
    <w:rsid w:val="00A21B15"/>
    <w:rsid w:val="00AE3A0C"/>
    <w:rsid w:val="00AF4B53"/>
    <w:rsid w:val="00B71A8A"/>
    <w:rsid w:val="00B77843"/>
    <w:rsid w:val="00B957A8"/>
    <w:rsid w:val="00B96AA2"/>
    <w:rsid w:val="00BE0F72"/>
    <w:rsid w:val="00C15C71"/>
    <w:rsid w:val="00C422CC"/>
    <w:rsid w:val="00C42AF9"/>
    <w:rsid w:val="00C65FC2"/>
    <w:rsid w:val="00D66664"/>
    <w:rsid w:val="00DB2A1E"/>
    <w:rsid w:val="00DE4901"/>
    <w:rsid w:val="00E042BA"/>
    <w:rsid w:val="00E3037D"/>
    <w:rsid w:val="00E91224"/>
    <w:rsid w:val="00E9346B"/>
    <w:rsid w:val="00EA19D4"/>
    <w:rsid w:val="00EA4523"/>
    <w:rsid w:val="00EA690D"/>
    <w:rsid w:val="00ED611D"/>
    <w:rsid w:val="00EF1E86"/>
    <w:rsid w:val="00F147D4"/>
    <w:rsid w:val="00F50527"/>
    <w:rsid w:val="00F63F83"/>
    <w:rsid w:val="00F6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12837-4C2F-4FC6-9BF9-618D5E35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914DD"/>
    <w:pPr>
      <w:spacing w:before="100" w:beforeAutospacing="1" w:after="100" w:afterAutospacing="1" w:line="240" w:lineRule="auto"/>
    </w:pPr>
    <w:rPr>
      <w:rFonts w:eastAsia="Times New Roman"/>
      <w:sz w:val="24"/>
      <w:szCs w:val="24"/>
      <w:lang w:eastAsia="ru-RU"/>
    </w:rPr>
  </w:style>
  <w:style w:type="character" w:customStyle="1" w:styleId="s1">
    <w:name w:val="s1"/>
    <w:basedOn w:val="DefaultParagraphFont"/>
    <w:rsid w:val="002914DD"/>
  </w:style>
  <w:style w:type="character" w:customStyle="1" w:styleId="s2">
    <w:name w:val="s2"/>
    <w:basedOn w:val="DefaultParagraphFont"/>
    <w:rsid w:val="00291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555938">
      <w:bodyDiv w:val="1"/>
      <w:marLeft w:val="0"/>
      <w:marRight w:val="0"/>
      <w:marTop w:val="0"/>
      <w:marBottom w:val="0"/>
      <w:divBdr>
        <w:top w:val="none" w:sz="0" w:space="0" w:color="auto"/>
        <w:left w:val="none" w:sz="0" w:space="0" w:color="auto"/>
        <w:bottom w:val="none" w:sz="0" w:space="0" w:color="auto"/>
        <w:right w:val="none" w:sz="0" w:space="0" w:color="auto"/>
      </w:divBdr>
    </w:div>
    <w:div w:id="938567849">
      <w:bodyDiv w:val="1"/>
      <w:marLeft w:val="0"/>
      <w:marRight w:val="0"/>
      <w:marTop w:val="0"/>
      <w:marBottom w:val="0"/>
      <w:divBdr>
        <w:top w:val="none" w:sz="0" w:space="0" w:color="auto"/>
        <w:left w:val="none" w:sz="0" w:space="0" w:color="auto"/>
        <w:bottom w:val="none" w:sz="0" w:space="0" w:color="auto"/>
        <w:right w:val="none" w:sz="0" w:space="0" w:color="auto"/>
      </w:divBdr>
    </w:div>
    <w:div w:id="958492059">
      <w:bodyDiv w:val="1"/>
      <w:marLeft w:val="0"/>
      <w:marRight w:val="0"/>
      <w:marTop w:val="0"/>
      <w:marBottom w:val="0"/>
      <w:divBdr>
        <w:top w:val="none" w:sz="0" w:space="0" w:color="auto"/>
        <w:left w:val="none" w:sz="0" w:space="0" w:color="auto"/>
        <w:bottom w:val="none" w:sz="0" w:space="0" w:color="auto"/>
        <w:right w:val="none" w:sz="0" w:space="0" w:color="auto"/>
      </w:divBdr>
    </w:div>
    <w:div w:id="1358233735">
      <w:bodyDiv w:val="1"/>
      <w:marLeft w:val="0"/>
      <w:marRight w:val="0"/>
      <w:marTop w:val="0"/>
      <w:marBottom w:val="0"/>
      <w:divBdr>
        <w:top w:val="none" w:sz="0" w:space="0" w:color="auto"/>
        <w:left w:val="none" w:sz="0" w:space="0" w:color="auto"/>
        <w:bottom w:val="none" w:sz="0" w:space="0" w:color="auto"/>
        <w:right w:val="none" w:sz="0" w:space="0" w:color="auto"/>
      </w:divBdr>
    </w:div>
    <w:div w:id="175558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0E98-CE27-49BF-B969-08118C46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1502</Words>
  <Characters>8562</Characters>
  <Application>Microsoft Office Word</Application>
  <DocSecurity>0</DocSecurity>
  <Lines>71</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Lucy Bell</cp:lastModifiedBy>
  <cp:revision>2</cp:revision>
  <dcterms:created xsi:type="dcterms:W3CDTF">2018-09-10T11:43:00Z</dcterms:created>
  <dcterms:modified xsi:type="dcterms:W3CDTF">2018-09-10T11:43:00Z</dcterms:modified>
</cp:coreProperties>
</file>