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E5" w:rsidRDefault="00C31CE5" w:rsidP="00C31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117D33" w:rsidRDefault="00117D33" w:rsidP="00117D33">
      <w:pPr>
        <w:jc w:val="center"/>
      </w:pPr>
      <w:r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Features of </w:t>
      </w:r>
      <w:proofErr w:type="spellStart"/>
      <w:r>
        <w:rPr>
          <w:rFonts w:ascii="Times New Roman" w:hAnsi="Times New Roman"/>
          <w:sz w:val="24"/>
          <w:szCs w:val="24"/>
        </w:rPr>
        <w:t>phosphonium</w:t>
      </w:r>
      <w:proofErr w:type="spellEnd"/>
      <w:r>
        <w:rPr>
          <w:rFonts w:ascii="Times New Roman" w:hAnsi="Times New Roman"/>
          <w:sz w:val="24"/>
          <w:szCs w:val="24"/>
        </w:rPr>
        <w:t xml:space="preserve"> based ionic liquid, </w:t>
      </w:r>
      <w:proofErr w:type="spellStart"/>
      <w:r>
        <w:rPr>
          <w:rFonts w:ascii="Times New Roman" w:hAnsi="Times New Roman"/>
          <w:sz w:val="24"/>
          <w:szCs w:val="24"/>
        </w:rPr>
        <w:t>Cyphos</w:t>
      </w:r>
      <w:proofErr w:type="spellEnd"/>
      <w:r>
        <w:rPr>
          <w:rFonts w:ascii="Times New Roman" w:hAnsi="Times New Roman"/>
          <w:sz w:val="24"/>
          <w:szCs w:val="24"/>
        </w:rPr>
        <w:t xml:space="preserve"> IL 102</w:t>
      </w: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696"/>
        <w:gridCol w:w="3226"/>
        <w:gridCol w:w="2320"/>
      </w:tblGrid>
      <w:tr w:rsidR="00117D33" w:rsidRPr="008E6DB1" w:rsidTr="00E006D9">
        <w:trPr>
          <w:trHeight w:val="558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6DB1">
              <w:rPr>
                <w:rFonts w:ascii="Times New Roman" w:hAnsi="Times New Roman"/>
                <w:b/>
                <w:sz w:val="24"/>
                <w:szCs w:val="24"/>
              </w:rPr>
              <w:t>Cyphos</w:t>
            </w:r>
            <w:proofErr w:type="spellEnd"/>
            <w:r w:rsidRPr="008E6DB1">
              <w:rPr>
                <w:rFonts w:ascii="Times New Roman" w:hAnsi="Times New Roman"/>
                <w:b/>
                <w:sz w:val="24"/>
                <w:szCs w:val="24"/>
              </w:rPr>
              <w:t xml:space="preserve"> IL 102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B1">
              <w:rPr>
                <w:rFonts w:ascii="Times New Roman" w:hAnsi="Times New Roman"/>
                <w:b/>
                <w:sz w:val="24"/>
                <w:szCs w:val="24"/>
              </w:rPr>
              <w:t>Properties</w:t>
            </w:r>
          </w:p>
        </w:tc>
      </w:tr>
      <w:tr w:rsidR="00117D33" w:rsidRPr="008E6DB1" w:rsidTr="00E006D9"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188210" cy="1023620"/>
                  <wp:effectExtent l="19050" t="0" r="2540" b="0"/>
                  <wp:docPr id="3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D33" w:rsidRPr="008E6DB1" w:rsidRDefault="00117D33" w:rsidP="00E006D9">
            <w:pPr>
              <w:spacing w:after="0" w:line="240" w:lineRule="auto"/>
            </w:pPr>
          </w:p>
          <w:p w:rsidR="00117D33" w:rsidRPr="008E6DB1" w:rsidRDefault="00117D33" w:rsidP="00E006D9">
            <w:pPr>
              <w:tabs>
                <w:tab w:val="left" w:pos="19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B1">
              <w:rPr>
                <w:rFonts w:ascii="Times New Roman" w:hAnsi="Times New Roman"/>
                <w:sz w:val="24"/>
                <w:szCs w:val="24"/>
              </w:rPr>
              <w:t>Trihexyl</w:t>
            </w:r>
            <w:proofErr w:type="spellEnd"/>
            <w:r w:rsidRPr="008E6D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E6DB1">
              <w:rPr>
                <w:rFonts w:ascii="Times New Roman" w:hAnsi="Times New Roman"/>
                <w:sz w:val="24"/>
                <w:szCs w:val="24"/>
              </w:rPr>
              <w:t>tetradecyl</w:t>
            </w:r>
            <w:proofErr w:type="spellEnd"/>
            <w:r w:rsidRPr="008E6DB1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8E6DB1">
              <w:rPr>
                <w:rFonts w:ascii="Times New Roman" w:hAnsi="Times New Roman"/>
                <w:sz w:val="24"/>
                <w:szCs w:val="24"/>
              </w:rPr>
              <w:t>phosphonium</w:t>
            </w:r>
            <w:proofErr w:type="spellEnd"/>
            <w:r w:rsidRPr="008E6DB1">
              <w:rPr>
                <w:rFonts w:ascii="Times New Roman" w:hAnsi="Times New Roman"/>
                <w:sz w:val="24"/>
                <w:szCs w:val="24"/>
              </w:rPr>
              <w:t xml:space="preserve"> bromide</w:t>
            </w:r>
          </w:p>
          <w:p w:rsidR="00117D33" w:rsidRPr="008E6DB1" w:rsidRDefault="00117D33" w:rsidP="00E006D9">
            <w:pPr>
              <w:spacing w:after="0" w:line="240" w:lineRule="auto"/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117D33" w:rsidRPr="008E6DB1" w:rsidRDefault="00117D33" w:rsidP="00E006D9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B1">
              <w:rPr>
                <w:rFonts w:ascii="Times New Roman" w:hAnsi="Times New Roman"/>
                <w:sz w:val="24"/>
                <w:szCs w:val="24"/>
              </w:rPr>
              <w:t>Molecular formula</w:t>
            </w:r>
          </w:p>
          <w:p w:rsidR="00117D33" w:rsidRPr="008E6DB1" w:rsidRDefault="00117D33" w:rsidP="00E006D9">
            <w:pPr>
              <w:spacing w:after="0" w:line="240" w:lineRule="auto"/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</w:pPr>
            <w:r w:rsidRPr="008E6DB1">
              <w:rPr>
                <w:rFonts w:ascii="Times New Roman" w:hAnsi="Times New Roman"/>
                <w:sz w:val="24"/>
                <w:szCs w:val="24"/>
              </w:rPr>
              <w:t>C</w:t>
            </w:r>
            <w:r w:rsidRPr="008E6DB1">
              <w:rPr>
                <w:rFonts w:ascii="Times New Roman" w:hAnsi="Times New Roman"/>
                <w:sz w:val="24"/>
                <w:szCs w:val="24"/>
                <w:vertAlign w:val="subscript"/>
              </w:rPr>
              <w:t>32</w:t>
            </w:r>
            <w:r w:rsidRPr="008E6DB1">
              <w:rPr>
                <w:rFonts w:ascii="Times New Roman" w:hAnsi="Times New Roman"/>
                <w:sz w:val="24"/>
                <w:szCs w:val="24"/>
              </w:rPr>
              <w:t>H</w:t>
            </w:r>
            <w:r w:rsidRPr="008E6DB1">
              <w:rPr>
                <w:rFonts w:ascii="Times New Roman" w:hAnsi="Times New Roman"/>
                <w:sz w:val="24"/>
                <w:szCs w:val="24"/>
                <w:vertAlign w:val="subscript"/>
              </w:rPr>
              <w:t>68</w:t>
            </w:r>
            <w:r w:rsidRPr="008E6DB1">
              <w:rPr>
                <w:rFonts w:ascii="Times New Roman" w:hAnsi="Times New Roman"/>
                <w:sz w:val="24"/>
                <w:szCs w:val="24"/>
              </w:rPr>
              <w:t>PBr</w:t>
            </w:r>
          </w:p>
        </w:tc>
      </w:tr>
      <w:tr w:rsidR="00117D33" w:rsidRPr="008E6DB1" w:rsidTr="00E006D9">
        <w:trPr>
          <w:trHeight w:val="432"/>
        </w:trPr>
        <w:tc>
          <w:tcPr>
            <w:tcW w:w="3696" w:type="dxa"/>
            <w:vMerge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</w:pPr>
          </w:p>
        </w:tc>
        <w:tc>
          <w:tcPr>
            <w:tcW w:w="3226" w:type="dxa"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</w:pPr>
            <w:r w:rsidRPr="008E6DB1">
              <w:rPr>
                <w:rFonts w:ascii="Times New Roman" w:hAnsi="Times New Roman"/>
                <w:sz w:val="24"/>
                <w:szCs w:val="24"/>
              </w:rPr>
              <w:t>Molecular weight</w:t>
            </w:r>
          </w:p>
        </w:tc>
        <w:tc>
          <w:tcPr>
            <w:tcW w:w="2320" w:type="dxa"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</w:pPr>
            <w:r w:rsidRPr="008E6DB1">
              <w:rPr>
                <w:rFonts w:ascii="Times New Roman" w:hAnsi="Times New Roman"/>
                <w:sz w:val="24"/>
                <w:szCs w:val="24"/>
              </w:rPr>
              <w:t>563.77</w:t>
            </w:r>
          </w:p>
        </w:tc>
      </w:tr>
      <w:tr w:rsidR="00117D33" w:rsidRPr="008E6DB1" w:rsidTr="00E006D9">
        <w:trPr>
          <w:trHeight w:val="421"/>
        </w:trPr>
        <w:tc>
          <w:tcPr>
            <w:tcW w:w="3696" w:type="dxa"/>
            <w:vMerge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</w:pPr>
          </w:p>
        </w:tc>
        <w:tc>
          <w:tcPr>
            <w:tcW w:w="3226" w:type="dxa"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</w:pPr>
            <w:r w:rsidRPr="008E6DB1">
              <w:rPr>
                <w:rFonts w:ascii="Times New Roman" w:hAnsi="Times New Roman"/>
                <w:sz w:val="24"/>
                <w:szCs w:val="24"/>
              </w:rPr>
              <w:t>%Assay</w:t>
            </w:r>
          </w:p>
        </w:tc>
        <w:tc>
          <w:tcPr>
            <w:tcW w:w="2320" w:type="dxa"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</w:pPr>
            <w:r w:rsidRPr="008E6DB1">
              <w:rPr>
                <w:rFonts w:ascii="Times New Roman" w:hAnsi="Times New Roman"/>
                <w:sz w:val="24"/>
                <w:szCs w:val="24"/>
              </w:rPr>
              <w:t>97.0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D33" w:rsidRPr="008E6DB1" w:rsidTr="00E006D9">
        <w:tc>
          <w:tcPr>
            <w:tcW w:w="3696" w:type="dxa"/>
            <w:vMerge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</w:pPr>
          </w:p>
        </w:tc>
        <w:tc>
          <w:tcPr>
            <w:tcW w:w="3226" w:type="dxa"/>
            <w:shd w:val="clear" w:color="auto" w:fill="auto"/>
          </w:tcPr>
          <w:p w:rsidR="00117D33" w:rsidRPr="008E6DB1" w:rsidRDefault="00117D33" w:rsidP="00E006D9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B1">
              <w:rPr>
                <w:rFonts w:ascii="Times New Roman" w:hAnsi="Times New Roman"/>
                <w:sz w:val="24"/>
                <w:szCs w:val="24"/>
              </w:rPr>
              <w:t>Physical State (room temp.)</w:t>
            </w:r>
          </w:p>
          <w:p w:rsidR="00117D33" w:rsidRPr="008E6DB1" w:rsidRDefault="00117D33" w:rsidP="00E006D9">
            <w:pPr>
              <w:spacing w:after="0" w:line="240" w:lineRule="auto"/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</w:pPr>
            <w:r w:rsidRPr="008E6DB1">
              <w:rPr>
                <w:rFonts w:ascii="Times New Roman" w:hAnsi="Times New Roman"/>
                <w:sz w:val="24"/>
                <w:szCs w:val="24"/>
              </w:rPr>
              <w:t>liquid</w:t>
            </w:r>
          </w:p>
        </w:tc>
      </w:tr>
      <w:tr w:rsidR="00117D33" w:rsidRPr="008E6DB1" w:rsidTr="00E006D9">
        <w:tc>
          <w:tcPr>
            <w:tcW w:w="3696" w:type="dxa"/>
            <w:vMerge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</w:pPr>
          </w:p>
        </w:tc>
        <w:tc>
          <w:tcPr>
            <w:tcW w:w="3226" w:type="dxa"/>
            <w:shd w:val="clear" w:color="auto" w:fill="auto"/>
          </w:tcPr>
          <w:p w:rsidR="00117D33" w:rsidRPr="008E6DB1" w:rsidRDefault="00117D33" w:rsidP="00E006D9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B1">
              <w:rPr>
                <w:rFonts w:ascii="Times New Roman" w:hAnsi="Times New Roman"/>
                <w:sz w:val="24"/>
                <w:szCs w:val="24"/>
              </w:rPr>
              <w:t>Density (gcm</w:t>
            </w:r>
            <w:r w:rsidRPr="008E6DB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8E6D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7D33" w:rsidRPr="008E6DB1" w:rsidRDefault="00117D33" w:rsidP="00E006D9">
            <w:pPr>
              <w:spacing w:after="0" w:line="240" w:lineRule="auto"/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</w:pPr>
            <w:r w:rsidRPr="008E6DB1">
              <w:rPr>
                <w:rFonts w:ascii="Times New Roman" w:hAnsi="Times New Roman"/>
                <w:sz w:val="24"/>
                <w:szCs w:val="24"/>
              </w:rPr>
              <w:t>0.955</w:t>
            </w:r>
          </w:p>
        </w:tc>
      </w:tr>
      <w:tr w:rsidR="00117D33" w:rsidRPr="008E6DB1" w:rsidTr="00E006D9">
        <w:tc>
          <w:tcPr>
            <w:tcW w:w="3696" w:type="dxa"/>
            <w:vMerge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</w:pPr>
          </w:p>
        </w:tc>
        <w:tc>
          <w:tcPr>
            <w:tcW w:w="3226" w:type="dxa"/>
            <w:shd w:val="clear" w:color="auto" w:fill="auto"/>
          </w:tcPr>
          <w:p w:rsidR="00117D33" w:rsidRPr="008E6DB1" w:rsidRDefault="00117D33" w:rsidP="00E006D9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B1">
              <w:rPr>
                <w:rFonts w:ascii="Times New Roman" w:hAnsi="Times New Roman"/>
                <w:sz w:val="24"/>
                <w:szCs w:val="24"/>
              </w:rPr>
              <w:t>Viscosity (cp)</w:t>
            </w:r>
          </w:p>
          <w:p w:rsidR="00117D33" w:rsidRPr="008E6DB1" w:rsidRDefault="00117D33" w:rsidP="00E006D9">
            <w:pPr>
              <w:spacing w:after="0" w:line="240" w:lineRule="auto"/>
            </w:pPr>
          </w:p>
        </w:tc>
        <w:tc>
          <w:tcPr>
            <w:tcW w:w="2320" w:type="dxa"/>
            <w:shd w:val="clear" w:color="auto" w:fill="auto"/>
          </w:tcPr>
          <w:p w:rsidR="00117D33" w:rsidRPr="008E6DB1" w:rsidRDefault="00117D33" w:rsidP="00E006D9">
            <w:pPr>
              <w:spacing w:after="0" w:line="240" w:lineRule="auto"/>
              <w:jc w:val="center"/>
            </w:pPr>
            <w:r w:rsidRPr="008E6DB1">
              <w:rPr>
                <w:rFonts w:ascii="Times New Roman" w:hAnsi="Times New Roman"/>
                <w:sz w:val="24"/>
                <w:szCs w:val="24"/>
              </w:rPr>
              <w:t>2094</w:t>
            </w:r>
          </w:p>
        </w:tc>
      </w:tr>
    </w:tbl>
    <w:p w:rsidR="001045EB" w:rsidRDefault="001045EB" w:rsidP="00117D33">
      <w:pPr>
        <w:rPr>
          <w:rFonts w:ascii="Times New Roman" w:hAnsi="Times New Roman" w:cs="Times New Roman"/>
          <w:b/>
          <w:sz w:val="24"/>
          <w:szCs w:val="24"/>
        </w:rPr>
      </w:pP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Figure </w:t>
      </w:r>
      <w:r w:rsidR="00117D33">
        <w:rPr>
          <w:rFonts w:ascii="Times New Roman" w:hAnsi="Times New Roman"/>
          <w:b/>
          <w:color w:val="000000"/>
          <w:sz w:val="24"/>
          <w:szCs w:val="24"/>
        </w:rPr>
        <w:t>S 2</w:t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2161">
        <w:object w:dxaOrig="6506" w:dyaOrig="4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4pt;height:289.55pt" o:ole="">
            <v:imagedata r:id="rId5" o:title="" croptop="5692f" cropbottom="2439f" cropleft="4569f" cropright="4569f"/>
          </v:shape>
          <o:OLEObject Type="Embed" ProgID="Origin50.Graph" ShapeID="_x0000_i1025" DrawAspect="Content" ObjectID="_1594200743" r:id="rId6"/>
        </w:object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Pr="008F4E30" w:rsidRDefault="00117D33" w:rsidP="001045E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Figure S 2</w:t>
      </w:r>
      <w:r w:rsidR="001045EB" w:rsidRPr="00B12161">
        <w:rPr>
          <w:rFonts w:ascii="Times New Roman" w:hAnsi="Times New Roman"/>
          <w:sz w:val="24"/>
          <w:szCs w:val="24"/>
        </w:rPr>
        <w:t xml:space="preserve">. Recycling capacity of </w:t>
      </w:r>
      <w:proofErr w:type="spellStart"/>
      <w:r w:rsidR="001045EB" w:rsidRPr="00B12161">
        <w:rPr>
          <w:rFonts w:ascii="Times New Roman" w:hAnsi="Times New Roman"/>
          <w:sz w:val="24"/>
          <w:szCs w:val="24"/>
        </w:rPr>
        <w:t>Cyphos</w:t>
      </w:r>
      <w:proofErr w:type="spellEnd"/>
      <w:r w:rsidR="001045EB" w:rsidRPr="00B12161">
        <w:rPr>
          <w:rFonts w:ascii="Times New Roman" w:hAnsi="Times New Roman"/>
          <w:sz w:val="24"/>
          <w:szCs w:val="24"/>
        </w:rPr>
        <w:t xml:space="preserve"> IL 102 for </w:t>
      </w:r>
      <w:proofErr w:type="gramStart"/>
      <w:r w:rsidR="001045EB" w:rsidRPr="00B12161">
        <w:rPr>
          <w:rFonts w:ascii="Times New Roman" w:hAnsi="Times New Roman"/>
          <w:sz w:val="24"/>
          <w:szCs w:val="24"/>
        </w:rPr>
        <w:t>Mo(</w:t>
      </w:r>
      <w:proofErr w:type="gramEnd"/>
      <w:r w:rsidR="001045EB" w:rsidRPr="00B12161">
        <w:rPr>
          <w:rFonts w:ascii="Times New Roman" w:hAnsi="Times New Roman"/>
          <w:sz w:val="24"/>
          <w:szCs w:val="24"/>
        </w:rPr>
        <w:t>VI)</w:t>
      </w:r>
    </w:p>
    <w:p w:rsidR="001045EB" w:rsidRDefault="001045EB" w:rsidP="001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161">
        <w:rPr>
          <w:rFonts w:ascii="Times New Roman" w:hAnsi="Times New Roman"/>
          <w:sz w:val="24"/>
          <w:szCs w:val="24"/>
        </w:rPr>
        <w:t xml:space="preserve">       </w:t>
      </w:r>
      <w:r w:rsidR="00F81E6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Conditions: [Metal ion</w:t>
      </w:r>
      <w:proofErr w:type="gramStart"/>
      <w:r>
        <w:rPr>
          <w:rFonts w:ascii="Times New Roman" w:hAnsi="Times New Roman"/>
          <w:sz w:val="24"/>
          <w:szCs w:val="24"/>
        </w:rPr>
        <w:t>]=</w:t>
      </w:r>
      <w:proofErr w:type="gramEnd"/>
      <w:r w:rsidRPr="00B12161">
        <w:rPr>
          <w:rFonts w:ascii="Times New Roman" w:hAnsi="Times New Roman"/>
          <w:sz w:val="24"/>
          <w:szCs w:val="24"/>
        </w:rPr>
        <w:t xml:space="preserve">100 </w:t>
      </w:r>
      <w:proofErr w:type="spellStart"/>
      <w:r w:rsidRPr="00B12161">
        <w:rPr>
          <w:rFonts w:ascii="Times New Roman" w:hAnsi="Times New Roman"/>
          <w:sz w:val="24"/>
          <w:szCs w:val="24"/>
        </w:rPr>
        <w:t>ppm</w:t>
      </w:r>
      <w:proofErr w:type="spellEnd"/>
      <w:r w:rsidRPr="00B121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 w:rsidRPr="00B12161">
        <w:rPr>
          <w:rFonts w:ascii="Times New Roman" w:hAnsi="Times New Roman"/>
          <w:sz w:val="24"/>
          <w:szCs w:val="24"/>
        </w:rPr>
        <w:t>Cyphos</w:t>
      </w:r>
      <w:proofErr w:type="spellEnd"/>
      <w:r w:rsidRPr="00B12161">
        <w:rPr>
          <w:rFonts w:ascii="Times New Roman" w:hAnsi="Times New Roman"/>
          <w:sz w:val="24"/>
          <w:szCs w:val="24"/>
        </w:rPr>
        <w:t xml:space="preserve"> IL 102</w:t>
      </w:r>
      <w:r>
        <w:rPr>
          <w:rFonts w:ascii="Times New Roman" w:hAnsi="Times New Roman"/>
          <w:sz w:val="24"/>
          <w:szCs w:val="24"/>
        </w:rPr>
        <w:t>]= 5.0</w:t>
      </w:r>
      <w:r w:rsidRPr="00B12161">
        <w:rPr>
          <w:rFonts w:ascii="Times New Roman" w:hAnsi="Times New Roman"/>
          <w:sz w:val="24"/>
          <w:szCs w:val="24"/>
        </w:rPr>
        <w:t>×10</w:t>
      </w:r>
      <w:r w:rsidRPr="00B12161">
        <w:rPr>
          <w:rFonts w:ascii="Times New Roman" w:hAnsi="Times New Roman"/>
          <w:sz w:val="24"/>
          <w:szCs w:val="24"/>
          <w:vertAlign w:val="superscript"/>
        </w:rPr>
        <w:t xml:space="preserve">-3 </w:t>
      </w:r>
      <w:r w:rsidR="00F81E66">
        <w:rPr>
          <w:rFonts w:ascii="Times New Roman" w:hAnsi="Times New Roman"/>
          <w:sz w:val="24"/>
          <w:szCs w:val="24"/>
        </w:rPr>
        <w:t>mol/L,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>]=1.0</w:t>
      </w:r>
      <w:r w:rsidRPr="00B12161">
        <w:rPr>
          <w:rFonts w:ascii="Times New Roman" w:hAnsi="Times New Roman"/>
          <w:sz w:val="24"/>
          <w:szCs w:val="24"/>
        </w:rPr>
        <w:t>×10</w:t>
      </w:r>
      <w:r w:rsidRPr="00B12161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1045EB" w:rsidRPr="00117D33" w:rsidRDefault="001045EB" w:rsidP="00117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1E66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B12161">
        <w:rPr>
          <w:rFonts w:ascii="Times New Roman" w:hAnsi="Times New Roman"/>
          <w:sz w:val="24"/>
          <w:szCs w:val="24"/>
        </w:rPr>
        <w:t>mol/L</w:t>
      </w:r>
      <w:proofErr w:type="gramEnd"/>
      <w:r w:rsidR="00F81E66">
        <w:rPr>
          <w:rFonts w:ascii="Times New Roman" w:hAnsi="Times New Roman"/>
          <w:sz w:val="24"/>
          <w:szCs w:val="24"/>
        </w:rPr>
        <w:t>, Shaking time=10 min, A:O=1:1.</w:t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Default="00117D33" w:rsidP="00117D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1045EB">
        <w:rPr>
          <w:rFonts w:ascii="Times New Roman" w:hAnsi="Times New Roman"/>
          <w:b/>
          <w:color w:val="000000"/>
          <w:sz w:val="24"/>
          <w:szCs w:val="24"/>
        </w:rPr>
        <w:t xml:space="preserve">Figure </w:t>
      </w:r>
      <w:r>
        <w:rPr>
          <w:rFonts w:ascii="Times New Roman" w:hAnsi="Times New Roman"/>
          <w:b/>
          <w:color w:val="000000"/>
          <w:sz w:val="24"/>
          <w:szCs w:val="24"/>
        </w:rPr>
        <w:t>S 3</w:t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object w:dxaOrig="6105" w:dyaOrig="4683">
          <v:shape id="_x0000_i1026" type="#_x0000_t75" style="width:365.5pt;height:285.65pt" o:ole="">
            <v:imagedata r:id="rId7" o:title=""/>
          </v:shape>
          <o:OLEObject Type="Embed" ProgID="Origin50.Graph" ShapeID="_x0000_i1026" DrawAspect="Content" ObjectID="_1594200744" r:id="rId8"/>
        </w:object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n-IN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w:t xml:space="preserve">Figure </w:t>
      </w:r>
      <w:r w:rsidR="00117D33">
        <w:rPr>
          <w:rFonts w:ascii="Times New Roman" w:hAnsi="Times New Roman"/>
          <w:noProof/>
          <w:sz w:val="24"/>
          <w:szCs w:val="24"/>
          <w:lang w:eastAsia="en-IN"/>
        </w:rPr>
        <w:t>S 3</w:t>
      </w:r>
      <w:r w:rsidRPr="00B12161">
        <w:rPr>
          <w:rFonts w:ascii="Times New Roman" w:hAnsi="Times New Roman"/>
          <w:noProof/>
          <w:sz w:val="24"/>
          <w:szCs w:val="24"/>
          <w:lang w:eastAsia="en-IN"/>
        </w:rPr>
        <w:t>. XRD pattern of MoO</w:t>
      </w:r>
      <w:r w:rsidRPr="00B12161">
        <w:rPr>
          <w:rFonts w:ascii="Times New Roman" w:hAnsi="Times New Roman"/>
          <w:noProof/>
          <w:sz w:val="24"/>
          <w:szCs w:val="24"/>
          <w:vertAlign w:val="subscript"/>
          <w:lang w:eastAsia="en-IN"/>
        </w:rPr>
        <w:t xml:space="preserve">3 </w:t>
      </w:r>
      <w:r w:rsidRPr="00B12161">
        <w:rPr>
          <w:rFonts w:ascii="Times New Roman" w:hAnsi="Times New Roman"/>
          <w:noProof/>
          <w:sz w:val="24"/>
          <w:szCs w:val="24"/>
          <w:lang w:eastAsia="en-IN"/>
        </w:rPr>
        <w:t>particles</w:t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1045EB" w:rsidRPr="009F5519" w:rsidRDefault="001045EB" w:rsidP="001045E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  <w:r w:rsidRPr="009F5519"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Figure </w:t>
      </w:r>
      <w:r w:rsidR="00117D33">
        <w:rPr>
          <w:rFonts w:ascii="Times New Roman" w:hAnsi="Times New Roman"/>
          <w:b/>
          <w:noProof/>
          <w:sz w:val="24"/>
          <w:szCs w:val="24"/>
          <w:lang w:eastAsia="en-IN"/>
        </w:rPr>
        <w:t>S 4</w:t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519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877089" cy="2673626"/>
            <wp:effectExtent l="19050" t="0" r="9111" b="0"/>
            <wp:docPr id="2" name="Picture 14" descr="C:\Users\Uttam Singh\Desktop\MoO3 for Slov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tam Singh\Desktop\MoO3 for Slovent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39" cy="269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Pr="00B12161" w:rsidRDefault="001045EB" w:rsidP="00104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en-IN"/>
        </w:rPr>
      </w:pPr>
      <w:r w:rsidRPr="00B1216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Figure </w:t>
      </w:r>
      <w:r w:rsidR="00117D33">
        <w:rPr>
          <w:rFonts w:ascii="Times New Roman" w:hAnsi="Times New Roman"/>
          <w:sz w:val="24"/>
          <w:szCs w:val="24"/>
        </w:rPr>
        <w:t>S 4</w:t>
      </w:r>
      <w:r w:rsidRPr="00B12161">
        <w:rPr>
          <w:rFonts w:ascii="Times New Roman" w:hAnsi="Times New Roman"/>
          <w:sz w:val="24"/>
          <w:szCs w:val="24"/>
        </w:rPr>
        <w:t>. FE-SEM image of synthesized MoO</w:t>
      </w:r>
      <w:r w:rsidRPr="00B12161">
        <w:rPr>
          <w:rFonts w:ascii="Times New Roman" w:hAnsi="Times New Roman"/>
          <w:sz w:val="24"/>
          <w:szCs w:val="24"/>
          <w:vertAlign w:val="subscript"/>
        </w:rPr>
        <w:t>3</w:t>
      </w:r>
    </w:p>
    <w:p w:rsidR="00F81E66" w:rsidRDefault="00F81E66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1E66" w:rsidRDefault="00F81E66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1E66" w:rsidRDefault="00F81E66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Default="00117D33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Figure S 5</w:t>
      </w: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Default="001045EB" w:rsidP="00104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519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988103" cy="3051313"/>
            <wp:effectExtent l="19050" t="0" r="0" b="0"/>
            <wp:docPr id="4" name="Picture 16" descr="C:\Users\Uttam Singh\Desktop\EDX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ttam Singh\Desktop\EDX final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24" cy="307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EB" w:rsidRDefault="001045EB" w:rsidP="001045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045EB" w:rsidRPr="00117D33" w:rsidRDefault="001045EB" w:rsidP="00117D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Figure </w:t>
      </w:r>
      <w:r w:rsidR="00117D33">
        <w:rPr>
          <w:rFonts w:ascii="Times New Roman" w:hAnsi="Times New Roman"/>
          <w:sz w:val="24"/>
          <w:szCs w:val="24"/>
        </w:rPr>
        <w:t>S 5</w:t>
      </w:r>
      <w:r w:rsidRPr="00B12161">
        <w:rPr>
          <w:rFonts w:ascii="Times New Roman" w:hAnsi="Times New Roman"/>
          <w:sz w:val="24"/>
          <w:szCs w:val="24"/>
        </w:rPr>
        <w:t>. EDX spectrum of synthesized MoO</w:t>
      </w:r>
      <w:r w:rsidRPr="00B12161">
        <w:rPr>
          <w:rFonts w:ascii="Times New Roman" w:hAnsi="Times New Roman"/>
          <w:sz w:val="24"/>
          <w:szCs w:val="24"/>
          <w:vertAlign w:val="subscript"/>
        </w:rPr>
        <w:t>3</w:t>
      </w:r>
    </w:p>
    <w:p w:rsidR="00F910F6" w:rsidRDefault="001045EB" w:rsidP="001045E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</w:p>
    <w:p w:rsidR="001045EB" w:rsidRDefault="00F910F6" w:rsidP="001045EB">
      <w:pPr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="001045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Table S</w:t>
      </w:r>
      <w:r w:rsidR="00117D33"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  <w:r w:rsidR="001045EB" w:rsidRPr="004B5BE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045EB" w:rsidRPr="00B12161">
        <w:rPr>
          <w:rFonts w:ascii="Times New Roman" w:hAnsi="Times New Roman"/>
          <w:color w:val="000000"/>
          <w:sz w:val="24"/>
          <w:szCs w:val="24"/>
        </w:rPr>
        <w:t xml:space="preserve"> Elemental analysis of MoO</w:t>
      </w:r>
      <w:r w:rsidR="001045EB" w:rsidRPr="00B1216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</w:p>
    <w:tbl>
      <w:tblPr>
        <w:tblpPr w:leftFromText="180" w:rightFromText="180" w:vertAnchor="text" w:horzAnchor="page" w:tblpX="3561" w:tblpY="341"/>
        <w:tblOverlap w:val="never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91"/>
      </w:tblPr>
      <w:tblGrid>
        <w:gridCol w:w="1098"/>
        <w:gridCol w:w="1170"/>
        <w:gridCol w:w="1170"/>
        <w:gridCol w:w="658"/>
      </w:tblGrid>
      <w:tr w:rsidR="001045EB" w:rsidRPr="00B12161" w:rsidTr="001045EB">
        <w:trPr>
          <w:trHeight w:val="529"/>
        </w:trPr>
        <w:tc>
          <w:tcPr>
            <w:tcW w:w="1098" w:type="dxa"/>
            <w:tcBorders>
              <w:top w:val="single" w:sz="12" w:space="0" w:color="000000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Weight%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Atomic%</w:t>
            </w:r>
          </w:p>
        </w:tc>
        <w:tc>
          <w:tcPr>
            <w:tcW w:w="6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045EB" w:rsidRPr="001045EB" w:rsidRDefault="001045EB" w:rsidP="0073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EB" w:rsidRPr="00B12161" w:rsidTr="001045EB">
        <w:trPr>
          <w:trHeight w:val="529"/>
        </w:trPr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O 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32.25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74.05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73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EB" w:rsidRPr="00B12161" w:rsidTr="001045EB">
        <w:trPr>
          <w:trHeight w:val="543"/>
        </w:trPr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Mo 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67.75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25.95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73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EB" w:rsidRPr="00B12161" w:rsidTr="001045EB">
        <w:trPr>
          <w:trHeight w:val="543"/>
        </w:trPr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045EB" w:rsidRPr="001045EB" w:rsidRDefault="001045EB" w:rsidP="0073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EB" w:rsidRPr="00B12161" w:rsidTr="001045EB">
        <w:trPr>
          <w:trHeight w:val="543"/>
        </w:trPr>
        <w:tc>
          <w:tcPr>
            <w:tcW w:w="1098" w:type="dxa"/>
            <w:tcBorders>
              <w:top w:val="nil"/>
              <w:bottom w:val="single" w:sz="12" w:space="0" w:color="000000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EB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45EB" w:rsidRPr="001045EB" w:rsidRDefault="001045EB" w:rsidP="0010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45EB" w:rsidRPr="001045EB" w:rsidRDefault="001045EB" w:rsidP="0073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5EB" w:rsidRPr="008E6CBE" w:rsidRDefault="001045EB" w:rsidP="0010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5EB" w:rsidRDefault="001045EB" w:rsidP="0010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5EB" w:rsidRDefault="001045EB" w:rsidP="0010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5EB" w:rsidRDefault="001045EB" w:rsidP="0010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5EB" w:rsidRDefault="001045EB" w:rsidP="0010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5EB" w:rsidRDefault="001045EB" w:rsidP="0010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5EB" w:rsidRDefault="001045EB" w:rsidP="0010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5EB" w:rsidRPr="001045EB" w:rsidRDefault="001045EB" w:rsidP="00F81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45EB" w:rsidRPr="001045EB" w:rsidSect="00BA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045EB"/>
    <w:rsid w:val="001045EB"/>
    <w:rsid w:val="00117D33"/>
    <w:rsid w:val="00AB5EFB"/>
    <w:rsid w:val="00BA6241"/>
    <w:rsid w:val="00C31CE5"/>
    <w:rsid w:val="00EA20E7"/>
    <w:rsid w:val="00F365CA"/>
    <w:rsid w:val="00F81E66"/>
    <w:rsid w:val="00F9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5.tiff"/><Relationship Id="rId4" Type="http://schemas.openxmlformats.org/officeDocument/2006/relationships/image" Target="media/image1.emf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Singh</dc:creator>
  <cp:lastModifiedBy>Rashmi Singh</cp:lastModifiedBy>
  <cp:revision>5</cp:revision>
  <dcterms:created xsi:type="dcterms:W3CDTF">2018-07-15T04:51:00Z</dcterms:created>
  <dcterms:modified xsi:type="dcterms:W3CDTF">2018-07-27T19:46:00Z</dcterms:modified>
</cp:coreProperties>
</file>