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898" w:rsidRDefault="001D68F1" w:rsidP="00F6460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75pt;height:254.25pt">
            <v:imagedata r:id="rId4" o:title="Supplemental figure 1"/>
          </v:shape>
        </w:pict>
      </w:r>
    </w:p>
    <w:p w:rsidR="00F6460E" w:rsidRDefault="00F6460E" w:rsidP="004B76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D2227">
        <w:rPr>
          <w:rFonts w:ascii="Times New Roman" w:hAnsi="Times New Roman" w:cs="Times New Roman"/>
          <w:b/>
          <w:sz w:val="24"/>
          <w:szCs w:val="24"/>
          <w:lang w:val="en-GB"/>
        </w:rPr>
        <w:t>Figure S1.</w:t>
      </w:r>
      <w:r w:rsidRPr="005D2227">
        <w:rPr>
          <w:rFonts w:ascii="Times New Roman" w:hAnsi="Times New Roman" w:cs="Times New Roman"/>
          <w:sz w:val="24"/>
          <w:szCs w:val="24"/>
          <w:lang w:val="en-GB"/>
        </w:rPr>
        <w:t xml:space="preserve"> MLL3/4 complex member expression analysis. </w:t>
      </w:r>
      <w:r w:rsidRPr="005D2227">
        <w:rPr>
          <w:rFonts w:ascii="Times New Roman" w:hAnsi="Times New Roman" w:cs="Times New Roman"/>
          <w:sz w:val="24"/>
          <w:szCs w:val="24"/>
          <w:lang w:val="en-US"/>
        </w:rPr>
        <w:t xml:space="preserve">(A-B) Gene expression analysis of SET/MLL complex member genes. (A) </w:t>
      </w:r>
      <w:r w:rsidRPr="005D2227">
        <w:rPr>
          <w:rFonts w:ascii="Times New Roman" w:hAnsi="Times New Roman" w:cs="Times New Roman"/>
          <w:sz w:val="24"/>
          <w:szCs w:val="24"/>
          <w:lang w:val="en-GB"/>
        </w:rPr>
        <w:t xml:space="preserve">U-2 OS cells were treated with 10 µM SB-431542 inhibitor for 24 h and subsequently stimulated with 10 ng/ml TGF-β for 6 </w:t>
      </w:r>
      <w:proofErr w:type="spellStart"/>
      <w:r w:rsidRPr="005D2227">
        <w:rPr>
          <w:rFonts w:ascii="Times New Roman" w:hAnsi="Times New Roman" w:cs="Times New Roman"/>
          <w:sz w:val="24"/>
          <w:szCs w:val="24"/>
          <w:lang w:val="en-GB"/>
        </w:rPr>
        <w:t>h as</w:t>
      </w:r>
      <w:proofErr w:type="spellEnd"/>
      <w:r w:rsidRPr="005D2227">
        <w:rPr>
          <w:rFonts w:ascii="Times New Roman" w:hAnsi="Times New Roman" w:cs="Times New Roman"/>
          <w:sz w:val="24"/>
          <w:szCs w:val="24"/>
          <w:lang w:val="en-GB"/>
        </w:rPr>
        <w:t xml:space="preserve"> indicated</w:t>
      </w:r>
      <w:r w:rsidRPr="005D2227">
        <w:rPr>
          <w:rFonts w:ascii="Times New Roman" w:hAnsi="Times New Roman" w:cs="Times New Roman"/>
          <w:sz w:val="24"/>
          <w:szCs w:val="24"/>
          <w:lang w:val="en-US"/>
        </w:rPr>
        <w:t xml:space="preserve">. (B) </w:t>
      </w:r>
      <w:r w:rsidRPr="005D2227">
        <w:rPr>
          <w:rFonts w:ascii="Times New Roman" w:hAnsi="Times New Roman" w:cs="Times New Roman"/>
          <w:sz w:val="24"/>
          <w:szCs w:val="24"/>
          <w:lang w:val="en-GB"/>
        </w:rPr>
        <w:t xml:space="preserve">U-2 OS cells were treated with 100 </w:t>
      </w:r>
      <w:proofErr w:type="spellStart"/>
      <w:r w:rsidRPr="005D2227">
        <w:rPr>
          <w:rFonts w:ascii="Times New Roman" w:hAnsi="Times New Roman" w:cs="Times New Roman"/>
          <w:sz w:val="24"/>
          <w:szCs w:val="24"/>
          <w:lang w:val="en-GB"/>
        </w:rPr>
        <w:t>nM</w:t>
      </w:r>
      <w:proofErr w:type="spellEnd"/>
      <w:r w:rsidRPr="005D2227">
        <w:rPr>
          <w:rFonts w:ascii="Times New Roman" w:hAnsi="Times New Roman" w:cs="Times New Roman"/>
          <w:sz w:val="24"/>
          <w:szCs w:val="24"/>
          <w:lang w:val="en-GB"/>
        </w:rPr>
        <w:t xml:space="preserve"> LDN-193189 inhibitor for 24 h and subsequently stimulated with 10 ng/ml BMP</w:t>
      </w:r>
      <w:r w:rsidRPr="005D22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D2227">
        <w:rPr>
          <w:rFonts w:ascii="Times New Roman" w:hAnsi="Times New Roman" w:cs="Times New Roman"/>
          <w:sz w:val="24"/>
          <w:szCs w:val="24"/>
          <w:lang w:val="en-GB"/>
        </w:rPr>
        <w:t xml:space="preserve">for 6 </w:t>
      </w:r>
      <w:proofErr w:type="spellStart"/>
      <w:r w:rsidRPr="005D2227">
        <w:rPr>
          <w:rFonts w:ascii="Times New Roman" w:hAnsi="Times New Roman" w:cs="Times New Roman"/>
          <w:sz w:val="24"/>
          <w:szCs w:val="24"/>
          <w:lang w:val="en-GB"/>
        </w:rPr>
        <w:t>h as</w:t>
      </w:r>
      <w:proofErr w:type="spellEnd"/>
      <w:r w:rsidRPr="005D2227">
        <w:rPr>
          <w:rFonts w:ascii="Times New Roman" w:hAnsi="Times New Roman" w:cs="Times New Roman"/>
          <w:sz w:val="24"/>
          <w:szCs w:val="24"/>
          <w:lang w:val="en-GB"/>
        </w:rPr>
        <w:t xml:space="preserve"> indicated</w:t>
      </w:r>
      <w:r w:rsidRPr="005D2227">
        <w:rPr>
          <w:rFonts w:ascii="Times New Roman" w:hAnsi="Times New Roman" w:cs="Times New Roman"/>
          <w:sz w:val="24"/>
          <w:szCs w:val="24"/>
          <w:lang w:val="en-US"/>
        </w:rPr>
        <w:t xml:space="preserve">. (A-B) Samples were analyzed using </w:t>
      </w:r>
      <w:proofErr w:type="spellStart"/>
      <w:r w:rsidRPr="005D2227">
        <w:rPr>
          <w:rFonts w:ascii="Times New Roman" w:hAnsi="Times New Roman" w:cs="Times New Roman"/>
          <w:sz w:val="24"/>
          <w:szCs w:val="24"/>
          <w:lang w:val="en-US"/>
        </w:rPr>
        <w:t>qRT</w:t>
      </w:r>
      <w:proofErr w:type="spellEnd"/>
      <w:r w:rsidRPr="005D2227">
        <w:rPr>
          <w:rFonts w:ascii="Times New Roman" w:hAnsi="Times New Roman" w:cs="Times New Roman"/>
          <w:sz w:val="24"/>
          <w:szCs w:val="24"/>
          <w:lang w:val="en-US"/>
        </w:rPr>
        <w:t xml:space="preserve">-PCR. Bars represent average expression corrected for ACTIN and normalized to the </w:t>
      </w:r>
      <w:proofErr w:type="spellStart"/>
      <w:r w:rsidRPr="005D2227">
        <w:rPr>
          <w:rFonts w:ascii="Times New Roman" w:hAnsi="Times New Roman" w:cs="Times New Roman"/>
          <w:sz w:val="24"/>
          <w:szCs w:val="24"/>
          <w:lang w:val="en-US"/>
        </w:rPr>
        <w:t>siNT</w:t>
      </w:r>
      <w:proofErr w:type="spellEnd"/>
      <w:r w:rsidRPr="005D22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7617">
        <w:rPr>
          <w:rFonts w:ascii="Times New Roman" w:hAnsi="Times New Roman" w:cs="Times New Roman"/>
          <w:sz w:val="24"/>
          <w:szCs w:val="24"/>
          <w:lang w:val="en-US"/>
        </w:rPr>
        <w:t>control. Error bars represent standard deviation. Technical replication n = 3 for all samples.</w:t>
      </w:r>
    </w:p>
    <w:p w:rsidR="004B7617" w:rsidRDefault="004B7617" w:rsidP="004B761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pict>
          <v:shape id="_x0000_i1028" type="#_x0000_t75" style="width:453.75pt;height:279.75pt">
            <v:imagedata r:id="rId5" o:title="SMAD23 MLL ChIPseq_cc"/>
          </v:shape>
        </w:pict>
      </w:r>
    </w:p>
    <w:p w:rsidR="004B7617" w:rsidRPr="004B7617" w:rsidRDefault="004B7617" w:rsidP="004B7617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B7617">
        <w:rPr>
          <w:rFonts w:ascii="Times New Roman" w:hAnsi="Times New Roman" w:cs="Times New Roman"/>
          <w:b/>
          <w:sz w:val="24"/>
          <w:szCs w:val="24"/>
          <w:lang w:val="en-GB"/>
        </w:rPr>
        <w:t>Figure S2.</w:t>
      </w:r>
      <w:r w:rsidRPr="004B761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B7617">
        <w:rPr>
          <w:rFonts w:ascii="Times New Roman" w:hAnsi="Times New Roman" w:cs="Times New Roman"/>
          <w:color w:val="000000"/>
          <w:sz w:val="24"/>
          <w:szCs w:val="24"/>
          <w:lang w:val="en-GB"/>
        </w:rPr>
        <w:t>UCSC genome browser tracks for TGF-</w:t>
      </w:r>
      <w:r w:rsidRPr="004B7617">
        <w:rPr>
          <w:rFonts w:ascii="Times New Roman" w:hAnsi="Times New Roman" w:cs="Times New Roman"/>
          <w:color w:val="000000"/>
          <w:sz w:val="24"/>
          <w:szCs w:val="24"/>
        </w:rPr>
        <w:t>β</w:t>
      </w:r>
      <w:r w:rsidRPr="004B7617">
        <w:rPr>
          <w:rFonts w:ascii="Times New Roman" w:hAnsi="Times New Roman" w:cs="Times New Roman"/>
          <w:sz w:val="24"/>
          <w:szCs w:val="24"/>
          <w:lang w:val="en-GB"/>
        </w:rPr>
        <w:t xml:space="preserve"> target genes SERPINE1 and PMEPA1. </w:t>
      </w:r>
      <w:proofErr w:type="spellStart"/>
      <w:r w:rsidRPr="004B7617">
        <w:rPr>
          <w:rFonts w:ascii="Times New Roman" w:hAnsi="Times New Roman" w:cs="Times New Roman"/>
          <w:sz w:val="24"/>
          <w:szCs w:val="24"/>
          <w:lang w:val="en-GB"/>
        </w:rPr>
        <w:t>ChIP-seq</w:t>
      </w:r>
      <w:proofErr w:type="spellEnd"/>
      <w:r w:rsidRPr="004B7617">
        <w:rPr>
          <w:rFonts w:ascii="Times New Roman" w:hAnsi="Times New Roman" w:cs="Times New Roman"/>
          <w:sz w:val="24"/>
          <w:szCs w:val="24"/>
          <w:lang w:val="en-GB"/>
        </w:rPr>
        <w:t xml:space="preserve"> tracks for SMAD3 in </w:t>
      </w:r>
      <w:proofErr w:type="spellStart"/>
      <w:r w:rsidRPr="004B7617">
        <w:rPr>
          <w:rFonts w:ascii="Times New Roman" w:hAnsi="Times New Roman" w:cs="Times New Roman"/>
          <w:sz w:val="24"/>
          <w:szCs w:val="24"/>
          <w:lang w:val="en-GB"/>
        </w:rPr>
        <w:t>hESC</w:t>
      </w:r>
      <w:proofErr w:type="spellEnd"/>
      <w:r w:rsidRPr="004B7617">
        <w:rPr>
          <w:rFonts w:ascii="Times New Roman" w:hAnsi="Times New Roman" w:cs="Times New Roman"/>
          <w:sz w:val="24"/>
          <w:szCs w:val="24"/>
          <w:lang w:val="en-GB"/>
        </w:rPr>
        <w:t xml:space="preserve"> BGO3 cells </w:t>
      </w:r>
      <w:r w:rsidRPr="004B7617">
        <w:rPr>
          <w:rFonts w:ascii="Times New Roman" w:hAnsi="Times New Roman" w:cs="Times New Roman"/>
          <w:sz w:val="24"/>
          <w:szCs w:val="24"/>
        </w:rPr>
        <w:fldChar w:fldCharType="begin"/>
      </w:r>
      <w:r w:rsidRPr="004B7617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&lt;EndNote&gt;&lt;Cite&gt;&lt;Author&gt;Mullen&lt;/Author&gt;&lt;Year&gt;2011&lt;/Year&gt;&lt;RecNum&gt;42&lt;/RecNum&gt;&lt;DisplayText&gt;&lt;style face="superscript"&gt;1&lt;/style&gt;&lt;/DisplayText&gt;&lt;record&gt;&lt;rec-number&gt;42&lt;/rec-number&gt;&lt;foreign-keys&gt;&lt;key app="EN" db-id="0xead0z23a9svretwatxrr57s5avzf00zrae" timestamp="1498584668"&gt;42&lt;/key&gt;&lt;/foreign-keys&gt;&lt;ref-type name="Journal Article"&gt;17&lt;/ref-type&gt;&lt;contributors&gt;&lt;authors&gt;&lt;author&gt;Mullen, A. C.&lt;/author&gt;&lt;author&gt;Orlando, D. A.&lt;/author&gt;&lt;author&gt;Newman, J. J.&lt;/author&gt;&lt;author&gt;Loven, J.&lt;/author&gt;&lt;author&gt;Kumar, R. M.&lt;/author&gt;&lt;author&gt;Bilodeau, S.&lt;/author&gt;&lt;author&gt;Reddy, J.&lt;/author&gt;&lt;author&gt;Guenther, M. G.&lt;/author&gt;&lt;author&gt;DeKoter, R. P.&lt;/author&gt;&lt;author&gt;Young, R. A.&lt;/author&gt;&lt;/authors&gt;&lt;/contributors&gt;&lt;auth-address&gt;Whitehead Institute for Biomedical Research, 9 Cambridge Center, Cambridge, MA 02142, USA.&lt;/auth-address&gt;&lt;titles&gt;&lt;title&gt;Master transcription factors determine cell-type-specific responses to TGF-beta signaling&lt;/title&gt;&lt;secondary-title&gt;Cell&lt;/secondary-title&gt;&lt;/titles&gt;&lt;periodical&gt;&lt;full-title&gt;Cell&lt;/full-title&gt;&lt;/periodical&gt;&lt;pages&gt;565-76&lt;/pages&gt;&lt;volume&gt;147&lt;/volume&gt;&lt;number&gt;3&lt;/number&gt;&lt;keywords&gt;&lt;keyword&gt;Animals&lt;/keyword&gt;&lt;keyword&gt;Cell Differentiation&lt;/keyword&gt;&lt;keyword&gt;Embryonic Stem Cells&lt;/keyword&gt;&lt;keyword&gt;Enhancer Elements, Genetic&lt;/keyword&gt;&lt;keyword&gt;Humans&lt;/keyword&gt;&lt;keyword&gt;Mice&lt;/keyword&gt;&lt;keyword&gt;MyoD Protein/metabolism&lt;/keyword&gt;&lt;keyword&gt;Octamer Transcription Factor-3/metabolism&lt;/keyword&gt;&lt;keyword&gt;*Signal Transduction&lt;/keyword&gt;&lt;keyword&gt;Smad3 Protein/metabolism&lt;/keyword&gt;&lt;keyword&gt;Transcription Factors/*metabolism&lt;/keyword&gt;&lt;keyword&gt;Transforming Growth Factor beta/*metabolism&lt;/keyword&gt;&lt;/keywords&gt;&lt;dates&gt;&lt;year&gt;2011&lt;/year&gt;&lt;pub-dates&gt;&lt;date&gt;Oct 28&lt;/date&gt;&lt;/pub-dates&gt;&lt;/dates&gt;&lt;isbn&gt;1097-4172 (Electronic)&amp;#xD;0092-8674 (Linking)&lt;/isbn&gt;&lt;accession-num&gt;22036565&lt;/accession-num&gt;&lt;urls&gt;&lt;related-urls&gt;&lt;url&gt;https://www.ncbi.nlm.nih.gov/pubmed/22036565&lt;/url&gt;&lt;/related-urls&gt;&lt;/urls&gt;&lt;custom2&gt;PMC3212730&lt;/custom2&gt;&lt;electronic-resource-num&gt;10.1016/j.cell.2011.08.050&lt;/electronic-resource-num&gt;&lt;/record&gt;&lt;/Cite&gt;&lt;/EndNote&gt;</w:instrText>
      </w:r>
      <w:r w:rsidRPr="004B7617">
        <w:rPr>
          <w:rFonts w:ascii="Times New Roman" w:hAnsi="Times New Roman" w:cs="Times New Roman"/>
          <w:sz w:val="24"/>
          <w:szCs w:val="24"/>
        </w:rPr>
        <w:fldChar w:fldCharType="separate"/>
      </w:r>
      <w:r w:rsidRPr="004B7617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1</w:t>
      </w:r>
      <w:r w:rsidRPr="004B7617">
        <w:rPr>
          <w:rFonts w:ascii="Times New Roman" w:hAnsi="Times New Roman" w:cs="Times New Roman"/>
          <w:sz w:val="24"/>
          <w:szCs w:val="24"/>
        </w:rPr>
        <w:fldChar w:fldCharType="end"/>
      </w:r>
      <w:r w:rsidRPr="004B7617">
        <w:rPr>
          <w:rFonts w:ascii="Times New Roman" w:hAnsi="Times New Roman" w:cs="Times New Roman"/>
          <w:sz w:val="24"/>
          <w:szCs w:val="24"/>
          <w:lang w:val="en-GB"/>
        </w:rPr>
        <w:t xml:space="preserve"> and MLL4 in HCT116 cells </w:t>
      </w:r>
      <w:r w:rsidRPr="004B7617">
        <w:rPr>
          <w:rFonts w:ascii="Times New Roman" w:hAnsi="Times New Roman" w:cs="Times New Roman"/>
          <w:sz w:val="24"/>
          <w:szCs w:val="24"/>
        </w:rPr>
        <w:fldChar w:fldCharType="begin"/>
      </w:r>
      <w:r w:rsidRPr="004B7617">
        <w:rPr>
          <w:rFonts w:ascii="Times New Roman" w:hAnsi="Times New Roman" w:cs="Times New Roman"/>
          <w:sz w:val="24"/>
          <w:szCs w:val="24"/>
          <w:lang w:val="en-GB"/>
        </w:rPr>
        <w:instrText xml:space="preserve"> ADDIN EN.CITE &lt;EndNote&gt;&lt;Cite&gt;&lt;Author&gt;Hu&lt;/Author&gt;&lt;Year&gt;2013&lt;/Year&gt;&lt;RecNum&gt;9&lt;/RecNum&gt;&lt;DisplayText&gt;&lt;style face="superscript"&gt;2&lt;/style&gt;&lt;/DisplayText&gt;&lt;record&gt;&lt;rec-number&gt;9&lt;/rec-number&gt;&lt;foreign-keys&gt;&lt;key app="EN" db-id="0xead0z23a9svretwatxrr57s5avzf00zrae" timestamp="1479139446"&gt;9&lt;/key&gt;&lt;/foreign-keys&gt;&lt;ref-type name="Journal Article"&gt;17&lt;/ref-type&gt;&lt;contributors&gt;&lt;authors&gt;&lt;author&gt;Hu, D.&lt;/author&gt;&lt;author&gt;Gao, X.&lt;/author&gt;&lt;author&gt;Morgan, M. A.&lt;/author&gt;&lt;author&gt;Herz, H. M.&lt;/author&gt;&lt;author&gt;Smith, E. R.&lt;/author&gt;&lt;author&gt;Shilatifard, A.&lt;/author&gt;&lt;/authors&gt;&lt;/contributors&gt;&lt;auth-address&gt;Stowers Institute for Medical Research, Kansas City, Missouri, USA.&lt;/auth-address&gt;&lt;titles&gt;&lt;title&gt;The MLL3/MLL4 branches of the COMPASS family function as major histone H3K4 monomethylases at enhancers&lt;/title&gt;&lt;secondary-title&gt;Mol Cell Biol&lt;/secondary-title&gt;&lt;/titles&gt;&lt;periodical&gt;&lt;full-title&gt;Mol Cell Biol&lt;/full-title&gt;&lt;/periodical&gt;&lt;pages&gt;4745-54&lt;/pages&gt;&lt;volume&gt;33&lt;/volume&gt;&lt;number&gt;23&lt;/number&gt;&lt;keywords&gt;&lt;keyword&gt;Animals&lt;/keyword&gt;&lt;keyword&gt;DNA-Binding Proteins/*physiology&lt;/keyword&gt;&lt;keyword&gt;*Enhancer Elements, Genetic&lt;/keyword&gt;&lt;keyword&gt;Epigenesis, Genetic&lt;/keyword&gt;&lt;keyword&gt;Gene Expression&lt;/keyword&gt;&lt;keyword&gt;HCT116 Cells&lt;/keyword&gt;&lt;keyword&gt;Histones/*metabolism&lt;/keyword&gt;&lt;keyword&gt;Humans&lt;/keyword&gt;&lt;keyword&gt;Methylation&lt;/keyword&gt;&lt;keyword&gt;Mice&lt;/keyword&gt;&lt;keyword&gt;Neoplasms/genetics/metabolism&lt;/keyword&gt;&lt;keyword&gt;*Protein Processing, Post-Translational&lt;/keyword&gt;&lt;keyword&gt;Protein Transport&lt;/keyword&gt;&lt;/keywords&gt;&lt;dates&gt;&lt;year&gt;2013&lt;/year&gt;&lt;pub-dates&gt;&lt;date&gt;Dec&lt;/date&gt;&lt;/pub-dates&gt;&lt;/dates&gt;&lt;isbn&gt;1098-5549 (Electronic)&amp;#xD;0270-7306 (Linking)&lt;/isbn&gt;&lt;accession-num&gt;24081332&lt;/accession-num&gt;&lt;urls&gt;&lt;related-urls&gt;&lt;url&gt;https://www.ncbi.nlm.nih.gov/pubmed/24081332&lt;/url&gt;&lt;/related-urls&gt;&lt;/urls&gt;&lt;custom2&gt;PMC3838007&lt;/custom2&gt;&lt;electronic-resource-num&gt;10.1128/MCB.01181-13&lt;/electronic-resource-num&gt;&lt;/record&gt;&lt;/Cite&gt;&lt;/EndNote&gt;</w:instrText>
      </w:r>
      <w:r w:rsidRPr="004B7617">
        <w:rPr>
          <w:rFonts w:ascii="Times New Roman" w:hAnsi="Times New Roman" w:cs="Times New Roman"/>
          <w:sz w:val="24"/>
          <w:szCs w:val="24"/>
        </w:rPr>
        <w:fldChar w:fldCharType="separate"/>
      </w:r>
      <w:r w:rsidRPr="004B7617">
        <w:rPr>
          <w:rFonts w:ascii="Times New Roman" w:hAnsi="Times New Roman" w:cs="Times New Roman"/>
          <w:noProof/>
          <w:sz w:val="24"/>
          <w:szCs w:val="24"/>
          <w:vertAlign w:val="superscript"/>
          <w:lang w:val="en-GB"/>
        </w:rPr>
        <w:t>2</w:t>
      </w:r>
      <w:r w:rsidRPr="004B7617">
        <w:rPr>
          <w:rFonts w:ascii="Times New Roman" w:hAnsi="Times New Roman" w:cs="Times New Roman"/>
          <w:sz w:val="24"/>
          <w:szCs w:val="24"/>
        </w:rPr>
        <w:fldChar w:fldCharType="end"/>
      </w:r>
      <w:r w:rsidRPr="004B7617">
        <w:rPr>
          <w:rFonts w:ascii="Times New Roman" w:hAnsi="Times New Roman" w:cs="Times New Roman"/>
          <w:sz w:val="24"/>
          <w:szCs w:val="24"/>
          <w:lang w:val="en-GB"/>
        </w:rPr>
        <w:t>. H3K4me1 and H3K4me3 abundance is shown for 8 and 9 different cell lines respectively. Co-occurrence of SMAD3 and MLL4 binding is highlighted in yellow.</w:t>
      </w:r>
    </w:p>
    <w:p w:rsidR="004B7617" w:rsidRPr="001D68F1" w:rsidRDefault="004B7617" w:rsidP="004B7617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D68F1">
        <w:rPr>
          <w:rFonts w:ascii="Times New Roman" w:hAnsi="Times New Roman" w:cs="Times New Roman"/>
          <w:b/>
          <w:sz w:val="24"/>
          <w:szCs w:val="24"/>
          <w:lang w:val="en-GB"/>
        </w:rPr>
        <w:t>Supplemental r</w:t>
      </w:r>
      <w:r w:rsidRPr="001D68F1">
        <w:rPr>
          <w:rFonts w:ascii="Times New Roman" w:hAnsi="Times New Roman" w:cs="Times New Roman"/>
          <w:b/>
          <w:sz w:val="24"/>
          <w:szCs w:val="24"/>
          <w:lang w:val="en-GB"/>
        </w:rPr>
        <w:t>eferences</w:t>
      </w:r>
      <w:bookmarkStart w:id="0" w:name="_GoBack"/>
      <w:bookmarkEnd w:id="0"/>
    </w:p>
    <w:p w:rsidR="004B7617" w:rsidRPr="004B7617" w:rsidRDefault="004B7617" w:rsidP="004B7617">
      <w:pPr>
        <w:pStyle w:val="EndNoteBibliography"/>
        <w:spacing w:after="0"/>
        <w:rPr>
          <w:rFonts w:ascii="Times New Roman" w:hAnsi="Times New Roman" w:cs="Times New Roman"/>
          <w:sz w:val="24"/>
          <w:szCs w:val="24"/>
        </w:rPr>
      </w:pPr>
      <w:r w:rsidRPr="004B7617">
        <w:rPr>
          <w:rFonts w:ascii="Times New Roman" w:hAnsi="Times New Roman" w:cs="Times New Roman"/>
          <w:sz w:val="24"/>
          <w:szCs w:val="24"/>
        </w:rPr>
        <w:fldChar w:fldCharType="begin"/>
      </w:r>
      <w:r w:rsidRPr="004B7617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4B7617">
        <w:rPr>
          <w:rFonts w:ascii="Times New Roman" w:hAnsi="Times New Roman" w:cs="Times New Roman"/>
          <w:sz w:val="24"/>
          <w:szCs w:val="24"/>
        </w:rPr>
        <w:fldChar w:fldCharType="separate"/>
      </w:r>
      <w:r w:rsidRPr="004B7617">
        <w:rPr>
          <w:rFonts w:ascii="Times New Roman" w:hAnsi="Times New Roman" w:cs="Times New Roman"/>
          <w:sz w:val="24"/>
          <w:szCs w:val="24"/>
        </w:rPr>
        <w:t>1.</w:t>
      </w:r>
      <w:r w:rsidRPr="004B7617">
        <w:rPr>
          <w:rFonts w:ascii="Times New Roman" w:hAnsi="Times New Roman" w:cs="Times New Roman"/>
          <w:sz w:val="24"/>
          <w:szCs w:val="24"/>
        </w:rPr>
        <w:tab/>
        <w:t>Mullen AC, Orlando DA, Newman JJ, Loven J, Kumar RM, Bilodeau S, et al. Master transcription factors determine cell-type-specific responses to TGF-beta signaling. Cell 2011; 147:565-76.</w:t>
      </w:r>
    </w:p>
    <w:p w:rsidR="004B7617" w:rsidRPr="004B7617" w:rsidRDefault="004B7617" w:rsidP="004B7617">
      <w:pPr>
        <w:pStyle w:val="EndNoteBibliography"/>
        <w:rPr>
          <w:rFonts w:ascii="Times New Roman" w:hAnsi="Times New Roman" w:cs="Times New Roman"/>
          <w:sz w:val="24"/>
          <w:szCs w:val="24"/>
        </w:rPr>
      </w:pPr>
      <w:r w:rsidRPr="004B7617">
        <w:rPr>
          <w:rFonts w:ascii="Times New Roman" w:hAnsi="Times New Roman" w:cs="Times New Roman"/>
          <w:sz w:val="24"/>
          <w:szCs w:val="24"/>
        </w:rPr>
        <w:t>2.</w:t>
      </w:r>
      <w:r w:rsidRPr="004B7617">
        <w:rPr>
          <w:rFonts w:ascii="Times New Roman" w:hAnsi="Times New Roman" w:cs="Times New Roman"/>
          <w:sz w:val="24"/>
          <w:szCs w:val="24"/>
        </w:rPr>
        <w:tab/>
        <w:t>Hu D, Gao X, Morgan MA, Herz HM, Smith ER, Shilatifard A. The MLL3/MLL4 branches of the COMPASS family function as major histone H3K4 monomethylases at enhancers. Mol Cell Biol 2013; 33:4745-54.</w:t>
      </w:r>
    </w:p>
    <w:p w:rsidR="003E10ED" w:rsidRPr="00F6460E" w:rsidRDefault="004B7617" w:rsidP="004B7617">
      <w:pPr>
        <w:spacing w:line="240" w:lineRule="auto"/>
        <w:rPr>
          <w:lang w:val="en-US"/>
        </w:rPr>
      </w:pPr>
      <w:r w:rsidRPr="004B7617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E10ED" w:rsidRPr="00F6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E"/>
    <w:rsid w:val="001D68F1"/>
    <w:rsid w:val="00282898"/>
    <w:rsid w:val="003E10ED"/>
    <w:rsid w:val="004B7617"/>
    <w:rsid w:val="00F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1B5D64-B61F-4951-AE7D-2A267902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B7617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B7617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Baas</dc:creator>
  <cp:keywords/>
  <dc:description/>
  <cp:lastModifiedBy>Roy Baas</cp:lastModifiedBy>
  <cp:revision>5</cp:revision>
  <dcterms:created xsi:type="dcterms:W3CDTF">2017-02-25T15:50:00Z</dcterms:created>
  <dcterms:modified xsi:type="dcterms:W3CDTF">2017-06-27T17:42:00Z</dcterms:modified>
</cp:coreProperties>
</file>