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B1" w:rsidRDefault="003323AD" w:rsidP="003323AD">
      <w:pPr>
        <w:tabs>
          <w:tab w:val="left" w:pos="2595"/>
        </w:tabs>
        <w:rPr>
          <w:b/>
          <w:u w:val="single"/>
          <w:lang w:val="en-CA"/>
        </w:rPr>
      </w:pPr>
      <w:r w:rsidRPr="003323AD">
        <w:rPr>
          <w:b/>
          <w:u w:val="single"/>
          <w:lang w:val="en-CA"/>
        </w:rPr>
        <w:t>ESM descriptions</w:t>
      </w:r>
    </w:p>
    <w:p w:rsidR="003323AD" w:rsidRPr="003323AD" w:rsidRDefault="003323AD" w:rsidP="003323AD">
      <w:pPr>
        <w:tabs>
          <w:tab w:val="left" w:pos="2595"/>
        </w:tabs>
        <w:rPr>
          <w:b/>
          <w:u w:val="single"/>
          <w:lang w:val="en-CA"/>
        </w:rPr>
      </w:pPr>
      <w:bookmarkStart w:id="0" w:name="_GoBack"/>
      <w:bookmarkEnd w:id="0"/>
    </w:p>
    <w:p w:rsidR="003323AD" w:rsidRDefault="003323AD" w:rsidP="003323AD">
      <w:pPr>
        <w:pStyle w:val="ListParagraph"/>
        <w:numPr>
          <w:ilvl w:val="0"/>
          <w:numId w:val="1"/>
        </w:numPr>
        <w:tabs>
          <w:tab w:val="left" w:pos="2595"/>
        </w:tabs>
        <w:rPr>
          <w:b/>
          <w:lang w:val="en-CA"/>
        </w:rPr>
      </w:pPr>
      <w:r>
        <w:rPr>
          <w:b/>
          <w:lang w:val="en-CA"/>
        </w:rPr>
        <w:t>Ash content</w:t>
      </w:r>
    </w:p>
    <w:p w:rsidR="003323AD" w:rsidRDefault="003323AD" w:rsidP="003323AD">
      <w:pPr>
        <w:tabs>
          <w:tab w:val="left" w:pos="2595"/>
        </w:tabs>
        <w:rPr>
          <w:lang w:val="en-CA"/>
        </w:rPr>
      </w:pPr>
      <w:r>
        <w:rPr>
          <w:lang w:val="en-CA"/>
        </w:rPr>
        <w:t>Ash content as determined by furnace method.</w:t>
      </w:r>
    </w:p>
    <w:p w:rsidR="003323AD" w:rsidRPr="003323AD" w:rsidRDefault="003323AD" w:rsidP="003323AD">
      <w:pPr>
        <w:pStyle w:val="ListParagraph"/>
        <w:numPr>
          <w:ilvl w:val="0"/>
          <w:numId w:val="1"/>
        </w:numPr>
        <w:tabs>
          <w:tab w:val="left" w:pos="2595"/>
        </w:tabs>
        <w:rPr>
          <w:b/>
          <w:lang w:val="en-CA"/>
        </w:rPr>
      </w:pPr>
      <w:r w:rsidRPr="003323AD">
        <w:rPr>
          <w:b/>
          <w:lang w:val="en-CA"/>
        </w:rPr>
        <w:t>Electrical and thermal properties.</w:t>
      </w:r>
    </w:p>
    <w:p w:rsidR="003323AD" w:rsidRDefault="003323AD" w:rsidP="003323AD">
      <w:pPr>
        <w:tabs>
          <w:tab w:val="left" w:pos="2595"/>
        </w:tabs>
        <w:rPr>
          <w:lang w:val="en-CA"/>
        </w:rPr>
      </w:pPr>
      <w:r>
        <w:rPr>
          <w:lang w:val="en-CA"/>
        </w:rPr>
        <w:t>Resistance, conductivity and diffusivity values for each feedstock tested.</w:t>
      </w:r>
    </w:p>
    <w:p w:rsidR="003323AD" w:rsidRPr="003323AD" w:rsidRDefault="003323AD" w:rsidP="003323AD">
      <w:pPr>
        <w:pStyle w:val="ListParagraph"/>
        <w:numPr>
          <w:ilvl w:val="0"/>
          <w:numId w:val="1"/>
        </w:numPr>
        <w:tabs>
          <w:tab w:val="left" w:pos="2595"/>
        </w:tabs>
        <w:rPr>
          <w:b/>
          <w:lang w:val="en-CA"/>
        </w:rPr>
      </w:pPr>
      <w:r w:rsidRPr="003323AD">
        <w:rPr>
          <w:b/>
          <w:lang w:val="en-CA"/>
        </w:rPr>
        <w:t>Organic elemental analysis</w:t>
      </w:r>
    </w:p>
    <w:p w:rsidR="003323AD" w:rsidRDefault="003323AD" w:rsidP="003323AD">
      <w:pPr>
        <w:tabs>
          <w:tab w:val="left" w:pos="2595"/>
        </w:tabs>
        <w:rPr>
          <w:lang w:val="en-CA"/>
        </w:rPr>
      </w:pPr>
      <w:r>
        <w:rPr>
          <w:lang w:val="en-CA"/>
        </w:rPr>
        <w:t xml:space="preserve">Results from organic elemental analysis of </w:t>
      </w:r>
      <w:proofErr w:type="spellStart"/>
      <w:r>
        <w:rPr>
          <w:lang w:val="en-CA"/>
        </w:rPr>
        <w:t>biocarbons</w:t>
      </w:r>
      <w:proofErr w:type="spellEnd"/>
      <w:r>
        <w:rPr>
          <w:lang w:val="en-CA"/>
        </w:rPr>
        <w:t>.</w:t>
      </w:r>
    </w:p>
    <w:p w:rsidR="003323AD" w:rsidRPr="003323AD" w:rsidRDefault="003323AD" w:rsidP="003323AD">
      <w:pPr>
        <w:pStyle w:val="ListParagraph"/>
        <w:numPr>
          <w:ilvl w:val="0"/>
          <w:numId w:val="1"/>
        </w:numPr>
        <w:tabs>
          <w:tab w:val="left" w:pos="2595"/>
        </w:tabs>
        <w:rPr>
          <w:b/>
          <w:lang w:val="en-CA"/>
        </w:rPr>
      </w:pPr>
      <w:r w:rsidRPr="003323AD">
        <w:rPr>
          <w:b/>
          <w:lang w:val="en-CA"/>
        </w:rPr>
        <w:t xml:space="preserve">Van </w:t>
      </w:r>
      <w:proofErr w:type="spellStart"/>
      <w:r w:rsidRPr="003323AD">
        <w:rPr>
          <w:b/>
          <w:lang w:val="en-CA"/>
        </w:rPr>
        <w:t>Soest</w:t>
      </w:r>
      <w:proofErr w:type="spellEnd"/>
      <w:r w:rsidRPr="003323AD">
        <w:rPr>
          <w:b/>
          <w:lang w:val="en-CA"/>
        </w:rPr>
        <w:t xml:space="preserve"> fractions</w:t>
      </w:r>
    </w:p>
    <w:p w:rsidR="003323AD" w:rsidRDefault="003323AD" w:rsidP="003323AD">
      <w:pPr>
        <w:tabs>
          <w:tab w:val="left" w:pos="2595"/>
        </w:tabs>
        <w:rPr>
          <w:lang w:val="en-CA"/>
        </w:rPr>
      </w:pPr>
      <w:r>
        <w:rPr>
          <w:lang w:val="en-CA"/>
        </w:rPr>
        <w:t>Values of lignin, cellulose and hemicellulose for each feedstock.</w:t>
      </w:r>
    </w:p>
    <w:p w:rsidR="003323AD" w:rsidRPr="003323AD" w:rsidRDefault="003323AD" w:rsidP="003323AD">
      <w:pPr>
        <w:pStyle w:val="ListParagraph"/>
        <w:numPr>
          <w:ilvl w:val="0"/>
          <w:numId w:val="1"/>
        </w:numPr>
        <w:tabs>
          <w:tab w:val="left" w:pos="2595"/>
        </w:tabs>
        <w:rPr>
          <w:b/>
          <w:lang w:val="en-CA"/>
        </w:rPr>
      </w:pPr>
      <w:r w:rsidRPr="003323AD">
        <w:rPr>
          <w:b/>
          <w:lang w:val="en-CA"/>
        </w:rPr>
        <w:t>Yield</w:t>
      </w:r>
    </w:p>
    <w:p w:rsidR="003323AD" w:rsidRDefault="003323AD" w:rsidP="003323AD">
      <w:pPr>
        <w:tabs>
          <w:tab w:val="left" w:pos="2595"/>
        </w:tabs>
        <w:rPr>
          <w:lang w:val="en-CA"/>
        </w:rPr>
      </w:pPr>
      <w:r>
        <w:rPr>
          <w:lang w:val="en-CA"/>
        </w:rPr>
        <w:t>Raw values for calculation of yield for each biocarbon by feedstock.</w:t>
      </w:r>
    </w:p>
    <w:p w:rsidR="003323AD" w:rsidRPr="003323AD" w:rsidRDefault="003323AD" w:rsidP="003323AD">
      <w:pPr>
        <w:pStyle w:val="ListParagraph"/>
        <w:numPr>
          <w:ilvl w:val="0"/>
          <w:numId w:val="1"/>
        </w:numPr>
        <w:tabs>
          <w:tab w:val="left" w:pos="2595"/>
        </w:tabs>
        <w:rPr>
          <w:b/>
          <w:lang w:val="en-CA"/>
        </w:rPr>
      </w:pPr>
      <w:proofErr w:type="spellStart"/>
      <w:r w:rsidRPr="003323AD">
        <w:rPr>
          <w:b/>
          <w:lang w:val="en-CA"/>
        </w:rPr>
        <w:t>KBr</w:t>
      </w:r>
      <w:proofErr w:type="spellEnd"/>
      <w:r w:rsidRPr="003323AD">
        <w:rPr>
          <w:b/>
          <w:lang w:val="en-CA"/>
        </w:rPr>
        <w:t xml:space="preserve"> FTIR</w:t>
      </w:r>
    </w:p>
    <w:p w:rsidR="003323AD" w:rsidRDefault="003323AD" w:rsidP="003323AD">
      <w:pPr>
        <w:tabs>
          <w:tab w:val="left" w:pos="2595"/>
        </w:tabs>
        <w:rPr>
          <w:lang w:val="en-CA"/>
        </w:rPr>
      </w:pPr>
      <w:r>
        <w:rPr>
          <w:lang w:val="en-CA"/>
        </w:rPr>
        <w:t>FTIR files from tests done using potassium bromide stage.</w:t>
      </w:r>
    </w:p>
    <w:p w:rsidR="003323AD" w:rsidRPr="003323AD" w:rsidRDefault="003323AD" w:rsidP="003323AD">
      <w:pPr>
        <w:pStyle w:val="ListParagraph"/>
        <w:numPr>
          <w:ilvl w:val="0"/>
          <w:numId w:val="1"/>
        </w:numPr>
        <w:tabs>
          <w:tab w:val="left" w:pos="2595"/>
        </w:tabs>
        <w:rPr>
          <w:b/>
          <w:lang w:val="en-CA"/>
        </w:rPr>
      </w:pPr>
      <w:r w:rsidRPr="003323AD">
        <w:rPr>
          <w:b/>
          <w:lang w:val="en-CA"/>
        </w:rPr>
        <w:t xml:space="preserve">Raw FTIR </w:t>
      </w:r>
    </w:p>
    <w:p w:rsidR="003323AD" w:rsidRDefault="003323AD" w:rsidP="003323AD">
      <w:pPr>
        <w:tabs>
          <w:tab w:val="left" w:pos="2595"/>
        </w:tabs>
        <w:rPr>
          <w:lang w:val="en-CA"/>
        </w:rPr>
      </w:pPr>
      <w:r>
        <w:rPr>
          <w:lang w:val="en-CA"/>
        </w:rPr>
        <w:t>FTIR files from tests done using ATR mode.</w:t>
      </w:r>
    </w:p>
    <w:p w:rsidR="003323AD" w:rsidRPr="003323AD" w:rsidRDefault="003323AD" w:rsidP="003323AD">
      <w:pPr>
        <w:pStyle w:val="ListParagraph"/>
        <w:numPr>
          <w:ilvl w:val="0"/>
          <w:numId w:val="1"/>
        </w:numPr>
        <w:tabs>
          <w:tab w:val="left" w:pos="2595"/>
        </w:tabs>
        <w:rPr>
          <w:b/>
          <w:lang w:val="en-CA"/>
        </w:rPr>
      </w:pPr>
      <w:r w:rsidRPr="003323AD">
        <w:rPr>
          <w:b/>
          <w:lang w:val="en-CA"/>
        </w:rPr>
        <w:t>TGA ash</w:t>
      </w:r>
    </w:p>
    <w:p w:rsidR="003323AD" w:rsidRDefault="003323AD" w:rsidP="003323AD">
      <w:pPr>
        <w:tabs>
          <w:tab w:val="left" w:pos="2595"/>
        </w:tabs>
        <w:rPr>
          <w:lang w:val="en-CA"/>
        </w:rPr>
      </w:pPr>
      <w:r>
        <w:rPr>
          <w:lang w:val="en-CA"/>
        </w:rPr>
        <w:t xml:space="preserve">Ash content as determined by </w:t>
      </w:r>
      <w:proofErr w:type="spellStart"/>
      <w:r>
        <w:rPr>
          <w:lang w:val="en-CA"/>
        </w:rPr>
        <w:t>thermogravimetric</w:t>
      </w:r>
      <w:proofErr w:type="spellEnd"/>
      <w:r>
        <w:rPr>
          <w:lang w:val="en-CA"/>
        </w:rPr>
        <w:t xml:space="preserve"> method.</w:t>
      </w:r>
    </w:p>
    <w:p w:rsidR="003323AD" w:rsidRPr="003323AD" w:rsidRDefault="003323AD" w:rsidP="003323AD">
      <w:pPr>
        <w:pStyle w:val="ListParagraph"/>
        <w:numPr>
          <w:ilvl w:val="0"/>
          <w:numId w:val="1"/>
        </w:numPr>
        <w:tabs>
          <w:tab w:val="left" w:pos="2595"/>
        </w:tabs>
        <w:rPr>
          <w:b/>
          <w:lang w:val="en-CA"/>
        </w:rPr>
      </w:pPr>
      <w:r w:rsidRPr="003323AD">
        <w:rPr>
          <w:b/>
          <w:lang w:val="en-CA"/>
        </w:rPr>
        <w:t>Raman</w:t>
      </w:r>
    </w:p>
    <w:p w:rsidR="003323AD" w:rsidRPr="003323AD" w:rsidRDefault="003323AD" w:rsidP="003323AD">
      <w:pPr>
        <w:tabs>
          <w:tab w:val="left" w:pos="2595"/>
        </w:tabs>
        <w:rPr>
          <w:lang w:val="en-CA"/>
        </w:rPr>
      </w:pPr>
      <w:r>
        <w:rPr>
          <w:lang w:val="en-CA"/>
        </w:rPr>
        <w:t>Raw files for Raman spectra of biocarbon.</w:t>
      </w:r>
    </w:p>
    <w:sectPr w:rsidR="003323AD" w:rsidRPr="00332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3527"/>
    <w:multiLevelType w:val="hybridMultilevel"/>
    <w:tmpl w:val="BFB63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D"/>
    <w:rsid w:val="003323AD"/>
    <w:rsid w:val="006E734B"/>
    <w:rsid w:val="00755170"/>
    <w:rsid w:val="00AE7044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EEF6"/>
  <w15:chartTrackingRefBased/>
  <w15:docId w15:val="{FDAEB4D0-0DE1-44A0-8DD2-53542715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4B"/>
    <w:rPr>
      <w:rFonts w:cstheme="minorBidi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734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734B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E734B"/>
    <w:pPr>
      <w:keepNext/>
      <w:keepLines/>
      <w:spacing w:before="40" w:after="0"/>
      <w:jc w:val="left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34B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34B"/>
    <w:rPr>
      <w:rFonts w:eastAsiaTheme="majorEastAsia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34B"/>
    <w:rPr>
      <w:rFonts w:eastAsiaTheme="majorEastAsia" w:cstheme="majorBidi"/>
      <w:i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E734B"/>
    <w:pPr>
      <w:spacing w:after="200" w:line="240" w:lineRule="auto"/>
    </w:pPr>
    <w:rPr>
      <w:iCs/>
      <w:szCs w:val="18"/>
    </w:rPr>
  </w:style>
  <w:style w:type="paragraph" w:styleId="ListParagraph">
    <w:name w:val="List Paragraph"/>
    <w:basedOn w:val="Normal"/>
    <w:uiPriority w:val="34"/>
    <w:qFormat/>
    <w:rsid w:val="0033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Anstey</dc:creator>
  <cp:keywords/>
  <dc:description/>
  <cp:lastModifiedBy>Andrew Anstey</cp:lastModifiedBy>
  <cp:revision>1</cp:revision>
  <dcterms:created xsi:type="dcterms:W3CDTF">2017-11-20T20:39:00Z</dcterms:created>
  <dcterms:modified xsi:type="dcterms:W3CDTF">2017-11-20T20:44:00Z</dcterms:modified>
</cp:coreProperties>
</file>