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F8D8" w14:textId="77777777" w:rsidR="004B706D" w:rsidRDefault="00ED587A" w:rsidP="003C19A4">
      <w:pPr>
        <w:jc w:val="center"/>
        <w:outlineLvl w:val="0"/>
        <w:rPr>
          <w:rFonts w:ascii="Arial" w:eastAsia="MS Mincho" w:hAnsi="Arial" w:cs="Arial"/>
          <w:color w:val="000000" w:themeColor="text1"/>
          <w:sz w:val="28"/>
          <w:szCs w:val="28"/>
        </w:rPr>
      </w:pPr>
      <w:r w:rsidRPr="00ED587A">
        <w:rPr>
          <w:rFonts w:ascii="Arial" w:eastAsia="MS Mincho" w:hAnsi="Arial" w:cs="Arial"/>
          <w:color w:val="000000" w:themeColor="text1"/>
          <w:sz w:val="28"/>
          <w:szCs w:val="28"/>
        </w:rPr>
        <w:t xml:space="preserve">A </w:t>
      </w:r>
      <w:r w:rsidRPr="00ED587A">
        <w:rPr>
          <w:rFonts w:ascii="Arial" w:hAnsi="Arial" w:cs="Arial"/>
          <w:color w:val="000000" w:themeColor="text1"/>
          <w:sz w:val="28"/>
          <w:szCs w:val="28"/>
        </w:rPr>
        <w:t>three-dimensionally preserved</w:t>
      </w:r>
      <w:r w:rsidRPr="00ED587A">
        <w:rPr>
          <w:rFonts w:ascii="Arial" w:eastAsia="MS Mincho" w:hAnsi="Arial" w:cs="Arial"/>
          <w:color w:val="000000" w:themeColor="text1"/>
          <w:sz w:val="28"/>
          <w:szCs w:val="28"/>
        </w:rPr>
        <w:t xml:space="preserve"> lobopodian from the Herefordshire (Silurian) </w:t>
      </w:r>
      <w:proofErr w:type="spellStart"/>
      <w:r w:rsidRPr="00ED587A">
        <w:rPr>
          <w:rFonts w:ascii="Arial" w:eastAsia="MS Mincho" w:hAnsi="Arial" w:cs="Arial"/>
          <w:color w:val="000000" w:themeColor="text1"/>
          <w:sz w:val="28"/>
          <w:szCs w:val="28"/>
        </w:rPr>
        <w:t>Lagerstätte</w:t>
      </w:r>
      <w:proofErr w:type="spellEnd"/>
      <w:r w:rsidRPr="00ED587A">
        <w:rPr>
          <w:rFonts w:ascii="Arial" w:eastAsia="MS Mincho" w:hAnsi="Arial" w:cs="Arial"/>
          <w:color w:val="000000" w:themeColor="text1"/>
          <w:sz w:val="28"/>
          <w:szCs w:val="28"/>
        </w:rPr>
        <w:t>, UK</w:t>
      </w:r>
    </w:p>
    <w:p w14:paraId="34AFBAA1" w14:textId="4076E4C7" w:rsidR="00ED587A" w:rsidRPr="00ED587A" w:rsidRDefault="004B706D" w:rsidP="008D3D2F">
      <w:pPr>
        <w:jc w:val="center"/>
        <w:rPr>
          <w:rFonts w:ascii="Arial" w:hAnsi="Arial" w:cs="Arial"/>
          <w:sz w:val="24"/>
          <w:szCs w:val="24"/>
        </w:rPr>
      </w:pPr>
      <w:r>
        <w:rPr>
          <w:rFonts w:ascii="Arial" w:hAnsi="Arial" w:cs="Arial"/>
          <w:sz w:val="24"/>
          <w:szCs w:val="24"/>
        </w:rPr>
        <w:t xml:space="preserve">Siveter </w:t>
      </w:r>
      <w:r>
        <w:rPr>
          <w:rFonts w:ascii="Arial" w:hAnsi="Arial" w:cs="Arial"/>
          <w:sz w:val="24"/>
          <w:szCs w:val="24"/>
        </w:rPr>
        <w:t>Derek J.</w:t>
      </w:r>
      <w:r>
        <w:rPr>
          <w:rFonts w:ascii="Arial" w:hAnsi="Arial" w:cs="Arial"/>
          <w:sz w:val="24"/>
          <w:szCs w:val="24"/>
        </w:rPr>
        <w:t xml:space="preserve">, Briggs Derek E.G., Siveter David J., Sutton Mark D. </w:t>
      </w:r>
      <w:r w:rsidR="008D3D2F">
        <w:rPr>
          <w:rFonts w:ascii="Arial" w:hAnsi="Arial" w:cs="Arial"/>
          <w:sz w:val="24"/>
          <w:szCs w:val="24"/>
        </w:rPr>
        <w:t>&amp;</w:t>
      </w:r>
      <w:r>
        <w:rPr>
          <w:rFonts w:ascii="Arial" w:hAnsi="Arial" w:cs="Arial"/>
          <w:sz w:val="24"/>
          <w:szCs w:val="24"/>
        </w:rPr>
        <w:t xml:space="preserve"> Legg, David</w:t>
      </w:r>
      <w:bookmarkStart w:id="0" w:name="_GoBack"/>
      <w:bookmarkEnd w:id="0"/>
      <w:r w:rsidR="00ED587A" w:rsidRPr="00ED587A">
        <w:rPr>
          <w:rFonts w:ascii="Arial" w:hAnsi="Arial" w:cs="Arial"/>
          <w:sz w:val="24"/>
          <w:szCs w:val="24"/>
        </w:rPr>
        <w:t xml:space="preserve"> </w:t>
      </w:r>
    </w:p>
    <w:p w14:paraId="73BDB195" w14:textId="074672D3" w:rsidR="00876B99" w:rsidRDefault="00B244BA" w:rsidP="003C19A4">
      <w:pPr>
        <w:jc w:val="center"/>
        <w:outlineLvl w:val="0"/>
        <w:rPr>
          <w:rFonts w:ascii="Arial" w:hAnsi="Arial" w:cs="Arial"/>
          <w:sz w:val="24"/>
          <w:szCs w:val="24"/>
        </w:rPr>
      </w:pPr>
      <w:r>
        <w:rPr>
          <w:rFonts w:ascii="Arial" w:hAnsi="Arial" w:cs="Arial"/>
          <w:sz w:val="24"/>
          <w:szCs w:val="24"/>
        </w:rPr>
        <w:t>Electronic Supplementary Material text S1</w:t>
      </w:r>
      <w:r w:rsidR="00876B99">
        <w:rPr>
          <w:rFonts w:ascii="Arial" w:hAnsi="Arial" w:cs="Arial"/>
          <w:sz w:val="24"/>
          <w:szCs w:val="24"/>
        </w:rPr>
        <w:t xml:space="preserve"> </w:t>
      </w:r>
    </w:p>
    <w:p w14:paraId="4F528E86" w14:textId="77777777" w:rsidR="00876B99" w:rsidRPr="00876B99" w:rsidRDefault="00876B99" w:rsidP="00876B99">
      <w:pPr>
        <w:rPr>
          <w:rFonts w:ascii="Arial" w:hAnsi="Arial" w:cs="Arial"/>
          <w:sz w:val="24"/>
          <w:szCs w:val="24"/>
        </w:rPr>
      </w:pPr>
    </w:p>
    <w:p w14:paraId="2D328C03" w14:textId="2B4B12F0" w:rsidR="005D7F4D" w:rsidRPr="00B90E5E" w:rsidRDefault="004B6A98" w:rsidP="003C19A4">
      <w:pPr>
        <w:shd w:val="clear" w:color="auto" w:fill="BFBFBF" w:themeFill="background1" w:themeFillShade="BF"/>
        <w:outlineLvl w:val="0"/>
        <w:rPr>
          <w:rFonts w:ascii="Times New Roman" w:hAnsi="Times New Roman" w:cs="Times New Roman"/>
          <w:sz w:val="28"/>
          <w:szCs w:val="28"/>
        </w:rPr>
      </w:pPr>
      <w:r w:rsidRPr="00B90E5E">
        <w:rPr>
          <w:rFonts w:ascii="Times New Roman" w:hAnsi="Times New Roman" w:cs="Times New Roman"/>
          <w:sz w:val="28"/>
          <w:szCs w:val="28"/>
        </w:rPr>
        <w:t xml:space="preserve">1. </w:t>
      </w:r>
      <w:r w:rsidR="005D7F4D" w:rsidRPr="00B90E5E">
        <w:rPr>
          <w:rFonts w:ascii="Times New Roman" w:hAnsi="Times New Roman" w:cs="Times New Roman"/>
          <w:sz w:val="28"/>
          <w:szCs w:val="28"/>
        </w:rPr>
        <w:t>METHODOLOGY</w:t>
      </w:r>
    </w:p>
    <w:p w14:paraId="2A11275E" w14:textId="742D0586" w:rsidR="00B90E5E" w:rsidRPr="00B90E5E" w:rsidRDefault="00E41042" w:rsidP="004E6BD9">
      <w:pPr>
        <w:rPr>
          <w:rFonts w:ascii="Arial" w:hAnsi="Arial" w:cs="Arial"/>
          <w:sz w:val="20"/>
          <w:szCs w:val="20"/>
        </w:rPr>
      </w:pPr>
      <w:r>
        <w:rPr>
          <w:rFonts w:ascii="Arial" w:hAnsi="Arial" w:cs="Arial"/>
          <w:sz w:val="20"/>
          <w:szCs w:val="20"/>
        </w:rPr>
        <w:t>Details of the dataset and program used for phylogenetic analysis, together with relevant references, can be found in the main text under</w:t>
      </w:r>
      <w:r w:rsidR="00A61634">
        <w:rPr>
          <w:rFonts w:ascii="Arial" w:hAnsi="Arial" w:cs="Arial"/>
          <w:sz w:val="20"/>
          <w:szCs w:val="20"/>
        </w:rPr>
        <w:t xml:space="preserve"> section</w:t>
      </w:r>
      <w:r>
        <w:rPr>
          <w:rFonts w:ascii="Arial" w:hAnsi="Arial" w:cs="Arial"/>
          <w:sz w:val="20"/>
          <w:szCs w:val="20"/>
        </w:rPr>
        <w:t xml:space="preserve"> (2.)</w:t>
      </w:r>
      <w:r w:rsidR="00A61634">
        <w:rPr>
          <w:rFonts w:ascii="Arial" w:hAnsi="Arial" w:cs="Arial"/>
          <w:sz w:val="20"/>
          <w:szCs w:val="20"/>
        </w:rPr>
        <w:t>,</w:t>
      </w:r>
      <w:r>
        <w:rPr>
          <w:rFonts w:ascii="Arial" w:hAnsi="Arial" w:cs="Arial"/>
          <w:sz w:val="20"/>
          <w:szCs w:val="20"/>
        </w:rPr>
        <w:t xml:space="preserve"> Materials and Methods.  </w:t>
      </w:r>
    </w:p>
    <w:p w14:paraId="6F200E79" w14:textId="7A2241B3" w:rsidR="00B769D8" w:rsidRPr="00B90E5E" w:rsidRDefault="004B6A98" w:rsidP="003C19A4">
      <w:pPr>
        <w:shd w:val="clear" w:color="auto" w:fill="BFBFBF" w:themeFill="background1" w:themeFillShade="BF"/>
        <w:outlineLvl w:val="0"/>
        <w:rPr>
          <w:rFonts w:ascii="Times New Roman" w:hAnsi="Times New Roman" w:cs="Times New Roman"/>
          <w:smallCaps/>
          <w:sz w:val="28"/>
          <w:szCs w:val="28"/>
        </w:rPr>
      </w:pPr>
      <w:r w:rsidRPr="00B90E5E">
        <w:rPr>
          <w:rFonts w:ascii="Times New Roman" w:hAnsi="Times New Roman" w:cs="Times New Roman"/>
          <w:smallCaps/>
          <w:sz w:val="28"/>
          <w:szCs w:val="28"/>
        </w:rPr>
        <w:t xml:space="preserve">2. </w:t>
      </w:r>
      <w:r w:rsidR="00B769D8" w:rsidRPr="00B90E5E">
        <w:rPr>
          <w:rFonts w:ascii="Times New Roman" w:hAnsi="Times New Roman" w:cs="Times New Roman"/>
          <w:smallCaps/>
          <w:sz w:val="28"/>
          <w:szCs w:val="28"/>
        </w:rPr>
        <w:t>TAXA</w:t>
      </w:r>
    </w:p>
    <w:p w14:paraId="3BD8232E" w14:textId="1A9374CC" w:rsidR="009F5E6A" w:rsidRPr="00A14F6A" w:rsidRDefault="008A4248" w:rsidP="004E6BD9">
      <w:pPr>
        <w:rPr>
          <w:rFonts w:ascii="Arial" w:hAnsi="Arial" w:cs="Arial"/>
          <w:sz w:val="20"/>
          <w:szCs w:val="20"/>
        </w:rPr>
      </w:pPr>
      <w:r w:rsidRPr="00A14F6A">
        <w:rPr>
          <w:rFonts w:ascii="Arial" w:hAnsi="Arial" w:cs="Arial"/>
          <w:sz w:val="20"/>
          <w:szCs w:val="20"/>
        </w:rPr>
        <w:t xml:space="preserve">Taxa were selected </w:t>
      </w:r>
      <w:r w:rsidR="009F5E6A" w:rsidRPr="00A14F6A">
        <w:rPr>
          <w:rFonts w:ascii="Arial" w:hAnsi="Arial" w:cs="Arial"/>
          <w:sz w:val="20"/>
          <w:szCs w:val="20"/>
        </w:rPr>
        <w:t xml:space="preserve">to aid comparison with other phylogenies of </w:t>
      </w:r>
      <w:proofErr w:type="spellStart"/>
      <w:r w:rsidR="009F5E6A" w:rsidRPr="00A14F6A">
        <w:rPr>
          <w:rFonts w:ascii="Arial" w:hAnsi="Arial" w:cs="Arial"/>
          <w:sz w:val="20"/>
          <w:szCs w:val="20"/>
        </w:rPr>
        <w:t>lobopodians</w:t>
      </w:r>
      <w:proofErr w:type="spellEnd"/>
      <w:r w:rsidR="009F5E6A" w:rsidRPr="00A14F6A">
        <w:rPr>
          <w:rFonts w:ascii="Arial" w:hAnsi="Arial" w:cs="Arial"/>
          <w:sz w:val="20"/>
          <w:szCs w:val="20"/>
        </w:rPr>
        <w:t xml:space="preserve"> (e.g. Ma </w:t>
      </w:r>
      <w:r w:rsidR="009F5E6A" w:rsidRPr="00A14F6A">
        <w:rPr>
          <w:rFonts w:ascii="Arial" w:hAnsi="Arial" w:cs="Arial"/>
          <w:i/>
          <w:sz w:val="20"/>
          <w:szCs w:val="20"/>
        </w:rPr>
        <w:t>et al</w:t>
      </w:r>
      <w:r w:rsidR="009F5E6A" w:rsidRPr="00A14F6A">
        <w:rPr>
          <w:rFonts w:ascii="Arial" w:hAnsi="Arial" w:cs="Arial"/>
          <w:sz w:val="20"/>
          <w:szCs w:val="20"/>
        </w:rPr>
        <w:t>. 2009).</w:t>
      </w:r>
      <w:r w:rsidRPr="00A14F6A">
        <w:rPr>
          <w:rFonts w:ascii="Arial" w:hAnsi="Arial" w:cs="Arial"/>
          <w:sz w:val="20"/>
          <w:szCs w:val="20"/>
        </w:rPr>
        <w:t xml:space="preserve"> This requires being as comprehensive as possible in terms of tax</w:t>
      </w:r>
      <w:r w:rsidR="00FD5668">
        <w:rPr>
          <w:rFonts w:ascii="Arial" w:hAnsi="Arial" w:cs="Arial"/>
          <w:sz w:val="20"/>
          <w:szCs w:val="20"/>
        </w:rPr>
        <w:t>on inclusion;</w:t>
      </w:r>
      <w:r w:rsidR="007E01F4">
        <w:rPr>
          <w:rFonts w:ascii="Arial" w:hAnsi="Arial" w:cs="Arial"/>
          <w:sz w:val="20"/>
          <w:szCs w:val="20"/>
        </w:rPr>
        <w:t xml:space="preserve"> however, several</w:t>
      </w:r>
      <w:r w:rsidRPr="00A14F6A">
        <w:rPr>
          <w:rFonts w:ascii="Arial" w:hAnsi="Arial" w:cs="Arial"/>
          <w:sz w:val="20"/>
          <w:szCs w:val="20"/>
        </w:rPr>
        <w:t xml:space="preserve"> species were excluded, either </w:t>
      </w:r>
      <w:r w:rsidRPr="00A14F6A">
        <w:rPr>
          <w:rFonts w:ascii="Arial" w:hAnsi="Arial" w:cs="Arial"/>
          <w:i/>
          <w:sz w:val="20"/>
          <w:szCs w:val="20"/>
        </w:rPr>
        <w:t>a priori</w:t>
      </w:r>
      <w:r w:rsidRPr="00A14F6A">
        <w:rPr>
          <w:rFonts w:ascii="Arial" w:hAnsi="Arial" w:cs="Arial"/>
          <w:sz w:val="20"/>
          <w:szCs w:val="20"/>
        </w:rPr>
        <w:t xml:space="preserve"> or </w:t>
      </w:r>
      <w:r w:rsidR="00F26B53" w:rsidRPr="00A14F6A">
        <w:rPr>
          <w:rFonts w:ascii="Arial" w:hAnsi="Arial" w:cs="Arial"/>
          <w:i/>
          <w:sz w:val="20"/>
          <w:szCs w:val="20"/>
        </w:rPr>
        <w:t>posteriori</w:t>
      </w:r>
      <w:r w:rsidR="00F26B53" w:rsidRPr="00A14F6A">
        <w:rPr>
          <w:rFonts w:ascii="Arial" w:hAnsi="Arial" w:cs="Arial"/>
          <w:sz w:val="20"/>
          <w:szCs w:val="20"/>
        </w:rPr>
        <w:t xml:space="preserve">. Earlier version of the dataset included: </w:t>
      </w:r>
      <w:proofErr w:type="spellStart"/>
      <w:r w:rsidR="0017178D" w:rsidRPr="00A14F6A">
        <w:rPr>
          <w:rFonts w:ascii="Arial" w:hAnsi="Arial" w:cs="Arial"/>
          <w:i/>
          <w:sz w:val="20"/>
          <w:szCs w:val="20"/>
        </w:rPr>
        <w:t>Facivermis</w:t>
      </w:r>
      <w:proofErr w:type="spellEnd"/>
      <w:r w:rsidR="0017178D" w:rsidRPr="00A14F6A">
        <w:rPr>
          <w:rFonts w:ascii="Arial" w:hAnsi="Arial" w:cs="Arial"/>
          <w:i/>
          <w:sz w:val="20"/>
          <w:szCs w:val="20"/>
        </w:rPr>
        <w:t xml:space="preserve"> </w:t>
      </w:r>
      <w:proofErr w:type="spellStart"/>
      <w:r w:rsidR="00B93A94" w:rsidRPr="00A14F6A">
        <w:rPr>
          <w:rFonts w:ascii="Arial" w:hAnsi="Arial" w:cs="Arial"/>
          <w:i/>
          <w:sz w:val="20"/>
          <w:szCs w:val="20"/>
        </w:rPr>
        <w:t>yunnanicus</w:t>
      </w:r>
      <w:proofErr w:type="spellEnd"/>
      <w:r w:rsidR="00B93A94" w:rsidRPr="00A14F6A">
        <w:rPr>
          <w:rFonts w:ascii="Arial" w:hAnsi="Arial" w:cs="Arial"/>
          <w:i/>
          <w:sz w:val="20"/>
          <w:szCs w:val="20"/>
        </w:rPr>
        <w:t xml:space="preserve"> </w:t>
      </w:r>
      <w:proofErr w:type="spellStart"/>
      <w:r w:rsidR="00B93A94" w:rsidRPr="00A14F6A">
        <w:rPr>
          <w:rFonts w:ascii="Arial" w:hAnsi="Arial" w:cs="Arial"/>
          <w:sz w:val="20"/>
          <w:szCs w:val="20"/>
        </w:rPr>
        <w:t>Hou</w:t>
      </w:r>
      <w:proofErr w:type="spellEnd"/>
      <w:r w:rsidR="00B93A94" w:rsidRPr="00A14F6A">
        <w:rPr>
          <w:rFonts w:ascii="Arial" w:hAnsi="Arial" w:cs="Arial"/>
          <w:sz w:val="20"/>
          <w:szCs w:val="20"/>
        </w:rPr>
        <w:t xml:space="preserve"> &amp; Chen, 1989 (coded according to Liu </w:t>
      </w:r>
      <w:r w:rsidR="00B93A94" w:rsidRPr="00A14F6A">
        <w:rPr>
          <w:rFonts w:ascii="Arial" w:hAnsi="Arial" w:cs="Arial"/>
          <w:i/>
          <w:sz w:val="20"/>
          <w:szCs w:val="20"/>
        </w:rPr>
        <w:t>et al</w:t>
      </w:r>
      <w:r w:rsidR="00B93A94" w:rsidRPr="00A14F6A">
        <w:rPr>
          <w:rFonts w:ascii="Arial" w:hAnsi="Arial" w:cs="Arial"/>
          <w:sz w:val="20"/>
          <w:szCs w:val="20"/>
        </w:rPr>
        <w:t>. 2006</w:t>
      </w:r>
      <w:r w:rsidR="005E08F0" w:rsidRPr="00A14F6A">
        <w:rPr>
          <w:rFonts w:ascii="Arial" w:hAnsi="Arial" w:cs="Arial"/>
          <w:sz w:val="20"/>
          <w:szCs w:val="20"/>
        </w:rPr>
        <w:t>a</w:t>
      </w:r>
      <w:r w:rsidR="00B93A94" w:rsidRPr="00A14F6A">
        <w:rPr>
          <w:rFonts w:ascii="Arial" w:hAnsi="Arial" w:cs="Arial"/>
          <w:sz w:val="20"/>
          <w:szCs w:val="20"/>
        </w:rPr>
        <w:t xml:space="preserve">), </w:t>
      </w:r>
      <w:proofErr w:type="spellStart"/>
      <w:r w:rsidR="005E08F0" w:rsidRPr="00A14F6A">
        <w:rPr>
          <w:rFonts w:ascii="Arial" w:hAnsi="Arial" w:cs="Arial"/>
          <w:i/>
          <w:sz w:val="20"/>
          <w:szCs w:val="20"/>
        </w:rPr>
        <w:t>Tritonychus</w:t>
      </w:r>
      <w:proofErr w:type="spellEnd"/>
      <w:r w:rsidR="005E08F0" w:rsidRPr="00A14F6A">
        <w:rPr>
          <w:rFonts w:ascii="Arial" w:hAnsi="Arial" w:cs="Arial"/>
          <w:i/>
          <w:sz w:val="20"/>
          <w:szCs w:val="20"/>
        </w:rPr>
        <w:t xml:space="preserve"> </w:t>
      </w:r>
      <w:proofErr w:type="spellStart"/>
      <w:r w:rsidR="005E08F0" w:rsidRPr="00A14F6A">
        <w:rPr>
          <w:rFonts w:ascii="Arial" w:hAnsi="Arial" w:cs="Arial"/>
          <w:i/>
          <w:sz w:val="20"/>
          <w:szCs w:val="20"/>
        </w:rPr>
        <w:t>phanerosarkus</w:t>
      </w:r>
      <w:proofErr w:type="spellEnd"/>
      <w:r w:rsidR="005E08F0" w:rsidRPr="00A14F6A">
        <w:rPr>
          <w:rFonts w:ascii="Arial" w:hAnsi="Arial" w:cs="Arial"/>
          <w:i/>
          <w:sz w:val="20"/>
          <w:szCs w:val="20"/>
        </w:rPr>
        <w:t xml:space="preserve"> </w:t>
      </w:r>
      <w:r w:rsidR="005E08F0" w:rsidRPr="00A14F6A">
        <w:rPr>
          <w:rFonts w:ascii="Arial" w:hAnsi="Arial" w:cs="Arial"/>
          <w:sz w:val="20"/>
          <w:szCs w:val="20"/>
        </w:rPr>
        <w:t xml:space="preserve">Zhang </w:t>
      </w:r>
      <w:r w:rsidR="005E08F0" w:rsidRPr="00A14F6A">
        <w:rPr>
          <w:rFonts w:ascii="Arial" w:hAnsi="Arial" w:cs="Arial"/>
          <w:i/>
          <w:sz w:val="20"/>
          <w:szCs w:val="20"/>
        </w:rPr>
        <w:t>et al</w:t>
      </w:r>
      <w:r w:rsidR="005E08F0" w:rsidRPr="00A14F6A">
        <w:rPr>
          <w:rFonts w:ascii="Arial" w:hAnsi="Arial" w:cs="Arial"/>
          <w:sz w:val="20"/>
          <w:szCs w:val="20"/>
        </w:rPr>
        <w:t xml:space="preserve">. 2016, </w:t>
      </w:r>
      <w:proofErr w:type="spellStart"/>
      <w:r w:rsidR="005E08F0" w:rsidRPr="00A14F6A">
        <w:rPr>
          <w:rFonts w:ascii="Arial" w:hAnsi="Arial" w:cs="Arial"/>
          <w:i/>
          <w:sz w:val="20"/>
          <w:szCs w:val="20"/>
        </w:rPr>
        <w:t>Helenodora</w:t>
      </w:r>
      <w:proofErr w:type="spellEnd"/>
      <w:r w:rsidR="005E08F0" w:rsidRPr="00A14F6A">
        <w:rPr>
          <w:rFonts w:ascii="Arial" w:hAnsi="Arial" w:cs="Arial"/>
          <w:i/>
          <w:sz w:val="20"/>
          <w:szCs w:val="20"/>
        </w:rPr>
        <w:t xml:space="preserve"> </w:t>
      </w:r>
      <w:proofErr w:type="spellStart"/>
      <w:r w:rsidR="005E08F0" w:rsidRPr="00A14F6A">
        <w:rPr>
          <w:rFonts w:ascii="Arial" w:hAnsi="Arial" w:cs="Arial"/>
          <w:i/>
          <w:sz w:val="20"/>
          <w:szCs w:val="20"/>
        </w:rPr>
        <w:t>inopinata</w:t>
      </w:r>
      <w:proofErr w:type="spellEnd"/>
      <w:r w:rsidR="005E08F0" w:rsidRPr="00A14F6A">
        <w:rPr>
          <w:rFonts w:ascii="Arial" w:hAnsi="Arial" w:cs="Arial"/>
          <w:i/>
          <w:sz w:val="20"/>
          <w:szCs w:val="20"/>
        </w:rPr>
        <w:t xml:space="preserve"> </w:t>
      </w:r>
      <w:r w:rsidR="005E08F0" w:rsidRPr="00A14F6A">
        <w:rPr>
          <w:rFonts w:ascii="Arial" w:hAnsi="Arial" w:cs="Arial"/>
          <w:sz w:val="20"/>
          <w:szCs w:val="20"/>
        </w:rPr>
        <w:t xml:space="preserve">Thompson &amp; Jones, 1980 (coded according to Murdock </w:t>
      </w:r>
      <w:r w:rsidR="005E08F0" w:rsidRPr="00A14F6A">
        <w:rPr>
          <w:rFonts w:ascii="Arial" w:hAnsi="Arial" w:cs="Arial"/>
          <w:i/>
          <w:sz w:val="20"/>
          <w:szCs w:val="20"/>
        </w:rPr>
        <w:t>et al</w:t>
      </w:r>
      <w:r w:rsidR="005E08F0" w:rsidRPr="00A14F6A">
        <w:rPr>
          <w:rFonts w:ascii="Arial" w:hAnsi="Arial" w:cs="Arial"/>
          <w:sz w:val="20"/>
          <w:szCs w:val="20"/>
        </w:rPr>
        <w:t xml:space="preserve">. 2016), and </w:t>
      </w:r>
      <w:proofErr w:type="spellStart"/>
      <w:r w:rsidR="005E08F0" w:rsidRPr="00A14F6A">
        <w:rPr>
          <w:rFonts w:ascii="Arial" w:hAnsi="Arial" w:cs="Arial"/>
          <w:i/>
          <w:sz w:val="20"/>
          <w:szCs w:val="20"/>
        </w:rPr>
        <w:t>Antennipatus</w:t>
      </w:r>
      <w:proofErr w:type="spellEnd"/>
      <w:r w:rsidR="005E08F0" w:rsidRPr="00A14F6A">
        <w:rPr>
          <w:rFonts w:ascii="Arial" w:hAnsi="Arial" w:cs="Arial"/>
          <w:i/>
          <w:sz w:val="20"/>
          <w:szCs w:val="20"/>
        </w:rPr>
        <w:t xml:space="preserve"> </w:t>
      </w:r>
      <w:proofErr w:type="spellStart"/>
      <w:r w:rsidR="005E08F0" w:rsidRPr="00A14F6A">
        <w:rPr>
          <w:rFonts w:ascii="Arial" w:hAnsi="Arial" w:cs="Arial"/>
          <w:i/>
          <w:sz w:val="20"/>
          <w:szCs w:val="20"/>
        </w:rPr>
        <w:t>montceauensis</w:t>
      </w:r>
      <w:proofErr w:type="spellEnd"/>
      <w:r w:rsidR="005E08F0" w:rsidRPr="00A14F6A">
        <w:rPr>
          <w:rFonts w:ascii="Arial" w:hAnsi="Arial" w:cs="Arial"/>
          <w:sz w:val="20"/>
          <w:szCs w:val="20"/>
        </w:rPr>
        <w:t xml:space="preserve"> Garwood </w:t>
      </w:r>
      <w:r w:rsidR="005E08F0" w:rsidRPr="00A14F6A">
        <w:rPr>
          <w:rFonts w:ascii="Arial" w:hAnsi="Arial" w:cs="Arial"/>
          <w:i/>
          <w:sz w:val="20"/>
          <w:szCs w:val="20"/>
        </w:rPr>
        <w:t>et al</w:t>
      </w:r>
      <w:r w:rsidR="005E08F0" w:rsidRPr="00A14F6A">
        <w:rPr>
          <w:rFonts w:ascii="Arial" w:hAnsi="Arial" w:cs="Arial"/>
          <w:sz w:val="20"/>
          <w:szCs w:val="20"/>
        </w:rPr>
        <w:t xml:space="preserve">. 2016. All were removed after a reduced consensus revealed them to be wildcard taxa, presumably due to a lack of preserved data. </w:t>
      </w:r>
      <w:proofErr w:type="spellStart"/>
      <w:r w:rsidR="005E08F0" w:rsidRPr="00A14F6A">
        <w:rPr>
          <w:rFonts w:ascii="Arial" w:hAnsi="Arial" w:cs="Arial"/>
          <w:i/>
          <w:sz w:val="20"/>
          <w:szCs w:val="20"/>
        </w:rPr>
        <w:t>Jianshanopodia</w:t>
      </w:r>
      <w:proofErr w:type="spellEnd"/>
      <w:r w:rsidR="005E08F0" w:rsidRPr="00A14F6A">
        <w:rPr>
          <w:rFonts w:ascii="Arial" w:hAnsi="Arial" w:cs="Arial"/>
          <w:i/>
          <w:sz w:val="20"/>
          <w:szCs w:val="20"/>
        </w:rPr>
        <w:t xml:space="preserve"> decora </w:t>
      </w:r>
      <w:r w:rsidR="005E08F0" w:rsidRPr="00A14F6A">
        <w:rPr>
          <w:rFonts w:ascii="Arial" w:hAnsi="Arial" w:cs="Arial"/>
          <w:sz w:val="20"/>
          <w:szCs w:val="20"/>
        </w:rPr>
        <w:t xml:space="preserve">Liu </w:t>
      </w:r>
      <w:r w:rsidR="005E08F0" w:rsidRPr="00A14F6A">
        <w:rPr>
          <w:rFonts w:ascii="Arial" w:hAnsi="Arial" w:cs="Arial"/>
          <w:i/>
          <w:sz w:val="20"/>
          <w:szCs w:val="20"/>
        </w:rPr>
        <w:t>et al</w:t>
      </w:r>
      <w:r w:rsidR="005E08F0" w:rsidRPr="00A14F6A">
        <w:rPr>
          <w:rFonts w:ascii="Arial" w:hAnsi="Arial" w:cs="Arial"/>
          <w:sz w:val="20"/>
          <w:szCs w:val="20"/>
        </w:rPr>
        <w:t xml:space="preserve">. 2006b, is herein treated as a junior synonym of </w:t>
      </w:r>
      <w:proofErr w:type="spellStart"/>
      <w:r w:rsidR="005E08F0" w:rsidRPr="00A14F6A">
        <w:rPr>
          <w:rFonts w:ascii="Arial" w:hAnsi="Arial" w:cs="Arial"/>
          <w:i/>
          <w:sz w:val="20"/>
          <w:szCs w:val="20"/>
        </w:rPr>
        <w:t>Megadictyon</w:t>
      </w:r>
      <w:proofErr w:type="spellEnd"/>
      <w:r w:rsidR="005E08F0" w:rsidRPr="00A14F6A">
        <w:rPr>
          <w:rFonts w:ascii="Arial" w:hAnsi="Arial" w:cs="Arial"/>
          <w:i/>
          <w:sz w:val="20"/>
          <w:szCs w:val="20"/>
        </w:rPr>
        <w:t xml:space="preserve"> </w:t>
      </w:r>
      <w:proofErr w:type="spellStart"/>
      <w:r w:rsidR="005E08F0" w:rsidRPr="00A14F6A">
        <w:rPr>
          <w:rFonts w:ascii="Arial" w:hAnsi="Arial" w:cs="Arial"/>
          <w:i/>
          <w:sz w:val="20"/>
          <w:szCs w:val="20"/>
        </w:rPr>
        <w:t>haikouensis</w:t>
      </w:r>
      <w:proofErr w:type="spellEnd"/>
      <w:r w:rsidR="005E08F0" w:rsidRPr="00A14F6A">
        <w:rPr>
          <w:rFonts w:ascii="Arial" w:hAnsi="Arial" w:cs="Arial"/>
          <w:i/>
          <w:sz w:val="20"/>
          <w:szCs w:val="20"/>
        </w:rPr>
        <w:t xml:space="preserve"> </w:t>
      </w:r>
      <w:r w:rsidR="005E08F0" w:rsidRPr="00A14F6A">
        <w:rPr>
          <w:rFonts w:ascii="Arial" w:hAnsi="Arial" w:cs="Arial"/>
          <w:sz w:val="20"/>
          <w:szCs w:val="20"/>
        </w:rPr>
        <w:t xml:space="preserve">Luo &amp; Hu, </w:t>
      </w:r>
      <w:r w:rsidR="005E08F0" w:rsidRPr="00A14F6A">
        <w:rPr>
          <w:rFonts w:ascii="Arial" w:hAnsi="Arial" w:cs="Arial"/>
          <w:i/>
          <w:sz w:val="20"/>
          <w:szCs w:val="20"/>
        </w:rPr>
        <w:t xml:space="preserve">in </w:t>
      </w:r>
      <w:r w:rsidR="005E08F0" w:rsidRPr="00A14F6A">
        <w:rPr>
          <w:rFonts w:ascii="Arial" w:hAnsi="Arial" w:cs="Arial"/>
          <w:sz w:val="20"/>
          <w:szCs w:val="20"/>
        </w:rPr>
        <w:t xml:space="preserve">Luo </w:t>
      </w:r>
      <w:r w:rsidR="005E08F0" w:rsidRPr="00A14F6A">
        <w:rPr>
          <w:rFonts w:ascii="Arial" w:hAnsi="Arial" w:cs="Arial"/>
          <w:i/>
          <w:sz w:val="20"/>
          <w:szCs w:val="20"/>
        </w:rPr>
        <w:t>et al</w:t>
      </w:r>
      <w:r w:rsidR="005E08F0" w:rsidRPr="00A14F6A">
        <w:rPr>
          <w:rFonts w:ascii="Arial" w:hAnsi="Arial" w:cs="Arial"/>
          <w:sz w:val="20"/>
          <w:szCs w:val="20"/>
        </w:rPr>
        <w:t xml:space="preserve">. 1999, as unique </w:t>
      </w:r>
      <w:proofErr w:type="spellStart"/>
      <w:r w:rsidR="005E08F0" w:rsidRPr="00A14F6A">
        <w:rPr>
          <w:rFonts w:ascii="Arial" w:hAnsi="Arial" w:cs="Arial"/>
          <w:sz w:val="20"/>
          <w:szCs w:val="20"/>
        </w:rPr>
        <w:t>apomorphies</w:t>
      </w:r>
      <w:proofErr w:type="spellEnd"/>
      <w:r w:rsidR="005E08F0" w:rsidRPr="00A14F6A">
        <w:rPr>
          <w:rFonts w:ascii="Arial" w:hAnsi="Arial" w:cs="Arial"/>
          <w:sz w:val="20"/>
          <w:szCs w:val="20"/>
        </w:rPr>
        <w:t xml:space="preserve"> of these taxa could not be </w:t>
      </w:r>
      <w:r w:rsidR="00482394" w:rsidRPr="00A14F6A">
        <w:rPr>
          <w:rFonts w:ascii="Arial" w:hAnsi="Arial" w:cs="Arial"/>
          <w:sz w:val="20"/>
          <w:szCs w:val="20"/>
        </w:rPr>
        <w:t xml:space="preserve">unequivocally </w:t>
      </w:r>
      <w:r w:rsidR="005E08F0" w:rsidRPr="00A14F6A">
        <w:rPr>
          <w:rFonts w:ascii="Arial" w:hAnsi="Arial" w:cs="Arial"/>
          <w:sz w:val="20"/>
          <w:szCs w:val="20"/>
        </w:rPr>
        <w:t>distinguished</w:t>
      </w:r>
      <w:r w:rsidR="00482394" w:rsidRPr="00A14F6A">
        <w:rPr>
          <w:rFonts w:ascii="Arial" w:hAnsi="Arial" w:cs="Arial"/>
          <w:sz w:val="20"/>
          <w:szCs w:val="20"/>
        </w:rPr>
        <w:t>.</w:t>
      </w:r>
    </w:p>
    <w:p w14:paraId="6DCA72DA" w14:textId="25F48130" w:rsidR="00D11D39" w:rsidRPr="00D11D39" w:rsidRDefault="00D11D39" w:rsidP="004E6BD9">
      <w:pPr>
        <w:rPr>
          <w:rFonts w:ascii="Arial" w:hAnsi="Arial" w:cs="Arial"/>
          <w:sz w:val="20"/>
          <w:szCs w:val="20"/>
        </w:rPr>
      </w:pPr>
      <w:r w:rsidRPr="00A14F6A">
        <w:rPr>
          <w:rFonts w:ascii="Arial" w:hAnsi="Arial" w:cs="Arial"/>
          <w:sz w:val="20"/>
          <w:szCs w:val="20"/>
        </w:rPr>
        <w:tab/>
        <w:t xml:space="preserve">Although </w:t>
      </w:r>
      <w:proofErr w:type="spellStart"/>
      <w:r w:rsidRPr="00A14F6A">
        <w:rPr>
          <w:rFonts w:ascii="Arial" w:hAnsi="Arial" w:cs="Arial"/>
          <w:i/>
          <w:sz w:val="20"/>
          <w:szCs w:val="20"/>
        </w:rPr>
        <w:t>Carbotubulus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waloszeki</w:t>
      </w:r>
      <w:proofErr w:type="spellEnd"/>
      <w:r w:rsidRPr="00A14F6A">
        <w:rPr>
          <w:rFonts w:ascii="Arial" w:hAnsi="Arial" w:cs="Arial"/>
          <w:i/>
          <w:sz w:val="20"/>
          <w:szCs w:val="20"/>
        </w:rPr>
        <w:t xml:space="preserve"> </w:t>
      </w:r>
      <w:proofErr w:type="spellStart"/>
      <w:r w:rsidRPr="00A14F6A">
        <w:rPr>
          <w:rFonts w:ascii="Arial" w:hAnsi="Arial" w:cs="Arial"/>
          <w:sz w:val="20"/>
          <w:szCs w:val="20"/>
        </w:rPr>
        <w:t>Haug</w:t>
      </w:r>
      <w:proofErr w:type="spellEnd"/>
      <w:r w:rsidRPr="00A14F6A">
        <w:rPr>
          <w:rFonts w:ascii="Arial" w:hAnsi="Arial" w:cs="Arial"/>
          <w:sz w:val="20"/>
          <w:szCs w:val="20"/>
        </w:rPr>
        <w:t xml:space="preserve"> </w:t>
      </w:r>
      <w:r w:rsidRPr="00A14F6A">
        <w:rPr>
          <w:rFonts w:ascii="Arial" w:hAnsi="Arial" w:cs="Arial"/>
          <w:i/>
          <w:sz w:val="20"/>
          <w:szCs w:val="20"/>
        </w:rPr>
        <w:t>et al</w:t>
      </w:r>
      <w:r w:rsidRPr="00A14F6A">
        <w:rPr>
          <w:rFonts w:ascii="Arial" w:hAnsi="Arial" w:cs="Arial"/>
          <w:sz w:val="20"/>
          <w:szCs w:val="20"/>
        </w:rPr>
        <w:t xml:space="preserve">. 2012, has previously been allied to the </w:t>
      </w:r>
      <w:proofErr w:type="spellStart"/>
      <w:r w:rsidRPr="00A14F6A">
        <w:rPr>
          <w:rFonts w:ascii="Arial" w:hAnsi="Arial" w:cs="Arial"/>
          <w:sz w:val="20"/>
          <w:szCs w:val="20"/>
        </w:rPr>
        <w:t>hallucigeni</w:t>
      </w:r>
      <w:r w:rsidR="00FD5668">
        <w:rPr>
          <w:rFonts w:ascii="Arial" w:hAnsi="Arial" w:cs="Arial"/>
          <w:sz w:val="20"/>
          <w:szCs w:val="20"/>
        </w:rPr>
        <w:t>i</w:t>
      </w:r>
      <w:r w:rsidRPr="00A14F6A">
        <w:rPr>
          <w:rFonts w:ascii="Arial" w:hAnsi="Arial" w:cs="Arial"/>
          <w:sz w:val="20"/>
          <w:szCs w:val="20"/>
        </w:rPr>
        <w:t>ds</w:t>
      </w:r>
      <w:proofErr w:type="spellEnd"/>
      <w:r w:rsidRPr="00A14F6A">
        <w:rPr>
          <w:rFonts w:ascii="Arial" w:hAnsi="Arial" w:cs="Arial"/>
          <w:sz w:val="20"/>
          <w:szCs w:val="20"/>
        </w:rPr>
        <w:t xml:space="preserve"> (Caron &amp; Aria, 2017), the single, ventrally preserved specimen provides few reliable characters for coding. In an earlier version of the current data set this taxon was included but its position could not be adequately optimized. Until further specimens become available, particularly showing the dorsal morphology, then its position must remain open to question.</w:t>
      </w:r>
    </w:p>
    <w:p w14:paraId="0AA4F88E" w14:textId="77777777" w:rsidR="009F5E6A" w:rsidRPr="009F5E6A" w:rsidRDefault="009F5E6A" w:rsidP="004E6BD9">
      <w:pPr>
        <w:rPr>
          <w:rFonts w:ascii="Arial" w:hAnsi="Arial" w:cs="Arial"/>
          <w:sz w:val="20"/>
          <w:szCs w:val="20"/>
        </w:rPr>
      </w:pPr>
    </w:p>
    <w:p w14:paraId="75E00DAA" w14:textId="0F3F58EE" w:rsidR="00EA470C" w:rsidRPr="00B90E5E" w:rsidRDefault="004B6A98" w:rsidP="003C19A4">
      <w:pPr>
        <w:shd w:val="clear" w:color="auto" w:fill="BFBFBF" w:themeFill="background1" w:themeFillShade="BF"/>
        <w:outlineLvl w:val="0"/>
        <w:rPr>
          <w:rFonts w:ascii="Times New Roman" w:hAnsi="Times New Roman" w:cs="Times New Roman"/>
          <w:smallCaps/>
          <w:sz w:val="28"/>
          <w:szCs w:val="28"/>
        </w:rPr>
      </w:pPr>
      <w:r w:rsidRPr="00B90E5E">
        <w:rPr>
          <w:rFonts w:ascii="Times New Roman" w:hAnsi="Times New Roman" w:cs="Times New Roman"/>
          <w:smallCaps/>
          <w:sz w:val="28"/>
          <w:szCs w:val="28"/>
        </w:rPr>
        <w:t xml:space="preserve">3. </w:t>
      </w:r>
      <w:r w:rsidR="00EA470C" w:rsidRPr="00B90E5E">
        <w:rPr>
          <w:rFonts w:ascii="Times New Roman" w:hAnsi="Times New Roman" w:cs="Times New Roman"/>
          <w:smallCaps/>
          <w:sz w:val="28"/>
          <w:szCs w:val="28"/>
        </w:rPr>
        <w:t>CHARACTERS</w:t>
      </w:r>
    </w:p>
    <w:p w14:paraId="2F7927CC" w14:textId="6B99C222" w:rsidR="002125EE" w:rsidRDefault="002125EE" w:rsidP="004E6BD9">
      <w:pPr>
        <w:rPr>
          <w:rFonts w:ascii="Arial" w:hAnsi="Arial" w:cs="Arial"/>
          <w:sz w:val="20"/>
          <w:szCs w:val="20"/>
        </w:rPr>
      </w:pPr>
      <w:r w:rsidRPr="00A14F6A">
        <w:rPr>
          <w:rFonts w:ascii="Arial" w:hAnsi="Arial" w:cs="Arial"/>
          <w:sz w:val="20"/>
          <w:szCs w:val="20"/>
        </w:rPr>
        <w:t xml:space="preserve">Characters were generally derived from previous studies of lobopodian relationships, particularly Smith </w:t>
      </w:r>
      <w:r w:rsidR="001077B8">
        <w:rPr>
          <w:rFonts w:ascii="Arial" w:hAnsi="Arial" w:cs="Arial"/>
          <w:sz w:val="20"/>
          <w:szCs w:val="20"/>
        </w:rPr>
        <w:t>&amp; Ortega-Hernandez (2014</w:t>
      </w:r>
      <w:r w:rsidRPr="00A14F6A">
        <w:rPr>
          <w:rFonts w:ascii="Arial" w:hAnsi="Arial" w:cs="Arial"/>
          <w:sz w:val="20"/>
          <w:szCs w:val="20"/>
        </w:rPr>
        <w:t xml:space="preserve">), which has been used for </w:t>
      </w:r>
      <w:r w:rsidR="007E01F4">
        <w:rPr>
          <w:rFonts w:ascii="Arial" w:hAnsi="Arial" w:cs="Arial"/>
          <w:sz w:val="20"/>
          <w:szCs w:val="20"/>
        </w:rPr>
        <w:t>several</w:t>
      </w:r>
      <w:r w:rsidRPr="00A14F6A">
        <w:rPr>
          <w:rFonts w:ascii="Arial" w:hAnsi="Arial" w:cs="Arial"/>
          <w:sz w:val="20"/>
          <w:szCs w:val="20"/>
        </w:rPr>
        <w:t xml:space="preserve"> subsequent studies (e.g. Smith &amp; Caron, 2015; Zhang </w:t>
      </w:r>
      <w:r w:rsidRPr="00A14F6A">
        <w:rPr>
          <w:rFonts w:ascii="Arial" w:hAnsi="Arial" w:cs="Arial"/>
          <w:i/>
          <w:sz w:val="20"/>
          <w:szCs w:val="20"/>
        </w:rPr>
        <w:t>et al</w:t>
      </w:r>
      <w:r w:rsidRPr="00A14F6A">
        <w:rPr>
          <w:rFonts w:ascii="Arial" w:hAnsi="Arial" w:cs="Arial"/>
          <w:sz w:val="20"/>
          <w:szCs w:val="20"/>
        </w:rPr>
        <w:t>. 2016</w:t>
      </w:r>
      <w:r w:rsidR="0042492E" w:rsidRPr="00A14F6A">
        <w:rPr>
          <w:rFonts w:ascii="Arial" w:hAnsi="Arial" w:cs="Arial"/>
          <w:sz w:val="20"/>
          <w:szCs w:val="20"/>
        </w:rPr>
        <w:t xml:space="preserve">), however, in some instances </w:t>
      </w:r>
      <w:r w:rsidR="0005072F" w:rsidRPr="00A14F6A">
        <w:rPr>
          <w:rFonts w:ascii="Arial" w:hAnsi="Arial" w:cs="Arial"/>
          <w:sz w:val="20"/>
          <w:szCs w:val="20"/>
        </w:rPr>
        <w:t>characters were modified from discrete to continuous characters.</w:t>
      </w:r>
      <w:r w:rsidR="00247CC2">
        <w:rPr>
          <w:rFonts w:ascii="Arial" w:hAnsi="Arial" w:cs="Arial"/>
          <w:sz w:val="20"/>
          <w:szCs w:val="20"/>
        </w:rPr>
        <w:t xml:space="preserve"> </w:t>
      </w:r>
      <w:r w:rsidR="00247CC2" w:rsidRPr="00247CC2">
        <w:rPr>
          <w:rFonts w:ascii="Arial" w:hAnsi="Arial" w:cs="Arial"/>
          <w:sz w:val="20"/>
          <w:szCs w:val="20"/>
        </w:rPr>
        <w:t xml:space="preserve">In some </w:t>
      </w:r>
      <w:proofErr w:type="gramStart"/>
      <w:r w:rsidR="00247CC2" w:rsidRPr="00247CC2">
        <w:rPr>
          <w:rFonts w:ascii="Arial" w:hAnsi="Arial" w:cs="Arial"/>
          <w:sz w:val="20"/>
          <w:szCs w:val="20"/>
        </w:rPr>
        <w:t>cases</w:t>
      </w:r>
      <w:proofErr w:type="gramEnd"/>
      <w:r w:rsidR="00247CC2" w:rsidRPr="00247CC2">
        <w:rPr>
          <w:rFonts w:ascii="Arial" w:hAnsi="Arial" w:cs="Arial"/>
          <w:sz w:val="20"/>
          <w:szCs w:val="20"/>
        </w:rPr>
        <w:t xml:space="preserve"> the methods of Randle and Sansom (2017)</w:t>
      </w:r>
      <w:r w:rsidR="00247CC2">
        <w:rPr>
          <w:rFonts w:ascii="Arial" w:hAnsi="Arial" w:cs="Arial"/>
          <w:sz w:val="20"/>
          <w:szCs w:val="20"/>
        </w:rPr>
        <w:t xml:space="preserve"> were used to aid selection of characters</w:t>
      </w:r>
      <w:r w:rsidR="00247CC2" w:rsidRPr="00247CC2">
        <w:rPr>
          <w:rFonts w:ascii="Arial" w:hAnsi="Arial" w:cs="Arial"/>
          <w:sz w:val="20"/>
          <w:szCs w:val="20"/>
        </w:rPr>
        <w:t xml:space="preserve">, such as spine length compared to spine width, or spine length compared to body width, </w:t>
      </w:r>
      <w:r w:rsidR="00247CC2">
        <w:rPr>
          <w:rFonts w:ascii="Arial" w:hAnsi="Arial" w:cs="Arial"/>
          <w:sz w:val="20"/>
          <w:szCs w:val="20"/>
        </w:rPr>
        <w:t xml:space="preserve">by selecting these </w:t>
      </w:r>
      <w:r w:rsidR="00247CC2" w:rsidRPr="00B374C9">
        <w:rPr>
          <w:rFonts w:ascii="Arial" w:hAnsi="Arial" w:cs="Arial"/>
          <w:i/>
          <w:sz w:val="20"/>
          <w:szCs w:val="20"/>
        </w:rPr>
        <w:t>a priori</w:t>
      </w:r>
      <w:r w:rsidR="00247CC2">
        <w:rPr>
          <w:rFonts w:ascii="Arial" w:hAnsi="Arial" w:cs="Arial"/>
          <w:sz w:val="20"/>
          <w:szCs w:val="20"/>
        </w:rPr>
        <w:t xml:space="preserve"> and testing </w:t>
      </w:r>
      <w:r w:rsidR="00247CC2" w:rsidRPr="00247CC2">
        <w:rPr>
          <w:rFonts w:ascii="Arial" w:hAnsi="Arial" w:cs="Arial"/>
          <w:sz w:val="20"/>
          <w:szCs w:val="20"/>
        </w:rPr>
        <w:t xml:space="preserve">for independence. This was done to determine if these characters </w:t>
      </w:r>
      <w:r w:rsidR="00247CC2">
        <w:rPr>
          <w:rFonts w:ascii="Arial" w:hAnsi="Arial" w:cs="Arial"/>
          <w:sz w:val="20"/>
          <w:szCs w:val="20"/>
        </w:rPr>
        <w:t>showed</w:t>
      </w:r>
      <w:r w:rsidR="00247CC2" w:rsidRPr="00247CC2">
        <w:rPr>
          <w:rFonts w:ascii="Arial" w:hAnsi="Arial" w:cs="Arial"/>
          <w:sz w:val="20"/>
          <w:szCs w:val="20"/>
        </w:rPr>
        <w:t xml:space="preserve"> variation that was </w:t>
      </w:r>
      <w:r w:rsidR="00247CC2">
        <w:rPr>
          <w:rFonts w:ascii="Arial" w:hAnsi="Arial" w:cs="Arial"/>
          <w:sz w:val="20"/>
          <w:szCs w:val="20"/>
        </w:rPr>
        <w:t xml:space="preserve">potentially </w:t>
      </w:r>
      <w:r w:rsidR="00247CC2" w:rsidRPr="00247CC2">
        <w:rPr>
          <w:rFonts w:ascii="Arial" w:hAnsi="Arial" w:cs="Arial"/>
          <w:sz w:val="20"/>
          <w:szCs w:val="20"/>
        </w:rPr>
        <w:t>significan</w:t>
      </w:r>
      <w:r w:rsidR="00247CC2">
        <w:rPr>
          <w:rFonts w:ascii="Arial" w:hAnsi="Arial" w:cs="Arial"/>
          <w:sz w:val="20"/>
          <w:szCs w:val="20"/>
        </w:rPr>
        <w:t>t</w:t>
      </w:r>
      <w:r w:rsidR="00247CC2" w:rsidRPr="00247CC2">
        <w:rPr>
          <w:rFonts w:ascii="Arial" w:hAnsi="Arial" w:cs="Arial"/>
          <w:sz w:val="20"/>
          <w:szCs w:val="20"/>
        </w:rPr>
        <w:t xml:space="preserve"> </w:t>
      </w:r>
      <w:r w:rsidR="00247CC2">
        <w:rPr>
          <w:rFonts w:ascii="Arial" w:hAnsi="Arial" w:cs="Arial"/>
          <w:sz w:val="20"/>
          <w:szCs w:val="20"/>
        </w:rPr>
        <w:t>for</w:t>
      </w:r>
      <w:r w:rsidR="00247CC2" w:rsidRPr="00247CC2">
        <w:rPr>
          <w:rFonts w:ascii="Arial" w:hAnsi="Arial" w:cs="Arial"/>
          <w:sz w:val="20"/>
          <w:szCs w:val="20"/>
        </w:rPr>
        <w:t xml:space="preserve"> phylogeny rather than </w:t>
      </w:r>
      <w:r w:rsidR="00247CC2">
        <w:rPr>
          <w:rFonts w:ascii="Arial" w:hAnsi="Arial" w:cs="Arial"/>
          <w:sz w:val="20"/>
          <w:szCs w:val="20"/>
        </w:rPr>
        <w:t xml:space="preserve">simply being </w:t>
      </w:r>
      <w:r w:rsidR="00247CC2" w:rsidRPr="00247CC2">
        <w:rPr>
          <w:rFonts w:ascii="Arial" w:hAnsi="Arial" w:cs="Arial"/>
          <w:sz w:val="20"/>
          <w:szCs w:val="20"/>
        </w:rPr>
        <w:t>a function of their construction.</w:t>
      </w:r>
    </w:p>
    <w:p w14:paraId="55F88C75" w14:textId="77777777" w:rsidR="002125EE" w:rsidRPr="002125EE" w:rsidRDefault="002125EE" w:rsidP="004E6BD9">
      <w:pPr>
        <w:rPr>
          <w:rFonts w:ascii="Arial" w:hAnsi="Arial" w:cs="Arial"/>
          <w:sz w:val="20"/>
          <w:szCs w:val="20"/>
        </w:rPr>
      </w:pPr>
    </w:p>
    <w:p w14:paraId="3B314C0E" w14:textId="0C436154" w:rsidR="00343986" w:rsidRPr="00B90E5E" w:rsidRDefault="004B6A98" w:rsidP="003C19A4">
      <w:pPr>
        <w:shd w:val="clear" w:color="auto" w:fill="D9D9D9" w:themeFill="background1" w:themeFillShade="D9"/>
        <w:outlineLvl w:val="0"/>
        <w:rPr>
          <w:rFonts w:ascii="Times New Roman" w:hAnsi="Times New Roman" w:cs="Times New Roman"/>
          <w:smallCaps/>
          <w:sz w:val="28"/>
          <w:szCs w:val="28"/>
        </w:rPr>
      </w:pPr>
      <w:r w:rsidRPr="00B90E5E">
        <w:rPr>
          <w:rFonts w:ascii="Times New Roman" w:hAnsi="Times New Roman" w:cs="Times New Roman"/>
          <w:smallCaps/>
          <w:sz w:val="28"/>
          <w:szCs w:val="28"/>
        </w:rPr>
        <w:t xml:space="preserve">3.1. </w:t>
      </w:r>
      <w:r w:rsidR="004E6BD9" w:rsidRPr="00B90E5E">
        <w:rPr>
          <w:rFonts w:ascii="Times New Roman" w:hAnsi="Times New Roman" w:cs="Times New Roman"/>
          <w:smallCaps/>
          <w:sz w:val="28"/>
          <w:szCs w:val="28"/>
        </w:rPr>
        <w:t>Continuous</w:t>
      </w:r>
    </w:p>
    <w:p w14:paraId="7F67E250" w14:textId="0A5D6E4F" w:rsidR="00A5301E" w:rsidRPr="002D6B9A" w:rsidRDefault="00A5301E" w:rsidP="00A5301E">
      <w:pPr>
        <w:rPr>
          <w:rFonts w:ascii="Arial" w:hAnsi="Arial" w:cs="Arial"/>
          <w:sz w:val="20"/>
          <w:szCs w:val="20"/>
        </w:rPr>
      </w:pPr>
      <w:r w:rsidRPr="002D6B9A">
        <w:rPr>
          <w:rFonts w:ascii="Arial" w:hAnsi="Arial" w:cs="Arial"/>
          <w:color w:val="000000" w:themeColor="text1"/>
          <w:sz w:val="20"/>
          <w:szCs w:val="20"/>
        </w:rPr>
        <w:t>Continuous characters have been under-utilised in the phylogeny of panarthropods, but they are used herein as they serve in capturing more nuanced variation in closely related taxa and thus better elucidate potential relationships. Previous approaches have tended to treat variations in proportions as discrete characters and picked arbitrary “bins” as separate character states. Even if the distribution of measurements is bimodal, however, the spread of the data means that certain end member values are likely to be closer in value to that of another “bin” than those within its character group. This method is also likely to down-weight the importance of these characters in terms of evolutionary trend. For instance, if a lineage shows a directional evolution towards an increase in</w:t>
      </w:r>
      <w:r>
        <w:rPr>
          <w:rFonts w:ascii="Arial" w:hAnsi="Arial" w:cs="Arial"/>
          <w:color w:val="000000" w:themeColor="text1"/>
          <w:sz w:val="20"/>
          <w:szCs w:val="20"/>
        </w:rPr>
        <w:t xml:space="preserve"> </w:t>
      </w:r>
      <w:r w:rsidRPr="002D6B9A">
        <w:rPr>
          <w:rFonts w:ascii="Arial" w:hAnsi="Arial" w:cs="Arial"/>
          <w:color w:val="000000" w:themeColor="text1"/>
          <w:sz w:val="20"/>
          <w:szCs w:val="20"/>
        </w:rPr>
        <w:t>length of a particular</w:t>
      </w:r>
    </w:p>
    <w:p w14:paraId="2AABED3B" w14:textId="77777777" w:rsidR="004B706D" w:rsidRPr="002D6B9A" w:rsidRDefault="004B706D" w:rsidP="004B706D">
      <w:pPr>
        <w:spacing w:after="0"/>
        <w:rPr>
          <w:rFonts w:ascii="Arial" w:hAnsi="Arial" w:cs="Arial"/>
          <w:color w:val="000000" w:themeColor="text1"/>
          <w:sz w:val="20"/>
          <w:szCs w:val="20"/>
        </w:rPr>
      </w:pPr>
      <w:r w:rsidRPr="002D6B9A">
        <w:rPr>
          <w:rFonts w:ascii="Arial" w:hAnsi="Arial" w:cs="Arial"/>
          <w:color w:val="000000" w:themeColor="text1"/>
          <w:sz w:val="20"/>
          <w:szCs w:val="20"/>
        </w:rPr>
        <w:lastRenderedPageBreak/>
        <w:t>element,</w:t>
      </w:r>
      <w:r>
        <w:rPr>
          <w:rFonts w:ascii="Arial" w:hAnsi="Arial" w:cs="Arial"/>
          <w:color w:val="000000" w:themeColor="text1"/>
          <w:sz w:val="20"/>
          <w:szCs w:val="20"/>
        </w:rPr>
        <w:t xml:space="preserve"> </w:t>
      </w:r>
      <w:r w:rsidRPr="002D6B9A">
        <w:rPr>
          <w:rFonts w:ascii="Arial" w:hAnsi="Arial" w:cs="Arial"/>
          <w:color w:val="000000" w:themeColor="text1"/>
          <w:sz w:val="20"/>
          <w:szCs w:val="20"/>
        </w:rPr>
        <w:t>such as the antenna, this trend will not be observed with discrete characters. Many classic studies of evolution demonstrate the evolution of characters as shifts in a normalised bell-shaped curve, whereby end members show a selective advantage causing the bell curve to shift in subsequent generations. In this way most, if not all characters, can be thought of as a gradual shift in proportions over time and show some form of gradational evolution. Continuous characters are therefore more likely to capture the actual mode of evolution than discrete characters, and for this reason they were also used in the current study to capture aspects of shape, rather than using discrete end members.</w:t>
      </w:r>
    </w:p>
    <w:p w14:paraId="20B8BC30" w14:textId="77777777" w:rsidR="004B706D" w:rsidRPr="002D6B9A" w:rsidRDefault="004B706D" w:rsidP="004B706D">
      <w:pPr>
        <w:spacing w:after="0"/>
        <w:rPr>
          <w:rFonts w:ascii="Arial" w:hAnsi="Arial" w:cs="Arial"/>
          <w:color w:val="000000" w:themeColor="text1"/>
          <w:sz w:val="20"/>
          <w:szCs w:val="20"/>
        </w:rPr>
      </w:pPr>
      <w:r w:rsidRPr="002D6B9A">
        <w:rPr>
          <w:rFonts w:ascii="Arial" w:hAnsi="Arial" w:cs="Arial"/>
          <w:color w:val="000000" w:themeColor="text1"/>
          <w:sz w:val="20"/>
          <w:szCs w:val="20"/>
        </w:rPr>
        <w:tab/>
        <w:t>When devising continuous characters, it is important to consider character independence, as their production often involves comparison with other elements. Such comparisons are also made when devising discrete characters. It is almost impossible for a character to be entirely independent of another.  However, in order to ensure that certain measurements were independent of each other, an independence test employed by Randall &amp; Sansom (2017) was utilised. In our study denominators were selected because they were instrumental in determining whether variation was actually visible in a character. For instance, we often used trunk dimensions as they provide a useful, practical comparator for determining whether elements attached to the trunk are considered long or short, e.g. trunk spines.  Using the trunk had no undue effect on character variation when tested for independence, thus ensuring it did not add any undue weighting to the character or over-emphasise the importance of trunk width as a variable.</w:t>
      </w:r>
    </w:p>
    <w:p w14:paraId="6D3F8FF9" w14:textId="08F6206D" w:rsidR="00D8615D" w:rsidRDefault="00D8615D" w:rsidP="008031D7">
      <w:pPr>
        <w:spacing w:after="0"/>
        <w:ind w:firstLine="720"/>
        <w:rPr>
          <w:rFonts w:ascii="Arial" w:hAnsi="Arial" w:cs="Arial"/>
          <w:sz w:val="20"/>
          <w:szCs w:val="20"/>
        </w:rPr>
      </w:pPr>
      <w:r>
        <w:rPr>
          <w:rFonts w:ascii="Arial" w:hAnsi="Arial" w:cs="Arial"/>
          <w:sz w:val="20"/>
          <w:szCs w:val="20"/>
        </w:rPr>
        <w:t>Inapplicable characters for continuous character states are coded as “?” rather than “</w:t>
      </w:r>
      <w:proofErr w:type="gramStart"/>
      <w:r>
        <w:rPr>
          <w:rFonts w:ascii="Arial" w:hAnsi="Arial" w:cs="Arial"/>
          <w:sz w:val="20"/>
          <w:szCs w:val="20"/>
        </w:rPr>
        <w:t>-“</w:t>
      </w:r>
      <w:proofErr w:type="gramEnd"/>
      <w:r>
        <w:rPr>
          <w:rFonts w:ascii="Arial" w:hAnsi="Arial" w:cs="Arial"/>
          <w:sz w:val="20"/>
          <w:szCs w:val="20"/>
        </w:rPr>
        <w:t>, however, to distinguish inapplicable character states from missing data in the online supplementary matrix they are coloured differently, with inapplicable character states represented with a darker shade than missing data.</w:t>
      </w:r>
    </w:p>
    <w:p w14:paraId="3A8329F6" w14:textId="774BEF66" w:rsidR="00D8615D" w:rsidRDefault="00D8615D" w:rsidP="00D8615D">
      <w:pPr>
        <w:ind w:firstLine="720"/>
        <w:rPr>
          <w:rFonts w:ascii="Arial" w:hAnsi="Arial" w:cs="Arial"/>
          <w:sz w:val="20"/>
          <w:szCs w:val="20"/>
        </w:rPr>
      </w:pPr>
      <w:r>
        <w:rPr>
          <w:rFonts w:ascii="Arial" w:hAnsi="Arial" w:cs="Arial"/>
          <w:sz w:val="20"/>
          <w:szCs w:val="20"/>
        </w:rPr>
        <w:t xml:space="preserve">For previously described species, measurements were made from published photos using ImageJ. When measurements were made from repeated body elements, e.g. a series of </w:t>
      </w:r>
      <w:proofErr w:type="spellStart"/>
      <w:r>
        <w:rPr>
          <w:rFonts w:ascii="Arial" w:hAnsi="Arial" w:cs="Arial"/>
          <w:sz w:val="20"/>
          <w:szCs w:val="20"/>
        </w:rPr>
        <w:t>lobopodous</w:t>
      </w:r>
      <w:proofErr w:type="spellEnd"/>
      <w:r>
        <w:rPr>
          <w:rFonts w:ascii="Arial" w:hAnsi="Arial" w:cs="Arial"/>
          <w:sz w:val="20"/>
          <w:szCs w:val="20"/>
        </w:rPr>
        <w:t xml:space="preserve"> limbs, and/or from numerous specimens, values are given as ranges. All values, usually expressed as a decimalized ratio, are given to two decimal places.</w:t>
      </w:r>
      <w:r w:rsidR="006E288A">
        <w:rPr>
          <w:rFonts w:ascii="Arial" w:hAnsi="Arial" w:cs="Arial"/>
          <w:sz w:val="20"/>
          <w:szCs w:val="20"/>
        </w:rPr>
        <w:t xml:space="preserve"> Widths were selected as denominators where possible for consistency.</w:t>
      </w:r>
    </w:p>
    <w:p w14:paraId="54ED886D" w14:textId="77777777" w:rsidR="00ED655B" w:rsidRDefault="00ED655B" w:rsidP="00ED655B">
      <w:pPr>
        <w:pBdr>
          <w:bottom w:val="single" w:sz="6" w:space="1" w:color="auto"/>
        </w:pBdr>
        <w:rPr>
          <w:rFonts w:ascii="Arial" w:hAnsi="Arial" w:cs="Arial"/>
          <w:sz w:val="20"/>
          <w:szCs w:val="20"/>
        </w:rPr>
      </w:pPr>
    </w:p>
    <w:p w14:paraId="37979112" w14:textId="0FF99634" w:rsidR="00343986" w:rsidRPr="006C4E9E" w:rsidRDefault="001F08FF"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3.1.1. </w:t>
      </w:r>
      <w:r w:rsidR="00877A61">
        <w:rPr>
          <w:rFonts w:ascii="Times New Roman" w:hAnsi="Times New Roman" w:cs="Times New Roman"/>
          <w:smallCaps/>
          <w:sz w:val="24"/>
          <w:szCs w:val="24"/>
        </w:rPr>
        <w:t>Anterior sclerite</w:t>
      </w:r>
    </w:p>
    <w:p w14:paraId="4CA5205A" w14:textId="77777777" w:rsidR="00334151" w:rsidRDefault="00334151" w:rsidP="00343986">
      <w:pPr>
        <w:rPr>
          <w:rFonts w:ascii="Arial" w:hAnsi="Arial" w:cs="Arial"/>
          <w:sz w:val="20"/>
          <w:szCs w:val="20"/>
        </w:rPr>
      </w:pPr>
      <w:r>
        <w:rPr>
          <w:rFonts w:ascii="Arial" w:hAnsi="Arial" w:cs="Arial"/>
          <w:sz w:val="20"/>
          <w:szCs w:val="20"/>
        </w:rPr>
        <w:t>0.</w:t>
      </w:r>
      <w:r>
        <w:rPr>
          <w:rFonts w:ascii="Arial" w:hAnsi="Arial" w:cs="Arial"/>
          <w:sz w:val="20"/>
          <w:szCs w:val="20"/>
        </w:rPr>
        <w:tab/>
      </w:r>
      <w:r>
        <w:rPr>
          <w:rFonts w:ascii="Arial" w:hAnsi="Arial" w:cs="Arial"/>
          <w:i/>
          <w:sz w:val="20"/>
          <w:szCs w:val="20"/>
        </w:rPr>
        <w:t>Length to width ratio of medial anterior sclerite</w:t>
      </w:r>
      <w:r>
        <w:rPr>
          <w:rFonts w:ascii="Arial" w:hAnsi="Arial" w:cs="Arial"/>
          <w:sz w:val="20"/>
          <w:szCs w:val="20"/>
        </w:rPr>
        <w:t>.</w:t>
      </w:r>
    </w:p>
    <w:p w14:paraId="75D6FB1A" w14:textId="614C00A4" w:rsidR="00A81B2F" w:rsidRDefault="006C4E9E" w:rsidP="00192893">
      <w:pPr>
        <w:ind w:left="720"/>
        <w:rPr>
          <w:rFonts w:ascii="Arial" w:hAnsi="Arial" w:cs="Arial"/>
          <w:sz w:val="20"/>
          <w:szCs w:val="20"/>
        </w:rPr>
      </w:pPr>
      <w:r w:rsidRPr="00A14F6A">
        <w:rPr>
          <w:rFonts w:ascii="Arial" w:hAnsi="Arial" w:cs="Arial"/>
          <w:sz w:val="20"/>
          <w:szCs w:val="20"/>
        </w:rPr>
        <w:t xml:space="preserve">This character is inapplicable for species lacking an anterior sclerite (character </w:t>
      </w:r>
      <w:r w:rsidRPr="00A14F6A">
        <w:rPr>
          <w:rFonts w:ascii="Arial" w:hAnsi="Arial" w:cs="Arial"/>
          <w:b/>
          <w:sz w:val="20"/>
          <w:szCs w:val="20"/>
        </w:rPr>
        <w:t>39</w:t>
      </w:r>
      <w:r w:rsidRPr="00A14F6A">
        <w:rPr>
          <w:rFonts w:ascii="Arial" w:hAnsi="Arial" w:cs="Arial"/>
          <w:sz w:val="20"/>
          <w:szCs w:val="20"/>
        </w:rPr>
        <w:t>).</w:t>
      </w:r>
      <w:r w:rsidR="00A66375" w:rsidRPr="00A14F6A">
        <w:rPr>
          <w:rFonts w:ascii="Arial" w:hAnsi="Arial" w:cs="Arial"/>
          <w:sz w:val="20"/>
          <w:szCs w:val="20"/>
        </w:rPr>
        <w:t xml:space="preserve"> Measurement was taken exclusively from </w:t>
      </w:r>
      <w:proofErr w:type="spellStart"/>
      <w:r w:rsidR="00A66375" w:rsidRPr="00A14F6A">
        <w:rPr>
          <w:rFonts w:ascii="Arial" w:hAnsi="Arial" w:cs="Arial"/>
          <w:sz w:val="20"/>
          <w:szCs w:val="20"/>
        </w:rPr>
        <w:t>dorso</w:t>
      </w:r>
      <w:proofErr w:type="spellEnd"/>
      <w:r w:rsidR="00A66375" w:rsidRPr="00A14F6A">
        <w:rPr>
          <w:rFonts w:ascii="Arial" w:hAnsi="Arial" w:cs="Arial"/>
          <w:sz w:val="20"/>
          <w:szCs w:val="20"/>
        </w:rPr>
        <w:t>-ventrally preserved specimens, measured along the</w:t>
      </w:r>
      <w:r w:rsidR="008232A5" w:rsidRPr="00A14F6A">
        <w:rPr>
          <w:rFonts w:ascii="Arial" w:hAnsi="Arial" w:cs="Arial"/>
          <w:sz w:val="20"/>
          <w:szCs w:val="20"/>
        </w:rPr>
        <w:t>ir sagittal axis, and transversely</w:t>
      </w:r>
      <w:r w:rsidR="00A66375" w:rsidRPr="00A14F6A">
        <w:rPr>
          <w:rFonts w:ascii="Arial" w:hAnsi="Arial" w:cs="Arial"/>
          <w:sz w:val="20"/>
          <w:szCs w:val="20"/>
        </w:rPr>
        <w:t xml:space="preserve"> at the widest point of the anterior sclerite.</w:t>
      </w:r>
      <w:r w:rsidR="008232A5" w:rsidRPr="00A14F6A">
        <w:rPr>
          <w:rFonts w:ascii="Arial" w:hAnsi="Arial" w:cs="Arial"/>
          <w:sz w:val="20"/>
          <w:szCs w:val="20"/>
        </w:rPr>
        <w:t xml:space="preserve"> The former was then divided by the latter. Variation in anterior sclerite dimensions have previously been used to distinguish between closely related species of </w:t>
      </w:r>
      <w:proofErr w:type="spellStart"/>
      <w:r w:rsidR="008232A5" w:rsidRPr="00A14F6A">
        <w:rPr>
          <w:rFonts w:ascii="Arial" w:hAnsi="Arial" w:cs="Arial"/>
          <w:sz w:val="20"/>
          <w:szCs w:val="20"/>
        </w:rPr>
        <w:t>hurdi</w:t>
      </w:r>
      <w:r w:rsidR="00C6325E">
        <w:rPr>
          <w:rFonts w:ascii="Arial" w:hAnsi="Arial" w:cs="Arial"/>
          <w:sz w:val="20"/>
          <w:szCs w:val="20"/>
        </w:rPr>
        <w:t>i</w:t>
      </w:r>
      <w:r w:rsidR="008232A5" w:rsidRPr="00A14F6A">
        <w:rPr>
          <w:rFonts w:ascii="Arial" w:hAnsi="Arial" w:cs="Arial"/>
          <w:sz w:val="20"/>
          <w:szCs w:val="20"/>
        </w:rPr>
        <w:t>d</w:t>
      </w:r>
      <w:proofErr w:type="spellEnd"/>
      <w:r w:rsidR="008232A5" w:rsidRPr="00A14F6A">
        <w:rPr>
          <w:rFonts w:ascii="Arial" w:hAnsi="Arial" w:cs="Arial"/>
          <w:sz w:val="20"/>
          <w:szCs w:val="20"/>
        </w:rPr>
        <w:t xml:space="preserve"> (Daley </w:t>
      </w:r>
      <w:r w:rsidR="008232A5" w:rsidRPr="00A14F6A">
        <w:rPr>
          <w:rFonts w:ascii="Arial" w:hAnsi="Arial" w:cs="Arial"/>
          <w:i/>
          <w:sz w:val="20"/>
          <w:szCs w:val="20"/>
        </w:rPr>
        <w:t>et al</w:t>
      </w:r>
      <w:r w:rsidR="008232A5" w:rsidRPr="00A14F6A">
        <w:rPr>
          <w:rFonts w:ascii="Arial" w:hAnsi="Arial" w:cs="Arial"/>
          <w:sz w:val="20"/>
          <w:szCs w:val="20"/>
        </w:rPr>
        <w:t xml:space="preserve">. 2013). The latter, including </w:t>
      </w:r>
      <w:proofErr w:type="spellStart"/>
      <w:r w:rsidR="003B6903" w:rsidRPr="00A14F6A">
        <w:rPr>
          <w:rFonts w:ascii="Arial" w:hAnsi="Arial" w:cs="Arial"/>
          <w:i/>
          <w:sz w:val="20"/>
          <w:szCs w:val="20"/>
        </w:rPr>
        <w:t>Aegirocassis</w:t>
      </w:r>
      <w:proofErr w:type="spellEnd"/>
      <w:r w:rsidR="003B6903" w:rsidRPr="00A14F6A">
        <w:rPr>
          <w:rFonts w:ascii="Arial" w:hAnsi="Arial" w:cs="Arial"/>
          <w:i/>
          <w:sz w:val="20"/>
          <w:szCs w:val="20"/>
        </w:rPr>
        <w:t xml:space="preserve"> </w:t>
      </w:r>
      <w:proofErr w:type="spellStart"/>
      <w:r w:rsidR="003B6903" w:rsidRPr="00A14F6A">
        <w:rPr>
          <w:rFonts w:ascii="Arial" w:hAnsi="Arial" w:cs="Arial"/>
          <w:i/>
          <w:sz w:val="20"/>
          <w:szCs w:val="20"/>
        </w:rPr>
        <w:t>benmoulae</w:t>
      </w:r>
      <w:proofErr w:type="spellEnd"/>
      <w:r w:rsidR="003B6903" w:rsidRPr="00A14F6A">
        <w:rPr>
          <w:rFonts w:ascii="Arial" w:hAnsi="Arial" w:cs="Arial"/>
          <w:sz w:val="20"/>
          <w:szCs w:val="20"/>
        </w:rPr>
        <w:t xml:space="preserve">, </w:t>
      </w:r>
      <w:proofErr w:type="spellStart"/>
      <w:r w:rsidR="003B6903" w:rsidRPr="00A14F6A">
        <w:rPr>
          <w:rFonts w:ascii="Arial" w:hAnsi="Arial" w:cs="Arial"/>
          <w:i/>
          <w:sz w:val="20"/>
          <w:szCs w:val="20"/>
        </w:rPr>
        <w:t>Hurdia</w:t>
      </w:r>
      <w:proofErr w:type="spellEnd"/>
      <w:r w:rsidR="003B6903" w:rsidRPr="00A14F6A">
        <w:rPr>
          <w:rFonts w:ascii="Arial" w:hAnsi="Arial" w:cs="Arial"/>
          <w:i/>
          <w:sz w:val="20"/>
          <w:szCs w:val="20"/>
        </w:rPr>
        <w:t xml:space="preserve"> </w:t>
      </w:r>
      <w:proofErr w:type="spellStart"/>
      <w:r w:rsidR="003B6903" w:rsidRPr="00A14F6A">
        <w:rPr>
          <w:rFonts w:ascii="Arial" w:hAnsi="Arial" w:cs="Arial"/>
          <w:i/>
          <w:sz w:val="20"/>
          <w:szCs w:val="20"/>
        </w:rPr>
        <w:t>victoria</w:t>
      </w:r>
      <w:proofErr w:type="spellEnd"/>
      <w:r w:rsidR="003B6903" w:rsidRPr="00A14F6A">
        <w:rPr>
          <w:rFonts w:ascii="Arial" w:hAnsi="Arial" w:cs="Arial"/>
          <w:sz w:val="20"/>
          <w:szCs w:val="20"/>
        </w:rPr>
        <w:t xml:space="preserve">, and </w:t>
      </w:r>
      <w:proofErr w:type="spellStart"/>
      <w:r w:rsidR="003B6903" w:rsidRPr="00A14F6A">
        <w:rPr>
          <w:rFonts w:ascii="Arial" w:hAnsi="Arial" w:cs="Arial"/>
          <w:i/>
          <w:sz w:val="20"/>
          <w:szCs w:val="20"/>
        </w:rPr>
        <w:t>Peytoia</w:t>
      </w:r>
      <w:proofErr w:type="spellEnd"/>
      <w:r w:rsidR="003B6903" w:rsidRPr="00A14F6A">
        <w:rPr>
          <w:rFonts w:ascii="Arial" w:hAnsi="Arial" w:cs="Arial"/>
          <w:i/>
          <w:sz w:val="20"/>
          <w:szCs w:val="20"/>
        </w:rPr>
        <w:t xml:space="preserve"> </w:t>
      </w:r>
      <w:proofErr w:type="spellStart"/>
      <w:r w:rsidR="003B6903" w:rsidRPr="00A14F6A">
        <w:rPr>
          <w:rFonts w:ascii="Arial" w:hAnsi="Arial" w:cs="Arial"/>
          <w:i/>
          <w:sz w:val="20"/>
          <w:szCs w:val="20"/>
        </w:rPr>
        <w:t>nathorsti</w:t>
      </w:r>
      <w:proofErr w:type="spellEnd"/>
      <w:r w:rsidR="003B6903" w:rsidRPr="00A14F6A">
        <w:rPr>
          <w:rFonts w:ascii="Arial" w:hAnsi="Arial" w:cs="Arial"/>
          <w:sz w:val="20"/>
          <w:szCs w:val="20"/>
        </w:rPr>
        <w:t>,</w:t>
      </w:r>
      <w:r w:rsidR="008232A5" w:rsidRPr="00A14F6A">
        <w:rPr>
          <w:rFonts w:ascii="Arial" w:hAnsi="Arial" w:cs="Arial"/>
          <w:sz w:val="20"/>
          <w:szCs w:val="20"/>
        </w:rPr>
        <w:t xml:space="preserve"> tend to possess an anterior sclerite that is longer than wide,</w:t>
      </w:r>
      <w:r w:rsidR="003B6903" w:rsidRPr="00A14F6A">
        <w:rPr>
          <w:rFonts w:ascii="Arial" w:hAnsi="Arial" w:cs="Arial"/>
          <w:sz w:val="20"/>
          <w:szCs w:val="20"/>
        </w:rPr>
        <w:t xml:space="preserve"> with values ranging from 2.45 in </w:t>
      </w:r>
      <w:r w:rsidR="003B6903" w:rsidRPr="00A14F6A">
        <w:rPr>
          <w:rFonts w:ascii="Arial" w:hAnsi="Arial" w:cs="Arial"/>
          <w:i/>
          <w:sz w:val="20"/>
          <w:szCs w:val="20"/>
        </w:rPr>
        <w:t xml:space="preserve">A. </w:t>
      </w:r>
      <w:proofErr w:type="spellStart"/>
      <w:r w:rsidR="003B6903" w:rsidRPr="00A14F6A">
        <w:rPr>
          <w:rFonts w:ascii="Arial" w:hAnsi="Arial" w:cs="Arial"/>
          <w:i/>
          <w:sz w:val="20"/>
          <w:szCs w:val="20"/>
        </w:rPr>
        <w:t>benmoulae</w:t>
      </w:r>
      <w:proofErr w:type="spellEnd"/>
      <w:r w:rsidR="003B6903" w:rsidRPr="00A14F6A">
        <w:rPr>
          <w:rFonts w:ascii="Arial" w:hAnsi="Arial" w:cs="Arial"/>
          <w:i/>
          <w:sz w:val="20"/>
          <w:szCs w:val="20"/>
        </w:rPr>
        <w:t xml:space="preserve"> </w:t>
      </w:r>
      <w:r w:rsidR="003B6903" w:rsidRPr="00A14F6A">
        <w:rPr>
          <w:rFonts w:ascii="Arial" w:hAnsi="Arial" w:cs="Arial"/>
          <w:sz w:val="20"/>
          <w:szCs w:val="20"/>
        </w:rPr>
        <w:t>(</w:t>
      </w:r>
      <w:r w:rsidR="00BE0E9E" w:rsidRPr="00A14F6A">
        <w:rPr>
          <w:rFonts w:ascii="Arial" w:hAnsi="Arial" w:cs="Arial"/>
          <w:sz w:val="20"/>
          <w:szCs w:val="20"/>
        </w:rPr>
        <w:t>YPM 227556</w:t>
      </w:r>
      <w:r w:rsidR="003B6903" w:rsidRPr="00A14F6A">
        <w:rPr>
          <w:rFonts w:ascii="Arial" w:hAnsi="Arial" w:cs="Arial"/>
          <w:sz w:val="20"/>
          <w:szCs w:val="20"/>
        </w:rPr>
        <w:t xml:space="preserve">; Van Roy </w:t>
      </w:r>
      <w:r w:rsidR="003B6903" w:rsidRPr="00A14F6A">
        <w:rPr>
          <w:rFonts w:ascii="Arial" w:hAnsi="Arial" w:cs="Arial"/>
          <w:i/>
          <w:sz w:val="20"/>
          <w:szCs w:val="20"/>
        </w:rPr>
        <w:t>et al</w:t>
      </w:r>
      <w:r w:rsidR="003B6903" w:rsidRPr="00A14F6A">
        <w:rPr>
          <w:rFonts w:ascii="Arial" w:hAnsi="Arial" w:cs="Arial"/>
          <w:sz w:val="20"/>
          <w:szCs w:val="20"/>
        </w:rPr>
        <w:t xml:space="preserve">. 2015, </w:t>
      </w:r>
      <w:r w:rsidR="00BE0E9E" w:rsidRPr="00A14F6A">
        <w:rPr>
          <w:rFonts w:ascii="Arial" w:hAnsi="Arial" w:cs="Arial"/>
          <w:sz w:val="20"/>
          <w:szCs w:val="20"/>
        </w:rPr>
        <w:t xml:space="preserve">Extended Data </w:t>
      </w:r>
      <w:r w:rsidR="003B6903" w:rsidRPr="00A14F6A">
        <w:rPr>
          <w:rFonts w:ascii="Arial" w:hAnsi="Arial" w:cs="Arial"/>
          <w:sz w:val="20"/>
          <w:szCs w:val="20"/>
        </w:rPr>
        <w:t xml:space="preserve">Fig. </w:t>
      </w:r>
      <w:r w:rsidR="00BE0E9E" w:rsidRPr="00A14F6A">
        <w:rPr>
          <w:rFonts w:ascii="Arial" w:hAnsi="Arial" w:cs="Arial"/>
          <w:sz w:val="20"/>
          <w:szCs w:val="20"/>
        </w:rPr>
        <w:t>3c</w:t>
      </w:r>
      <w:r w:rsidR="003B6903" w:rsidRPr="00A14F6A">
        <w:rPr>
          <w:rFonts w:ascii="Arial" w:hAnsi="Arial" w:cs="Arial"/>
          <w:sz w:val="20"/>
          <w:szCs w:val="20"/>
        </w:rPr>
        <w:t xml:space="preserve">), to 1.15 in </w:t>
      </w:r>
      <w:r w:rsidR="003B6903" w:rsidRPr="00A14F6A">
        <w:rPr>
          <w:rFonts w:ascii="Arial" w:hAnsi="Arial" w:cs="Arial"/>
          <w:i/>
          <w:sz w:val="20"/>
          <w:szCs w:val="20"/>
        </w:rPr>
        <w:t xml:space="preserve">P. </w:t>
      </w:r>
      <w:proofErr w:type="spellStart"/>
      <w:r w:rsidR="003B6903" w:rsidRPr="00A14F6A">
        <w:rPr>
          <w:rFonts w:ascii="Arial" w:hAnsi="Arial" w:cs="Arial"/>
          <w:i/>
          <w:sz w:val="20"/>
          <w:szCs w:val="20"/>
        </w:rPr>
        <w:t>nathorsti</w:t>
      </w:r>
      <w:proofErr w:type="spellEnd"/>
      <w:r w:rsidR="003B6903" w:rsidRPr="00A14F6A">
        <w:rPr>
          <w:rFonts w:ascii="Arial" w:hAnsi="Arial" w:cs="Arial"/>
          <w:i/>
          <w:sz w:val="20"/>
          <w:szCs w:val="20"/>
        </w:rPr>
        <w:t xml:space="preserve"> </w:t>
      </w:r>
      <w:r w:rsidR="003B6903" w:rsidRPr="00A14F6A">
        <w:rPr>
          <w:rFonts w:ascii="Arial" w:hAnsi="Arial" w:cs="Arial"/>
          <w:sz w:val="20"/>
          <w:szCs w:val="20"/>
        </w:rPr>
        <w:t>(USNM</w:t>
      </w:r>
      <w:r w:rsidR="00B9394F" w:rsidRPr="00A14F6A">
        <w:rPr>
          <w:rFonts w:ascii="Arial" w:hAnsi="Arial" w:cs="Arial"/>
          <w:sz w:val="20"/>
          <w:szCs w:val="20"/>
        </w:rPr>
        <w:t xml:space="preserve"> 274143</w:t>
      </w:r>
      <w:r w:rsidR="00BE7FE8" w:rsidRPr="00A14F6A">
        <w:rPr>
          <w:rFonts w:ascii="Arial" w:hAnsi="Arial" w:cs="Arial"/>
          <w:sz w:val="20"/>
          <w:szCs w:val="20"/>
        </w:rPr>
        <w:t>; Whittington &amp; Briggs, 198</w:t>
      </w:r>
      <w:r w:rsidR="003B6903" w:rsidRPr="00A14F6A">
        <w:rPr>
          <w:rFonts w:ascii="Arial" w:hAnsi="Arial" w:cs="Arial"/>
          <w:sz w:val="20"/>
          <w:szCs w:val="20"/>
        </w:rPr>
        <w:t xml:space="preserve">5, Fig. </w:t>
      </w:r>
      <w:r w:rsidR="00B9394F" w:rsidRPr="00A14F6A">
        <w:rPr>
          <w:rFonts w:ascii="Arial" w:hAnsi="Arial" w:cs="Arial"/>
          <w:sz w:val="20"/>
          <w:szCs w:val="20"/>
        </w:rPr>
        <w:t>17</w:t>
      </w:r>
      <w:r w:rsidR="003B6903" w:rsidRPr="00A14F6A">
        <w:rPr>
          <w:rFonts w:ascii="Arial" w:hAnsi="Arial" w:cs="Arial"/>
          <w:sz w:val="20"/>
          <w:szCs w:val="20"/>
        </w:rPr>
        <w:t>),</w:t>
      </w:r>
      <w:r w:rsidR="008232A5" w:rsidRPr="00A14F6A">
        <w:rPr>
          <w:rFonts w:ascii="Arial" w:hAnsi="Arial" w:cs="Arial"/>
          <w:sz w:val="20"/>
          <w:szCs w:val="20"/>
        </w:rPr>
        <w:t xml:space="preserve"> whilst </w:t>
      </w:r>
      <w:proofErr w:type="spellStart"/>
      <w:r w:rsidR="008232A5" w:rsidRPr="00A14F6A">
        <w:rPr>
          <w:rFonts w:ascii="Arial" w:hAnsi="Arial" w:cs="Arial"/>
          <w:sz w:val="20"/>
          <w:szCs w:val="20"/>
        </w:rPr>
        <w:t>anomalocaridids</w:t>
      </w:r>
      <w:proofErr w:type="spellEnd"/>
      <w:r w:rsidR="008232A5" w:rsidRPr="00A14F6A">
        <w:rPr>
          <w:rFonts w:ascii="Arial" w:hAnsi="Arial" w:cs="Arial"/>
          <w:sz w:val="20"/>
          <w:szCs w:val="20"/>
        </w:rPr>
        <w:t xml:space="preserve"> and upper stem-group euarthropods possess one that is wider than long</w:t>
      </w:r>
      <w:r w:rsidR="003B6903" w:rsidRPr="00A14F6A">
        <w:rPr>
          <w:rFonts w:ascii="Arial" w:hAnsi="Arial" w:cs="Arial"/>
          <w:sz w:val="20"/>
          <w:szCs w:val="20"/>
        </w:rPr>
        <w:t xml:space="preserve">, ranging from 0.84 in </w:t>
      </w:r>
      <w:proofErr w:type="spellStart"/>
      <w:r w:rsidR="003B6903" w:rsidRPr="00A14F6A">
        <w:rPr>
          <w:rFonts w:ascii="Arial" w:hAnsi="Arial" w:cs="Arial"/>
          <w:i/>
          <w:sz w:val="20"/>
          <w:szCs w:val="20"/>
        </w:rPr>
        <w:t>Anomalocaris</w:t>
      </w:r>
      <w:proofErr w:type="spellEnd"/>
      <w:r w:rsidR="003B6903" w:rsidRPr="00A14F6A">
        <w:rPr>
          <w:rFonts w:ascii="Arial" w:hAnsi="Arial" w:cs="Arial"/>
          <w:i/>
          <w:sz w:val="20"/>
          <w:szCs w:val="20"/>
        </w:rPr>
        <w:t xml:space="preserve"> canadensis </w:t>
      </w:r>
      <w:r w:rsidR="003B6903" w:rsidRPr="00A14F6A">
        <w:rPr>
          <w:rFonts w:ascii="Arial" w:hAnsi="Arial" w:cs="Arial"/>
          <w:sz w:val="20"/>
          <w:szCs w:val="20"/>
        </w:rPr>
        <w:t>(</w:t>
      </w:r>
      <w:r w:rsidR="00BE0E9E" w:rsidRPr="00A14F6A">
        <w:rPr>
          <w:rFonts w:ascii="Arial" w:hAnsi="Arial" w:cs="Arial"/>
          <w:sz w:val="20"/>
          <w:szCs w:val="20"/>
        </w:rPr>
        <w:t>ROM 51212</w:t>
      </w:r>
      <w:r w:rsidR="003B6903" w:rsidRPr="00A14F6A">
        <w:rPr>
          <w:rFonts w:ascii="Arial" w:hAnsi="Arial" w:cs="Arial"/>
          <w:sz w:val="20"/>
          <w:szCs w:val="20"/>
        </w:rPr>
        <w:t xml:space="preserve">; Daley &amp; </w:t>
      </w:r>
      <w:proofErr w:type="spellStart"/>
      <w:r w:rsidR="003B6903" w:rsidRPr="00A14F6A">
        <w:rPr>
          <w:rFonts w:ascii="Arial" w:hAnsi="Arial" w:cs="Arial"/>
          <w:sz w:val="20"/>
          <w:szCs w:val="20"/>
        </w:rPr>
        <w:t>Edgecombe</w:t>
      </w:r>
      <w:proofErr w:type="spellEnd"/>
      <w:r w:rsidR="003B6903" w:rsidRPr="00A14F6A">
        <w:rPr>
          <w:rFonts w:ascii="Arial" w:hAnsi="Arial" w:cs="Arial"/>
          <w:sz w:val="20"/>
          <w:szCs w:val="20"/>
        </w:rPr>
        <w:t xml:space="preserve">, 2014, Fig. </w:t>
      </w:r>
      <w:r w:rsidR="00BE0E9E" w:rsidRPr="00A14F6A">
        <w:rPr>
          <w:rFonts w:ascii="Arial" w:hAnsi="Arial" w:cs="Arial"/>
          <w:sz w:val="20"/>
          <w:szCs w:val="20"/>
        </w:rPr>
        <w:t>4.1</w:t>
      </w:r>
      <w:r w:rsidR="003B6903" w:rsidRPr="00A14F6A">
        <w:rPr>
          <w:rFonts w:ascii="Arial" w:hAnsi="Arial" w:cs="Arial"/>
          <w:sz w:val="20"/>
          <w:szCs w:val="20"/>
        </w:rPr>
        <w:t xml:space="preserve">), to 0.40 in </w:t>
      </w:r>
      <w:proofErr w:type="spellStart"/>
      <w:r w:rsidR="003B6903" w:rsidRPr="00A14F6A">
        <w:rPr>
          <w:rFonts w:ascii="Arial" w:hAnsi="Arial" w:cs="Arial"/>
          <w:i/>
          <w:sz w:val="20"/>
          <w:szCs w:val="20"/>
        </w:rPr>
        <w:t>Fuxianhuia</w:t>
      </w:r>
      <w:proofErr w:type="spellEnd"/>
      <w:r w:rsidR="003B6903" w:rsidRPr="00A14F6A">
        <w:rPr>
          <w:rFonts w:ascii="Arial" w:hAnsi="Arial" w:cs="Arial"/>
          <w:i/>
          <w:sz w:val="20"/>
          <w:szCs w:val="20"/>
        </w:rPr>
        <w:t xml:space="preserve"> </w:t>
      </w:r>
      <w:proofErr w:type="spellStart"/>
      <w:r w:rsidR="003B6903" w:rsidRPr="00A14F6A">
        <w:rPr>
          <w:rFonts w:ascii="Arial" w:hAnsi="Arial" w:cs="Arial"/>
          <w:i/>
          <w:sz w:val="20"/>
          <w:szCs w:val="20"/>
        </w:rPr>
        <w:t>protensa</w:t>
      </w:r>
      <w:proofErr w:type="spellEnd"/>
      <w:r w:rsidR="003B6903" w:rsidRPr="00A14F6A">
        <w:rPr>
          <w:rFonts w:ascii="Arial" w:hAnsi="Arial" w:cs="Arial"/>
          <w:i/>
          <w:sz w:val="20"/>
          <w:szCs w:val="20"/>
        </w:rPr>
        <w:t xml:space="preserve"> </w:t>
      </w:r>
      <w:r w:rsidR="003B6903" w:rsidRPr="00A14F6A">
        <w:rPr>
          <w:rFonts w:ascii="Arial" w:hAnsi="Arial" w:cs="Arial"/>
          <w:sz w:val="20"/>
          <w:szCs w:val="20"/>
        </w:rPr>
        <w:t>(</w:t>
      </w:r>
      <w:r w:rsidR="00BE0E9E" w:rsidRPr="00A14F6A">
        <w:rPr>
          <w:rFonts w:ascii="Arial" w:hAnsi="Arial" w:cs="Arial"/>
          <w:sz w:val="20"/>
          <w:szCs w:val="20"/>
        </w:rPr>
        <w:t>CN 115354</w:t>
      </w:r>
      <w:r w:rsidR="003B6903" w:rsidRPr="00A14F6A">
        <w:rPr>
          <w:rFonts w:ascii="Arial" w:hAnsi="Arial" w:cs="Arial"/>
          <w:sz w:val="20"/>
          <w:szCs w:val="20"/>
        </w:rPr>
        <w:t xml:space="preserve">; </w:t>
      </w:r>
      <w:proofErr w:type="spellStart"/>
      <w:r w:rsidR="003B6903" w:rsidRPr="00A14F6A">
        <w:rPr>
          <w:rFonts w:ascii="Arial" w:hAnsi="Arial" w:cs="Arial"/>
          <w:sz w:val="20"/>
          <w:szCs w:val="20"/>
        </w:rPr>
        <w:t>Hou</w:t>
      </w:r>
      <w:proofErr w:type="spellEnd"/>
      <w:r w:rsidR="003B6903" w:rsidRPr="00A14F6A">
        <w:rPr>
          <w:rFonts w:ascii="Arial" w:hAnsi="Arial" w:cs="Arial"/>
          <w:sz w:val="20"/>
          <w:szCs w:val="20"/>
        </w:rPr>
        <w:t xml:space="preserve"> &amp; </w:t>
      </w:r>
      <w:proofErr w:type="spellStart"/>
      <w:r w:rsidR="003B6903" w:rsidRPr="00A14F6A">
        <w:rPr>
          <w:rFonts w:ascii="Arial" w:hAnsi="Arial" w:cs="Arial"/>
          <w:sz w:val="20"/>
          <w:szCs w:val="20"/>
        </w:rPr>
        <w:t>Bergström</w:t>
      </w:r>
      <w:proofErr w:type="spellEnd"/>
      <w:r w:rsidR="003B6903" w:rsidRPr="00A14F6A">
        <w:rPr>
          <w:rFonts w:ascii="Arial" w:hAnsi="Arial" w:cs="Arial"/>
          <w:sz w:val="20"/>
          <w:szCs w:val="20"/>
        </w:rPr>
        <w:t>, 1997</w:t>
      </w:r>
      <w:r w:rsidR="00BE0E9E" w:rsidRPr="00A14F6A">
        <w:rPr>
          <w:rFonts w:ascii="Arial" w:hAnsi="Arial" w:cs="Arial"/>
          <w:sz w:val="20"/>
          <w:szCs w:val="20"/>
        </w:rPr>
        <w:t>, Fig. 9C</w:t>
      </w:r>
      <w:r w:rsidR="003B6903" w:rsidRPr="00A14F6A">
        <w:rPr>
          <w:rFonts w:ascii="Arial" w:hAnsi="Arial" w:cs="Arial"/>
          <w:sz w:val="20"/>
          <w:szCs w:val="20"/>
        </w:rPr>
        <w:t>)</w:t>
      </w:r>
      <w:r w:rsidR="008232A5" w:rsidRPr="00A14F6A">
        <w:rPr>
          <w:rFonts w:ascii="Arial" w:hAnsi="Arial" w:cs="Arial"/>
          <w:sz w:val="20"/>
          <w:szCs w:val="20"/>
        </w:rPr>
        <w:t>.</w:t>
      </w:r>
    </w:p>
    <w:p w14:paraId="536C0F8D" w14:textId="77777777" w:rsidR="00ED655B" w:rsidRDefault="00ED655B" w:rsidP="00ED655B">
      <w:pPr>
        <w:pBdr>
          <w:bottom w:val="single" w:sz="6" w:space="1" w:color="auto"/>
        </w:pBdr>
        <w:rPr>
          <w:rFonts w:ascii="Arial" w:hAnsi="Arial" w:cs="Arial"/>
          <w:sz w:val="20"/>
          <w:szCs w:val="20"/>
        </w:rPr>
      </w:pPr>
    </w:p>
    <w:p w14:paraId="739D7ED8" w14:textId="750415B0" w:rsidR="00076D48" w:rsidRPr="005E2059" w:rsidRDefault="001F08FF"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3.1.2. </w:t>
      </w:r>
      <w:r w:rsidR="00343986">
        <w:rPr>
          <w:rFonts w:ascii="Times New Roman" w:hAnsi="Times New Roman" w:cs="Times New Roman"/>
          <w:smallCaps/>
          <w:sz w:val="24"/>
          <w:szCs w:val="24"/>
        </w:rPr>
        <w:t>Trunk</w:t>
      </w:r>
    </w:p>
    <w:p w14:paraId="7C181083" w14:textId="77777777" w:rsidR="00076D48" w:rsidRPr="00FD788B" w:rsidRDefault="00557605" w:rsidP="00343986">
      <w:pPr>
        <w:rPr>
          <w:rFonts w:ascii="Arial" w:hAnsi="Arial" w:cs="Arial"/>
          <w:sz w:val="20"/>
          <w:szCs w:val="20"/>
        </w:rPr>
      </w:pPr>
      <w:r>
        <w:rPr>
          <w:rFonts w:ascii="Arial" w:hAnsi="Arial" w:cs="Arial"/>
          <w:sz w:val="20"/>
          <w:szCs w:val="20"/>
        </w:rPr>
        <w:t>1</w:t>
      </w:r>
      <w:r w:rsidR="00076D48" w:rsidRPr="00076D48">
        <w:rPr>
          <w:rFonts w:ascii="Arial" w:hAnsi="Arial" w:cs="Arial"/>
          <w:sz w:val="20"/>
          <w:szCs w:val="20"/>
        </w:rPr>
        <w:t>.</w:t>
      </w:r>
      <w:r w:rsidR="00076D48" w:rsidRPr="00076D48">
        <w:rPr>
          <w:rFonts w:ascii="Arial" w:hAnsi="Arial" w:cs="Arial"/>
          <w:sz w:val="20"/>
          <w:szCs w:val="20"/>
        </w:rPr>
        <w:tab/>
      </w:r>
      <w:r w:rsidR="00076D48" w:rsidRPr="00076D48">
        <w:rPr>
          <w:rFonts w:ascii="Arial" w:hAnsi="Arial" w:cs="Arial"/>
          <w:i/>
          <w:sz w:val="20"/>
          <w:szCs w:val="20"/>
        </w:rPr>
        <w:t xml:space="preserve">Length of </w:t>
      </w:r>
      <w:proofErr w:type="spellStart"/>
      <w:r w:rsidR="00076D48" w:rsidRPr="00076D48">
        <w:rPr>
          <w:rFonts w:ascii="Arial" w:hAnsi="Arial" w:cs="Arial"/>
          <w:i/>
          <w:sz w:val="20"/>
          <w:szCs w:val="20"/>
        </w:rPr>
        <w:t>dorso</w:t>
      </w:r>
      <w:proofErr w:type="spellEnd"/>
      <w:r w:rsidR="00076D48" w:rsidRPr="00076D48">
        <w:rPr>
          <w:rFonts w:ascii="Arial" w:hAnsi="Arial" w:cs="Arial"/>
          <w:i/>
          <w:sz w:val="20"/>
          <w:szCs w:val="20"/>
        </w:rPr>
        <w:t>-lateral body spines, compared to total body width.</w:t>
      </w:r>
    </w:p>
    <w:p w14:paraId="423E6F18" w14:textId="0BAB58B4" w:rsidR="00A81B2F" w:rsidRDefault="00EE5E18" w:rsidP="00C54E7D">
      <w:pPr>
        <w:ind w:left="720"/>
        <w:rPr>
          <w:rFonts w:ascii="Arial" w:hAnsi="Arial" w:cs="Arial"/>
          <w:sz w:val="20"/>
          <w:szCs w:val="20"/>
        </w:rPr>
      </w:pPr>
      <w:r>
        <w:rPr>
          <w:rFonts w:ascii="Arial" w:hAnsi="Arial" w:cs="Arial"/>
          <w:sz w:val="20"/>
          <w:szCs w:val="20"/>
        </w:rPr>
        <w:t>This character is inapplicable for species lacking</w:t>
      </w:r>
      <w:r w:rsidR="008121E9">
        <w:rPr>
          <w:rFonts w:ascii="Arial" w:hAnsi="Arial" w:cs="Arial"/>
          <w:sz w:val="20"/>
          <w:szCs w:val="20"/>
        </w:rPr>
        <w:t xml:space="preserve"> </w:t>
      </w:r>
      <w:proofErr w:type="spellStart"/>
      <w:r w:rsidR="008121E9">
        <w:rPr>
          <w:rFonts w:ascii="Arial" w:hAnsi="Arial" w:cs="Arial"/>
          <w:sz w:val="20"/>
          <w:szCs w:val="20"/>
        </w:rPr>
        <w:t>dorso</w:t>
      </w:r>
      <w:proofErr w:type="spellEnd"/>
      <w:r w:rsidR="008121E9">
        <w:rPr>
          <w:rFonts w:ascii="Arial" w:hAnsi="Arial" w:cs="Arial"/>
          <w:sz w:val="20"/>
          <w:szCs w:val="20"/>
        </w:rPr>
        <w:t xml:space="preserve">-lateral body spines (character </w:t>
      </w:r>
      <w:r w:rsidR="008121E9" w:rsidRPr="008121E9">
        <w:rPr>
          <w:rFonts w:ascii="Arial" w:hAnsi="Arial" w:cs="Arial"/>
          <w:b/>
          <w:sz w:val="20"/>
          <w:szCs w:val="20"/>
        </w:rPr>
        <w:t>60</w:t>
      </w:r>
      <w:r w:rsidR="008121E9">
        <w:rPr>
          <w:rFonts w:ascii="Arial" w:hAnsi="Arial" w:cs="Arial"/>
          <w:sz w:val="20"/>
          <w:szCs w:val="20"/>
        </w:rPr>
        <w:t>).</w:t>
      </w:r>
      <w:r w:rsidR="0083330F">
        <w:rPr>
          <w:rFonts w:ascii="Arial" w:hAnsi="Arial" w:cs="Arial"/>
          <w:sz w:val="20"/>
          <w:szCs w:val="20"/>
        </w:rPr>
        <w:t xml:space="preserve"> Mea</w:t>
      </w:r>
      <w:r w:rsidR="00102671">
        <w:rPr>
          <w:rFonts w:ascii="Arial" w:hAnsi="Arial" w:cs="Arial"/>
          <w:sz w:val="20"/>
          <w:szCs w:val="20"/>
        </w:rPr>
        <w:t>surements were mostly taken</w:t>
      </w:r>
      <w:r w:rsidR="0083330F">
        <w:rPr>
          <w:rFonts w:ascii="Arial" w:hAnsi="Arial" w:cs="Arial"/>
          <w:sz w:val="20"/>
          <w:szCs w:val="20"/>
        </w:rPr>
        <w:t xml:space="preserve"> from laterally preserved specimens, measured a</w:t>
      </w:r>
      <w:r w:rsidR="008924C7">
        <w:rPr>
          <w:rFonts w:ascii="Arial" w:hAnsi="Arial" w:cs="Arial"/>
          <w:sz w:val="20"/>
          <w:szCs w:val="20"/>
        </w:rPr>
        <w:t xml:space="preserve">long the anterior margin of the body spines, and </w:t>
      </w:r>
      <w:proofErr w:type="spellStart"/>
      <w:r w:rsidR="008924C7">
        <w:rPr>
          <w:rFonts w:ascii="Arial" w:hAnsi="Arial" w:cs="Arial"/>
          <w:sz w:val="20"/>
          <w:szCs w:val="20"/>
        </w:rPr>
        <w:t>dorso</w:t>
      </w:r>
      <w:proofErr w:type="spellEnd"/>
      <w:r w:rsidR="008924C7">
        <w:rPr>
          <w:rFonts w:ascii="Arial" w:hAnsi="Arial" w:cs="Arial"/>
          <w:sz w:val="20"/>
          <w:szCs w:val="20"/>
        </w:rPr>
        <w:t xml:space="preserve">-ventrally along the widest part of the </w:t>
      </w:r>
      <w:proofErr w:type="spellStart"/>
      <w:r w:rsidR="008924C7">
        <w:rPr>
          <w:rFonts w:ascii="Arial" w:hAnsi="Arial" w:cs="Arial"/>
          <w:sz w:val="20"/>
          <w:szCs w:val="20"/>
        </w:rPr>
        <w:t>lopododous</w:t>
      </w:r>
      <w:proofErr w:type="spellEnd"/>
      <w:r w:rsidR="008924C7">
        <w:rPr>
          <w:rFonts w:ascii="Arial" w:hAnsi="Arial" w:cs="Arial"/>
          <w:sz w:val="20"/>
          <w:szCs w:val="20"/>
        </w:rPr>
        <w:t xml:space="preserve"> trunk.</w:t>
      </w:r>
      <w:r w:rsidR="001455EB">
        <w:rPr>
          <w:rFonts w:ascii="Arial" w:hAnsi="Arial" w:cs="Arial"/>
          <w:sz w:val="20"/>
          <w:szCs w:val="20"/>
        </w:rPr>
        <w:t xml:space="preserve"> This character serves </w:t>
      </w:r>
      <w:r w:rsidR="001455EB" w:rsidRPr="00A14F6A">
        <w:rPr>
          <w:rFonts w:ascii="Arial" w:hAnsi="Arial" w:cs="Arial"/>
          <w:sz w:val="20"/>
          <w:szCs w:val="20"/>
        </w:rPr>
        <w:t xml:space="preserve">to distinguish </w:t>
      </w:r>
      <w:r w:rsidR="003E1ADE" w:rsidRPr="00A14F6A">
        <w:rPr>
          <w:rFonts w:ascii="Arial" w:hAnsi="Arial" w:cs="Arial"/>
          <w:sz w:val="20"/>
          <w:szCs w:val="20"/>
        </w:rPr>
        <w:t xml:space="preserve">the </w:t>
      </w:r>
      <w:r w:rsidR="001455EB" w:rsidRPr="00A14F6A">
        <w:rPr>
          <w:rFonts w:ascii="Arial" w:hAnsi="Arial" w:cs="Arial"/>
          <w:sz w:val="20"/>
          <w:szCs w:val="20"/>
        </w:rPr>
        <w:t xml:space="preserve">short </w:t>
      </w:r>
      <w:proofErr w:type="spellStart"/>
      <w:r w:rsidR="001455EB" w:rsidRPr="00A14F6A">
        <w:rPr>
          <w:rFonts w:ascii="Arial" w:hAnsi="Arial" w:cs="Arial"/>
          <w:sz w:val="20"/>
          <w:szCs w:val="20"/>
        </w:rPr>
        <w:t>dorso</w:t>
      </w:r>
      <w:proofErr w:type="spellEnd"/>
      <w:r w:rsidR="001455EB" w:rsidRPr="00A14F6A">
        <w:rPr>
          <w:rFonts w:ascii="Arial" w:hAnsi="Arial" w:cs="Arial"/>
          <w:sz w:val="20"/>
          <w:szCs w:val="20"/>
        </w:rPr>
        <w:t>-lateral spines of</w:t>
      </w:r>
      <w:r w:rsidR="003E1ADE" w:rsidRPr="00A14F6A">
        <w:rPr>
          <w:rFonts w:ascii="Arial" w:hAnsi="Arial" w:cs="Arial"/>
          <w:sz w:val="20"/>
          <w:szCs w:val="20"/>
        </w:rPr>
        <w:t xml:space="preserve"> some</w:t>
      </w:r>
      <w:r w:rsidR="001455EB" w:rsidRPr="00A14F6A">
        <w:rPr>
          <w:rFonts w:ascii="Arial" w:hAnsi="Arial" w:cs="Arial"/>
          <w:sz w:val="20"/>
          <w:szCs w:val="20"/>
        </w:rPr>
        <w:t xml:space="preserve"> </w:t>
      </w:r>
      <w:proofErr w:type="spellStart"/>
      <w:r w:rsidR="001455EB" w:rsidRPr="00A14F6A">
        <w:rPr>
          <w:rFonts w:ascii="Arial" w:hAnsi="Arial" w:cs="Arial"/>
          <w:sz w:val="20"/>
          <w:szCs w:val="20"/>
        </w:rPr>
        <w:lastRenderedPageBreak/>
        <w:t>luolishani</w:t>
      </w:r>
      <w:r w:rsidR="00C6325E">
        <w:rPr>
          <w:rFonts w:ascii="Arial" w:hAnsi="Arial" w:cs="Arial"/>
          <w:sz w:val="20"/>
          <w:szCs w:val="20"/>
        </w:rPr>
        <w:t>i</w:t>
      </w:r>
      <w:r w:rsidR="001455EB" w:rsidRPr="00A14F6A">
        <w:rPr>
          <w:rFonts w:ascii="Arial" w:hAnsi="Arial" w:cs="Arial"/>
          <w:sz w:val="20"/>
          <w:szCs w:val="20"/>
        </w:rPr>
        <w:t>ds</w:t>
      </w:r>
      <w:proofErr w:type="spellEnd"/>
      <w:r w:rsidR="001455EB" w:rsidRPr="00A14F6A">
        <w:rPr>
          <w:rFonts w:ascii="Arial" w:hAnsi="Arial" w:cs="Arial"/>
          <w:sz w:val="20"/>
          <w:szCs w:val="20"/>
        </w:rPr>
        <w:t xml:space="preserve"> and </w:t>
      </w:r>
      <w:proofErr w:type="spellStart"/>
      <w:r w:rsidR="001455EB" w:rsidRPr="00A14F6A">
        <w:rPr>
          <w:rFonts w:ascii="Arial" w:hAnsi="Arial" w:cs="Arial"/>
          <w:i/>
          <w:sz w:val="20"/>
          <w:szCs w:val="20"/>
        </w:rPr>
        <w:t>Onychodictyon</w:t>
      </w:r>
      <w:proofErr w:type="spellEnd"/>
      <w:r w:rsidR="001455EB" w:rsidRPr="00A14F6A">
        <w:rPr>
          <w:rFonts w:ascii="Arial" w:hAnsi="Arial" w:cs="Arial"/>
          <w:i/>
          <w:sz w:val="20"/>
          <w:szCs w:val="20"/>
        </w:rPr>
        <w:t xml:space="preserve"> </w:t>
      </w:r>
      <w:r w:rsidR="001455EB" w:rsidRPr="00A14F6A">
        <w:rPr>
          <w:rFonts w:ascii="Arial" w:hAnsi="Arial" w:cs="Arial"/>
          <w:sz w:val="20"/>
          <w:szCs w:val="20"/>
        </w:rPr>
        <w:t xml:space="preserve">spp. </w:t>
      </w:r>
      <w:r w:rsidR="003E1ADE" w:rsidRPr="00A14F6A">
        <w:rPr>
          <w:rFonts w:ascii="Arial" w:hAnsi="Arial" w:cs="Arial"/>
          <w:sz w:val="20"/>
          <w:szCs w:val="20"/>
        </w:rPr>
        <w:t>from</w:t>
      </w:r>
      <w:r w:rsidR="001455EB" w:rsidRPr="00A14F6A">
        <w:rPr>
          <w:rFonts w:ascii="Arial" w:hAnsi="Arial" w:cs="Arial"/>
          <w:sz w:val="20"/>
          <w:szCs w:val="20"/>
        </w:rPr>
        <w:t xml:space="preserve"> the relatively long spines of </w:t>
      </w:r>
      <w:proofErr w:type="spellStart"/>
      <w:r w:rsidR="001455EB" w:rsidRPr="00A14F6A">
        <w:rPr>
          <w:rFonts w:ascii="Arial" w:hAnsi="Arial" w:cs="Arial"/>
          <w:sz w:val="20"/>
          <w:szCs w:val="20"/>
        </w:rPr>
        <w:t>hallucigeni</w:t>
      </w:r>
      <w:r w:rsidR="00C6325E">
        <w:rPr>
          <w:rFonts w:ascii="Arial" w:hAnsi="Arial" w:cs="Arial"/>
          <w:sz w:val="20"/>
          <w:szCs w:val="20"/>
        </w:rPr>
        <w:t>i</w:t>
      </w:r>
      <w:r w:rsidR="001455EB" w:rsidRPr="00A14F6A">
        <w:rPr>
          <w:rFonts w:ascii="Arial" w:hAnsi="Arial" w:cs="Arial"/>
          <w:sz w:val="20"/>
          <w:szCs w:val="20"/>
        </w:rPr>
        <w:t>ds</w:t>
      </w:r>
      <w:proofErr w:type="spellEnd"/>
      <w:r w:rsidR="001455EB" w:rsidRPr="00A14F6A">
        <w:rPr>
          <w:rFonts w:ascii="Arial" w:hAnsi="Arial" w:cs="Arial"/>
          <w:sz w:val="20"/>
          <w:szCs w:val="20"/>
        </w:rPr>
        <w:t xml:space="preserve">, which can measure over 6x body width (e.g. </w:t>
      </w:r>
      <w:proofErr w:type="spellStart"/>
      <w:r w:rsidR="001455EB" w:rsidRPr="00A14F6A">
        <w:rPr>
          <w:rFonts w:ascii="Arial" w:hAnsi="Arial" w:cs="Arial"/>
          <w:i/>
          <w:sz w:val="20"/>
          <w:szCs w:val="20"/>
        </w:rPr>
        <w:t>Hallucigenia</w:t>
      </w:r>
      <w:proofErr w:type="spellEnd"/>
      <w:r w:rsidR="001455EB" w:rsidRPr="00A14F6A">
        <w:rPr>
          <w:rFonts w:ascii="Arial" w:hAnsi="Arial" w:cs="Arial"/>
          <w:i/>
          <w:sz w:val="20"/>
          <w:szCs w:val="20"/>
        </w:rPr>
        <w:t xml:space="preserve"> </w:t>
      </w:r>
      <w:proofErr w:type="spellStart"/>
      <w:r w:rsidR="001455EB" w:rsidRPr="00A14F6A">
        <w:rPr>
          <w:rFonts w:ascii="Arial" w:hAnsi="Arial" w:cs="Arial"/>
          <w:i/>
          <w:sz w:val="20"/>
          <w:szCs w:val="20"/>
        </w:rPr>
        <w:t>sparsa</w:t>
      </w:r>
      <w:proofErr w:type="spellEnd"/>
      <w:r w:rsidR="001455EB" w:rsidRPr="00A14F6A">
        <w:rPr>
          <w:rFonts w:ascii="Arial" w:hAnsi="Arial" w:cs="Arial"/>
          <w:sz w:val="20"/>
          <w:szCs w:val="20"/>
        </w:rPr>
        <w:t>, ROM 63139, Smith &amp; Caron, 2015, Extended Data Fig. 2a).</w:t>
      </w:r>
    </w:p>
    <w:p w14:paraId="7038CF25" w14:textId="77777777" w:rsidR="00076D48" w:rsidRDefault="00557605" w:rsidP="00343986">
      <w:pPr>
        <w:rPr>
          <w:rFonts w:ascii="Arial" w:hAnsi="Arial" w:cs="Arial"/>
          <w:sz w:val="20"/>
          <w:szCs w:val="20"/>
        </w:rPr>
      </w:pPr>
      <w:r>
        <w:rPr>
          <w:rFonts w:ascii="Arial" w:hAnsi="Arial" w:cs="Arial"/>
          <w:sz w:val="20"/>
          <w:szCs w:val="20"/>
        </w:rPr>
        <w:t>2</w:t>
      </w:r>
      <w:r w:rsidR="00076D48">
        <w:rPr>
          <w:rFonts w:ascii="Arial" w:hAnsi="Arial" w:cs="Arial"/>
          <w:sz w:val="20"/>
          <w:szCs w:val="20"/>
        </w:rPr>
        <w:t>.</w:t>
      </w:r>
      <w:r w:rsidR="00076D48">
        <w:rPr>
          <w:rFonts w:ascii="Arial" w:hAnsi="Arial" w:cs="Arial"/>
          <w:sz w:val="20"/>
          <w:szCs w:val="20"/>
        </w:rPr>
        <w:tab/>
      </w:r>
      <w:r w:rsidR="00076D48">
        <w:rPr>
          <w:rFonts w:ascii="Arial" w:hAnsi="Arial" w:cs="Arial"/>
          <w:i/>
          <w:sz w:val="20"/>
          <w:szCs w:val="20"/>
        </w:rPr>
        <w:t xml:space="preserve">Length to width ratio of </w:t>
      </w:r>
      <w:proofErr w:type="spellStart"/>
      <w:r w:rsidR="00076D48">
        <w:rPr>
          <w:rFonts w:ascii="Arial" w:hAnsi="Arial" w:cs="Arial"/>
          <w:i/>
          <w:sz w:val="20"/>
          <w:szCs w:val="20"/>
        </w:rPr>
        <w:t>dorso</w:t>
      </w:r>
      <w:proofErr w:type="spellEnd"/>
      <w:r w:rsidR="00076D48">
        <w:rPr>
          <w:rFonts w:ascii="Arial" w:hAnsi="Arial" w:cs="Arial"/>
          <w:i/>
          <w:sz w:val="20"/>
          <w:szCs w:val="20"/>
        </w:rPr>
        <w:t>-lateral body spines</w:t>
      </w:r>
      <w:r w:rsidR="00076D48">
        <w:rPr>
          <w:rFonts w:ascii="Arial" w:hAnsi="Arial" w:cs="Arial"/>
          <w:sz w:val="20"/>
          <w:szCs w:val="20"/>
        </w:rPr>
        <w:t>.</w:t>
      </w:r>
    </w:p>
    <w:p w14:paraId="4E6FC011" w14:textId="77777777" w:rsidR="008121E9" w:rsidRDefault="008121E9" w:rsidP="00A81B2F">
      <w:pPr>
        <w:ind w:left="720"/>
        <w:rPr>
          <w:rFonts w:ascii="Arial" w:hAnsi="Arial" w:cs="Arial"/>
          <w:sz w:val="20"/>
          <w:szCs w:val="20"/>
        </w:rPr>
      </w:pPr>
      <w:r>
        <w:rPr>
          <w:rFonts w:ascii="Arial" w:hAnsi="Arial" w:cs="Arial"/>
          <w:sz w:val="20"/>
          <w:szCs w:val="20"/>
        </w:rPr>
        <w:t xml:space="preserve">This character is inapplicable for species lacking </w:t>
      </w:r>
      <w:proofErr w:type="spellStart"/>
      <w:r>
        <w:rPr>
          <w:rFonts w:ascii="Arial" w:hAnsi="Arial" w:cs="Arial"/>
          <w:sz w:val="20"/>
          <w:szCs w:val="20"/>
        </w:rPr>
        <w:t>dorso</w:t>
      </w:r>
      <w:proofErr w:type="spellEnd"/>
      <w:r>
        <w:rPr>
          <w:rFonts w:ascii="Arial" w:hAnsi="Arial" w:cs="Arial"/>
          <w:sz w:val="20"/>
          <w:szCs w:val="20"/>
        </w:rPr>
        <w:t xml:space="preserve">-lateral body spines (character </w:t>
      </w:r>
      <w:r w:rsidRPr="008121E9">
        <w:rPr>
          <w:rFonts w:ascii="Arial" w:hAnsi="Arial" w:cs="Arial"/>
          <w:b/>
          <w:sz w:val="20"/>
          <w:szCs w:val="20"/>
        </w:rPr>
        <w:t>60</w:t>
      </w:r>
      <w:r>
        <w:rPr>
          <w:rFonts w:ascii="Arial" w:hAnsi="Arial" w:cs="Arial"/>
          <w:sz w:val="20"/>
          <w:szCs w:val="20"/>
        </w:rPr>
        <w:t>).</w:t>
      </w:r>
      <w:r w:rsidR="00A81B2F">
        <w:rPr>
          <w:rFonts w:ascii="Arial" w:hAnsi="Arial" w:cs="Arial"/>
          <w:sz w:val="20"/>
          <w:szCs w:val="20"/>
        </w:rPr>
        <w:t xml:space="preserve"> Measurement is taken along the anterior length of the spine, and across the spine base.</w:t>
      </w:r>
    </w:p>
    <w:p w14:paraId="30282F4F" w14:textId="77777777" w:rsidR="0019083A" w:rsidRDefault="00557605" w:rsidP="00343986">
      <w:pPr>
        <w:rPr>
          <w:rFonts w:ascii="Arial" w:hAnsi="Arial" w:cs="Arial"/>
          <w:sz w:val="20"/>
          <w:szCs w:val="20"/>
        </w:rPr>
      </w:pPr>
      <w:r>
        <w:rPr>
          <w:rFonts w:ascii="Arial" w:hAnsi="Arial" w:cs="Arial"/>
          <w:sz w:val="20"/>
          <w:szCs w:val="20"/>
        </w:rPr>
        <w:t>3</w:t>
      </w:r>
      <w:r w:rsidR="0019083A">
        <w:rPr>
          <w:rFonts w:ascii="Arial" w:hAnsi="Arial" w:cs="Arial"/>
          <w:sz w:val="20"/>
          <w:szCs w:val="20"/>
        </w:rPr>
        <w:t>.</w:t>
      </w:r>
      <w:r w:rsidR="0019083A">
        <w:rPr>
          <w:rFonts w:ascii="Arial" w:hAnsi="Arial" w:cs="Arial"/>
          <w:sz w:val="20"/>
          <w:szCs w:val="20"/>
        </w:rPr>
        <w:tab/>
      </w:r>
      <w:r w:rsidR="0019083A">
        <w:rPr>
          <w:rFonts w:ascii="Arial" w:hAnsi="Arial" w:cs="Arial"/>
          <w:i/>
          <w:sz w:val="20"/>
          <w:szCs w:val="20"/>
        </w:rPr>
        <w:t>Length of post-appendicular extension, compared to average inter-appendicular length</w:t>
      </w:r>
      <w:r w:rsidR="008121E9">
        <w:rPr>
          <w:rFonts w:ascii="Arial" w:hAnsi="Arial" w:cs="Arial"/>
          <w:sz w:val="20"/>
          <w:szCs w:val="20"/>
        </w:rPr>
        <w:t>.</w:t>
      </w:r>
    </w:p>
    <w:p w14:paraId="10ABA917" w14:textId="77777777" w:rsidR="008121E9" w:rsidRDefault="008121E9" w:rsidP="008121E9">
      <w:pPr>
        <w:ind w:left="720"/>
        <w:rPr>
          <w:rFonts w:ascii="Arial" w:hAnsi="Arial" w:cs="Arial"/>
          <w:sz w:val="20"/>
          <w:szCs w:val="20"/>
        </w:rPr>
      </w:pPr>
      <w:r>
        <w:rPr>
          <w:rFonts w:ascii="Arial" w:hAnsi="Arial" w:cs="Arial"/>
          <w:sz w:val="20"/>
          <w:szCs w:val="20"/>
        </w:rPr>
        <w:t xml:space="preserve">This character is inapplicable for species lacking a post-appendicular extension (character </w:t>
      </w:r>
      <w:r w:rsidRPr="008121E9">
        <w:rPr>
          <w:rFonts w:ascii="Arial" w:hAnsi="Arial" w:cs="Arial"/>
          <w:b/>
          <w:sz w:val="20"/>
          <w:szCs w:val="20"/>
        </w:rPr>
        <w:t>65</w:t>
      </w:r>
      <w:r>
        <w:rPr>
          <w:rFonts w:ascii="Arial" w:hAnsi="Arial" w:cs="Arial"/>
          <w:sz w:val="20"/>
          <w:szCs w:val="20"/>
        </w:rPr>
        <w:t>).</w:t>
      </w:r>
    </w:p>
    <w:p w14:paraId="2482A475" w14:textId="77777777" w:rsidR="0005072F" w:rsidRDefault="0005072F" w:rsidP="0005072F">
      <w:pPr>
        <w:pBdr>
          <w:bottom w:val="single" w:sz="6" w:space="1" w:color="auto"/>
        </w:pBdr>
        <w:rPr>
          <w:rFonts w:ascii="Arial" w:hAnsi="Arial" w:cs="Arial"/>
          <w:sz w:val="20"/>
          <w:szCs w:val="20"/>
        </w:rPr>
      </w:pPr>
    </w:p>
    <w:p w14:paraId="42EBF2D2" w14:textId="38C1081C" w:rsidR="00343986" w:rsidRPr="00CF0039" w:rsidRDefault="00962A66"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3.1.3. </w:t>
      </w:r>
      <w:r w:rsidR="00343986">
        <w:rPr>
          <w:rFonts w:ascii="Times New Roman" w:hAnsi="Times New Roman" w:cs="Times New Roman"/>
          <w:smallCaps/>
          <w:sz w:val="24"/>
          <w:szCs w:val="24"/>
        </w:rPr>
        <w:t>Appendages</w:t>
      </w:r>
    </w:p>
    <w:p w14:paraId="70CF45B7" w14:textId="77777777" w:rsidR="00343986" w:rsidRPr="008121E9" w:rsidRDefault="00343986" w:rsidP="00343986">
      <w:pPr>
        <w:rPr>
          <w:rFonts w:ascii="Times New Roman" w:hAnsi="Times New Roman" w:cs="Times New Roman"/>
          <w:i/>
          <w:sz w:val="24"/>
          <w:szCs w:val="24"/>
        </w:rPr>
      </w:pPr>
      <w:proofErr w:type="spellStart"/>
      <w:r>
        <w:rPr>
          <w:rFonts w:ascii="Times New Roman" w:hAnsi="Times New Roman" w:cs="Times New Roman"/>
          <w:i/>
          <w:smallCaps/>
          <w:sz w:val="24"/>
          <w:szCs w:val="24"/>
        </w:rPr>
        <w:t>Protocerebral</w:t>
      </w:r>
      <w:proofErr w:type="spellEnd"/>
      <w:r>
        <w:rPr>
          <w:rFonts w:ascii="Times New Roman" w:hAnsi="Times New Roman" w:cs="Times New Roman"/>
          <w:i/>
          <w:smallCaps/>
          <w:sz w:val="24"/>
          <w:szCs w:val="24"/>
        </w:rPr>
        <w:t xml:space="preserve"> (pre-ocular)</w:t>
      </w:r>
    </w:p>
    <w:p w14:paraId="5AB27F1B" w14:textId="77777777" w:rsidR="00076D48" w:rsidRDefault="00557605" w:rsidP="00343986">
      <w:pPr>
        <w:rPr>
          <w:rFonts w:ascii="Arial" w:hAnsi="Arial" w:cs="Arial"/>
          <w:sz w:val="20"/>
          <w:szCs w:val="20"/>
        </w:rPr>
      </w:pPr>
      <w:r>
        <w:rPr>
          <w:rFonts w:ascii="Arial" w:hAnsi="Arial" w:cs="Arial"/>
          <w:sz w:val="20"/>
          <w:szCs w:val="20"/>
        </w:rPr>
        <w:t>4</w:t>
      </w:r>
      <w:r w:rsidR="00334151" w:rsidRPr="00334151">
        <w:rPr>
          <w:rFonts w:ascii="Arial" w:hAnsi="Arial" w:cs="Arial"/>
          <w:sz w:val="20"/>
          <w:szCs w:val="20"/>
        </w:rPr>
        <w:t xml:space="preserve">. </w:t>
      </w:r>
      <w:r w:rsidR="00334151" w:rsidRPr="00334151">
        <w:rPr>
          <w:rFonts w:ascii="Arial" w:hAnsi="Arial" w:cs="Arial"/>
          <w:sz w:val="20"/>
          <w:szCs w:val="20"/>
        </w:rPr>
        <w:tab/>
      </w:r>
      <w:r w:rsidR="00334151" w:rsidRPr="00334151">
        <w:rPr>
          <w:rFonts w:ascii="Arial" w:hAnsi="Arial" w:cs="Arial"/>
          <w:i/>
          <w:sz w:val="20"/>
          <w:szCs w:val="20"/>
        </w:rPr>
        <w:t xml:space="preserve">Length of </w:t>
      </w:r>
      <w:proofErr w:type="spellStart"/>
      <w:r w:rsidR="00334151">
        <w:rPr>
          <w:rFonts w:ascii="Arial" w:hAnsi="Arial" w:cs="Arial"/>
          <w:i/>
          <w:sz w:val="20"/>
          <w:szCs w:val="20"/>
        </w:rPr>
        <w:t>protocerebral</w:t>
      </w:r>
      <w:proofErr w:type="spellEnd"/>
      <w:r w:rsidR="00334151">
        <w:rPr>
          <w:rFonts w:ascii="Arial" w:hAnsi="Arial" w:cs="Arial"/>
          <w:i/>
          <w:sz w:val="20"/>
          <w:szCs w:val="20"/>
        </w:rPr>
        <w:t xml:space="preserve"> </w:t>
      </w:r>
      <w:r w:rsidR="00076D48">
        <w:rPr>
          <w:rFonts w:ascii="Arial" w:hAnsi="Arial" w:cs="Arial"/>
          <w:i/>
          <w:sz w:val="20"/>
          <w:szCs w:val="20"/>
        </w:rPr>
        <w:t>appendage(s), compared to total cephalic width</w:t>
      </w:r>
      <w:r w:rsidR="00076D48">
        <w:rPr>
          <w:rFonts w:ascii="Arial" w:hAnsi="Arial" w:cs="Arial"/>
          <w:sz w:val="20"/>
          <w:szCs w:val="20"/>
        </w:rPr>
        <w:t>.</w:t>
      </w:r>
    </w:p>
    <w:p w14:paraId="0CC311F1" w14:textId="77777777" w:rsidR="00A66375" w:rsidRDefault="006C23D3" w:rsidP="00455E7D">
      <w:pPr>
        <w:ind w:left="720"/>
        <w:rPr>
          <w:rFonts w:ascii="Arial" w:hAnsi="Arial" w:cs="Arial"/>
          <w:sz w:val="20"/>
          <w:szCs w:val="20"/>
        </w:rPr>
      </w:pPr>
      <w:r>
        <w:rPr>
          <w:rFonts w:ascii="Arial" w:hAnsi="Arial" w:cs="Arial"/>
          <w:sz w:val="20"/>
          <w:szCs w:val="20"/>
        </w:rPr>
        <w:t xml:space="preserve">This character is inapplicable for species lacking differentiated </w:t>
      </w:r>
      <w:proofErr w:type="spellStart"/>
      <w:r>
        <w:rPr>
          <w:rFonts w:ascii="Arial" w:hAnsi="Arial" w:cs="Arial"/>
          <w:sz w:val="20"/>
          <w:szCs w:val="20"/>
        </w:rPr>
        <w:t>protocerebral</w:t>
      </w:r>
      <w:proofErr w:type="spellEnd"/>
      <w:r>
        <w:rPr>
          <w:rFonts w:ascii="Arial" w:hAnsi="Arial" w:cs="Arial"/>
          <w:sz w:val="20"/>
          <w:szCs w:val="20"/>
        </w:rPr>
        <w:t xml:space="preserve"> appendages (character </w:t>
      </w:r>
      <w:r w:rsidRPr="006C23D3">
        <w:rPr>
          <w:rFonts w:ascii="Arial" w:hAnsi="Arial" w:cs="Arial"/>
          <w:b/>
          <w:sz w:val="20"/>
          <w:szCs w:val="20"/>
        </w:rPr>
        <w:t>73</w:t>
      </w:r>
      <w:r>
        <w:rPr>
          <w:rFonts w:ascii="Arial" w:hAnsi="Arial" w:cs="Arial"/>
          <w:sz w:val="20"/>
          <w:szCs w:val="20"/>
        </w:rPr>
        <w:t>).</w:t>
      </w:r>
    </w:p>
    <w:p w14:paraId="329409F1" w14:textId="77777777" w:rsidR="00334151" w:rsidRDefault="00557605" w:rsidP="00343986">
      <w:pPr>
        <w:rPr>
          <w:rFonts w:ascii="Arial" w:hAnsi="Arial" w:cs="Arial"/>
          <w:sz w:val="20"/>
          <w:szCs w:val="20"/>
        </w:rPr>
      </w:pPr>
      <w:r>
        <w:rPr>
          <w:rFonts w:ascii="Arial" w:hAnsi="Arial" w:cs="Arial"/>
          <w:sz w:val="20"/>
          <w:szCs w:val="20"/>
        </w:rPr>
        <w:t>5</w:t>
      </w:r>
      <w:r w:rsidR="00076D48">
        <w:rPr>
          <w:rFonts w:ascii="Arial" w:hAnsi="Arial" w:cs="Arial"/>
          <w:sz w:val="20"/>
          <w:szCs w:val="20"/>
        </w:rPr>
        <w:t>.</w:t>
      </w:r>
      <w:r w:rsidR="00076D48">
        <w:rPr>
          <w:rFonts w:ascii="Arial" w:hAnsi="Arial" w:cs="Arial"/>
          <w:sz w:val="20"/>
          <w:szCs w:val="20"/>
        </w:rPr>
        <w:tab/>
      </w:r>
      <w:r w:rsidR="00076D48">
        <w:rPr>
          <w:rFonts w:ascii="Arial" w:hAnsi="Arial" w:cs="Arial"/>
          <w:i/>
          <w:sz w:val="20"/>
          <w:szCs w:val="20"/>
        </w:rPr>
        <w:t xml:space="preserve"> Length of primary spine(s), compared to main body of parent podomere</w:t>
      </w:r>
      <w:r w:rsidR="00076D48">
        <w:rPr>
          <w:rFonts w:ascii="Arial" w:hAnsi="Arial" w:cs="Arial"/>
          <w:sz w:val="20"/>
          <w:szCs w:val="20"/>
        </w:rPr>
        <w:t>.</w:t>
      </w:r>
    </w:p>
    <w:p w14:paraId="744E2FA6" w14:textId="77777777" w:rsidR="00334151" w:rsidRPr="00012F71" w:rsidRDefault="00A66375" w:rsidP="00012F71">
      <w:pPr>
        <w:ind w:left="720"/>
        <w:rPr>
          <w:rFonts w:ascii="Arial" w:hAnsi="Arial" w:cs="Arial"/>
          <w:sz w:val="20"/>
          <w:szCs w:val="20"/>
        </w:rPr>
      </w:pPr>
      <w:r>
        <w:rPr>
          <w:rFonts w:ascii="Arial" w:hAnsi="Arial" w:cs="Arial"/>
          <w:sz w:val="20"/>
          <w:szCs w:val="20"/>
        </w:rPr>
        <w:t>This character</w:t>
      </w:r>
      <w:r w:rsidR="00675149">
        <w:rPr>
          <w:rFonts w:ascii="Arial" w:hAnsi="Arial" w:cs="Arial"/>
          <w:sz w:val="20"/>
          <w:szCs w:val="20"/>
        </w:rPr>
        <w:t xml:space="preserve"> is inapplicable for species lacking spinose projections on their </w:t>
      </w:r>
      <w:proofErr w:type="spellStart"/>
      <w:r w:rsidR="00675149">
        <w:rPr>
          <w:rFonts w:ascii="Arial" w:hAnsi="Arial" w:cs="Arial"/>
          <w:sz w:val="20"/>
          <w:szCs w:val="20"/>
        </w:rPr>
        <w:t>protocerebral</w:t>
      </w:r>
      <w:proofErr w:type="spellEnd"/>
      <w:r w:rsidR="00675149">
        <w:rPr>
          <w:rFonts w:ascii="Arial" w:hAnsi="Arial" w:cs="Arial"/>
          <w:sz w:val="20"/>
          <w:szCs w:val="20"/>
        </w:rPr>
        <w:t xml:space="preserve"> appendages (character </w:t>
      </w:r>
      <w:r w:rsidR="00675149" w:rsidRPr="00675149">
        <w:rPr>
          <w:rFonts w:ascii="Arial" w:hAnsi="Arial" w:cs="Arial"/>
          <w:b/>
          <w:sz w:val="20"/>
          <w:szCs w:val="20"/>
        </w:rPr>
        <w:t>81</w:t>
      </w:r>
      <w:r w:rsidR="00675149">
        <w:rPr>
          <w:rFonts w:ascii="Arial" w:hAnsi="Arial" w:cs="Arial"/>
          <w:sz w:val="20"/>
          <w:szCs w:val="20"/>
        </w:rPr>
        <w:t>).</w:t>
      </w:r>
    </w:p>
    <w:p w14:paraId="7686EFFB" w14:textId="77777777" w:rsidR="00343986" w:rsidRPr="00721464" w:rsidRDefault="00343986" w:rsidP="003C19A4">
      <w:pPr>
        <w:outlineLvl w:val="0"/>
        <w:rPr>
          <w:rFonts w:ascii="Times New Roman" w:hAnsi="Times New Roman" w:cs="Times New Roman"/>
          <w:sz w:val="24"/>
          <w:szCs w:val="24"/>
        </w:rPr>
      </w:pPr>
      <w:r w:rsidRPr="00EF4026">
        <w:rPr>
          <w:rFonts w:ascii="Times New Roman" w:hAnsi="Times New Roman" w:cs="Times New Roman"/>
          <w:i/>
          <w:smallCaps/>
          <w:sz w:val="24"/>
          <w:szCs w:val="24"/>
        </w:rPr>
        <w:t>Post-tritocerebral (Trunk)</w:t>
      </w:r>
    </w:p>
    <w:p w14:paraId="31B179FA" w14:textId="77777777" w:rsidR="00343986" w:rsidRPr="00012F71" w:rsidRDefault="00343986" w:rsidP="00343986">
      <w:pPr>
        <w:rPr>
          <w:rFonts w:ascii="Times New Roman" w:hAnsi="Times New Roman" w:cs="Times New Roman"/>
          <w:sz w:val="24"/>
          <w:szCs w:val="24"/>
        </w:rPr>
      </w:pPr>
      <w:proofErr w:type="spellStart"/>
      <w:r>
        <w:rPr>
          <w:rFonts w:ascii="Times New Roman" w:hAnsi="Times New Roman" w:cs="Times New Roman"/>
          <w:i/>
          <w:sz w:val="24"/>
          <w:szCs w:val="24"/>
        </w:rPr>
        <w:t>Exites</w:t>
      </w:r>
      <w:proofErr w:type="spellEnd"/>
      <w:r>
        <w:rPr>
          <w:rFonts w:ascii="Times New Roman" w:hAnsi="Times New Roman" w:cs="Times New Roman"/>
          <w:sz w:val="24"/>
          <w:szCs w:val="24"/>
        </w:rPr>
        <w:t>.</w:t>
      </w:r>
    </w:p>
    <w:p w14:paraId="00A14729" w14:textId="77777777" w:rsidR="0019083A" w:rsidRDefault="00557605" w:rsidP="0019083A">
      <w:pPr>
        <w:ind w:left="720" w:hanging="720"/>
        <w:rPr>
          <w:rFonts w:ascii="Arial" w:hAnsi="Arial" w:cs="Arial"/>
          <w:sz w:val="20"/>
          <w:szCs w:val="20"/>
        </w:rPr>
      </w:pPr>
      <w:r>
        <w:rPr>
          <w:rFonts w:ascii="Arial" w:hAnsi="Arial" w:cs="Arial"/>
          <w:sz w:val="20"/>
          <w:szCs w:val="20"/>
        </w:rPr>
        <w:t>6</w:t>
      </w:r>
      <w:r w:rsidR="0019083A">
        <w:rPr>
          <w:rFonts w:ascii="Arial" w:hAnsi="Arial" w:cs="Arial"/>
          <w:sz w:val="20"/>
          <w:szCs w:val="20"/>
        </w:rPr>
        <w:t>.</w:t>
      </w:r>
      <w:r w:rsidR="0019083A">
        <w:rPr>
          <w:rFonts w:ascii="Arial" w:hAnsi="Arial" w:cs="Arial"/>
          <w:sz w:val="20"/>
          <w:szCs w:val="20"/>
        </w:rPr>
        <w:tab/>
      </w:r>
      <w:r w:rsidR="0019083A">
        <w:rPr>
          <w:rFonts w:ascii="Arial" w:hAnsi="Arial" w:cs="Arial"/>
          <w:i/>
          <w:sz w:val="20"/>
          <w:szCs w:val="20"/>
        </w:rPr>
        <w:t xml:space="preserve">Relative difference in length between anterior-most body </w:t>
      </w:r>
      <w:proofErr w:type="spellStart"/>
      <w:r w:rsidR="0019083A">
        <w:rPr>
          <w:rFonts w:ascii="Arial" w:hAnsi="Arial" w:cs="Arial"/>
          <w:i/>
          <w:sz w:val="20"/>
          <w:szCs w:val="20"/>
        </w:rPr>
        <w:t>exite</w:t>
      </w:r>
      <w:proofErr w:type="spellEnd"/>
      <w:r w:rsidR="0019083A">
        <w:rPr>
          <w:rFonts w:ascii="Arial" w:hAnsi="Arial" w:cs="Arial"/>
          <w:i/>
          <w:sz w:val="20"/>
          <w:szCs w:val="20"/>
        </w:rPr>
        <w:t xml:space="preserve">(s) (excluding “neck” or hypertrophied </w:t>
      </w:r>
      <w:proofErr w:type="spellStart"/>
      <w:r w:rsidR="0019083A">
        <w:rPr>
          <w:rFonts w:ascii="Arial" w:hAnsi="Arial" w:cs="Arial"/>
          <w:i/>
          <w:sz w:val="20"/>
          <w:szCs w:val="20"/>
        </w:rPr>
        <w:t>exites</w:t>
      </w:r>
      <w:proofErr w:type="spellEnd"/>
      <w:r w:rsidR="0019083A">
        <w:rPr>
          <w:rFonts w:ascii="Arial" w:hAnsi="Arial" w:cs="Arial"/>
          <w:i/>
          <w:sz w:val="20"/>
          <w:szCs w:val="20"/>
        </w:rPr>
        <w:t xml:space="preserve">), and posterior-most body </w:t>
      </w:r>
      <w:proofErr w:type="spellStart"/>
      <w:r w:rsidR="0019083A">
        <w:rPr>
          <w:rFonts w:ascii="Arial" w:hAnsi="Arial" w:cs="Arial"/>
          <w:i/>
          <w:sz w:val="20"/>
          <w:szCs w:val="20"/>
        </w:rPr>
        <w:t>exite</w:t>
      </w:r>
      <w:proofErr w:type="spellEnd"/>
      <w:r w:rsidR="0019083A">
        <w:rPr>
          <w:rFonts w:ascii="Arial" w:hAnsi="Arial" w:cs="Arial"/>
          <w:i/>
          <w:sz w:val="20"/>
          <w:szCs w:val="20"/>
        </w:rPr>
        <w:t>(s) (excluding lateral processes)</w:t>
      </w:r>
      <w:r w:rsidR="0019083A">
        <w:rPr>
          <w:rFonts w:ascii="Arial" w:hAnsi="Arial" w:cs="Arial"/>
          <w:sz w:val="20"/>
          <w:szCs w:val="20"/>
        </w:rPr>
        <w:t>.</w:t>
      </w:r>
    </w:p>
    <w:p w14:paraId="4633B37B" w14:textId="77777777" w:rsidR="0019083A" w:rsidRPr="0019083A" w:rsidRDefault="00012F71" w:rsidP="00012F71">
      <w:pPr>
        <w:ind w:left="720" w:hanging="720"/>
        <w:rPr>
          <w:rFonts w:ascii="Arial" w:hAnsi="Arial" w:cs="Arial"/>
          <w:sz w:val="20"/>
          <w:szCs w:val="20"/>
        </w:rPr>
      </w:pPr>
      <w:r>
        <w:rPr>
          <w:rFonts w:ascii="Arial" w:hAnsi="Arial" w:cs="Arial"/>
          <w:sz w:val="20"/>
          <w:szCs w:val="20"/>
        </w:rPr>
        <w:tab/>
        <w:t xml:space="preserve">This character is inapplicable for taxa lacking distinct </w:t>
      </w:r>
      <w:proofErr w:type="spellStart"/>
      <w:r>
        <w:rPr>
          <w:rFonts w:ascii="Arial" w:hAnsi="Arial" w:cs="Arial"/>
          <w:sz w:val="20"/>
          <w:szCs w:val="20"/>
        </w:rPr>
        <w:t>exites</w:t>
      </w:r>
      <w:proofErr w:type="spellEnd"/>
      <w:r>
        <w:rPr>
          <w:rFonts w:ascii="Arial" w:hAnsi="Arial" w:cs="Arial"/>
          <w:sz w:val="20"/>
          <w:szCs w:val="20"/>
        </w:rPr>
        <w:t xml:space="preserve"> (character </w:t>
      </w:r>
      <w:r>
        <w:rPr>
          <w:rFonts w:ascii="Arial" w:hAnsi="Arial" w:cs="Arial"/>
          <w:b/>
          <w:sz w:val="20"/>
          <w:szCs w:val="20"/>
        </w:rPr>
        <w:t>94</w:t>
      </w:r>
      <w:r>
        <w:rPr>
          <w:rFonts w:ascii="Arial" w:hAnsi="Arial" w:cs="Arial"/>
          <w:sz w:val="20"/>
          <w:szCs w:val="20"/>
        </w:rPr>
        <w:t>).</w:t>
      </w:r>
    </w:p>
    <w:p w14:paraId="48794961" w14:textId="77777777" w:rsidR="00343986" w:rsidRPr="00012F71" w:rsidRDefault="00343986" w:rsidP="00343986">
      <w:pPr>
        <w:rPr>
          <w:rFonts w:ascii="Times New Roman" w:hAnsi="Times New Roman" w:cs="Times New Roman"/>
          <w:i/>
          <w:sz w:val="24"/>
          <w:szCs w:val="24"/>
        </w:rPr>
      </w:pPr>
      <w:proofErr w:type="spellStart"/>
      <w:r>
        <w:rPr>
          <w:rFonts w:ascii="Times New Roman" w:hAnsi="Times New Roman" w:cs="Times New Roman"/>
          <w:i/>
          <w:sz w:val="24"/>
          <w:szCs w:val="24"/>
        </w:rPr>
        <w:t>Endopod</w:t>
      </w:r>
      <w:proofErr w:type="spellEnd"/>
      <w:r>
        <w:rPr>
          <w:rFonts w:ascii="Times New Roman" w:hAnsi="Times New Roman" w:cs="Times New Roman"/>
          <w:i/>
          <w:sz w:val="24"/>
          <w:szCs w:val="24"/>
        </w:rPr>
        <w:t>.</w:t>
      </w:r>
    </w:p>
    <w:p w14:paraId="7000EF6B" w14:textId="77777777" w:rsidR="00076D48" w:rsidRDefault="00557605" w:rsidP="00343986">
      <w:pPr>
        <w:rPr>
          <w:rFonts w:ascii="Arial" w:hAnsi="Arial" w:cs="Arial"/>
          <w:sz w:val="20"/>
          <w:szCs w:val="20"/>
        </w:rPr>
      </w:pPr>
      <w:r>
        <w:rPr>
          <w:rFonts w:ascii="Arial" w:hAnsi="Arial" w:cs="Arial"/>
          <w:sz w:val="20"/>
          <w:szCs w:val="20"/>
        </w:rPr>
        <w:t>7</w:t>
      </w:r>
      <w:r w:rsidR="00076D48" w:rsidRPr="00076D48">
        <w:rPr>
          <w:rFonts w:ascii="Arial" w:hAnsi="Arial" w:cs="Arial"/>
          <w:sz w:val="20"/>
          <w:szCs w:val="20"/>
        </w:rPr>
        <w:t>.</w:t>
      </w:r>
      <w:r w:rsidR="00076D48" w:rsidRPr="00076D48">
        <w:rPr>
          <w:rFonts w:ascii="Arial" w:hAnsi="Arial" w:cs="Arial"/>
          <w:sz w:val="20"/>
          <w:szCs w:val="20"/>
        </w:rPr>
        <w:tab/>
      </w:r>
      <w:r w:rsidR="00076D48" w:rsidRPr="00076D48">
        <w:rPr>
          <w:rFonts w:ascii="Arial" w:hAnsi="Arial" w:cs="Arial"/>
          <w:i/>
          <w:sz w:val="20"/>
          <w:szCs w:val="20"/>
        </w:rPr>
        <w:t>Length to width ratio of inner appendicular branch (</w:t>
      </w:r>
      <w:proofErr w:type="spellStart"/>
      <w:r w:rsidR="00076D48" w:rsidRPr="00076D48">
        <w:rPr>
          <w:rFonts w:ascii="Arial" w:hAnsi="Arial" w:cs="Arial"/>
          <w:i/>
          <w:sz w:val="20"/>
          <w:szCs w:val="20"/>
        </w:rPr>
        <w:t>endopod</w:t>
      </w:r>
      <w:proofErr w:type="spellEnd"/>
      <w:r w:rsidR="00076D48" w:rsidRPr="00076D48">
        <w:rPr>
          <w:rFonts w:ascii="Arial" w:hAnsi="Arial" w:cs="Arial"/>
          <w:i/>
          <w:sz w:val="20"/>
          <w:szCs w:val="20"/>
        </w:rPr>
        <w:t xml:space="preserve"> or equivalent)</w:t>
      </w:r>
      <w:r w:rsidR="00076D48" w:rsidRPr="00076D48">
        <w:rPr>
          <w:rFonts w:ascii="Arial" w:hAnsi="Arial" w:cs="Arial"/>
          <w:sz w:val="20"/>
          <w:szCs w:val="20"/>
        </w:rPr>
        <w:t>.</w:t>
      </w:r>
    </w:p>
    <w:p w14:paraId="6EEDCC43" w14:textId="77777777" w:rsidR="00012F71" w:rsidRPr="00012F71" w:rsidRDefault="00012F71" w:rsidP="00012F71">
      <w:pPr>
        <w:ind w:left="720"/>
        <w:rPr>
          <w:rFonts w:ascii="Arial" w:hAnsi="Arial" w:cs="Arial"/>
          <w:sz w:val="20"/>
          <w:szCs w:val="20"/>
        </w:rPr>
      </w:pPr>
      <w:r>
        <w:rPr>
          <w:rFonts w:ascii="Arial" w:hAnsi="Arial" w:cs="Arial"/>
          <w:sz w:val="20"/>
          <w:szCs w:val="20"/>
        </w:rPr>
        <w:t xml:space="preserve">This character, and others in this section, are inapplicable for taxa lacking an inner limb-branch or equivalent (character </w:t>
      </w:r>
      <w:r>
        <w:rPr>
          <w:rFonts w:ascii="Arial" w:hAnsi="Arial" w:cs="Arial"/>
          <w:b/>
          <w:sz w:val="20"/>
          <w:szCs w:val="20"/>
        </w:rPr>
        <w:t>98</w:t>
      </w:r>
      <w:r>
        <w:rPr>
          <w:rFonts w:ascii="Arial" w:hAnsi="Arial" w:cs="Arial"/>
          <w:sz w:val="20"/>
          <w:szCs w:val="20"/>
        </w:rPr>
        <w:t xml:space="preserve">). This character serves to distinguish the elongate appendages of most </w:t>
      </w:r>
      <w:proofErr w:type="spellStart"/>
      <w:r>
        <w:rPr>
          <w:rFonts w:ascii="Arial" w:hAnsi="Arial" w:cs="Arial"/>
          <w:sz w:val="20"/>
          <w:szCs w:val="20"/>
        </w:rPr>
        <w:t>lobopodians</w:t>
      </w:r>
      <w:proofErr w:type="spellEnd"/>
      <w:r>
        <w:rPr>
          <w:rFonts w:ascii="Arial" w:hAnsi="Arial" w:cs="Arial"/>
          <w:sz w:val="20"/>
          <w:szCs w:val="20"/>
        </w:rPr>
        <w:t xml:space="preserve"> and upper-stem-group arthropods, </w:t>
      </w:r>
      <w:r w:rsidRPr="00A14F6A">
        <w:rPr>
          <w:rFonts w:ascii="Arial" w:hAnsi="Arial" w:cs="Arial"/>
          <w:sz w:val="20"/>
          <w:szCs w:val="20"/>
        </w:rPr>
        <w:t xml:space="preserve">from the short appendages of onychophorans and the flap-like inner rami of </w:t>
      </w:r>
      <w:proofErr w:type="spellStart"/>
      <w:r w:rsidRPr="00A14F6A">
        <w:rPr>
          <w:rFonts w:ascii="Arial" w:hAnsi="Arial" w:cs="Arial"/>
          <w:sz w:val="20"/>
          <w:szCs w:val="20"/>
        </w:rPr>
        <w:t>dinocaridids</w:t>
      </w:r>
      <w:proofErr w:type="spellEnd"/>
      <w:r w:rsidRPr="00A14F6A">
        <w:rPr>
          <w:rFonts w:ascii="Arial" w:hAnsi="Arial" w:cs="Arial"/>
          <w:sz w:val="20"/>
          <w:szCs w:val="20"/>
        </w:rPr>
        <w:t xml:space="preserve"> (Van Roy </w:t>
      </w:r>
      <w:r w:rsidRPr="00A14F6A">
        <w:rPr>
          <w:rFonts w:ascii="Arial" w:hAnsi="Arial" w:cs="Arial"/>
          <w:i/>
          <w:sz w:val="20"/>
          <w:szCs w:val="20"/>
        </w:rPr>
        <w:t>et al</w:t>
      </w:r>
      <w:r w:rsidRPr="00A14F6A">
        <w:rPr>
          <w:rFonts w:ascii="Arial" w:hAnsi="Arial" w:cs="Arial"/>
          <w:sz w:val="20"/>
          <w:szCs w:val="20"/>
        </w:rPr>
        <w:t>. 2015).</w:t>
      </w:r>
    </w:p>
    <w:p w14:paraId="33C211DD" w14:textId="77777777" w:rsidR="00076D48" w:rsidRDefault="00557605" w:rsidP="00343986">
      <w:pPr>
        <w:rPr>
          <w:rFonts w:ascii="Arial" w:hAnsi="Arial" w:cs="Arial"/>
          <w:sz w:val="20"/>
          <w:szCs w:val="20"/>
        </w:rPr>
      </w:pPr>
      <w:r>
        <w:rPr>
          <w:rFonts w:ascii="Arial" w:hAnsi="Arial" w:cs="Arial"/>
          <w:sz w:val="20"/>
          <w:szCs w:val="20"/>
        </w:rPr>
        <w:t>8</w:t>
      </w:r>
      <w:r w:rsidR="00076D48">
        <w:rPr>
          <w:rFonts w:ascii="Arial" w:hAnsi="Arial" w:cs="Arial"/>
          <w:sz w:val="20"/>
          <w:szCs w:val="20"/>
        </w:rPr>
        <w:t>.</w:t>
      </w:r>
      <w:r w:rsidR="00076D48">
        <w:rPr>
          <w:rFonts w:ascii="Arial" w:hAnsi="Arial" w:cs="Arial"/>
          <w:sz w:val="20"/>
          <w:szCs w:val="20"/>
        </w:rPr>
        <w:tab/>
      </w:r>
      <w:r w:rsidR="00076D48">
        <w:rPr>
          <w:rFonts w:ascii="Arial" w:hAnsi="Arial" w:cs="Arial"/>
          <w:i/>
          <w:sz w:val="20"/>
          <w:szCs w:val="20"/>
        </w:rPr>
        <w:t xml:space="preserve">Length of anterior </w:t>
      </w:r>
      <w:proofErr w:type="spellStart"/>
      <w:r w:rsidR="00076D48">
        <w:rPr>
          <w:rFonts w:ascii="Arial" w:hAnsi="Arial" w:cs="Arial"/>
          <w:i/>
          <w:sz w:val="20"/>
          <w:szCs w:val="20"/>
        </w:rPr>
        <w:t>lobopodous</w:t>
      </w:r>
      <w:proofErr w:type="spellEnd"/>
      <w:r w:rsidR="00076D48">
        <w:rPr>
          <w:rFonts w:ascii="Arial" w:hAnsi="Arial" w:cs="Arial"/>
          <w:i/>
          <w:sz w:val="20"/>
          <w:szCs w:val="20"/>
        </w:rPr>
        <w:t xml:space="preserve"> body appendages, compared to total body width</w:t>
      </w:r>
      <w:r w:rsidR="00076D48">
        <w:rPr>
          <w:rFonts w:ascii="Arial" w:hAnsi="Arial" w:cs="Arial"/>
          <w:sz w:val="20"/>
          <w:szCs w:val="20"/>
        </w:rPr>
        <w:t>.</w:t>
      </w:r>
    </w:p>
    <w:p w14:paraId="373417F0" w14:textId="2E4382F3" w:rsidR="00012F71" w:rsidRDefault="00012F71" w:rsidP="00012F71">
      <w:pPr>
        <w:ind w:left="720"/>
        <w:rPr>
          <w:rFonts w:ascii="Arial" w:hAnsi="Arial" w:cs="Arial"/>
          <w:sz w:val="20"/>
          <w:szCs w:val="20"/>
        </w:rPr>
      </w:pPr>
      <w:r>
        <w:rPr>
          <w:rFonts w:ascii="Arial" w:hAnsi="Arial" w:cs="Arial"/>
          <w:sz w:val="20"/>
          <w:szCs w:val="20"/>
        </w:rPr>
        <w:t xml:space="preserve">This character is only applicable to </w:t>
      </w:r>
      <w:proofErr w:type="spellStart"/>
      <w:r>
        <w:rPr>
          <w:rFonts w:ascii="Arial" w:hAnsi="Arial" w:cs="Arial"/>
          <w:sz w:val="20"/>
          <w:szCs w:val="20"/>
        </w:rPr>
        <w:t>lobopodians</w:t>
      </w:r>
      <w:proofErr w:type="spellEnd"/>
      <w:r>
        <w:rPr>
          <w:rFonts w:ascii="Arial" w:hAnsi="Arial" w:cs="Arial"/>
          <w:sz w:val="20"/>
          <w:szCs w:val="20"/>
        </w:rPr>
        <w:t xml:space="preserve"> showing a clear </w:t>
      </w:r>
      <w:proofErr w:type="spellStart"/>
      <w:r>
        <w:rPr>
          <w:rFonts w:ascii="Arial" w:hAnsi="Arial" w:cs="Arial"/>
          <w:sz w:val="20"/>
          <w:szCs w:val="20"/>
        </w:rPr>
        <w:t>pseudotagmotic</w:t>
      </w:r>
      <w:proofErr w:type="spellEnd"/>
      <w:r>
        <w:rPr>
          <w:rFonts w:ascii="Arial" w:hAnsi="Arial" w:cs="Arial"/>
          <w:sz w:val="20"/>
          <w:szCs w:val="20"/>
        </w:rPr>
        <w:t xml:space="preserve"> distinction, usually in terms of length and ornamentation, between their anterior and posterior appendage pairs, specifically </w:t>
      </w:r>
      <w:proofErr w:type="spellStart"/>
      <w:r>
        <w:rPr>
          <w:rFonts w:ascii="Arial" w:hAnsi="Arial" w:cs="Arial"/>
          <w:sz w:val="20"/>
          <w:szCs w:val="20"/>
        </w:rPr>
        <w:t>hallucigeni</w:t>
      </w:r>
      <w:r w:rsidR="00C6325E">
        <w:rPr>
          <w:rFonts w:ascii="Arial" w:hAnsi="Arial" w:cs="Arial"/>
          <w:sz w:val="20"/>
          <w:szCs w:val="20"/>
        </w:rPr>
        <w:t>i</w:t>
      </w:r>
      <w:r>
        <w:rPr>
          <w:rFonts w:ascii="Arial" w:hAnsi="Arial" w:cs="Arial"/>
          <w:sz w:val="20"/>
          <w:szCs w:val="20"/>
        </w:rPr>
        <w:t>ds</w:t>
      </w:r>
      <w:proofErr w:type="spellEnd"/>
      <w:r>
        <w:rPr>
          <w:rFonts w:ascii="Arial" w:hAnsi="Arial" w:cs="Arial"/>
          <w:sz w:val="20"/>
          <w:szCs w:val="20"/>
        </w:rPr>
        <w:t xml:space="preserve"> and </w:t>
      </w:r>
      <w:proofErr w:type="spellStart"/>
      <w:r>
        <w:rPr>
          <w:rFonts w:ascii="Arial" w:hAnsi="Arial" w:cs="Arial"/>
          <w:sz w:val="20"/>
          <w:szCs w:val="20"/>
        </w:rPr>
        <w:t>luolishani</w:t>
      </w:r>
      <w:r w:rsidR="00C6325E">
        <w:rPr>
          <w:rFonts w:ascii="Arial" w:hAnsi="Arial" w:cs="Arial"/>
          <w:sz w:val="20"/>
          <w:szCs w:val="20"/>
        </w:rPr>
        <w:t>i</w:t>
      </w:r>
      <w:r>
        <w:rPr>
          <w:rFonts w:ascii="Arial" w:hAnsi="Arial" w:cs="Arial"/>
          <w:sz w:val="20"/>
          <w:szCs w:val="20"/>
        </w:rPr>
        <w:t>ds</w:t>
      </w:r>
      <w:proofErr w:type="spellEnd"/>
      <w:r>
        <w:rPr>
          <w:rFonts w:ascii="Arial" w:hAnsi="Arial" w:cs="Arial"/>
          <w:sz w:val="20"/>
          <w:szCs w:val="20"/>
        </w:rPr>
        <w:t>.</w:t>
      </w:r>
    </w:p>
    <w:p w14:paraId="6487250E" w14:textId="1043BCFD" w:rsidR="00076D48" w:rsidRDefault="00557605" w:rsidP="00343986">
      <w:pPr>
        <w:rPr>
          <w:rFonts w:ascii="Arial" w:hAnsi="Arial" w:cs="Arial"/>
          <w:sz w:val="20"/>
          <w:szCs w:val="20"/>
        </w:rPr>
      </w:pPr>
      <w:r>
        <w:rPr>
          <w:rFonts w:ascii="Arial" w:hAnsi="Arial" w:cs="Arial"/>
          <w:sz w:val="20"/>
          <w:szCs w:val="20"/>
        </w:rPr>
        <w:t>9</w:t>
      </w:r>
      <w:r w:rsidR="00076D48">
        <w:rPr>
          <w:rFonts w:ascii="Arial" w:hAnsi="Arial" w:cs="Arial"/>
          <w:sz w:val="20"/>
          <w:szCs w:val="20"/>
        </w:rPr>
        <w:t>.</w:t>
      </w:r>
      <w:r w:rsidR="00076D48">
        <w:rPr>
          <w:rFonts w:ascii="Arial" w:hAnsi="Arial" w:cs="Arial"/>
          <w:sz w:val="20"/>
          <w:szCs w:val="20"/>
        </w:rPr>
        <w:tab/>
      </w:r>
      <w:r w:rsidR="00076D48">
        <w:rPr>
          <w:rFonts w:ascii="Arial" w:hAnsi="Arial" w:cs="Arial"/>
          <w:i/>
          <w:sz w:val="20"/>
          <w:szCs w:val="20"/>
        </w:rPr>
        <w:t xml:space="preserve">Length of posterior </w:t>
      </w:r>
      <w:proofErr w:type="spellStart"/>
      <w:r w:rsidR="00076D48">
        <w:rPr>
          <w:rFonts w:ascii="Arial" w:hAnsi="Arial" w:cs="Arial"/>
          <w:i/>
          <w:sz w:val="20"/>
          <w:szCs w:val="20"/>
        </w:rPr>
        <w:t>lobopodous</w:t>
      </w:r>
      <w:proofErr w:type="spellEnd"/>
      <w:r w:rsidR="00076D48">
        <w:rPr>
          <w:rFonts w:ascii="Arial" w:hAnsi="Arial" w:cs="Arial"/>
          <w:i/>
          <w:sz w:val="20"/>
          <w:szCs w:val="20"/>
        </w:rPr>
        <w:t xml:space="preserve"> body appendages, compared to total body width</w:t>
      </w:r>
      <w:r w:rsidR="00076D48">
        <w:rPr>
          <w:rFonts w:ascii="Arial" w:hAnsi="Arial" w:cs="Arial"/>
          <w:sz w:val="20"/>
          <w:szCs w:val="20"/>
        </w:rPr>
        <w:t>.</w:t>
      </w:r>
    </w:p>
    <w:p w14:paraId="16A8C329" w14:textId="0B18D9E4" w:rsidR="00816709" w:rsidRPr="00816709" w:rsidRDefault="00816709" w:rsidP="00816709">
      <w:pPr>
        <w:spacing w:before="100" w:beforeAutospacing="1" w:after="100" w:afterAutospacing="1"/>
        <w:ind w:left="720"/>
        <w:rPr>
          <w:rFonts w:ascii="Tahoma" w:eastAsia="Times New Roman" w:hAnsi="Tahoma" w:cs="Tahoma"/>
          <w:color w:val="000000" w:themeColor="text1"/>
          <w:sz w:val="20"/>
          <w:szCs w:val="20"/>
        </w:rPr>
      </w:pPr>
      <w:r w:rsidRPr="00816709">
        <w:rPr>
          <w:rFonts w:ascii="Arial" w:eastAsia="Times New Roman" w:hAnsi="Arial" w:cs="Arial"/>
          <w:color w:val="000000" w:themeColor="text1"/>
          <w:sz w:val="20"/>
          <w:szCs w:val="20"/>
        </w:rPr>
        <w:t xml:space="preserve">This character applies to all taxa bearing </w:t>
      </w:r>
      <w:proofErr w:type="spellStart"/>
      <w:r w:rsidRPr="00816709">
        <w:rPr>
          <w:rFonts w:ascii="Arial" w:eastAsia="Times New Roman" w:hAnsi="Arial" w:cs="Arial"/>
          <w:color w:val="000000" w:themeColor="text1"/>
          <w:sz w:val="20"/>
          <w:szCs w:val="20"/>
        </w:rPr>
        <w:t>lobopodous</w:t>
      </w:r>
      <w:proofErr w:type="spellEnd"/>
      <w:r w:rsidRPr="00816709">
        <w:rPr>
          <w:rFonts w:ascii="Arial" w:eastAsia="Times New Roman" w:hAnsi="Arial" w:cs="Arial"/>
          <w:color w:val="000000" w:themeColor="text1"/>
          <w:sz w:val="20"/>
          <w:szCs w:val="20"/>
        </w:rPr>
        <w:t xml:space="preserve"> appendages, including those lacking distinct </w:t>
      </w:r>
      <w:proofErr w:type="spellStart"/>
      <w:r w:rsidRPr="00816709">
        <w:rPr>
          <w:rFonts w:ascii="Arial" w:eastAsia="Times New Roman" w:hAnsi="Arial" w:cs="Arial"/>
          <w:color w:val="000000" w:themeColor="text1"/>
          <w:sz w:val="20"/>
          <w:szCs w:val="20"/>
        </w:rPr>
        <w:t>pseudotagmatic</w:t>
      </w:r>
      <w:proofErr w:type="spellEnd"/>
      <w:r w:rsidRPr="00816709">
        <w:rPr>
          <w:rFonts w:ascii="Arial" w:eastAsia="Times New Roman" w:hAnsi="Arial" w:cs="Arial"/>
          <w:color w:val="000000" w:themeColor="text1"/>
          <w:sz w:val="20"/>
          <w:szCs w:val="20"/>
        </w:rPr>
        <w:t xml:space="preserve"> division of the appendages (see character 51). In the latter case, an average is taken of the posterior three appendage pair lengths.</w:t>
      </w:r>
    </w:p>
    <w:p w14:paraId="11B5F29B" w14:textId="0C28DCBC" w:rsidR="00816709" w:rsidRPr="00076D48" w:rsidRDefault="00816709" w:rsidP="00343986">
      <w:pPr>
        <w:rPr>
          <w:rFonts w:ascii="Arial" w:hAnsi="Arial" w:cs="Arial"/>
          <w:sz w:val="20"/>
          <w:szCs w:val="20"/>
        </w:rPr>
      </w:pPr>
    </w:p>
    <w:p w14:paraId="2FA5863E" w14:textId="64CD9463" w:rsidR="00076D48" w:rsidRDefault="00557605" w:rsidP="00DE5F20">
      <w:pPr>
        <w:ind w:left="720" w:hanging="720"/>
        <w:rPr>
          <w:rFonts w:ascii="Arial" w:hAnsi="Arial" w:cs="Arial"/>
          <w:sz w:val="20"/>
          <w:szCs w:val="20"/>
        </w:rPr>
      </w:pPr>
      <w:r>
        <w:rPr>
          <w:rFonts w:ascii="Arial" w:hAnsi="Arial" w:cs="Arial"/>
          <w:sz w:val="20"/>
          <w:szCs w:val="20"/>
        </w:rPr>
        <w:lastRenderedPageBreak/>
        <w:t>10</w:t>
      </w:r>
      <w:r w:rsidR="00076D48">
        <w:rPr>
          <w:rFonts w:ascii="Arial" w:hAnsi="Arial" w:cs="Arial"/>
          <w:sz w:val="20"/>
          <w:szCs w:val="20"/>
        </w:rPr>
        <w:t>.</w:t>
      </w:r>
      <w:r w:rsidR="00076D48">
        <w:rPr>
          <w:rFonts w:ascii="Arial" w:hAnsi="Arial" w:cs="Arial"/>
          <w:sz w:val="20"/>
          <w:szCs w:val="20"/>
        </w:rPr>
        <w:tab/>
      </w:r>
      <w:r w:rsidR="00076D48">
        <w:rPr>
          <w:rFonts w:ascii="Arial" w:hAnsi="Arial" w:cs="Arial"/>
          <w:i/>
          <w:sz w:val="20"/>
          <w:szCs w:val="20"/>
        </w:rPr>
        <w:t xml:space="preserve">Average length of anterior </w:t>
      </w:r>
      <w:proofErr w:type="spellStart"/>
      <w:r w:rsidR="00076D48">
        <w:rPr>
          <w:rFonts w:ascii="Arial" w:hAnsi="Arial" w:cs="Arial"/>
          <w:i/>
          <w:sz w:val="20"/>
          <w:szCs w:val="20"/>
        </w:rPr>
        <w:t>lobopodous</w:t>
      </w:r>
      <w:proofErr w:type="spellEnd"/>
      <w:r w:rsidR="00076D48">
        <w:rPr>
          <w:rFonts w:ascii="Arial" w:hAnsi="Arial" w:cs="Arial"/>
          <w:i/>
          <w:sz w:val="20"/>
          <w:szCs w:val="20"/>
        </w:rPr>
        <w:t xml:space="preserve"> body appendages, compared to posterior </w:t>
      </w:r>
      <w:proofErr w:type="spellStart"/>
      <w:r w:rsidR="00076D48">
        <w:rPr>
          <w:rFonts w:ascii="Arial" w:hAnsi="Arial" w:cs="Arial"/>
          <w:i/>
          <w:sz w:val="20"/>
          <w:szCs w:val="20"/>
        </w:rPr>
        <w:t>lobopodous</w:t>
      </w:r>
      <w:proofErr w:type="spellEnd"/>
      <w:r w:rsidR="00076D48">
        <w:rPr>
          <w:rFonts w:ascii="Arial" w:hAnsi="Arial" w:cs="Arial"/>
          <w:i/>
          <w:sz w:val="20"/>
          <w:szCs w:val="20"/>
        </w:rPr>
        <w:t xml:space="preserve"> body appendage</w:t>
      </w:r>
      <w:r w:rsidR="00076D48">
        <w:rPr>
          <w:rFonts w:ascii="Arial" w:hAnsi="Arial" w:cs="Arial"/>
          <w:sz w:val="20"/>
          <w:szCs w:val="20"/>
        </w:rPr>
        <w:t>.</w:t>
      </w:r>
    </w:p>
    <w:p w14:paraId="29DC0AE8" w14:textId="536ADD45" w:rsidR="00816709" w:rsidRPr="00816709" w:rsidRDefault="00816709" w:rsidP="00816709">
      <w:pPr>
        <w:spacing w:before="100" w:beforeAutospacing="1" w:after="100" w:afterAutospacing="1"/>
        <w:ind w:left="720" w:hanging="720"/>
        <w:rPr>
          <w:rFonts w:ascii="Tahoma" w:eastAsia="Times New Roman" w:hAnsi="Tahoma" w:cs="Tahoma"/>
          <w:color w:val="000000" w:themeColor="text1"/>
          <w:sz w:val="20"/>
          <w:szCs w:val="20"/>
        </w:rPr>
      </w:pPr>
      <w:r>
        <w:rPr>
          <w:rFonts w:ascii="Arial" w:hAnsi="Arial" w:cs="Arial"/>
          <w:sz w:val="20"/>
          <w:szCs w:val="20"/>
        </w:rPr>
        <w:tab/>
      </w:r>
      <w:r w:rsidRPr="00816709">
        <w:rPr>
          <w:rFonts w:ascii="Arial" w:eastAsia="Times New Roman" w:hAnsi="Arial" w:cs="Arial"/>
          <w:color w:val="000000" w:themeColor="text1"/>
          <w:sz w:val="20"/>
          <w:szCs w:val="20"/>
        </w:rPr>
        <w:t xml:space="preserve">This character is only applicable to those taxa bearing two distinct </w:t>
      </w:r>
      <w:proofErr w:type="spellStart"/>
      <w:r w:rsidRPr="00816709">
        <w:rPr>
          <w:rFonts w:ascii="Arial" w:eastAsia="Times New Roman" w:hAnsi="Arial" w:cs="Arial"/>
          <w:color w:val="000000" w:themeColor="text1"/>
          <w:sz w:val="20"/>
          <w:szCs w:val="20"/>
        </w:rPr>
        <w:t>pseudotagmatic</w:t>
      </w:r>
      <w:proofErr w:type="spellEnd"/>
      <w:r w:rsidRPr="00816709">
        <w:rPr>
          <w:rFonts w:ascii="Arial" w:eastAsia="Times New Roman" w:hAnsi="Arial" w:cs="Arial"/>
          <w:color w:val="000000" w:themeColor="text1"/>
          <w:sz w:val="20"/>
          <w:szCs w:val="20"/>
        </w:rPr>
        <w:t xml:space="preserve"> divisions of the </w:t>
      </w:r>
      <w:proofErr w:type="spellStart"/>
      <w:r w:rsidRPr="00816709">
        <w:rPr>
          <w:rFonts w:ascii="Arial" w:eastAsia="Times New Roman" w:hAnsi="Arial" w:cs="Arial"/>
          <w:color w:val="000000" w:themeColor="text1"/>
          <w:sz w:val="20"/>
          <w:szCs w:val="20"/>
        </w:rPr>
        <w:t>lobopodous</w:t>
      </w:r>
      <w:proofErr w:type="spellEnd"/>
      <w:r w:rsidRPr="00816709">
        <w:rPr>
          <w:rFonts w:ascii="Arial" w:eastAsia="Times New Roman" w:hAnsi="Arial" w:cs="Arial"/>
          <w:color w:val="000000" w:themeColor="text1"/>
          <w:sz w:val="20"/>
          <w:szCs w:val="20"/>
        </w:rPr>
        <w:t xml:space="preserve"> appendages (see character 51).</w:t>
      </w:r>
    </w:p>
    <w:p w14:paraId="3DC284BD" w14:textId="6A6B1A47" w:rsidR="00816709" w:rsidRDefault="00816709" w:rsidP="00DE5F20">
      <w:pPr>
        <w:ind w:left="720" w:hanging="720"/>
        <w:rPr>
          <w:rFonts w:ascii="Arial" w:hAnsi="Arial" w:cs="Arial"/>
          <w:sz w:val="20"/>
          <w:szCs w:val="20"/>
        </w:rPr>
      </w:pPr>
    </w:p>
    <w:p w14:paraId="7C1BD189" w14:textId="77777777" w:rsidR="00DE5F20" w:rsidRDefault="00DE5F20" w:rsidP="00DE5F20">
      <w:pPr>
        <w:pBdr>
          <w:bottom w:val="single" w:sz="6" w:space="1" w:color="auto"/>
        </w:pBdr>
        <w:ind w:left="720" w:hanging="720"/>
        <w:rPr>
          <w:rFonts w:ascii="Arial" w:hAnsi="Arial" w:cs="Arial"/>
          <w:sz w:val="20"/>
          <w:szCs w:val="20"/>
        </w:rPr>
      </w:pPr>
    </w:p>
    <w:p w14:paraId="52426CE1" w14:textId="6060E7B9" w:rsidR="00343986" w:rsidRPr="00877A61" w:rsidRDefault="00DE5F20" w:rsidP="003C19A4">
      <w:pPr>
        <w:shd w:val="clear" w:color="auto" w:fill="D9D9D9" w:themeFill="background1" w:themeFillShade="D9"/>
        <w:outlineLvl w:val="0"/>
        <w:rPr>
          <w:rFonts w:ascii="Times New Roman" w:hAnsi="Times New Roman" w:cs="Times New Roman"/>
          <w:smallCaps/>
          <w:sz w:val="32"/>
          <w:szCs w:val="32"/>
        </w:rPr>
      </w:pPr>
      <w:r>
        <w:rPr>
          <w:rFonts w:ascii="Times New Roman" w:hAnsi="Times New Roman" w:cs="Times New Roman"/>
          <w:smallCaps/>
          <w:sz w:val="32"/>
          <w:szCs w:val="32"/>
        </w:rPr>
        <w:t xml:space="preserve">3.2. </w:t>
      </w:r>
      <w:r w:rsidR="004E6BD9" w:rsidRPr="004E6BD9">
        <w:rPr>
          <w:rFonts w:ascii="Times New Roman" w:hAnsi="Times New Roman" w:cs="Times New Roman"/>
          <w:smallCaps/>
          <w:sz w:val="32"/>
          <w:szCs w:val="32"/>
        </w:rPr>
        <w:t>Meristic</w:t>
      </w:r>
    </w:p>
    <w:p w14:paraId="5957D42B" w14:textId="77777777" w:rsidR="00012F71" w:rsidRDefault="00012F71" w:rsidP="00343986">
      <w:pPr>
        <w:pBdr>
          <w:bottom w:val="single" w:sz="6" w:space="1" w:color="auto"/>
        </w:pBdr>
        <w:rPr>
          <w:rFonts w:ascii="Arial" w:hAnsi="Arial" w:cs="Arial"/>
          <w:sz w:val="20"/>
          <w:szCs w:val="20"/>
        </w:rPr>
      </w:pPr>
      <w:r>
        <w:rPr>
          <w:rFonts w:ascii="Arial" w:hAnsi="Arial" w:cs="Arial"/>
          <w:sz w:val="20"/>
          <w:szCs w:val="20"/>
        </w:rPr>
        <w:t>Meristic (countable) characters have generally been treated in a discrete manner, however, to increase information content and better identify trend</w:t>
      </w:r>
      <w:r w:rsidR="00842220">
        <w:rPr>
          <w:rFonts w:ascii="Arial" w:hAnsi="Arial" w:cs="Arial"/>
          <w:sz w:val="20"/>
          <w:szCs w:val="20"/>
        </w:rPr>
        <w:t xml:space="preserve"> these characters are analysed as continuous characters herein.</w:t>
      </w:r>
    </w:p>
    <w:p w14:paraId="19736D0F" w14:textId="77777777" w:rsidR="00842220" w:rsidRDefault="00842220" w:rsidP="00343986">
      <w:pPr>
        <w:pBdr>
          <w:bottom w:val="single" w:sz="6" w:space="1" w:color="auto"/>
        </w:pBdr>
        <w:rPr>
          <w:rFonts w:ascii="Arial" w:hAnsi="Arial" w:cs="Arial"/>
          <w:sz w:val="20"/>
          <w:szCs w:val="20"/>
        </w:rPr>
      </w:pPr>
    </w:p>
    <w:p w14:paraId="7C2BA074" w14:textId="00A67DFA" w:rsidR="00343986" w:rsidRPr="00842220" w:rsidRDefault="00012F71"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3.2.1. </w:t>
      </w:r>
      <w:r w:rsidR="00343986">
        <w:rPr>
          <w:rFonts w:ascii="Times New Roman" w:hAnsi="Times New Roman" w:cs="Times New Roman"/>
          <w:smallCaps/>
          <w:sz w:val="24"/>
          <w:szCs w:val="24"/>
        </w:rPr>
        <w:t>Anterior sclerit</w:t>
      </w:r>
      <w:r w:rsidR="00877A61">
        <w:rPr>
          <w:rFonts w:ascii="Times New Roman" w:hAnsi="Times New Roman" w:cs="Times New Roman"/>
          <w:smallCaps/>
          <w:sz w:val="24"/>
          <w:szCs w:val="24"/>
        </w:rPr>
        <w:t>e</w:t>
      </w:r>
    </w:p>
    <w:p w14:paraId="30B77156" w14:textId="77777777" w:rsidR="00CF0039" w:rsidRDefault="00CF0039" w:rsidP="00343986">
      <w:pPr>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i/>
          <w:sz w:val="20"/>
          <w:szCs w:val="20"/>
        </w:rPr>
        <w:t xml:space="preserve">Number of dorsal </w:t>
      </w:r>
      <w:proofErr w:type="spellStart"/>
      <w:r>
        <w:rPr>
          <w:rFonts w:ascii="Arial" w:hAnsi="Arial" w:cs="Arial"/>
          <w:i/>
          <w:sz w:val="20"/>
          <w:szCs w:val="20"/>
        </w:rPr>
        <w:t>protocerebral</w:t>
      </w:r>
      <w:proofErr w:type="spellEnd"/>
      <w:r>
        <w:rPr>
          <w:rFonts w:ascii="Arial" w:hAnsi="Arial" w:cs="Arial"/>
          <w:i/>
          <w:sz w:val="20"/>
          <w:szCs w:val="20"/>
        </w:rPr>
        <w:t xml:space="preserve"> sclerites</w:t>
      </w:r>
      <w:r>
        <w:rPr>
          <w:rFonts w:ascii="Arial" w:hAnsi="Arial" w:cs="Arial"/>
          <w:sz w:val="20"/>
          <w:szCs w:val="20"/>
        </w:rPr>
        <w:t>.</w:t>
      </w:r>
    </w:p>
    <w:p w14:paraId="0883B900" w14:textId="40B20299" w:rsidR="00BA79B9" w:rsidRDefault="00BA79B9" w:rsidP="00BA79B9">
      <w:pPr>
        <w:ind w:left="720"/>
        <w:rPr>
          <w:rFonts w:ascii="Arial" w:hAnsi="Arial" w:cs="Arial"/>
          <w:sz w:val="20"/>
          <w:szCs w:val="20"/>
        </w:rPr>
      </w:pPr>
      <w:r>
        <w:rPr>
          <w:rFonts w:ascii="Arial" w:hAnsi="Arial" w:cs="Arial"/>
          <w:sz w:val="20"/>
          <w:szCs w:val="20"/>
        </w:rPr>
        <w:t xml:space="preserve">This character is inapplicable for taxa lacking a distinct sclerite in their anterior cephalic region (character </w:t>
      </w:r>
      <w:r>
        <w:rPr>
          <w:rFonts w:ascii="Arial" w:hAnsi="Arial" w:cs="Arial"/>
          <w:b/>
          <w:sz w:val="20"/>
          <w:szCs w:val="20"/>
        </w:rPr>
        <w:t>39</w:t>
      </w:r>
      <w:r>
        <w:rPr>
          <w:rFonts w:ascii="Arial" w:hAnsi="Arial" w:cs="Arial"/>
          <w:sz w:val="20"/>
          <w:szCs w:val="20"/>
        </w:rPr>
        <w:t>).</w:t>
      </w:r>
      <w:r w:rsidR="00F74366">
        <w:rPr>
          <w:rFonts w:ascii="Arial" w:hAnsi="Arial" w:cs="Arial"/>
          <w:sz w:val="20"/>
          <w:szCs w:val="20"/>
        </w:rPr>
        <w:t xml:space="preserve"> The majority of taxa possess a single cephalic sclerite, however, the </w:t>
      </w:r>
      <w:proofErr w:type="spellStart"/>
      <w:r w:rsidR="00F74366">
        <w:rPr>
          <w:rFonts w:ascii="Arial" w:hAnsi="Arial" w:cs="Arial"/>
          <w:sz w:val="20"/>
          <w:szCs w:val="20"/>
        </w:rPr>
        <w:t>luolishanids</w:t>
      </w:r>
      <w:proofErr w:type="spellEnd"/>
      <w:r w:rsidR="00F74366">
        <w:rPr>
          <w:rFonts w:ascii="Arial" w:hAnsi="Arial" w:cs="Arial"/>
          <w:sz w:val="20"/>
          <w:szCs w:val="20"/>
        </w:rPr>
        <w:t xml:space="preserve"> </w:t>
      </w:r>
      <w:proofErr w:type="spellStart"/>
      <w:r w:rsidR="008A176D" w:rsidRPr="00A14F6A">
        <w:rPr>
          <w:rFonts w:ascii="Arial" w:hAnsi="Arial" w:cs="Arial"/>
          <w:i/>
          <w:sz w:val="20"/>
          <w:szCs w:val="20"/>
        </w:rPr>
        <w:t>Collinsium</w:t>
      </w:r>
      <w:proofErr w:type="spellEnd"/>
      <w:r w:rsidR="008A176D" w:rsidRPr="00A14F6A">
        <w:rPr>
          <w:rFonts w:ascii="Arial" w:hAnsi="Arial" w:cs="Arial"/>
          <w:i/>
          <w:sz w:val="20"/>
          <w:szCs w:val="20"/>
        </w:rPr>
        <w:t xml:space="preserve"> </w:t>
      </w:r>
      <w:proofErr w:type="spellStart"/>
      <w:r w:rsidR="008A176D" w:rsidRPr="00A14F6A">
        <w:rPr>
          <w:rFonts w:ascii="Arial" w:hAnsi="Arial" w:cs="Arial"/>
          <w:i/>
          <w:sz w:val="20"/>
          <w:szCs w:val="20"/>
        </w:rPr>
        <w:t>cilliosum</w:t>
      </w:r>
      <w:proofErr w:type="spellEnd"/>
      <w:r w:rsidR="008A176D" w:rsidRPr="00A14F6A">
        <w:rPr>
          <w:rFonts w:ascii="Arial" w:hAnsi="Arial" w:cs="Arial"/>
          <w:i/>
          <w:sz w:val="20"/>
          <w:szCs w:val="20"/>
        </w:rPr>
        <w:t xml:space="preserve"> </w:t>
      </w:r>
      <w:r w:rsidR="008A176D" w:rsidRPr="00A14F6A">
        <w:rPr>
          <w:rFonts w:ascii="Arial" w:hAnsi="Arial" w:cs="Arial"/>
          <w:sz w:val="20"/>
          <w:szCs w:val="20"/>
        </w:rPr>
        <w:t xml:space="preserve">Yang </w:t>
      </w:r>
      <w:r w:rsidR="008A176D" w:rsidRPr="00A14F6A">
        <w:rPr>
          <w:rFonts w:ascii="Arial" w:hAnsi="Arial" w:cs="Arial"/>
          <w:i/>
          <w:sz w:val="20"/>
          <w:szCs w:val="20"/>
        </w:rPr>
        <w:t>et al</w:t>
      </w:r>
      <w:r w:rsidR="008A176D" w:rsidRPr="00A14F6A">
        <w:rPr>
          <w:rFonts w:ascii="Arial" w:hAnsi="Arial" w:cs="Arial"/>
          <w:sz w:val="20"/>
          <w:szCs w:val="20"/>
        </w:rPr>
        <w:t>. 2015, and the currently undescribed ROM 52703 and 53234 (DAL pers. ob.)</w:t>
      </w:r>
      <w:r w:rsidR="00C6325E">
        <w:rPr>
          <w:rFonts w:ascii="Arial" w:hAnsi="Arial" w:cs="Arial"/>
          <w:sz w:val="20"/>
          <w:szCs w:val="20"/>
        </w:rPr>
        <w:t xml:space="preserve">, possess at least two, whilst </w:t>
      </w:r>
      <w:proofErr w:type="spellStart"/>
      <w:r w:rsidR="00C6325E">
        <w:rPr>
          <w:rFonts w:ascii="Arial" w:hAnsi="Arial" w:cs="Arial"/>
          <w:i/>
          <w:sz w:val="20"/>
          <w:szCs w:val="20"/>
        </w:rPr>
        <w:t>Loulishania</w:t>
      </w:r>
      <w:proofErr w:type="spellEnd"/>
      <w:r w:rsidR="00C6325E">
        <w:rPr>
          <w:rFonts w:ascii="Arial" w:hAnsi="Arial" w:cs="Arial"/>
          <w:i/>
          <w:sz w:val="20"/>
          <w:szCs w:val="20"/>
        </w:rPr>
        <w:t xml:space="preserve"> </w:t>
      </w:r>
      <w:r w:rsidR="00C6325E">
        <w:rPr>
          <w:rFonts w:ascii="Arial" w:hAnsi="Arial" w:cs="Arial"/>
          <w:sz w:val="20"/>
          <w:szCs w:val="20"/>
        </w:rPr>
        <w:t>has three</w:t>
      </w:r>
      <w:r w:rsidR="008A176D" w:rsidRPr="00A14F6A">
        <w:rPr>
          <w:rFonts w:ascii="Arial" w:hAnsi="Arial" w:cs="Arial"/>
          <w:sz w:val="20"/>
          <w:szCs w:val="20"/>
        </w:rPr>
        <w:t>.</w:t>
      </w:r>
    </w:p>
    <w:p w14:paraId="405CF6CA" w14:textId="77777777" w:rsidR="008A176D" w:rsidRDefault="008A176D" w:rsidP="008A176D">
      <w:pPr>
        <w:pBdr>
          <w:bottom w:val="single" w:sz="6" w:space="1" w:color="auto"/>
        </w:pBdr>
        <w:rPr>
          <w:rFonts w:ascii="Arial" w:hAnsi="Arial" w:cs="Arial"/>
          <w:sz w:val="20"/>
          <w:szCs w:val="20"/>
        </w:rPr>
      </w:pPr>
    </w:p>
    <w:p w14:paraId="4974694A" w14:textId="0E3B842A" w:rsidR="00877A61" w:rsidRDefault="001C2CA4" w:rsidP="003C19A4">
      <w:pPr>
        <w:shd w:val="clear" w:color="auto" w:fill="D9D9D9" w:themeFill="background1" w:themeFillShade="D9"/>
        <w:outlineLvl w:val="0"/>
        <w:rPr>
          <w:rFonts w:ascii="Arial" w:hAnsi="Arial" w:cs="Arial"/>
          <w:sz w:val="20"/>
          <w:szCs w:val="20"/>
        </w:rPr>
      </w:pPr>
      <w:r>
        <w:rPr>
          <w:rFonts w:ascii="Times New Roman" w:hAnsi="Times New Roman" w:cs="Times New Roman"/>
          <w:smallCaps/>
          <w:sz w:val="24"/>
          <w:szCs w:val="24"/>
        </w:rPr>
        <w:t xml:space="preserve">3.2.2. </w:t>
      </w:r>
      <w:r w:rsidR="00877A61">
        <w:rPr>
          <w:rFonts w:ascii="Times New Roman" w:hAnsi="Times New Roman" w:cs="Times New Roman"/>
          <w:smallCaps/>
          <w:sz w:val="24"/>
          <w:szCs w:val="24"/>
        </w:rPr>
        <w:t>External ocular features</w:t>
      </w:r>
    </w:p>
    <w:p w14:paraId="11F827C8" w14:textId="77777777" w:rsidR="00343986" w:rsidRPr="0060560D" w:rsidRDefault="00557605" w:rsidP="00343986">
      <w:pPr>
        <w:rPr>
          <w:rFonts w:ascii="Arial" w:hAnsi="Arial" w:cs="Arial"/>
          <w:sz w:val="20"/>
          <w:szCs w:val="20"/>
        </w:rPr>
      </w:pPr>
      <w:r>
        <w:rPr>
          <w:rFonts w:ascii="Arial" w:hAnsi="Arial" w:cs="Arial"/>
          <w:sz w:val="20"/>
          <w:szCs w:val="20"/>
        </w:rPr>
        <w:t>12</w:t>
      </w:r>
      <w:r w:rsidR="00CF6B86">
        <w:rPr>
          <w:rFonts w:ascii="Arial" w:hAnsi="Arial" w:cs="Arial"/>
          <w:sz w:val="20"/>
          <w:szCs w:val="20"/>
        </w:rPr>
        <w:t>.</w:t>
      </w:r>
      <w:r w:rsidR="00CF6B86">
        <w:rPr>
          <w:rFonts w:ascii="Arial" w:hAnsi="Arial" w:cs="Arial"/>
          <w:sz w:val="20"/>
          <w:szCs w:val="20"/>
        </w:rPr>
        <w:tab/>
      </w:r>
      <w:r w:rsidR="00CF6B86">
        <w:rPr>
          <w:rFonts w:ascii="Arial" w:hAnsi="Arial" w:cs="Arial"/>
          <w:i/>
          <w:sz w:val="20"/>
          <w:szCs w:val="20"/>
        </w:rPr>
        <w:t>Number of lateral eye pairs</w:t>
      </w:r>
      <w:r w:rsidR="00CF6B86">
        <w:rPr>
          <w:rFonts w:ascii="Arial" w:hAnsi="Arial" w:cs="Arial"/>
          <w:sz w:val="20"/>
          <w:szCs w:val="20"/>
        </w:rPr>
        <w:t>.</w:t>
      </w:r>
    </w:p>
    <w:p w14:paraId="781AECB5" w14:textId="77777777" w:rsidR="00343986" w:rsidRDefault="00343986" w:rsidP="00343986">
      <w:pPr>
        <w:pBdr>
          <w:bottom w:val="single" w:sz="6" w:space="1" w:color="auto"/>
        </w:pBdr>
        <w:rPr>
          <w:rFonts w:ascii="Arial" w:hAnsi="Arial" w:cs="Arial"/>
          <w:smallCaps/>
          <w:sz w:val="20"/>
          <w:szCs w:val="20"/>
        </w:rPr>
      </w:pPr>
    </w:p>
    <w:p w14:paraId="3BF7DFC7" w14:textId="1C49F669" w:rsidR="00343986" w:rsidRPr="008A176D" w:rsidRDefault="001C2CA4"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3.2.3. </w:t>
      </w:r>
      <w:r w:rsidR="00343986">
        <w:rPr>
          <w:rFonts w:ascii="Times New Roman" w:hAnsi="Times New Roman" w:cs="Times New Roman"/>
          <w:smallCaps/>
          <w:sz w:val="24"/>
          <w:szCs w:val="24"/>
        </w:rPr>
        <w:t>Trunk</w:t>
      </w:r>
    </w:p>
    <w:p w14:paraId="2F50B13B" w14:textId="0129CE38" w:rsidR="00CF6B86" w:rsidRDefault="00557605" w:rsidP="00343986">
      <w:pPr>
        <w:rPr>
          <w:rFonts w:ascii="Arial" w:hAnsi="Arial" w:cs="Arial"/>
          <w:sz w:val="20"/>
          <w:szCs w:val="20"/>
        </w:rPr>
      </w:pPr>
      <w:r>
        <w:rPr>
          <w:rFonts w:ascii="Arial" w:hAnsi="Arial" w:cs="Arial"/>
          <w:sz w:val="20"/>
          <w:szCs w:val="20"/>
        </w:rPr>
        <w:t>13</w:t>
      </w:r>
      <w:r w:rsidR="00CF6B86" w:rsidRPr="00CF6B86">
        <w:rPr>
          <w:rFonts w:ascii="Arial" w:hAnsi="Arial" w:cs="Arial"/>
          <w:sz w:val="20"/>
          <w:szCs w:val="20"/>
        </w:rPr>
        <w:t>.</w:t>
      </w:r>
      <w:r w:rsidR="00CF6B86" w:rsidRPr="00CF6B86">
        <w:rPr>
          <w:rFonts w:ascii="Arial" w:hAnsi="Arial" w:cs="Arial"/>
          <w:sz w:val="20"/>
          <w:szCs w:val="20"/>
        </w:rPr>
        <w:tab/>
      </w:r>
      <w:r w:rsidR="00CF6B86" w:rsidRPr="00CF6B86">
        <w:rPr>
          <w:rFonts w:ascii="Arial" w:hAnsi="Arial" w:cs="Arial"/>
          <w:i/>
          <w:sz w:val="20"/>
          <w:szCs w:val="20"/>
        </w:rPr>
        <w:t xml:space="preserve">Number of raised nodes (including spines and sclerites) per </w:t>
      </w:r>
      <w:r w:rsidR="00BE2E87">
        <w:rPr>
          <w:rFonts w:ascii="Arial" w:hAnsi="Arial" w:cs="Arial"/>
          <w:i/>
          <w:sz w:val="20"/>
          <w:szCs w:val="20"/>
        </w:rPr>
        <w:t>segment</w:t>
      </w:r>
      <w:r w:rsidR="00CF6B86" w:rsidRPr="00CF6B86">
        <w:rPr>
          <w:rFonts w:ascii="Arial" w:hAnsi="Arial" w:cs="Arial"/>
          <w:sz w:val="20"/>
          <w:szCs w:val="20"/>
        </w:rPr>
        <w:t>.</w:t>
      </w:r>
    </w:p>
    <w:p w14:paraId="45ABF967" w14:textId="77777777" w:rsidR="00CF6B86" w:rsidRDefault="00557605" w:rsidP="00343986">
      <w:pPr>
        <w:rPr>
          <w:rFonts w:ascii="Arial" w:hAnsi="Arial" w:cs="Arial"/>
          <w:sz w:val="20"/>
          <w:szCs w:val="20"/>
        </w:rPr>
      </w:pPr>
      <w:r>
        <w:rPr>
          <w:rFonts w:ascii="Arial" w:hAnsi="Arial" w:cs="Arial"/>
          <w:sz w:val="20"/>
          <w:szCs w:val="20"/>
        </w:rPr>
        <w:t>14</w:t>
      </w:r>
      <w:r w:rsidR="00CF6B86">
        <w:rPr>
          <w:rFonts w:ascii="Arial" w:hAnsi="Arial" w:cs="Arial"/>
          <w:sz w:val="20"/>
          <w:szCs w:val="20"/>
        </w:rPr>
        <w:t>.</w:t>
      </w:r>
      <w:r w:rsidR="00CF6B86">
        <w:rPr>
          <w:rFonts w:ascii="Arial" w:hAnsi="Arial" w:cs="Arial"/>
          <w:sz w:val="20"/>
          <w:szCs w:val="20"/>
        </w:rPr>
        <w:tab/>
      </w:r>
      <w:r w:rsidR="00CF6B86">
        <w:rPr>
          <w:rFonts w:ascii="Arial" w:hAnsi="Arial" w:cs="Arial"/>
          <w:i/>
          <w:sz w:val="20"/>
          <w:szCs w:val="20"/>
        </w:rPr>
        <w:t xml:space="preserve">Number of </w:t>
      </w:r>
      <w:proofErr w:type="spellStart"/>
      <w:r w:rsidR="00CF6B86">
        <w:rPr>
          <w:rFonts w:ascii="Arial" w:hAnsi="Arial" w:cs="Arial"/>
          <w:i/>
          <w:sz w:val="20"/>
          <w:szCs w:val="20"/>
        </w:rPr>
        <w:t>arthrodized</w:t>
      </w:r>
      <w:proofErr w:type="spellEnd"/>
      <w:r w:rsidR="00CF6B86">
        <w:rPr>
          <w:rFonts w:ascii="Arial" w:hAnsi="Arial" w:cs="Arial"/>
          <w:i/>
          <w:sz w:val="20"/>
          <w:szCs w:val="20"/>
        </w:rPr>
        <w:t xml:space="preserve"> trunk segments (excluding telson)</w:t>
      </w:r>
      <w:r w:rsidR="00CF6B86">
        <w:rPr>
          <w:rFonts w:ascii="Arial" w:hAnsi="Arial" w:cs="Arial"/>
          <w:sz w:val="20"/>
          <w:szCs w:val="20"/>
        </w:rPr>
        <w:t>.</w:t>
      </w:r>
    </w:p>
    <w:p w14:paraId="718BBD81" w14:textId="77777777" w:rsidR="008A176D" w:rsidRDefault="008A176D" w:rsidP="00343986">
      <w:pPr>
        <w:pBdr>
          <w:bottom w:val="single" w:sz="6" w:space="1" w:color="auto"/>
        </w:pBdr>
        <w:rPr>
          <w:rFonts w:ascii="Arial" w:hAnsi="Arial" w:cs="Arial"/>
          <w:sz w:val="20"/>
          <w:szCs w:val="20"/>
        </w:rPr>
      </w:pPr>
    </w:p>
    <w:p w14:paraId="18F1FCF2" w14:textId="5C7ECD22" w:rsidR="00343986" w:rsidRPr="003931F1" w:rsidRDefault="001C2CA4"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3.2.4. </w:t>
      </w:r>
      <w:r w:rsidR="00343986">
        <w:rPr>
          <w:rFonts w:ascii="Times New Roman" w:hAnsi="Times New Roman" w:cs="Times New Roman"/>
          <w:smallCaps/>
          <w:sz w:val="24"/>
          <w:szCs w:val="24"/>
        </w:rPr>
        <w:t>Appendages</w:t>
      </w:r>
    </w:p>
    <w:p w14:paraId="168185CA" w14:textId="77777777" w:rsidR="00CF6B86" w:rsidRDefault="00557605" w:rsidP="00343986">
      <w:pPr>
        <w:rPr>
          <w:rFonts w:ascii="Arial" w:hAnsi="Arial" w:cs="Arial"/>
          <w:sz w:val="20"/>
          <w:szCs w:val="20"/>
        </w:rPr>
      </w:pPr>
      <w:r>
        <w:rPr>
          <w:rFonts w:ascii="Arial" w:hAnsi="Arial" w:cs="Arial"/>
          <w:sz w:val="20"/>
          <w:szCs w:val="20"/>
        </w:rPr>
        <w:t>15</w:t>
      </w:r>
      <w:r w:rsidR="00CF6B86" w:rsidRPr="00CF6B86">
        <w:rPr>
          <w:rFonts w:ascii="Arial" w:hAnsi="Arial" w:cs="Arial"/>
          <w:sz w:val="20"/>
          <w:szCs w:val="20"/>
        </w:rPr>
        <w:t>.</w:t>
      </w:r>
      <w:r w:rsidR="00CF6B86" w:rsidRPr="00CF6B86">
        <w:rPr>
          <w:rFonts w:ascii="Arial" w:hAnsi="Arial" w:cs="Arial"/>
          <w:sz w:val="20"/>
          <w:szCs w:val="20"/>
        </w:rPr>
        <w:tab/>
      </w:r>
      <w:r w:rsidR="00CF6B86" w:rsidRPr="00CF6B86">
        <w:rPr>
          <w:rFonts w:ascii="Arial" w:hAnsi="Arial" w:cs="Arial"/>
          <w:i/>
          <w:sz w:val="20"/>
          <w:szCs w:val="20"/>
        </w:rPr>
        <w:t>Number of head appendage pairs</w:t>
      </w:r>
      <w:r w:rsidR="00CF6B86" w:rsidRPr="00CF6B86">
        <w:rPr>
          <w:rFonts w:ascii="Arial" w:hAnsi="Arial" w:cs="Arial"/>
          <w:sz w:val="20"/>
          <w:szCs w:val="20"/>
        </w:rPr>
        <w:t>.</w:t>
      </w:r>
    </w:p>
    <w:p w14:paraId="01F660DE" w14:textId="77777777" w:rsidR="006C2637" w:rsidRDefault="00557605" w:rsidP="00343986">
      <w:pPr>
        <w:rPr>
          <w:rFonts w:ascii="Arial" w:hAnsi="Arial" w:cs="Arial"/>
          <w:sz w:val="20"/>
          <w:szCs w:val="20"/>
        </w:rPr>
      </w:pPr>
      <w:r>
        <w:rPr>
          <w:rFonts w:ascii="Arial" w:hAnsi="Arial" w:cs="Arial"/>
          <w:sz w:val="20"/>
          <w:szCs w:val="20"/>
        </w:rPr>
        <w:t>16</w:t>
      </w:r>
      <w:r w:rsidR="006C2637">
        <w:rPr>
          <w:rFonts w:ascii="Arial" w:hAnsi="Arial" w:cs="Arial"/>
          <w:sz w:val="20"/>
          <w:szCs w:val="20"/>
        </w:rPr>
        <w:t>.</w:t>
      </w:r>
      <w:r w:rsidR="006C2637">
        <w:rPr>
          <w:rFonts w:ascii="Arial" w:hAnsi="Arial" w:cs="Arial"/>
          <w:sz w:val="20"/>
          <w:szCs w:val="20"/>
        </w:rPr>
        <w:tab/>
      </w:r>
      <w:r w:rsidR="006C2637">
        <w:rPr>
          <w:rFonts w:ascii="Arial" w:hAnsi="Arial" w:cs="Arial"/>
          <w:i/>
          <w:sz w:val="20"/>
          <w:szCs w:val="20"/>
        </w:rPr>
        <w:t>Number of body appendage pairs</w:t>
      </w:r>
      <w:r w:rsidR="006C2637">
        <w:rPr>
          <w:rFonts w:ascii="Arial" w:hAnsi="Arial" w:cs="Arial"/>
          <w:sz w:val="20"/>
          <w:szCs w:val="20"/>
        </w:rPr>
        <w:t>.</w:t>
      </w:r>
    </w:p>
    <w:p w14:paraId="1540F521" w14:textId="77777777" w:rsidR="00816709" w:rsidRDefault="00557605" w:rsidP="00343986">
      <w:pPr>
        <w:rPr>
          <w:rFonts w:ascii="Arial" w:hAnsi="Arial" w:cs="Arial"/>
          <w:sz w:val="20"/>
          <w:szCs w:val="20"/>
        </w:rPr>
      </w:pPr>
      <w:r>
        <w:rPr>
          <w:rFonts w:ascii="Arial" w:hAnsi="Arial" w:cs="Arial"/>
          <w:sz w:val="20"/>
          <w:szCs w:val="20"/>
        </w:rPr>
        <w:t>17</w:t>
      </w:r>
      <w:r w:rsidR="006C2637">
        <w:rPr>
          <w:rFonts w:ascii="Arial" w:hAnsi="Arial" w:cs="Arial"/>
          <w:sz w:val="20"/>
          <w:szCs w:val="20"/>
        </w:rPr>
        <w:t>.</w:t>
      </w:r>
      <w:r w:rsidR="006C2637">
        <w:rPr>
          <w:rFonts w:ascii="Arial" w:hAnsi="Arial" w:cs="Arial"/>
          <w:sz w:val="20"/>
          <w:szCs w:val="20"/>
        </w:rPr>
        <w:tab/>
      </w:r>
      <w:r w:rsidR="006C2637">
        <w:rPr>
          <w:rFonts w:ascii="Arial" w:hAnsi="Arial" w:cs="Arial"/>
          <w:i/>
          <w:sz w:val="20"/>
          <w:szCs w:val="20"/>
        </w:rPr>
        <w:t xml:space="preserve">Number of appendage pairs in anterior </w:t>
      </w:r>
      <w:proofErr w:type="spellStart"/>
      <w:r w:rsidR="006C2637">
        <w:rPr>
          <w:rFonts w:ascii="Arial" w:hAnsi="Arial" w:cs="Arial"/>
          <w:i/>
          <w:sz w:val="20"/>
          <w:szCs w:val="20"/>
        </w:rPr>
        <w:t>pseudotagma</w:t>
      </w:r>
      <w:proofErr w:type="spellEnd"/>
      <w:r w:rsidR="00B92A49">
        <w:rPr>
          <w:rFonts w:ascii="Arial" w:hAnsi="Arial" w:cs="Arial"/>
          <w:sz w:val="20"/>
          <w:szCs w:val="20"/>
        </w:rPr>
        <w:t>.</w:t>
      </w:r>
    </w:p>
    <w:p w14:paraId="03BD51D2" w14:textId="3F6EB5CB" w:rsidR="00816709" w:rsidRPr="00F1239B" w:rsidRDefault="00816709" w:rsidP="00816709">
      <w:pPr>
        <w:ind w:left="720"/>
        <w:rPr>
          <w:rFonts w:ascii="Arial" w:hAnsi="Arial" w:cs="Arial"/>
          <w:color w:val="000000" w:themeColor="text1"/>
          <w:sz w:val="20"/>
          <w:szCs w:val="20"/>
        </w:rPr>
      </w:pPr>
      <w:r w:rsidRPr="00F1239B">
        <w:rPr>
          <w:rFonts w:ascii="Arial" w:eastAsia="Times New Roman" w:hAnsi="Arial" w:cs="Arial"/>
          <w:color w:val="000000" w:themeColor="text1"/>
          <w:sz w:val="20"/>
          <w:szCs w:val="20"/>
        </w:rPr>
        <w:t xml:space="preserve">This character is only applicable to taxa possessing a body that is divided into two </w:t>
      </w:r>
      <w:proofErr w:type="spellStart"/>
      <w:r w:rsidRPr="00F1239B">
        <w:rPr>
          <w:rFonts w:ascii="Arial" w:eastAsia="Times New Roman" w:hAnsi="Arial" w:cs="Arial"/>
          <w:color w:val="000000" w:themeColor="text1"/>
          <w:sz w:val="20"/>
          <w:szCs w:val="20"/>
        </w:rPr>
        <w:t>pseudotagmata</w:t>
      </w:r>
      <w:proofErr w:type="spellEnd"/>
      <w:r w:rsidRPr="00F1239B">
        <w:rPr>
          <w:rFonts w:ascii="Arial" w:eastAsia="Times New Roman" w:hAnsi="Arial" w:cs="Arial"/>
          <w:color w:val="000000" w:themeColor="text1"/>
          <w:sz w:val="20"/>
          <w:szCs w:val="20"/>
        </w:rPr>
        <w:t xml:space="preserve">, distinguished by the morphology of their </w:t>
      </w:r>
      <w:proofErr w:type="spellStart"/>
      <w:r w:rsidRPr="00F1239B">
        <w:rPr>
          <w:rFonts w:ascii="Arial" w:eastAsia="Times New Roman" w:hAnsi="Arial" w:cs="Arial"/>
          <w:color w:val="000000" w:themeColor="text1"/>
          <w:sz w:val="20"/>
          <w:szCs w:val="20"/>
        </w:rPr>
        <w:t>lobopodous</w:t>
      </w:r>
      <w:proofErr w:type="spellEnd"/>
      <w:r w:rsidRPr="00F1239B">
        <w:rPr>
          <w:rFonts w:ascii="Arial" w:eastAsia="Times New Roman" w:hAnsi="Arial" w:cs="Arial"/>
          <w:color w:val="000000" w:themeColor="text1"/>
          <w:sz w:val="20"/>
          <w:szCs w:val="20"/>
        </w:rPr>
        <w:t xml:space="preserve"> appendages (see character 51).</w:t>
      </w:r>
    </w:p>
    <w:p w14:paraId="5A50F30B" w14:textId="77777777" w:rsidR="00B92A49" w:rsidRDefault="00557605" w:rsidP="00343986">
      <w:pPr>
        <w:rPr>
          <w:rFonts w:ascii="Arial" w:hAnsi="Arial" w:cs="Arial"/>
          <w:sz w:val="20"/>
          <w:szCs w:val="20"/>
        </w:rPr>
      </w:pPr>
      <w:r>
        <w:rPr>
          <w:rFonts w:ascii="Arial" w:hAnsi="Arial" w:cs="Arial"/>
          <w:sz w:val="20"/>
          <w:szCs w:val="20"/>
        </w:rPr>
        <w:t>18</w:t>
      </w:r>
      <w:r w:rsidR="00B92A49">
        <w:rPr>
          <w:rFonts w:ascii="Arial" w:hAnsi="Arial" w:cs="Arial"/>
          <w:sz w:val="20"/>
          <w:szCs w:val="20"/>
        </w:rPr>
        <w:t>.</w:t>
      </w:r>
      <w:r w:rsidR="00B92A49">
        <w:rPr>
          <w:rFonts w:ascii="Arial" w:hAnsi="Arial" w:cs="Arial"/>
          <w:sz w:val="20"/>
          <w:szCs w:val="20"/>
        </w:rPr>
        <w:tab/>
      </w:r>
      <w:r w:rsidR="00B92A49">
        <w:rPr>
          <w:rFonts w:ascii="Arial" w:hAnsi="Arial" w:cs="Arial"/>
          <w:i/>
          <w:sz w:val="20"/>
          <w:szCs w:val="20"/>
        </w:rPr>
        <w:t xml:space="preserve">Number of </w:t>
      </w:r>
      <w:proofErr w:type="spellStart"/>
      <w:r w:rsidR="00B92A49">
        <w:rPr>
          <w:rFonts w:ascii="Arial" w:hAnsi="Arial" w:cs="Arial"/>
          <w:i/>
          <w:sz w:val="20"/>
          <w:szCs w:val="20"/>
        </w:rPr>
        <w:t>setal</w:t>
      </w:r>
      <w:proofErr w:type="spellEnd"/>
      <w:r w:rsidR="00B92A49">
        <w:rPr>
          <w:rFonts w:ascii="Arial" w:hAnsi="Arial" w:cs="Arial"/>
          <w:i/>
          <w:sz w:val="20"/>
          <w:szCs w:val="20"/>
        </w:rPr>
        <w:t xml:space="preserve"> rows in anterior body appendage</w:t>
      </w:r>
      <w:r w:rsidR="00B92A49">
        <w:rPr>
          <w:rFonts w:ascii="Arial" w:hAnsi="Arial" w:cs="Arial"/>
          <w:sz w:val="20"/>
          <w:szCs w:val="20"/>
        </w:rPr>
        <w:t>.</w:t>
      </w:r>
    </w:p>
    <w:p w14:paraId="6E88D226" w14:textId="77777777" w:rsidR="00B92A49" w:rsidRDefault="00557605" w:rsidP="00343986">
      <w:pPr>
        <w:rPr>
          <w:rFonts w:ascii="Arial" w:hAnsi="Arial" w:cs="Arial"/>
          <w:sz w:val="20"/>
          <w:szCs w:val="20"/>
        </w:rPr>
      </w:pPr>
      <w:r>
        <w:rPr>
          <w:rFonts w:ascii="Arial" w:hAnsi="Arial" w:cs="Arial"/>
          <w:sz w:val="20"/>
          <w:szCs w:val="20"/>
        </w:rPr>
        <w:t>19</w:t>
      </w:r>
      <w:r w:rsidR="00B92A49">
        <w:rPr>
          <w:rFonts w:ascii="Arial" w:hAnsi="Arial" w:cs="Arial"/>
          <w:sz w:val="20"/>
          <w:szCs w:val="20"/>
        </w:rPr>
        <w:t>.</w:t>
      </w:r>
      <w:r w:rsidR="00B92A49">
        <w:rPr>
          <w:rFonts w:ascii="Arial" w:hAnsi="Arial" w:cs="Arial"/>
          <w:sz w:val="20"/>
          <w:szCs w:val="20"/>
        </w:rPr>
        <w:tab/>
      </w:r>
      <w:r w:rsidR="00B92A49">
        <w:rPr>
          <w:rFonts w:ascii="Arial" w:hAnsi="Arial" w:cs="Arial"/>
          <w:i/>
          <w:sz w:val="20"/>
          <w:szCs w:val="20"/>
        </w:rPr>
        <w:t xml:space="preserve">Number of terminal claws, per appendage, in the anterior </w:t>
      </w:r>
      <w:proofErr w:type="spellStart"/>
      <w:r w:rsidR="00B92A49">
        <w:rPr>
          <w:rFonts w:ascii="Arial" w:hAnsi="Arial" w:cs="Arial"/>
          <w:i/>
          <w:sz w:val="20"/>
          <w:szCs w:val="20"/>
        </w:rPr>
        <w:t>pseudotagma</w:t>
      </w:r>
      <w:proofErr w:type="spellEnd"/>
      <w:r w:rsidR="00B92A49">
        <w:rPr>
          <w:rFonts w:ascii="Arial" w:hAnsi="Arial" w:cs="Arial"/>
          <w:sz w:val="20"/>
          <w:szCs w:val="20"/>
        </w:rPr>
        <w:t>.</w:t>
      </w:r>
    </w:p>
    <w:p w14:paraId="1B23B9B0" w14:textId="77777777" w:rsidR="00F1239B" w:rsidRDefault="00557605" w:rsidP="00343986">
      <w:pPr>
        <w:rPr>
          <w:rFonts w:ascii="Arial" w:hAnsi="Arial" w:cs="Arial"/>
          <w:sz w:val="20"/>
          <w:szCs w:val="20"/>
        </w:rPr>
      </w:pPr>
      <w:r>
        <w:rPr>
          <w:rFonts w:ascii="Arial" w:hAnsi="Arial" w:cs="Arial"/>
          <w:sz w:val="20"/>
          <w:szCs w:val="20"/>
        </w:rPr>
        <w:t>20</w:t>
      </w:r>
      <w:r w:rsidR="00B92A49">
        <w:rPr>
          <w:rFonts w:ascii="Arial" w:hAnsi="Arial" w:cs="Arial"/>
          <w:sz w:val="20"/>
          <w:szCs w:val="20"/>
        </w:rPr>
        <w:t>.</w:t>
      </w:r>
      <w:r w:rsidR="00B92A49">
        <w:rPr>
          <w:rFonts w:ascii="Arial" w:hAnsi="Arial" w:cs="Arial"/>
          <w:sz w:val="20"/>
          <w:szCs w:val="20"/>
        </w:rPr>
        <w:tab/>
      </w:r>
      <w:r w:rsidR="00B92A49">
        <w:rPr>
          <w:rFonts w:ascii="Arial" w:hAnsi="Arial" w:cs="Arial"/>
          <w:i/>
          <w:sz w:val="20"/>
          <w:szCs w:val="20"/>
        </w:rPr>
        <w:t xml:space="preserve">Number of appendage pairs in the posterior </w:t>
      </w:r>
      <w:proofErr w:type="spellStart"/>
      <w:r w:rsidR="00B92A49">
        <w:rPr>
          <w:rFonts w:ascii="Arial" w:hAnsi="Arial" w:cs="Arial"/>
          <w:i/>
          <w:sz w:val="20"/>
          <w:szCs w:val="20"/>
        </w:rPr>
        <w:t>pseudotagma</w:t>
      </w:r>
      <w:proofErr w:type="spellEnd"/>
      <w:r w:rsidR="00B92A49">
        <w:rPr>
          <w:rFonts w:ascii="Arial" w:hAnsi="Arial" w:cs="Arial"/>
          <w:sz w:val="20"/>
          <w:szCs w:val="20"/>
        </w:rPr>
        <w:t>.</w:t>
      </w:r>
    </w:p>
    <w:p w14:paraId="675DAA41" w14:textId="1545358A" w:rsidR="00F1239B" w:rsidRPr="00F1239B" w:rsidRDefault="00F1239B" w:rsidP="00F1239B">
      <w:pPr>
        <w:ind w:left="720"/>
        <w:rPr>
          <w:rFonts w:ascii="Arial" w:hAnsi="Arial" w:cs="Arial"/>
          <w:color w:val="000000" w:themeColor="text1"/>
          <w:sz w:val="20"/>
          <w:szCs w:val="20"/>
        </w:rPr>
      </w:pPr>
      <w:r w:rsidRPr="00F1239B">
        <w:rPr>
          <w:rFonts w:ascii="Arial" w:eastAsia="Times New Roman" w:hAnsi="Arial" w:cs="Arial"/>
          <w:color w:val="000000" w:themeColor="text1"/>
          <w:sz w:val="20"/>
          <w:szCs w:val="20"/>
        </w:rPr>
        <w:lastRenderedPageBreak/>
        <w:t xml:space="preserve">This character is only applicable to taxa possessing a body that is divided into two </w:t>
      </w:r>
      <w:proofErr w:type="spellStart"/>
      <w:r w:rsidRPr="00F1239B">
        <w:rPr>
          <w:rFonts w:ascii="Arial" w:eastAsia="Times New Roman" w:hAnsi="Arial" w:cs="Arial"/>
          <w:color w:val="000000" w:themeColor="text1"/>
          <w:sz w:val="20"/>
          <w:szCs w:val="20"/>
        </w:rPr>
        <w:t>pseudotagmata</w:t>
      </w:r>
      <w:proofErr w:type="spellEnd"/>
      <w:r w:rsidRPr="00F1239B">
        <w:rPr>
          <w:rFonts w:ascii="Arial" w:eastAsia="Times New Roman" w:hAnsi="Arial" w:cs="Arial"/>
          <w:color w:val="000000" w:themeColor="text1"/>
          <w:sz w:val="20"/>
          <w:szCs w:val="20"/>
        </w:rPr>
        <w:t xml:space="preserve">, distinguished by the morphology of their </w:t>
      </w:r>
      <w:proofErr w:type="spellStart"/>
      <w:r w:rsidRPr="00F1239B">
        <w:rPr>
          <w:rFonts w:ascii="Arial" w:eastAsia="Times New Roman" w:hAnsi="Arial" w:cs="Arial"/>
          <w:color w:val="000000" w:themeColor="text1"/>
          <w:sz w:val="20"/>
          <w:szCs w:val="20"/>
        </w:rPr>
        <w:t>lobopodous</w:t>
      </w:r>
      <w:proofErr w:type="spellEnd"/>
      <w:r w:rsidRPr="00F1239B">
        <w:rPr>
          <w:rFonts w:ascii="Arial" w:eastAsia="Times New Roman" w:hAnsi="Arial" w:cs="Arial"/>
          <w:color w:val="000000" w:themeColor="text1"/>
          <w:sz w:val="20"/>
          <w:szCs w:val="20"/>
        </w:rPr>
        <w:t xml:space="preserve"> appendages (see character 51).</w:t>
      </w:r>
    </w:p>
    <w:p w14:paraId="2D371E77" w14:textId="77777777" w:rsidR="00B92A49" w:rsidRPr="00B92A49" w:rsidRDefault="00557605" w:rsidP="00343986">
      <w:pPr>
        <w:rPr>
          <w:rFonts w:ascii="Arial" w:hAnsi="Arial" w:cs="Arial"/>
          <w:sz w:val="20"/>
          <w:szCs w:val="20"/>
        </w:rPr>
      </w:pPr>
      <w:r>
        <w:rPr>
          <w:rFonts w:ascii="Arial" w:hAnsi="Arial" w:cs="Arial"/>
          <w:sz w:val="20"/>
          <w:szCs w:val="20"/>
        </w:rPr>
        <w:t>21</w:t>
      </w:r>
      <w:r w:rsidR="00B92A49">
        <w:rPr>
          <w:rFonts w:ascii="Arial" w:hAnsi="Arial" w:cs="Arial"/>
          <w:sz w:val="20"/>
          <w:szCs w:val="20"/>
        </w:rPr>
        <w:t>.</w:t>
      </w:r>
      <w:r w:rsidR="00B92A49">
        <w:rPr>
          <w:rFonts w:ascii="Arial" w:hAnsi="Arial" w:cs="Arial"/>
          <w:sz w:val="20"/>
          <w:szCs w:val="20"/>
        </w:rPr>
        <w:tab/>
      </w:r>
      <w:r w:rsidR="00B92A49">
        <w:rPr>
          <w:rFonts w:ascii="Arial" w:hAnsi="Arial" w:cs="Arial"/>
          <w:i/>
          <w:sz w:val="20"/>
          <w:szCs w:val="20"/>
        </w:rPr>
        <w:t xml:space="preserve">Number of terminal claws, per body appendage (excluding anterior </w:t>
      </w:r>
      <w:proofErr w:type="spellStart"/>
      <w:r w:rsidR="00B92A49">
        <w:rPr>
          <w:rFonts w:ascii="Arial" w:hAnsi="Arial" w:cs="Arial"/>
          <w:i/>
          <w:sz w:val="20"/>
          <w:szCs w:val="20"/>
        </w:rPr>
        <w:t>pseudotagmata</w:t>
      </w:r>
      <w:proofErr w:type="spellEnd"/>
      <w:r w:rsidR="00B92A49">
        <w:rPr>
          <w:rFonts w:ascii="Arial" w:hAnsi="Arial" w:cs="Arial"/>
          <w:i/>
          <w:sz w:val="20"/>
          <w:szCs w:val="20"/>
        </w:rPr>
        <w:t>)</w:t>
      </w:r>
      <w:r w:rsidR="00B92A49">
        <w:rPr>
          <w:rFonts w:ascii="Arial" w:hAnsi="Arial" w:cs="Arial"/>
          <w:sz w:val="20"/>
          <w:szCs w:val="20"/>
        </w:rPr>
        <w:t>.</w:t>
      </w:r>
    </w:p>
    <w:p w14:paraId="36987C45" w14:textId="77777777" w:rsidR="00343986" w:rsidRPr="00D10F03" w:rsidRDefault="00343986" w:rsidP="003C19A4">
      <w:pPr>
        <w:outlineLvl w:val="0"/>
        <w:rPr>
          <w:rFonts w:ascii="Times New Roman" w:hAnsi="Times New Roman" w:cs="Times New Roman"/>
          <w:i/>
          <w:sz w:val="24"/>
          <w:szCs w:val="24"/>
        </w:rPr>
      </w:pPr>
      <w:proofErr w:type="spellStart"/>
      <w:r>
        <w:rPr>
          <w:rFonts w:ascii="Times New Roman" w:hAnsi="Times New Roman" w:cs="Times New Roman"/>
          <w:i/>
          <w:smallCaps/>
          <w:sz w:val="24"/>
          <w:szCs w:val="24"/>
        </w:rPr>
        <w:t>Protocerebral</w:t>
      </w:r>
      <w:proofErr w:type="spellEnd"/>
      <w:r>
        <w:rPr>
          <w:rFonts w:ascii="Times New Roman" w:hAnsi="Times New Roman" w:cs="Times New Roman"/>
          <w:i/>
          <w:smallCaps/>
          <w:sz w:val="24"/>
          <w:szCs w:val="24"/>
        </w:rPr>
        <w:t xml:space="preserve"> (pre-ocular)</w:t>
      </w:r>
    </w:p>
    <w:p w14:paraId="12E43005" w14:textId="77777777" w:rsidR="006C2637" w:rsidRPr="006C2637" w:rsidRDefault="00557605" w:rsidP="00343986">
      <w:pPr>
        <w:rPr>
          <w:rFonts w:ascii="Arial" w:hAnsi="Arial" w:cs="Arial"/>
          <w:sz w:val="20"/>
          <w:szCs w:val="20"/>
        </w:rPr>
      </w:pPr>
      <w:r>
        <w:rPr>
          <w:rFonts w:ascii="Arial" w:hAnsi="Arial" w:cs="Arial"/>
          <w:sz w:val="20"/>
          <w:szCs w:val="20"/>
        </w:rPr>
        <w:t>22</w:t>
      </w:r>
      <w:r w:rsidR="006C2637">
        <w:rPr>
          <w:rFonts w:ascii="Arial" w:hAnsi="Arial" w:cs="Arial"/>
          <w:sz w:val="20"/>
          <w:szCs w:val="20"/>
        </w:rPr>
        <w:t>.</w:t>
      </w:r>
      <w:r w:rsidR="006C2637">
        <w:rPr>
          <w:rFonts w:ascii="Arial" w:hAnsi="Arial" w:cs="Arial"/>
          <w:sz w:val="20"/>
          <w:szCs w:val="20"/>
        </w:rPr>
        <w:tab/>
      </w:r>
      <w:r w:rsidR="006C2637">
        <w:rPr>
          <w:rFonts w:ascii="Arial" w:hAnsi="Arial" w:cs="Arial"/>
          <w:i/>
          <w:sz w:val="20"/>
          <w:szCs w:val="20"/>
        </w:rPr>
        <w:t xml:space="preserve">Number of coplanar </w:t>
      </w:r>
      <w:proofErr w:type="spellStart"/>
      <w:r w:rsidR="006C2637">
        <w:rPr>
          <w:rFonts w:ascii="Arial" w:hAnsi="Arial" w:cs="Arial"/>
          <w:i/>
          <w:sz w:val="20"/>
          <w:szCs w:val="20"/>
        </w:rPr>
        <w:t>protocerebral</w:t>
      </w:r>
      <w:proofErr w:type="spellEnd"/>
      <w:r w:rsidR="006C2637">
        <w:rPr>
          <w:rFonts w:ascii="Arial" w:hAnsi="Arial" w:cs="Arial"/>
          <w:i/>
          <w:sz w:val="20"/>
          <w:szCs w:val="20"/>
        </w:rPr>
        <w:t xml:space="preserve"> spine rows</w:t>
      </w:r>
      <w:r w:rsidR="006C2637">
        <w:rPr>
          <w:rFonts w:ascii="Arial" w:hAnsi="Arial" w:cs="Arial"/>
          <w:sz w:val="20"/>
          <w:szCs w:val="20"/>
        </w:rPr>
        <w:t>.</w:t>
      </w:r>
    </w:p>
    <w:p w14:paraId="5712F832" w14:textId="77777777" w:rsidR="00CF6B86" w:rsidRPr="006C2637" w:rsidRDefault="00557605" w:rsidP="00343986">
      <w:pPr>
        <w:rPr>
          <w:rFonts w:ascii="Arial" w:hAnsi="Arial" w:cs="Arial"/>
          <w:sz w:val="20"/>
          <w:szCs w:val="20"/>
        </w:rPr>
      </w:pPr>
      <w:r>
        <w:rPr>
          <w:rFonts w:ascii="Arial" w:hAnsi="Arial" w:cs="Arial"/>
          <w:sz w:val="20"/>
          <w:szCs w:val="20"/>
        </w:rPr>
        <w:t>23</w:t>
      </w:r>
      <w:r w:rsidR="00CF6B86" w:rsidRPr="006C2637">
        <w:rPr>
          <w:rFonts w:ascii="Arial" w:hAnsi="Arial" w:cs="Arial"/>
          <w:sz w:val="20"/>
          <w:szCs w:val="20"/>
        </w:rPr>
        <w:t>.</w:t>
      </w:r>
      <w:r w:rsidR="00CF6B86" w:rsidRPr="006C2637">
        <w:rPr>
          <w:rFonts w:ascii="Arial" w:hAnsi="Arial" w:cs="Arial"/>
          <w:sz w:val="20"/>
          <w:szCs w:val="20"/>
        </w:rPr>
        <w:tab/>
      </w:r>
      <w:r w:rsidR="00CF6B86" w:rsidRPr="006C2637">
        <w:rPr>
          <w:rFonts w:ascii="Arial" w:hAnsi="Arial" w:cs="Arial"/>
          <w:i/>
          <w:sz w:val="20"/>
          <w:szCs w:val="20"/>
        </w:rPr>
        <w:t xml:space="preserve">Number of podomeres in each </w:t>
      </w:r>
      <w:proofErr w:type="spellStart"/>
      <w:r w:rsidR="00CF6B86" w:rsidRPr="006C2637">
        <w:rPr>
          <w:rFonts w:ascii="Arial" w:hAnsi="Arial" w:cs="Arial"/>
          <w:i/>
          <w:sz w:val="20"/>
          <w:szCs w:val="20"/>
        </w:rPr>
        <w:t>protocerebral</w:t>
      </w:r>
      <w:proofErr w:type="spellEnd"/>
      <w:r w:rsidR="00CF6B86" w:rsidRPr="006C2637">
        <w:rPr>
          <w:rFonts w:ascii="Arial" w:hAnsi="Arial" w:cs="Arial"/>
          <w:i/>
          <w:sz w:val="20"/>
          <w:szCs w:val="20"/>
        </w:rPr>
        <w:t xml:space="preserve"> appendage</w:t>
      </w:r>
      <w:r w:rsidR="00CF6B86" w:rsidRPr="006C2637">
        <w:rPr>
          <w:rFonts w:ascii="Arial" w:hAnsi="Arial" w:cs="Arial"/>
          <w:sz w:val="20"/>
          <w:szCs w:val="20"/>
        </w:rPr>
        <w:t>.</w:t>
      </w:r>
    </w:p>
    <w:p w14:paraId="0DC881D7" w14:textId="77777777" w:rsidR="00343986" w:rsidRDefault="00343986" w:rsidP="003C19A4">
      <w:pPr>
        <w:outlineLvl w:val="0"/>
        <w:rPr>
          <w:rFonts w:ascii="Times New Roman" w:hAnsi="Times New Roman" w:cs="Times New Roman"/>
          <w:i/>
          <w:smallCaps/>
          <w:sz w:val="24"/>
          <w:szCs w:val="24"/>
        </w:rPr>
      </w:pPr>
      <w:proofErr w:type="spellStart"/>
      <w:r>
        <w:rPr>
          <w:rFonts w:ascii="Times New Roman" w:hAnsi="Times New Roman" w:cs="Times New Roman"/>
          <w:i/>
          <w:smallCaps/>
          <w:sz w:val="24"/>
          <w:szCs w:val="24"/>
        </w:rPr>
        <w:t>Deutocerebral</w:t>
      </w:r>
      <w:proofErr w:type="spellEnd"/>
    </w:p>
    <w:p w14:paraId="6029C941" w14:textId="77777777" w:rsidR="00CF6B86" w:rsidRPr="00CF6B86" w:rsidRDefault="00557605" w:rsidP="00343986">
      <w:pPr>
        <w:rPr>
          <w:rFonts w:ascii="Arial" w:hAnsi="Arial" w:cs="Arial"/>
          <w:sz w:val="20"/>
          <w:szCs w:val="20"/>
        </w:rPr>
      </w:pPr>
      <w:r>
        <w:rPr>
          <w:rFonts w:ascii="Arial" w:hAnsi="Arial" w:cs="Arial"/>
          <w:sz w:val="20"/>
          <w:szCs w:val="20"/>
        </w:rPr>
        <w:t>24</w:t>
      </w:r>
      <w:r w:rsidR="00CF6B86" w:rsidRPr="00CF6B86">
        <w:rPr>
          <w:rFonts w:ascii="Arial" w:hAnsi="Arial" w:cs="Arial"/>
          <w:sz w:val="20"/>
          <w:szCs w:val="20"/>
        </w:rPr>
        <w:t>.</w:t>
      </w:r>
      <w:r w:rsidR="00CF6B86" w:rsidRPr="00CF6B86">
        <w:rPr>
          <w:rFonts w:ascii="Arial" w:hAnsi="Arial" w:cs="Arial"/>
          <w:sz w:val="20"/>
          <w:szCs w:val="20"/>
        </w:rPr>
        <w:tab/>
      </w:r>
      <w:r w:rsidR="00CF6B86" w:rsidRPr="00CF6B86">
        <w:rPr>
          <w:rFonts w:ascii="Arial" w:hAnsi="Arial" w:cs="Arial"/>
          <w:i/>
          <w:sz w:val="20"/>
          <w:szCs w:val="20"/>
        </w:rPr>
        <w:t>Number of po</w:t>
      </w:r>
      <w:r w:rsidR="00CF6B86">
        <w:rPr>
          <w:rFonts w:ascii="Arial" w:hAnsi="Arial" w:cs="Arial"/>
          <w:i/>
          <w:sz w:val="20"/>
          <w:szCs w:val="20"/>
        </w:rPr>
        <w:t>st-</w:t>
      </w:r>
      <w:proofErr w:type="spellStart"/>
      <w:r w:rsidR="00CF6B86">
        <w:rPr>
          <w:rFonts w:ascii="Arial" w:hAnsi="Arial" w:cs="Arial"/>
          <w:i/>
          <w:sz w:val="20"/>
          <w:szCs w:val="20"/>
        </w:rPr>
        <w:t>protocerebral</w:t>
      </w:r>
      <w:proofErr w:type="spellEnd"/>
      <w:r w:rsidR="00CF6B86">
        <w:rPr>
          <w:rFonts w:ascii="Arial" w:hAnsi="Arial" w:cs="Arial"/>
          <w:i/>
          <w:sz w:val="20"/>
          <w:szCs w:val="20"/>
        </w:rPr>
        <w:t xml:space="preserve"> cephalic appendage pairs</w:t>
      </w:r>
      <w:r w:rsidR="00CF6B86" w:rsidRPr="00CF6B86">
        <w:rPr>
          <w:rFonts w:ascii="Arial" w:hAnsi="Arial" w:cs="Arial"/>
          <w:sz w:val="20"/>
          <w:szCs w:val="20"/>
        </w:rPr>
        <w:t>.</w:t>
      </w:r>
    </w:p>
    <w:p w14:paraId="3E1AACA3" w14:textId="77777777" w:rsidR="00343986" w:rsidRPr="00F56C58" w:rsidRDefault="00343986" w:rsidP="003C19A4">
      <w:pPr>
        <w:outlineLvl w:val="0"/>
        <w:rPr>
          <w:rFonts w:ascii="Times New Roman" w:hAnsi="Times New Roman" w:cs="Times New Roman"/>
          <w:i/>
          <w:sz w:val="24"/>
          <w:szCs w:val="24"/>
        </w:rPr>
      </w:pPr>
      <w:r>
        <w:rPr>
          <w:rFonts w:ascii="Times New Roman" w:hAnsi="Times New Roman" w:cs="Times New Roman"/>
          <w:i/>
          <w:smallCaps/>
          <w:sz w:val="24"/>
          <w:szCs w:val="24"/>
        </w:rPr>
        <w:t>Tritocerebral</w:t>
      </w:r>
    </w:p>
    <w:p w14:paraId="205DC3E1" w14:textId="77777777" w:rsidR="006C2637" w:rsidRPr="006C2637" w:rsidRDefault="00557605" w:rsidP="00343986">
      <w:pPr>
        <w:rPr>
          <w:rFonts w:ascii="Arial" w:hAnsi="Arial" w:cs="Arial"/>
          <w:sz w:val="20"/>
          <w:szCs w:val="20"/>
        </w:rPr>
      </w:pPr>
      <w:r>
        <w:rPr>
          <w:rFonts w:ascii="Arial" w:hAnsi="Arial" w:cs="Arial"/>
          <w:sz w:val="20"/>
          <w:szCs w:val="20"/>
        </w:rPr>
        <w:t>25</w:t>
      </w:r>
      <w:r w:rsidR="006C2637" w:rsidRPr="006C2637">
        <w:rPr>
          <w:rFonts w:ascii="Arial" w:hAnsi="Arial" w:cs="Arial"/>
          <w:sz w:val="20"/>
          <w:szCs w:val="20"/>
        </w:rPr>
        <w:t>.</w:t>
      </w:r>
      <w:r w:rsidR="006C2637" w:rsidRPr="006C2637">
        <w:rPr>
          <w:rFonts w:ascii="Arial" w:hAnsi="Arial" w:cs="Arial"/>
          <w:sz w:val="20"/>
          <w:szCs w:val="20"/>
        </w:rPr>
        <w:tab/>
      </w:r>
      <w:r w:rsidR="006C2637" w:rsidRPr="006C2637">
        <w:rPr>
          <w:rFonts w:ascii="Arial" w:hAnsi="Arial" w:cs="Arial"/>
          <w:i/>
          <w:sz w:val="20"/>
          <w:szCs w:val="20"/>
        </w:rPr>
        <w:t>Number of podomeres in each tritocerebral appendage</w:t>
      </w:r>
      <w:r w:rsidR="006C2637" w:rsidRPr="006C2637">
        <w:rPr>
          <w:rFonts w:ascii="Arial" w:hAnsi="Arial" w:cs="Arial"/>
          <w:sz w:val="20"/>
          <w:szCs w:val="20"/>
        </w:rPr>
        <w:t>.</w:t>
      </w:r>
    </w:p>
    <w:p w14:paraId="48306056" w14:textId="77777777" w:rsidR="00343986" w:rsidRPr="00343986" w:rsidRDefault="00343986" w:rsidP="003C19A4">
      <w:pPr>
        <w:outlineLvl w:val="0"/>
        <w:rPr>
          <w:rFonts w:ascii="Times New Roman" w:hAnsi="Times New Roman" w:cs="Times New Roman"/>
          <w:sz w:val="24"/>
          <w:szCs w:val="24"/>
        </w:rPr>
      </w:pPr>
      <w:r w:rsidRPr="00EF4026">
        <w:rPr>
          <w:rFonts w:ascii="Times New Roman" w:hAnsi="Times New Roman" w:cs="Times New Roman"/>
          <w:i/>
          <w:smallCaps/>
          <w:sz w:val="24"/>
          <w:szCs w:val="24"/>
        </w:rPr>
        <w:t>Post-tritocerebral (Trunk)</w:t>
      </w:r>
    </w:p>
    <w:p w14:paraId="02EC95AB" w14:textId="77777777" w:rsidR="00343986" w:rsidRDefault="00343986" w:rsidP="00343986">
      <w:pPr>
        <w:rPr>
          <w:rFonts w:ascii="Times New Roman" w:hAnsi="Times New Roman" w:cs="Times New Roman"/>
          <w:sz w:val="24"/>
          <w:szCs w:val="24"/>
        </w:rPr>
      </w:pPr>
      <w:proofErr w:type="spellStart"/>
      <w:r>
        <w:rPr>
          <w:rFonts w:ascii="Times New Roman" w:hAnsi="Times New Roman" w:cs="Times New Roman"/>
          <w:i/>
          <w:sz w:val="24"/>
          <w:szCs w:val="24"/>
        </w:rPr>
        <w:t>Exites</w:t>
      </w:r>
      <w:proofErr w:type="spellEnd"/>
      <w:r>
        <w:rPr>
          <w:rFonts w:ascii="Times New Roman" w:hAnsi="Times New Roman" w:cs="Times New Roman"/>
          <w:sz w:val="24"/>
          <w:szCs w:val="24"/>
        </w:rPr>
        <w:t>.</w:t>
      </w:r>
    </w:p>
    <w:p w14:paraId="49366D1B" w14:textId="77777777" w:rsidR="006C2637" w:rsidRDefault="00557605" w:rsidP="00343986">
      <w:pPr>
        <w:rPr>
          <w:rFonts w:ascii="Arial" w:hAnsi="Arial" w:cs="Arial"/>
          <w:sz w:val="20"/>
          <w:szCs w:val="20"/>
        </w:rPr>
      </w:pPr>
      <w:r>
        <w:rPr>
          <w:rFonts w:ascii="Arial" w:hAnsi="Arial" w:cs="Arial"/>
          <w:sz w:val="20"/>
          <w:szCs w:val="20"/>
        </w:rPr>
        <w:t>26</w:t>
      </w:r>
      <w:r w:rsidR="006C2637">
        <w:rPr>
          <w:rFonts w:ascii="Arial" w:hAnsi="Arial" w:cs="Arial"/>
          <w:sz w:val="20"/>
          <w:szCs w:val="20"/>
        </w:rPr>
        <w:t>.</w:t>
      </w:r>
      <w:r w:rsidR="006C2637">
        <w:rPr>
          <w:rFonts w:ascii="Arial" w:hAnsi="Arial" w:cs="Arial"/>
          <w:sz w:val="20"/>
          <w:szCs w:val="20"/>
        </w:rPr>
        <w:tab/>
      </w:r>
      <w:r w:rsidR="006C2637">
        <w:rPr>
          <w:rFonts w:ascii="Arial" w:hAnsi="Arial" w:cs="Arial"/>
          <w:i/>
          <w:sz w:val="20"/>
          <w:szCs w:val="20"/>
        </w:rPr>
        <w:t xml:space="preserve">Number of segments in each </w:t>
      </w:r>
      <w:proofErr w:type="spellStart"/>
      <w:r w:rsidR="006C2637">
        <w:rPr>
          <w:rFonts w:ascii="Arial" w:hAnsi="Arial" w:cs="Arial"/>
          <w:i/>
          <w:sz w:val="20"/>
          <w:szCs w:val="20"/>
        </w:rPr>
        <w:t>exite</w:t>
      </w:r>
      <w:proofErr w:type="spellEnd"/>
      <w:r w:rsidR="006C2637">
        <w:rPr>
          <w:rFonts w:ascii="Arial" w:hAnsi="Arial" w:cs="Arial"/>
          <w:sz w:val="20"/>
          <w:szCs w:val="20"/>
        </w:rPr>
        <w:t>.</w:t>
      </w:r>
    </w:p>
    <w:p w14:paraId="48047030" w14:textId="77777777" w:rsidR="00B92A49" w:rsidRPr="00B92A49" w:rsidRDefault="00557605" w:rsidP="00343986">
      <w:pPr>
        <w:rPr>
          <w:rFonts w:ascii="Arial" w:hAnsi="Arial" w:cs="Arial"/>
          <w:sz w:val="20"/>
          <w:szCs w:val="20"/>
        </w:rPr>
      </w:pPr>
      <w:r>
        <w:rPr>
          <w:rFonts w:ascii="Arial" w:hAnsi="Arial" w:cs="Arial"/>
          <w:sz w:val="20"/>
          <w:szCs w:val="20"/>
        </w:rPr>
        <w:t>27</w:t>
      </w:r>
      <w:r w:rsidR="00B92A49">
        <w:rPr>
          <w:rFonts w:ascii="Arial" w:hAnsi="Arial" w:cs="Arial"/>
          <w:sz w:val="20"/>
          <w:szCs w:val="20"/>
        </w:rPr>
        <w:t>.</w:t>
      </w:r>
      <w:r w:rsidR="00B92A49">
        <w:rPr>
          <w:rFonts w:ascii="Arial" w:hAnsi="Arial" w:cs="Arial"/>
          <w:sz w:val="20"/>
          <w:szCs w:val="20"/>
        </w:rPr>
        <w:tab/>
      </w:r>
      <w:r w:rsidR="00B92A49">
        <w:rPr>
          <w:rFonts w:ascii="Arial" w:hAnsi="Arial" w:cs="Arial"/>
          <w:i/>
          <w:sz w:val="20"/>
          <w:szCs w:val="20"/>
        </w:rPr>
        <w:t xml:space="preserve">Number of posterior </w:t>
      </w:r>
      <w:proofErr w:type="spellStart"/>
      <w:r w:rsidR="00B92A49">
        <w:rPr>
          <w:rFonts w:ascii="Arial" w:hAnsi="Arial" w:cs="Arial"/>
          <w:i/>
          <w:sz w:val="20"/>
          <w:szCs w:val="20"/>
        </w:rPr>
        <w:t>exite</w:t>
      </w:r>
      <w:proofErr w:type="spellEnd"/>
      <w:r w:rsidR="00B92A49">
        <w:rPr>
          <w:rFonts w:ascii="Arial" w:hAnsi="Arial" w:cs="Arial"/>
          <w:i/>
          <w:sz w:val="20"/>
          <w:szCs w:val="20"/>
        </w:rPr>
        <w:t xml:space="preserve"> pairs modified into lateral </w:t>
      </w:r>
      <w:r w:rsidR="008A176D">
        <w:rPr>
          <w:rFonts w:ascii="Arial" w:hAnsi="Arial" w:cs="Arial"/>
          <w:i/>
          <w:sz w:val="20"/>
          <w:szCs w:val="20"/>
        </w:rPr>
        <w:t xml:space="preserve">telson </w:t>
      </w:r>
      <w:r w:rsidR="00B92A49">
        <w:rPr>
          <w:rFonts w:ascii="Arial" w:hAnsi="Arial" w:cs="Arial"/>
          <w:i/>
          <w:sz w:val="20"/>
          <w:szCs w:val="20"/>
        </w:rPr>
        <w:t>processes</w:t>
      </w:r>
      <w:r w:rsidR="00B92A49">
        <w:rPr>
          <w:rFonts w:ascii="Arial" w:hAnsi="Arial" w:cs="Arial"/>
          <w:sz w:val="20"/>
          <w:szCs w:val="20"/>
        </w:rPr>
        <w:t>.</w:t>
      </w:r>
    </w:p>
    <w:p w14:paraId="6D50C7F0" w14:textId="77777777" w:rsidR="00343986" w:rsidRPr="00A167D5" w:rsidRDefault="00343986" w:rsidP="00343986">
      <w:pPr>
        <w:rPr>
          <w:rFonts w:ascii="Times New Roman" w:hAnsi="Times New Roman" w:cs="Times New Roman"/>
          <w:i/>
          <w:sz w:val="24"/>
          <w:szCs w:val="24"/>
        </w:rPr>
      </w:pPr>
      <w:proofErr w:type="spellStart"/>
      <w:r>
        <w:rPr>
          <w:rFonts w:ascii="Times New Roman" w:hAnsi="Times New Roman" w:cs="Times New Roman"/>
          <w:i/>
          <w:sz w:val="24"/>
          <w:szCs w:val="24"/>
        </w:rPr>
        <w:t>Endopod</w:t>
      </w:r>
      <w:r w:rsidR="0060560D">
        <w:rPr>
          <w:rFonts w:ascii="Times New Roman" w:hAnsi="Times New Roman" w:cs="Times New Roman"/>
          <w:i/>
          <w:sz w:val="24"/>
          <w:szCs w:val="24"/>
        </w:rPr>
        <w:t>s</w:t>
      </w:r>
      <w:proofErr w:type="spellEnd"/>
      <w:r>
        <w:rPr>
          <w:rFonts w:ascii="Times New Roman" w:hAnsi="Times New Roman" w:cs="Times New Roman"/>
          <w:i/>
          <w:sz w:val="24"/>
          <w:szCs w:val="24"/>
        </w:rPr>
        <w:t>.</w:t>
      </w:r>
    </w:p>
    <w:p w14:paraId="4F132E9C" w14:textId="77777777" w:rsidR="006C2637" w:rsidRPr="006C2637" w:rsidRDefault="00557605" w:rsidP="00343986">
      <w:pPr>
        <w:rPr>
          <w:rFonts w:ascii="Arial" w:hAnsi="Arial" w:cs="Arial"/>
          <w:sz w:val="20"/>
          <w:szCs w:val="20"/>
        </w:rPr>
      </w:pPr>
      <w:r>
        <w:rPr>
          <w:rFonts w:ascii="Arial" w:hAnsi="Arial" w:cs="Arial"/>
          <w:sz w:val="20"/>
          <w:szCs w:val="20"/>
        </w:rPr>
        <w:t>28</w:t>
      </w:r>
      <w:r w:rsidR="006C2637" w:rsidRPr="006C2637">
        <w:rPr>
          <w:rFonts w:ascii="Arial" w:hAnsi="Arial" w:cs="Arial"/>
          <w:sz w:val="20"/>
          <w:szCs w:val="20"/>
        </w:rPr>
        <w:t>.</w:t>
      </w:r>
      <w:r w:rsidR="006C2637" w:rsidRPr="006C2637">
        <w:rPr>
          <w:rFonts w:ascii="Arial" w:hAnsi="Arial" w:cs="Arial"/>
          <w:sz w:val="20"/>
          <w:szCs w:val="20"/>
        </w:rPr>
        <w:tab/>
      </w:r>
      <w:r w:rsidR="006C2637" w:rsidRPr="006C2637">
        <w:rPr>
          <w:rFonts w:ascii="Arial" w:hAnsi="Arial" w:cs="Arial"/>
          <w:i/>
          <w:sz w:val="20"/>
          <w:szCs w:val="20"/>
        </w:rPr>
        <w:t>Number of podomeres in each trunk appendage</w:t>
      </w:r>
      <w:r w:rsidR="006C2637" w:rsidRPr="006C2637">
        <w:rPr>
          <w:rFonts w:ascii="Arial" w:hAnsi="Arial" w:cs="Arial"/>
          <w:sz w:val="20"/>
          <w:szCs w:val="20"/>
        </w:rPr>
        <w:t>.</w:t>
      </w:r>
    </w:p>
    <w:p w14:paraId="2DEFEA38" w14:textId="77777777" w:rsidR="006C2637" w:rsidRDefault="006C2637" w:rsidP="00343986">
      <w:pPr>
        <w:pBdr>
          <w:bottom w:val="single" w:sz="6" w:space="1" w:color="auto"/>
        </w:pBdr>
        <w:rPr>
          <w:rFonts w:ascii="Arial" w:hAnsi="Arial" w:cs="Arial"/>
          <w:smallCaps/>
          <w:sz w:val="20"/>
          <w:szCs w:val="20"/>
        </w:rPr>
      </w:pPr>
    </w:p>
    <w:p w14:paraId="67F92E1F" w14:textId="07906F47" w:rsidR="00343986" w:rsidRPr="001C2CA4" w:rsidRDefault="001C2CA4" w:rsidP="003C19A4">
      <w:pPr>
        <w:shd w:val="clear" w:color="auto" w:fill="D9D9D9" w:themeFill="background1" w:themeFillShade="D9"/>
        <w:outlineLvl w:val="0"/>
        <w:rPr>
          <w:rFonts w:ascii="Times New Roman" w:hAnsi="Times New Roman" w:cs="Times New Roman"/>
          <w:smallCaps/>
          <w:sz w:val="24"/>
          <w:szCs w:val="24"/>
        </w:rPr>
      </w:pPr>
      <w:r>
        <w:rPr>
          <w:rFonts w:ascii="Times New Roman" w:hAnsi="Times New Roman" w:cs="Times New Roman"/>
          <w:smallCaps/>
          <w:sz w:val="24"/>
          <w:szCs w:val="24"/>
        </w:rPr>
        <w:t xml:space="preserve">3.2.5. </w:t>
      </w:r>
      <w:r w:rsidR="00343986" w:rsidRPr="001C2CA4">
        <w:rPr>
          <w:rFonts w:ascii="Times New Roman" w:hAnsi="Times New Roman" w:cs="Times New Roman"/>
          <w:smallCaps/>
          <w:sz w:val="24"/>
          <w:szCs w:val="24"/>
        </w:rPr>
        <w:t>Neurological</w:t>
      </w:r>
    </w:p>
    <w:p w14:paraId="5D6B5BEA" w14:textId="77777777" w:rsidR="00B92A49" w:rsidRPr="00A14F6A" w:rsidRDefault="00B92A49" w:rsidP="004E6BD9">
      <w:pPr>
        <w:rPr>
          <w:rFonts w:ascii="Arial" w:hAnsi="Arial" w:cs="Arial"/>
          <w:sz w:val="20"/>
          <w:szCs w:val="20"/>
        </w:rPr>
      </w:pPr>
      <w:r w:rsidRPr="00A14F6A">
        <w:rPr>
          <w:rFonts w:ascii="Arial" w:hAnsi="Arial" w:cs="Arial"/>
          <w:sz w:val="20"/>
          <w:szCs w:val="20"/>
        </w:rPr>
        <w:t>29.</w:t>
      </w:r>
      <w:r w:rsidRPr="00A14F6A">
        <w:rPr>
          <w:rFonts w:ascii="Arial" w:hAnsi="Arial" w:cs="Arial"/>
          <w:sz w:val="20"/>
          <w:szCs w:val="20"/>
        </w:rPr>
        <w:tab/>
      </w:r>
      <w:r w:rsidRPr="00A14F6A">
        <w:rPr>
          <w:rFonts w:ascii="Arial" w:hAnsi="Arial" w:cs="Arial"/>
          <w:i/>
          <w:sz w:val="20"/>
          <w:szCs w:val="20"/>
        </w:rPr>
        <w:t>Number of constituent neuromeres in dorsally condensed brain</w:t>
      </w:r>
      <w:r w:rsidRPr="00A14F6A">
        <w:rPr>
          <w:rFonts w:ascii="Arial" w:hAnsi="Arial" w:cs="Arial"/>
          <w:sz w:val="20"/>
          <w:szCs w:val="20"/>
        </w:rPr>
        <w:t>.</w:t>
      </w:r>
    </w:p>
    <w:p w14:paraId="7AB1F520" w14:textId="77777777" w:rsidR="008A176D" w:rsidRDefault="008A176D" w:rsidP="004E6BD9">
      <w:pPr>
        <w:pBdr>
          <w:bottom w:val="single" w:sz="6" w:space="1" w:color="auto"/>
        </w:pBdr>
        <w:rPr>
          <w:rFonts w:ascii="Arial" w:hAnsi="Arial" w:cs="Arial"/>
          <w:sz w:val="20"/>
          <w:szCs w:val="20"/>
        </w:rPr>
      </w:pPr>
      <w:r w:rsidRPr="00A14F6A">
        <w:rPr>
          <w:rFonts w:ascii="Arial" w:hAnsi="Arial" w:cs="Arial"/>
          <w:sz w:val="20"/>
          <w:szCs w:val="20"/>
        </w:rPr>
        <w:tab/>
        <w:t>[See Smith &amp; Ortega-Hernandez (2015) for a justification of coding]</w:t>
      </w:r>
    </w:p>
    <w:p w14:paraId="1815B3A7" w14:textId="77777777" w:rsidR="008A176D" w:rsidRPr="00B92A49" w:rsidRDefault="008A176D" w:rsidP="004E6BD9">
      <w:pPr>
        <w:pBdr>
          <w:bottom w:val="single" w:sz="6" w:space="1" w:color="auto"/>
        </w:pBdr>
        <w:rPr>
          <w:rFonts w:ascii="Arial" w:hAnsi="Arial" w:cs="Arial"/>
          <w:sz w:val="20"/>
          <w:szCs w:val="20"/>
        </w:rPr>
      </w:pPr>
    </w:p>
    <w:p w14:paraId="1399DE38" w14:textId="4B09B163" w:rsidR="00343986" w:rsidRPr="00877A61" w:rsidRDefault="008A176D" w:rsidP="003C19A4">
      <w:pPr>
        <w:shd w:val="clear" w:color="auto" w:fill="D9D9D9" w:themeFill="background1" w:themeFillShade="D9"/>
        <w:outlineLvl w:val="0"/>
        <w:rPr>
          <w:rFonts w:ascii="Times New Roman" w:hAnsi="Times New Roman" w:cs="Times New Roman"/>
          <w:smallCaps/>
          <w:sz w:val="32"/>
          <w:szCs w:val="32"/>
        </w:rPr>
      </w:pPr>
      <w:r>
        <w:rPr>
          <w:rFonts w:ascii="Times New Roman" w:hAnsi="Times New Roman" w:cs="Times New Roman"/>
          <w:smallCaps/>
          <w:sz w:val="32"/>
          <w:szCs w:val="32"/>
        </w:rPr>
        <w:t xml:space="preserve">3.3. </w:t>
      </w:r>
      <w:r w:rsidR="004E6BD9" w:rsidRPr="004E6BD9">
        <w:rPr>
          <w:rFonts w:ascii="Times New Roman" w:hAnsi="Times New Roman" w:cs="Times New Roman"/>
          <w:smallCaps/>
          <w:sz w:val="32"/>
          <w:szCs w:val="32"/>
        </w:rPr>
        <w:t>Discrete</w:t>
      </w:r>
    </w:p>
    <w:p w14:paraId="10EEC7F0" w14:textId="77777777" w:rsidR="008A176D" w:rsidRDefault="008A176D" w:rsidP="00232D23">
      <w:pPr>
        <w:rPr>
          <w:rFonts w:ascii="Times New Roman" w:hAnsi="Times New Roman" w:cs="Times New Roman"/>
          <w:smallCaps/>
          <w:sz w:val="24"/>
          <w:szCs w:val="24"/>
        </w:rPr>
      </w:pPr>
    </w:p>
    <w:p w14:paraId="33790181" w14:textId="4DE6FE74" w:rsidR="006B48CC" w:rsidRPr="00232D23" w:rsidRDefault="008A176D" w:rsidP="003C19A4">
      <w:pPr>
        <w:shd w:val="clear" w:color="auto" w:fill="D9D9D9" w:themeFill="background1" w:themeFillShade="D9"/>
        <w:outlineLvl w:val="0"/>
        <w:rPr>
          <w:rFonts w:ascii="Times New Roman" w:hAnsi="Times New Roman" w:cs="Times New Roman"/>
          <w:smallCaps/>
          <w:sz w:val="24"/>
          <w:szCs w:val="24"/>
        </w:rPr>
      </w:pPr>
      <w:r>
        <w:rPr>
          <w:rFonts w:ascii="Times New Roman" w:hAnsi="Times New Roman" w:cs="Times New Roman"/>
          <w:smallCaps/>
          <w:sz w:val="24"/>
          <w:szCs w:val="24"/>
        </w:rPr>
        <w:t xml:space="preserve">3.3.1. </w:t>
      </w:r>
      <w:r w:rsidR="004E6BD9">
        <w:rPr>
          <w:rFonts w:ascii="Times New Roman" w:hAnsi="Times New Roman" w:cs="Times New Roman"/>
          <w:smallCaps/>
          <w:sz w:val="24"/>
          <w:szCs w:val="24"/>
        </w:rPr>
        <w:t>Integument</w:t>
      </w:r>
    </w:p>
    <w:p w14:paraId="443B77FF" w14:textId="77777777" w:rsidR="00232D23" w:rsidRDefault="00AA06A8" w:rsidP="00232D23">
      <w:pPr>
        <w:autoSpaceDE w:val="0"/>
        <w:autoSpaceDN w:val="0"/>
        <w:adjustRightInd w:val="0"/>
        <w:rPr>
          <w:rFonts w:ascii="Arial" w:hAnsi="Arial" w:cs="Arial"/>
          <w:sz w:val="20"/>
          <w:szCs w:val="20"/>
        </w:rPr>
      </w:pPr>
      <w:r>
        <w:rPr>
          <w:rFonts w:ascii="Arial" w:hAnsi="Arial" w:cs="Arial"/>
          <w:sz w:val="20"/>
          <w:szCs w:val="20"/>
        </w:rPr>
        <w:t>30.</w:t>
      </w:r>
      <w:r>
        <w:rPr>
          <w:rFonts w:ascii="Arial" w:hAnsi="Arial" w:cs="Arial"/>
          <w:sz w:val="20"/>
          <w:szCs w:val="20"/>
        </w:rPr>
        <w:tab/>
      </w:r>
      <w:r>
        <w:rPr>
          <w:rFonts w:ascii="Arial" w:hAnsi="Arial" w:cs="Arial"/>
          <w:i/>
          <w:sz w:val="20"/>
          <w:szCs w:val="20"/>
        </w:rPr>
        <w:t>Metameric segmentation of the antero-posterior body axis: (0) absent, (1) present</w:t>
      </w:r>
      <w:r>
        <w:rPr>
          <w:rFonts w:ascii="Arial" w:hAnsi="Arial" w:cs="Arial"/>
          <w:sz w:val="20"/>
          <w:szCs w:val="20"/>
        </w:rPr>
        <w:t>.</w:t>
      </w:r>
    </w:p>
    <w:p w14:paraId="38774C13" w14:textId="77777777" w:rsidR="00CF7597" w:rsidRPr="00AA06A8" w:rsidRDefault="00CF7597" w:rsidP="00232D23">
      <w:pPr>
        <w:autoSpaceDE w:val="0"/>
        <w:autoSpaceDN w:val="0"/>
        <w:adjustRightInd w:val="0"/>
        <w:ind w:left="720"/>
        <w:rPr>
          <w:rFonts w:ascii="Arial" w:hAnsi="Arial" w:cs="Arial"/>
          <w:sz w:val="20"/>
          <w:szCs w:val="20"/>
        </w:rPr>
      </w:pPr>
      <w:r w:rsidRPr="00A14F6A">
        <w:rPr>
          <w:rFonts w:ascii="Arial" w:hAnsi="Arial" w:cs="Arial"/>
          <w:sz w:val="20"/>
          <w:szCs w:val="20"/>
        </w:rPr>
        <w:t xml:space="preserve">The definition of a segment has undergone numerous iterations (Hannibal &amp; Patel, 2013). Here a segment is defined in the loosest sense as the external expression of a repeated body unit and thus includes both </w:t>
      </w:r>
      <w:proofErr w:type="spellStart"/>
      <w:r w:rsidRPr="00A14F6A">
        <w:rPr>
          <w:rFonts w:ascii="Arial" w:hAnsi="Arial" w:cs="Arial"/>
          <w:i/>
          <w:sz w:val="20"/>
          <w:szCs w:val="20"/>
        </w:rPr>
        <w:t>eusegments</w:t>
      </w:r>
      <w:proofErr w:type="spellEnd"/>
      <w:r w:rsidRPr="00A14F6A">
        <w:rPr>
          <w:rFonts w:ascii="Arial" w:hAnsi="Arial" w:cs="Arial"/>
          <w:sz w:val="20"/>
          <w:szCs w:val="20"/>
        </w:rPr>
        <w:t xml:space="preserve"> and </w:t>
      </w:r>
      <w:proofErr w:type="spellStart"/>
      <w:r w:rsidRPr="00A14F6A">
        <w:rPr>
          <w:rFonts w:ascii="Arial" w:hAnsi="Arial" w:cs="Arial"/>
          <w:i/>
          <w:sz w:val="20"/>
          <w:szCs w:val="20"/>
        </w:rPr>
        <w:t>pseudosegments</w:t>
      </w:r>
      <w:proofErr w:type="spellEnd"/>
      <w:r w:rsidRPr="00A14F6A">
        <w:rPr>
          <w:rFonts w:ascii="Arial" w:hAnsi="Arial" w:cs="Arial"/>
          <w:i/>
          <w:sz w:val="20"/>
          <w:szCs w:val="20"/>
        </w:rPr>
        <w:t xml:space="preserve"> </w:t>
      </w:r>
      <w:r w:rsidRPr="00A14F6A">
        <w:rPr>
          <w:rFonts w:ascii="Arial" w:hAnsi="Arial" w:cs="Arial"/>
          <w:sz w:val="20"/>
          <w:szCs w:val="20"/>
        </w:rPr>
        <w:t>(</w:t>
      </w:r>
      <w:proofErr w:type="spellStart"/>
      <w:r w:rsidRPr="00A14F6A">
        <w:rPr>
          <w:rFonts w:ascii="Arial" w:hAnsi="Arial" w:cs="Arial"/>
          <w:i/>
          <w:sz w:val="20"/>
          <w:szCs w:val="20"/>
        </w:rPr>
        <w:t>sensu</w:t>
      </w:r>
      <w:proofErr w:type="spellEnd"/>
      <w:r w:rsidRPr="00A14F6A">
        <w:rPr>
          <w:rFonts w:ascii="Arial" w:hAnsi="Arial" w:cs="Arial"/>
          <w:i/>
          <w:sz w:val="20"/>
          <w:szCs w:val="20"/>
        </w:rPr>
        <w:t xml:space="preserve"> </w:t>
      </w:r>
      <w:r w:rsidRPr="00A14F6A">
        <w:rPr>
          <w:rFonts w:ascii="Arial" w:hAnsi="Arial" w:cs="Arial"/>
          <w:sz w:val="20"/>
          <w:szCs w:val="20"/>
        </w:rPr>
        <w:t xml:space="preserve">Minelli &amp; Fusco, 2004). This is most obvious in the sclerotized trunk integument of euarthropods, which consists of serially repeated, limb-bearing </w:t>
      </w:r>
      <w:proofErr w:type="spellStart"/>
      <w:r w:rsidRPr="00A14F6A">
        <w:rPr>
          <w:rFonts w:ascii="Arial" w:hAnsi="Arial" w:cs="Arial"/>
          <w:sz w:val="20"/>
          <w:szCs w:val="20"/>
        </w:rPr>
        <w:t>somites</w:t>
      </w:r>
      <w:proofErr w:type="spellEnd"/>
      <w:r w:rsidRPr="00A14F6A">
        <w:rPr>
          <w:rFonts w:ascii="Arial" w:hAnsi="Arial" w:cs="Arial"/>
          <w:sz w:val="20"/>
          <w:szCs w:val="20"/>
        </w:rPr>
        <w:t xml:space="preserve">, and the repeated limb pairs of onychophorans and tardigrades. Segmentation, in this sense, is lacking in the cycloneuralians </w:t>
      </w:r>
      <w:r w:rsidRPr="00A14F6A">
        <w:rPr>
          <w:rFonts w:ascii="Arial" w:hAnsi="Arial" w:cs="Arial"/>
          <w:i/>
          <w:sz w:val="20"/>
          <w:szCs w:val="20"/>
        </w:rPr>
        <w:t xml:space="preserve">Caenorhabditis </w:t>
      </w:r>
      <w:proofErr w:type="spellStart"/>
      <w:r w:rsidRPr="00A14F6A">
        <w:rPr>
          <w:rFonts w:ascii="Arial" w:hAnsi="Arial" w:cs="Arial"/>
          <w:i/>
          <w:sz w:val="20"/>
          <w:szCs w:val="20"/>
        </w:rPr>
        <w:t>elegans</w:t>
      </w:r>
      <w:proofErr w:type="spellEnd"/>
      <w:r w:rsidRPr="00A14F6A">
        <w:rPr>
          <w:rFonts w:ascii="Arial" w:hAnsi="Arial" w:cs="Arial"/>
          <w:sz w:val="20"/>
          <w:szCs w:val="20"/>
        </w:rPr>
        <w:t xml:space="preserve"> and </w:t>
      </w:r>
      <w:proofErr w:type="spellStart"/>
      <w:r w:rsidRPr="00A14F6A">
        <w:rPr>
          <w:rFonts w:ascii="Arial" w:hAnsi="Arial" w:cs="Arial"/>
          <w:i/>
          <w:sz w:val="20"/>
          <w:szCs w:val="20"/>
        </w:rPr>
        <w:t>Priapulus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caudatus</w:t>
      </w:r>
      <w:proofErr w:type="spellEnd"/>
      <w:r w:rsidRPr="00A14F6A">
        <w:rPr>
          <w:rFonts w:ascii="Arial" w:hAnsi="Arial" w:cs="Arial"/>
          <w:sz w:val="20"/>
          <w:szCs w:val="20"/>
        </w:rPr>
        <w:t>.</w:t>
      </w:r>
    </w:p>
    <w:p w14:paraId="53AE57F5" w14:textId="77777777" w:rsidR="004809D7" w:rsidRDefault="004809D7" w:rsidP="006B48CC">
      <w:pPr>
        <w:autoSpaceDE w:val="0"/>
        <w:autoSpaceDN w:val="0"/>
        <w:adjustRightInd w:val="0"/>
        <w:rPr>
          <w:rFonts w:ascii="Arial" w:hAnsi="Arial" w:cs="Arial"/>
          <w:sz w:val="20"/>
          <w:szCs w:val="20"/>
        </w:rPr>
      </w:pPr>
      <w:r>
        <w:rPr>
          <w:rFonts w:ascii="Arial" w:hAnsi="Arial" w:cs="Arial"/>
          <w:sz w:val="20"/>
          <w:szCs w:val="20"/>
        </w:rPr>
        <w:t>31.</w:t>
      </w:r>
      <w:r>
        <w:rPr>
          <w:rFonts w:ascii="Arial" w:hAnsi="Arial" w:cs="Arial"/>
          <w:sz w:val="20"/>
          <w:szCs w:val="20"/>
        </w:rPr>
        <w:tab/>
      </w:r>
      <w:r>
        <w:rPr>
          <w:rFonts w:ascii="Arial" w:hAnsi="Arial" w:cs="Arial"/>
          <w:i/>
          <w:sz w:val="20"/>
          <w:szCs w:val="20"/>
        </w:rPr>
        <w:t>Epicuticular pillars: (0) absent, (1) present</w:t>
      </w:r>
      <w:r>
        <w:rPr>
          <w:rFonts w:ascii="Arial" w:hAnsi="Arial" w:cs="Arial"/>
          <w:sz w:val="20"/>
          <w:szCs w:val="20"/>
        </w:rPr>
        <w:t>.</w:t>
      </w:r>
    </w:p>
    <w:p w14:paraId="627130C9" w14:textId="77777777" w:rsidR="00232D23" w:rsidRDefault="00232D23" w:rsidP="00232D23">
      <w:pPr>
        <w:autoSpaceDE w:val="0"/>
        <w:autoSpaceDN w:val="0"/>
        <w:adjustRightInd w:val="0"/>
        <w:spacing w:after="0"/>
        <w:ind w:left="717"/>
        <w:rPr>
          <w:rFonts w:ascii="Arial" w:hAnsi="Arial" w:cs="Arial"/>
          <w:sz w:val="20"/>
          <w:szCs w:val="20"/>
        </w:rPr>
      </w:pPr>
      <w:r w:rsidRPr="00A14F6A">
        <w:rPr>
          <w:rFonts w:ascii="Arial" w:hAnsi="Arial" w:cs="Arial"/>
          <w:sz w:val="20"/>
          <w:szCs w:val="20"/>
        </w:rPr>
        <w:t>The inner epicuticular layer of many tardigrades possess elongate, pillar-like structures with a circular cross-section and wide extremities (</w:t>
      </w:r>
      <w:proofErr w:type="spellStart"/>
      <w:r w:rsidRPr="00A14F6A">
        <w:rPr>
          <w:rFonts w:ascii="Arial" w:hAnsi="Arial" w:cs="Arial"/>
          <w:sz w:val="20"/>
          <w:szCs w:val="20"/>
        </w:rPr>
        <w:t>Greven</w:t>
      </w:r>
      <w:proofErr w:type="spellEnd"/>
      <w:r w:rsidRPr="00A14F6A">
        <w:rPr>
          <w:rFonts w:ascii="Arial" w:hAnsi="Arial" w:cs="Arial"/>
          <w:sz w:val="20"/>
          <w:szCs w:val="20"/>
        </w:rPr>
        <w:t xml:space="preserve">, 1984). Epicuticular pillars have been </w:t>
      </w:r>
      <w:r w:rsidRPr="00A14F6A">
        <w:rPr>
          <w:rFonts w:ascii="Arial" w:hAnsi="Arial" w:cs="Arial"/>
          <w:sz w:val="20"/>
          <w:szCs w:val="20"/>
        </w:rPr>
        <w:lastRenderedPageBreak/>
        <w:t xml:space="preserve">reported from a single specimen of a middle Cambrian tardigrade, UB W 266 (Müller </w:t>
      </w:r>
      <w:r w:rsidRPr="00A14F6A">
        <w:rPr>
          <w:rFonts w:ascii="Arial" w:hAnsi="Arial" w:cs="Arial"/>
          <w:i/>
          <w:sz w:val="20"/>
          <w:szCs w:val="20"/>
        </w:rPr>
        <w:t>et al</w:t>
      </w:r>
      <w:r w:rsidRPr="00A14F6A">
        <w:rPr>
          <w:rFonts w:ascii="Arial" w:hAnsi="Arial" w:cs="Arial"/>
          <w:sz w:val="20"/>
          <w:szCs w:val="20"/>
        </w:rPr>
        <w:t xml:space="preserve">., 1995), the </w:t>
      </w:r>
      <w:proofErr w:type="spellStart"/>
      <w:r w:rsidRPr="00A14F6A">
        <w:rPr>
          <w:rFonts w:ascii="Arial" w:hAnsi="Arial" w:cs="Arial"/>
          <w:sz w:val="20"/>
          <w:szCs w:val="20"/>
        </w:rPr>
        <w:t>heterotardigrade</w:t>
      </w:r>
      <w:proofErr w:type="spellEnd"/>
      <w:r w:rsidRPr="00A14F6A">
        <w:rPr>
          <w:rFonts w:ascii="Arial" w:hAnsi="Arial" w:cs="Arial"/>
          <w:sz w:val="20"/>
          <w:szCs w:val="20"/>
        </w:rPr>
        <w:t xml:space="preserve"> </w:t>
      </w:r>
      <w:proofErr w:type="spellStart"/>
      <w:r w:rsidRPr="00A14F6A">
        <w:rPr>
          <w:rFonts w:ascii="Arial" w:hAnsi="Arial" w:cs="Arial"/>
          <w:i/>
          <w:sz w:val="20"/>
          <w:szCs w:val="20"/>
        </w:rPr>
        <w:t>Echiniscus</w:t>
      </w:r>
      <w:proofErr w:type="spellEnd"/>
      <w:r w:rsidRPr="00A14F6A">
        <w:rPr>
          <w:rFonts w:ascii="Arial" w:hAnsi="Arial" w:cs="Arial"/>
          <w:i/>
          <w:sz w:val="20"/>
          <w:szCs w:val="20"/>
        </w:rPr>
        <w:t xml:space="preserve"> testudo </w:t>
      </w:r>
      <w:r w:rsidRPr="00A14F6A">
        <w:rPr>
          <w:rFonts w:ascii="Arial" w:hAnsi="Arial" w:cs="Arial"/>
          <w:sz w:val="20"/>
          <w:szCs w:val="20"/>
        </w:rPr>
        <w:t>(</w:t>
      </w:r>
      <w:proofErr w:type="spellStart"/>
      <w:r w:rsidRPr="00A14F6A">
        <w:rPr>
          <w:rFonts w:ascii="Arial" w:hAnsi="Arial" w:cs="Arial"/>
          <w:sz w:val="20"/>
          <w:szCs w:val="20"/>
        </w:rPr>
        <w:t>Greven</w:t>
      </w:r>
      <w:proofErr w:type="spellEnd"/>
      <w:r w:rsidRPr="00A14F6A">
        <w:rPr>
          <w:rFonts w:ascii="Arial" w:hAnsi="Arial" w:cs="Arial"/>
          <w:sz w:val="20"/>
          <w:szCs w:val="20"/>
        </w:rPr>
        <w:t xml:space="preserve">, 1971), and from the </w:t>
      </w:r>
      <w:proofErr w:type="spellStart"/>
      <w:r w:rsidRPr="00A14F6A">
        <w:rPr>
          <w:rFonts w:ascii="Arial" w:hAnsi="Arial" w:cs="Arial"/>
          <w:sz w:val="20"/>
          <w:szCs w:val="20"/>
        </w:rPr>
        <w:t>arthrotardigrades</w:t>
      </w:r>
      <w:proofErr w:type="spellEnd"/>
      <w:r w:rsidRPr="00A14F6A">
        <w:rPr>
          <w:rFonts w:ascii="Arial" w:hAnsi="Arial" w:cs="Arial"/>
          <w:sz w:val="20"/>
          <w:szCs w:val="20"/>
        </w:rPr>
        <w:t xml:space="preserve"> </w:t>
      </w:r>
      <w:proofErr w:type="spellStart"/>
      <w:r w:rsidRPr="00A14F6A">
        <w:rPr>
          <w:rFonts w:ascii="Arial" w:hAnsi="Arial" w:cs="Arial"/>
          <w:i/>
          <w:sz w:val="20"/>
          <w:szCs w:val="20"/>
        </w:rPr>
        <w:t>Stygarctus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bradypus</w:t>
      </w:r>
      <w:proofErr w:type="spellEnd"/>
      <w:r w:rsidRPr="00A14F6A">
        <w:rPr>
          <w:rFonts w:ascii="Arial" w:hAnsi="Arial" w:cs="Arial"/>
          <w:i/>
          <w:sz w:val="20"/>
          <w:szCs w:val="20"/>
        </w:rPr>
        <w:t xml:space="preserve"> </w:t>
      </w:r>
      <w:r w:rsidRPr="00A14F6A">
        <w:rPr>
          <w:rFonts w:ascii="Arial" w:hAnsi="Arial" w:cs="Arial"/>
          <w:sz w:val="20"/>
          <w:szCs w:val="20"/>
        </w:rPr>
        <w:t xml:space="preserve">(Hansen </w:t>
      </w:r>
      <w:r w:rsidRPr="00A14F6A">
        <w:rPr>
          <w:rFonts w:ascii="Arial" w:hAnsi="Arial" w:cs="Arial"/>
          <w:i/>
          <w:sz w:val="20"/>
          <w:szCs w:val="20"/>
        </w:rPr>
        <w:t>et al</w:t>
      </w:r>
      <w:r w:rsidRPr="00A14F6A">
        <w:rPr>
          <w:rFonts w:ascii="Arial" w:hAnsi="Arial" w:cs="Arial"/>
          <w:sz w:val="20"/>
          <w:szCs w:val="20"/>
        </w:rPr>
        <w:t xml:space="preserve">., 2012), and </w:t>
      </w:r>
      <w:proofErr w:type="spellStart"/>
      <w:r w:rsidRPr="00A14F6A">
        <w:rPr>
          <w:rFonts w:ascii="Arial" w:hAnsi="Arial" w:cs="Arial"/>
          <w:i/>
          <w:sz w:val="20"/>
          <w:szCs w:val="20"/>
        </w:rPr>
        <w:t>Actinarctus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doryphorus</w:t>
      </w:r>
      <w:proofErr w:type="spellEnd"/>
      <w:r w:rsidRPr="00A14F6A">
        <w:rPr>
          <w:rFonts w:ascii="Arial" w:hAnsi="Arial" w:cs="Arial"/>
          <w:i/>
          <w:sz w:val="20"/>
          <w:szCs w:val="20"/>
        </w:rPr>
        <w:t xml:space="preserve"> </w:t>
      </w:r>
      <w:r w:rsidRPr="00A14F6A">
        <w:rPr>
          <w:rFonts w:ascii="Arial" w:hAnsi="Arial" w:cs="Arial"/>
          <w:sz w:val="20"/>
          <w:szCs w:val="20"/>
        </w:rPr>
        <w:t>(</w:t>
      </w:r>
      <w:proofErr w:type="spellStart"/>
      <w:r w:rsidRPr="00A14F6A">
        <w:rPr>
          <w:rFonts w:ascii="Arial" w:hAnsi="Arial" w:cs="Arial"/>
          <w:sz w:val="20"/>
          <w:szCs w:val="20"/>
        </w:rPr>
        <w:t>Shulze</w:t>
      </w:r>
      <w:proofErr w:type="spellEnd"/>
      <w:r w:rsidRPr="00A14F6A">
        <w:rPr>
          <w:rFonts w:ascii="Arial" w:hAnsi="Arial" w:cs="Arial"/>
          <w:sz w:val="20"/>
          <w:szCs w:val="20"/>
        </w:rPr>
        <w:t xml:space="preserve"> </w:t>
      </w:r>
      <w:r w:rsidRPr="00A14F6A">
        <w:rPr>
          <w:rFonts w:ascii="Arial" w:hAnsi="Arial" w:cs="Arial"/>
          <w:i/>
          <w:sz w:val="20"/>
          <w:szCs w:val="20"/>
        </w:rPr>
        <w:t>et al</w:t>
      </w:r>
      <w:r w:rsidRPr="00A14F6A">
        <w:rPr>
          <w:rFonts w:ascii="Arial" w:hAnsi="Arial" w:cs="Arial"/>
          <w:sz w:val="20"/>
          <w:szCs w:val="20"/>
        </w:rPr>
        <w:t xml:space="preserve">., 2014), which has led some to consider this feature a </w:t>
      </w:r>
      <w:proofErr w:type="spellStart"/>
      <w:r w:rsidRPr="00A14F6A">
        <w:rPr>
          <w:rFonts w:ascii="Arial" w:hAnsi="Arial" w:cs="Arial"/>
          <w:sz w:val="20"/>
          <w:szCs w:val="20"/>
        </w:rPr>
        <w:t>syanpomorphy</w:t>
      </w:r>
      <w:proofErr w:type="spellEnd"/>
      <w:r w:rsidRPr="00A14F6A">
        <w:rPr>
          <w:rFonts w:ascii="Arial" w:hAnsi="Arial" w:cs="Arial"/>
          <w:sz w:val="20"/>
          <w:szCs w:val="20"/>
        </w:rPr>
        <w:t xml:space="preserve"> of total group </w:t>
      </w:r>
      <w:proofErr w:type="spellStart"/>
      <w:r w:rsidRPr="00A14F6A">
        <w:rPr>
          <w:rFonts w:ascii="Arial" w:hAnsi="Arial" w:cs="Arial"/>
          <w:sz w:val="20"/>
          <w:szCs w:val="20"/>
        </w:rPr>
        <w:t>Tardigrada</w:t>
      </w:r>
      <w:proofErr w:type="spellEnd"/>
      <w:r w:rsidRPr="00A14F6A">
        <w:rPr>
          <w:rFonts w:ascii="Arial" w:hAnsi="Arial" w:cs="Arial"/>
          <w:sz w:val="20"/>
          <w:szCs w:val="20"/>
        </w:rPr>
        <w:t xml:space="preserve"> (Maas &amp; </w:t>
      </w:r>
      <w:proofErr w:type="spellStart"/>
      <w:r w:rsidRPr="00A14F6A">
        <w:rPr>
          <w:rFonts w:ascii="Arial" w:hAnsi="Arial" w:cs="Arial"/>
          <w:sz w:val="20"/>
          <w:szCs w:val="20"/>
        </w:rPr>
        <w:t>Waloszek</w:t>
      </w:r>
      <w:proofErr w:type="spellEnd"/>
      <w:r w:rsidRPr="00A14F6A">
        <w:rPr>
          <w:rFonts w:ascii="Arial" w:hAnsi="Arial" w:cs="Arial"/>
          <w:sz w:val="20"/>
          <w:szCs w:val="20"/>
        </w:rPr>
        <w:t xml:space="preserve">, 2001). They are, however, absent from the majority of tardigrades included in the current analysis, including </w:t>
      </w:r>
      <w:proofErr w:type="spellStart"/>
      <w:r w:rsidRPr="00A14F6A">
        <w:rPr>
          <w:rFonts w:ascii="Arial" w:hAnsi="Arial" w:cs="Arial"/>
          <w:i/>
          <w:sz w:val="20"/>
          <w:szCs w:val="20"/>
        </w:rPr>
        <w:t>Macrobiotus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hufelandi</w:t>
      </w:r>
      <w:proofErr w:type="spellEnd"/>
      <w:r w:rsidRPr="00A14F6A">
        <w:rPr>
          <w:rFonts w:ascii="Arial" w:hAnsi="Arial" w:cs="Arial"/>
          <w:i/>
          <w:sz w:val="20"/>
          <w:szCs w:val="20"/>
        </w:rPr>
        <w:t xml:space="preserve"> </w:t>
      </w:r>
      <w:r w:rsidRPr="00A14F6A">
        <w:rPr>
          <w:rFonts w:ascii="Arial" w:hAnsi="Arial" w:cs="Arial"/>
          <w:sz w:val="20"/>
          <w:szCs w:val="20"/>
        </w:rPr>
        <w:t>(</w:t>
      </w:r>
      <w:proofErr w:type="spellStart"/>
      <w:r w:rsidRPr="00A14F6A">
        <w:rPr>
          <w:rFonts w:ascii="Arial" w:hAnsi="Arial" w:cs="Arial"/>
          <w:sz w:val="20"/>
          <w:szCs w:val="20"/>
        </w:rPr>
        <w:t>Baccetti</w:t>
      </w:r>
      <w:proofErr w:type="spellEnd"/>
      <w:r w:rsidRPr="00A14F6A">
        <w:rPr>
          <w:rFonts w:ascii="Arial" w:hAnsi="Arial" w:cs="Arial"/>
          <w:sz w:val="20"/>
          <w:szCs w:val="20"/>
        </w:rPr>
        <w:t xml:space="preserve"> &amp; Rosati, 1971), </w:t>
      </w:r>
      <w:proofErr w:type="spellStart"/>
      <w:r w:rsidRPr="00A14F6A">
        <w:rPr>
          <w:rFonts w:ascii="Arial" w:hAnsi="Arial" w:cs="Arial"/>
          <w:i/>
          <w:sz w:val="20"/>
          <w:szCs w:val="20"/>
        </w:rPr>
        <w:t>Milnesium</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tardigradum</w:t>
      </w:r>
      <w:proofErr w:type="spellEnd"/>
      <w:r w:rsidRPr="00A14F6A">
        <w:rPr>
          <w:rFonts w:ascii="Arial" w:hAnsi="Arial" w:cs="Arial"/>
          <w:i/>
          <w:sz w:val="20"/>
          <w:szCs w:val="20"/>
        </w:rPr>
        <w:t xml:space="preserve"> </w:t>
      </w:r>
      <w:r w:rsidRPr="00A14F6A">
        <w:rPr>
          <w:rFonts w:ascii="Arial" w:hAnsi="Arial" w:cs="Arial"/>
          <w:sz w:val="20"/>
          <w:szCs w:val="20"/>
        </w:rPr>
        <w:t>(</w:t>
      </w:r>
      <w:proofErr w:type="spellStart"/>
      <w:r w:rsidRPr="00A14F6A">
        <w:rPr>
          <w:rFonts w:ascii="Arial" w:hAnsi="Arial" w:cs="Arial"/>
          <w:sz w:val="20"/>
          <w:szCs w:val="20"/>
        </w:rPr>
        <w:t>Greven</w:t>
      </w:r>
      <w:proofErr w:type="spellEnd"/>
      <w:r w:rsidRPr="00A14F6A">
        <w:rPr>
          <w:rFonts w:ascii="Arial" w:hAnsi="Arial" w:cs="Arial"/>
          <w:sz w:val="20"/>
          <w:szCs w:val="20"/>
        </w:rPr>
        <w:t xml:space="preserve"> &amp; </w:t>
      </w:r>
      <w:proofErr w:type="spellStart"/>
      <w:r w:rsidRPr="00A14F6A">
        <w:rPr>
          <w:rFonts w:ascii="Arial" w:hAnsi="Arial" w:cs="Arial"/>
          <w:sz w:val="20"/>
          <w:szCs w:val="20"/>
        </w:rPr>
        <w:t>Robenek</w:t>
      </w:r>
      <w:proofErr w:type="spellEnd"/>
      <w:r w:rsidRPr="00A14F6A">
        <w:rPr>
          <w:rFonts w:ascii="Arial" w:hAnsi="Arial" w:cs="Arial"/>
          <w:sz w:val="20"/>
          <w:szCs w:val="20"/>
        </w:rPr>
        <w:t xml:space="preserve">, 1983), and </w:t>
      </w:r>
      <w:proofErr w:type="spellStart"/>
      <w:r w:rsidRPr="00A14F6A">
        <w:rPr>
          <w:rFonts w:ascii="Arial" w:hAnsi="Arial" w:cs="Arial"/>
          <w:i/>
          <w:sz w:val="20"/>
          <w:szCs w:val="20"/>
        </w:rPr>
        <w:t>Echiniscoides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sigismundi</w:t>
      </w:r>
      <w:proofErr w:type="spellEnd"/>
      <w:r w:rsidRPr="00A14F6A">
        <w:rPr>
          <w:rFonts w:ascii="Arial" w:hAnsi="Arial" w:cs="Arial"/>
          <w:i/>
          <w:sz w:val="20"/>
          <w:szCs w:val="20"/>
        </w:rPr>
        <w:t xml:space="preserve"> </w:t>
      </w:r>
      <w:r w:rsidRPr="00A14F6A">
        <w:rPr>
          <w:rFonts w:ascii="Arial" w:hAnsi="Arial" w:cs="Arial"/>
          <w:sz w:val="20"/>
          <w:szCs w:val="20"/>
        </w:rPr>
        <w:t>(</w:t>
      </w:r>
      <w:proofErr w:type="spellStart"/>
      <w:r w:rsidRPr="00A14F6A">
        <w:rPr>
          <w:rFonts w:ascii="Arial" w:hAnsi="Arial" w:cs="Arial"/>
          <w:sz w:val="20"/>
          <w:szCs w:val="20"/>
        </w:rPr>
        <w:t>Greven</w:t>
      </w:r>
      <w:proofErr w:type="spellEnd"/>
      <w:r w:rsidRPr="00A14F6A">
        <w:rPr>
          <w:rFonts w:ascii="Arial" w:hAnsi="Arial" w:cs="Arial"/>
          <w:sz w:val="20"/>
          <w:szCs w:val="20"/>
        </w:rPr>
        <w:t xml:space="preserve"> &amp; </w:t>
      </w:r>
      <w:proofErr w:type="spellStart"/>
      <w:r w:rsidRPr="00A14F6A">
        <w:rPr>
          <w:rFonts w:ascii="Arial" w:hAnsi="Arial" w:cs="Arial"/>
          <w:sz w:val="20"/>
          <w:szCs w:val="20"/>
        </w:rPr>
        <w:t>Grohé</w:t>
      </w:r>
      <w:proofErr w:type="spellEnd"/>
      <w:r w:rsidRPr="00A14F6A">
        <w:rPr>
          <w:rFonts w:ascii="Arial" w:hAnsi="Arial" w:cs="Arial"/>
          <w:sz w:val="20"/>
          <w:szCs w:val="20"/>
        </w:rPr>
        <w:t xml:space="preserve">, 1975). Epicuticular pillars were reported from the </w:t>
      </w:r>
      <w:proofErr w:type="spellStart"/>
      <w:r w:rsidRPr="00A14F6A">
        <w:rPr>
          <w:rFonts w:ascii="Arial" w:hAnsi="Arial" w:cs="Arial"/>
          <w:sz w:val="20"/>
          <w:szCs w:val="20"/>
        </w:rPr>
        <w:t>hypsibiid</w:t>
      </w:r>
      <w:proofErr w:type="spellEnd"/>
      <w:r w:rsidRPr="00A14F6A">
        <w:rPr>
          <w:rFonts w:ascii="Arial" w:hAnsi="Arial" w:cs="Arial"/>
          <w:sz w:val="20"/>
          <w:szCs w:val="20"/>
        </w:rPr>
        <w:t xml:space="preserve"> </w:t>
      </w:r>
      <w:proofErr w:type="spellStart"/>
      <w:r w:rsidRPr="00A14F6A">
        <w:rPr>
          <w:rFonts w:ascii="Arial" w:hAnsi="Arial" w:cs="Arial"/>
          <w:i/>
          <w:sz w:val="20"/>
          <w:szCs w:val="20"/>
        </w:rPr>
        <w:t>Isohypsibius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sculptus</w:t>
      </w:r>
      <w:proofErr w:type="spellEnd"/>
      <w:r w:rsidRPr="00A14F6A">
        <w:rPr>
          <w:rFonts w:ascii="Arial" w:hAnsi="Arial" w:cs="Arial"/>
          <w:i/>
          <w:sz w:val="20"/>
          <w:szCs w:val="20"/>
        </w:rPr>
        <w:t xml:space="preserve"> </w:t>
      </w:r>
      <w:r w:rsidRPr="00A14F6A">
        <w:rPr>
          <w:rFonts w:ascii="Arial" w:hAnsi="Arial" w:cs="Arial"/>
          <w:sz w:val="20"/>
          <w:szCs w:val="20"/>
        </w:rPr>
        <w:t>(</w:t>
      </w:r>
      <w:proofErr w:type="spellStart"/>
      <w:r w:rsidRPr="00A14F6A">
        <w:rPr>
          <w:rFonts w:ascii="Arial" w:hAnsi="Arial" w:cs="Arial"/>
          <w:sz w:val="20"/>
          <w:szCs w:val="20"/>
        </w:rPr>
        <w:t>Dastych</w:t>
      </w:r>
      <w:proofErr w:type="spellEnd"/>
      <w:r w:rsidRPr="00A14F6A">
        <w:rPr>
          <w:rFonts w:ascii="Arial" w:hAnsi="Arial" w:cs="Arial"/>
          <w:sz w:val="20"/>
          <w:szCs w:val="20"/>
        </w:rPr>
        <w:t xml:space="preserve">, 1997), although they are apparently absent from all other </w:t>
      </w:r>
      <w:proofErr w:type="spellStart"/>
      <w:r w:rsidRPr="00A14F6A">
        <w:rPr>
          <w:rFonts w:ascii="Arial" w:hAnsi="Arial" w:cs="Arial"/>
          <w:sz w:val="20"/>
          <w:szCs w:val="20"/>
        </w:rPr>
        <w:t>hypsibiids</w:t>
      </w:r>
      <w:proofErr w:type="spellEnd"/>
      <w:r w:rsidRPr="00A14F6A">
        <w:rPr>
          <w:rFonts w:ascii="Arial" w:hAnsi="Arial" w:cs="Arial"/>
          <w:sz w:val="20"/>
          <w:szCs w:val="20"/>
        </w:rPr>
        <w:t xml:space="preserve">, specifically the one included in the current analysis, </w:t>
      </w:r>
      <w:proofErr w:type="spellStart"/>
      <w:r w:rsidRPr="00A14F6A">
        <w:rPr>
          <w:rFonts w:ascii="Arial" w:hAnsi="Arial" w:cs="Arial"/>
          <w:i/>
          <w:sz w:val="20"/>
          <w:szCs w:val="20"/>
        </w:rPr>
        <w:t>Hypsibius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dujardini</w:t>
      </w:r>
      <w:proofErr w:type="spellEnd"/>
      <w:r w:rsidRPr="00A14F6A">
        <w:rPr>
          <w:rFonts w:ascii="Arial" w:hAnsi="Arial" w:cs="Arial"/>
          <w:sz w:val="20"/>
          <w:szCs w:val="20"/>
        </w:rPr>
        <w:t>.</w:t>
      </w:r>
    </w:p>
    <w:p w14:paraId="2B69869B" w14:textId="77777777" w:rsidR="00232D23" w:rsidRDefault="00232D23" w:rsidP="00232D23">
      <w:pPr>
        <w:autoSpaceDE w:val="0"/>
        <w:autoSpaceDN w:val="0"/>
        <w:adjustRightInd w:val="0"/>
        <w:ind w:left="720" w:firstLine="720"/>
        <w:rPr>
          <w:rFonts w:ascii="Arial" w:hAnsi="Arial" w:cs="Arial"/>
          <w:sz w:val="20"/>
          <w:szCs w:val="20"/>
        </w:rPr>
      </w:pPr>
      <w:r w:rsidRPr="00A14F6A">
        <w:rPr>
          <w:rFonts w:ascii="Arial" w:hAnsi="Arial" w:cs="Arial"/>
          <w:sz w:val="20"/>
          <w:szCs w:val="20"/>
        </w:rPr>
        <w:t xml:space="preserve">Both outgroups, namely </w:t>
      </w:r>
      <w:r w:rsidRPr="00A14F6A">
        <w:rPr>
          <w:rFonts w:ascii="Arial" w:hAnsi="Arial" w:cs="Arial"/>
          <w:i/>
          <w:sz w:val="20"/>
          <w:szCs w:val="20"/>
        </w:rPr>
        <w:t xml:space="preserve">Caenorhabditis </w:t>
      </w:r>
      <w:proofErr w:type="spellStart"/>
      <w:r w:rsidRPr="00A14F6A">
        <w:rPr>
          <w:rFonts w:ascii="Arial" w:hAnsi="Arial" w:cs="Arial"/>
          <w:i/>
          <w:sz w:val="20"/>
          <w:szCs w:val="20"/>
        </w:rPr>
        <w:t>elegans</w:t>
      </w:r>
      <w:proofErr w:type="spellEnd"/>
      <w:r w:rsidRPr="00A14F6A">
        <w:rPr>
          <w:rFonts w:ascii="Arial" w:hAnsi="Arial" w:cs="Arial"/>
          <w:i/>
          <w:sz w:val="20"/>
          <w:szCs w:val="20"/>
        </w:rPr>
        <w:t xml:space="preserve"> </w:t>
      </w:r>
      <w:r w:rsidRPr="00A14F6A">
        <w:rPr>
          <w:rFonts w:ascii="Arial" w:hAnsi="Arial" w:cs="Arial"/>
          <w:sz w:val="20"/>
          <w:szCs w:val="20"/>
        </w:rPr>
        <w:t xml:space="preserve">and </w:t>
      </w:r>
      <w:proofErr w:type="spellStart"/>
      <w:r w:rsidRPr="00A14F6A">
        <w:rPr>
          <w:rFonts w:ascii="Arial" w:hAnsi="Arial" w:cs="Arial"/>
          <w:i/>
          <w:sz w:val="20"/>
          <w:szCs w:val="20"/>
        </w:rPr>
        <w:t>Priapulus</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caudatus</w:t>
      </w:r>
      <w:proofErr w:type="spellEnd"/>
      <w:r w:rsidRPr="00A14F6A">
        <w:rPr>
          <w:rFonts w:ascii="Arial" w:hAnsi="Arial" w:cs="Arial"/>
          <w:sz w:val="20"/>
          <w:szCs w:val="20"/>
        </w:rPr>
        <w:t xml:space="preserve">, possess a membrane-like epicuticle lacking internal structures (Wright, 1987; </w:t>
      </w:r>
      <w:proofErr w:type="spellStart"/>
      <w:r w:rsidRPr="00A14F6A">
        <w:rPr>
          <w:rFonts w:ascii="Arial" w:hAnsi="Arial" w:cs="Arial"/>
          <w:sz w:val="20"/>
          <w:szCs w:val="20"/>
        </w:rPr>
        <w:t>Lemburg</w:t>
      </w:r>
      <w:proofErr w:type="spellEnd"/>
      <w:r w:rsidRPr="00A14F6A">
        <w:rPr>
          <w:rFonts w:ascii="Arial" w:hAnsi="Arial" w:cs="Arial"/>
          <w:sz w:val="20"/>
          <w:szCs w:val="20"/>
        </w:rPr>
        <w:t>, 1998), and are thus coded as absent for this character. Specific details regarding the epicuticle of onychophorans used in this analysis could not be found and thus this character is coded as uncertain for all exemplars included herein.</w:t>
      </w:r>
    </w:p>
    <w:p w14:paraId="0A5DBE41" w14:textId="77777777" w:rsidR="00A31216" w:rsidRDefault="00557605" w:rsidP="00A31216">
      <w:pPr>
        <w:autoSpaceDE w:val="0"/>
        <w:autoSpaceDN w:val="0"/>
        <w:adjustRightInd w:val="0"/>
        <w:ind w:left="720" w:hanging="720"/>
        <w:rPr>
          <w:rFonts w:ascii="Arial" w:hAnsi="Arial" w:cs="Arial"/>
          <w:sz w:val="20"/>
          <w:szCs w:val="20"/>
        </w:rPr>
      </w:pPr>
      <w:r>
        <w:rPr>
          <w:rFonts w:ascii="Arial" w:hAnsi="Arial" w:cs="Arial"/>
          <w:sz w:val="20"/>
          <w:szCs w:val="20"/>
        </w:rPr>
        <w:t>32</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Sclerotized elements (including body nodes and claw) composed of stacks of constituent elements: (0) absent, (1) present</w:t>
      </w:r>
      <w:r w:rsidR="00A31216">
        <w:rPr>
          <w:rFonts w:ascii="Arial" w:hAnsi="Arial" w:cs="Arial"/>
          <w:sz w:val="20"/>
          <w:szCs w:val="20"/>
        </w:rPr>
        <w:t>.</w:t>
      </w:r>
    </w:p>
    <w:p w14:paraId="49588434" w14:textId="77777777" w:rsidR="00F27BF2" w:rsidRDefault="00557605" w:rsidP="00F27BF2">
      <w:pPr>
        <w:ind w:left="720" w:hanging="720"/>
        <w:rPr>
          <w:rFonts w:ascii="Arial" w:hAnsi="Arial" w:cs="Arial"/>
          <w:sz w:val="20"/>
          <w:szCs w:val="20"/>
        </w:rPr>
      </w:pPr>
      <w:r>
        <w:rPr>
          <w:rFonts w:ascii="Arial" w:hAnsi="Arial" w:cs="Arial"/>
          <w:sz w:val="20"/>
          <w:szCs w:val="20"/>
        </w:rPr>
        <w:t>33</w:t>
      </w:r>
      <w:r w:rsidR="00F27BF2">
        <w:rPr>
          <w:rFonts w:ascii="Arial" w:hAnsi="Arial" w:cs="Arial"/>
          <w:sz w:val="20"/>
          <w:szCs w:val="20"/>
        </w:rPr>
        <w:t>.</w:t>
      </w:r>
      <w:r w:rsidR="00F27BF2">
        <w:rPr>
          <w:rFonts w:ascii="Arial" w:hAnsi="Arial" w:cs="Arial"/>
          <w:sz w:val="20"/>
          <w:szCs w:val="20"/>
        </w:rPr>
        <w:tab/>
      </w:r>
      <w:r w:rsidR="00F27BF2">
        <w:rPr>
          <w:rFonts w:ascii="Arial" w:hAnsi="Arial" w:cs="Arial"/>
          <w:i/>
          <w:sz w:val="20"/>
          <w:szCs w:val="20"/>
        </w:rPr>
        <w:t>Rigid (sclerotized) body cuticle: (0) absent, (1) present</w:t>
      </w:r>
      <w:r w:rsidR="00F27BF2">
        <w:rPr>
          <w:rFonts w:ascii="Arial" w:hAnsi="Arial" w:cs="Arial"/>
          <w:sz w:val="20"/>
          <w:szCs w:val="20"/>
        </w:rPr>
        <w:t>.</w:t>
      </w:r>
    </w:p>
    <w:p w14:paraId="63D48865" w14:textId="77777777" w:rsidR="00F27BF2" w:rsidRDefault="00557605" w:rsidP="00F27BF2">
      <w:pPr>
        <w:pBdr>
          <w:bottom w:val="single" w:sz="6" w:space="1" w:color="auto"/>
        </w:pBdr>
        <w:ind w:left="720" w:hanging="720"/>
        <w:rPr>
          <w:rFonts w:ascii="Arial" w:hAnsi="Arial" w:cs="Arial"/>
          <w:sz w:val="20"/>
          <w:szCs w:val="20"/>
        </w:rPr>
      </w:pPr>
      <w:r>
        <w:rPr>
          <w:rFonts w:ascii="Arial" w:hAnsi="Arial" w:cs="Arial"/>
          <w:sz w:val="20"/>
          <w:szCs w:val="20"/>
        </w:rPr>
        <w:t>34</w:t>
      </w:r>
      <w:r w:rsidR="00F27BF2">
        <w:rPr>
          <w:rFonts w:ascii="Arial" w:hAnsi="Arial" w:cs="Arial"/>
          <w:sz w:val="20"/>
          <w:szCs w:val="20"/>
        </w:rPr>
        <w:t>.</w:t>
      </w:r>
      <w:r w:rsidR="00F27BF2">
        <w:rPr>
          <w:rFonts w:ascii="Arial" w:hAnsi="Arial" w:cs="Arial"/>
          <w:sz w:val="20"/>
          <w:szCs w:val="20"/>
        </w:rPr>
        <w:tab/>
      </w:r>
      <w:r w:rsidR="00F27BF2">
        <w:rPr>
          <w:rFonts w:ascii="Arial" w:hAnsi="Arial" w:cs="Arial"/>
          <w:i/>
          <w:sz w:val="20"/>
          <w:szCs w:val="20"/>
        </w:rPr>
        <w:t xml:space="preserve">Cuticle </w:t>
      </w:r>
      <w:proofErr w:type="spellStart"/>
      <w:r w:rsidR="00F27BF2">
        <w:rPr>
          <w:rFonts w:ascii="Arial" w:hAnsi="Arial" w:cs="Arial"/>
          <w:i/>
          <w:sz w:val="20"/>
          <w:szCs w:val="20"/>
        </w:rPr>
        <w:t>arthrodized</w:t>
      </w:r>
      <w:proofErr w:type="spellEnd"/>
      <w:r w:rsidR="00F27BF2">
        <w:rPr>
          <w:rFonts w:ascii="Arial" w:hAnsi="Arial" w:cs="Arial"/>
          <w:i/>
          <w:sz w:val="20"/>
          <w:szCs w:val="20"/>
        </w:rPr>
        <w:t>: (0) absent, (1) present</w:t>
      </w:r>
      <w:r w:rsidR="00F27BF2">
        <w:rPr>
          <w:rFonts w:ascii="Arial" w:hAnsi="Arial" w:cs="Arial"/>
          <w:sz w:val="20"/>
          <w:szCs w:val="20"/>
        </w:rPr>
        <w:t>.</w:t>
      </w:r>
    </w:p>
    <w:p w14:paraId="6B816BCC" w14:textId="77777777" w:rsidR="0052073A" w:rsidRPr="00A31216" w:rsidRDefault="0052073A" w:rsidP="00F27BF2">
      <w:pPr>
        <w:pBdr>
          <w:bottom w:val="single" w:sz="6" w:space="1" w:color="auto"/>
        </w:pBdr>
        <w:ind w:left="720" w:hanging="720"/>
        <w:rPr>
          <w:rFonts w:ascii="Arial" w:hAnsi="Arial" w:cs="Arial"/>
          <w:sz w:val="20"/>
          <w:szCs w:val="20"/>
        </w:rPr>
      </w:pPr>
    </w:p>
    <w:p w14:paraId="5F115A88" w14:textId="31BC79AA" w:rsidR="007173D7" w:rsidRPr="00232D23" w:rsidRDefault="008A176D" w:rsidP="003C19A4">
      <w:pPr>
        <w:shd w:val="clear" w:color="auto" w:fill="D9D9D9" w:themeFill="background1" w:themeFillShade="D9"/>
        <w:outlineLvl w:val="0"/>
        <w:rPr>
          <w:rFonts w:ascii="Times New Roman" w:hAnsi="Times New Roman" w:cs="Times New Roman"/>
          <w:smallCaps/>
          <w:sz w:val="24"/>
          <w:szCs w:val="24"/>
        </w:rPr>
      </w:pPr>
      <w:r>
        <w:rPr>
          <w:rFonts w:ascii="Times New Roman" w:hAnsi="Times New Roman" w:cs="Times New Roman"/>
          <w:smallCaps/>
          <w:sz w:val="24"/>
          <w:szCs w:val="24"/>
        </w:rPr>
        <w:t xml:space="preserve">3.3.2. </w:t>
      </w:r>
      <w:r w:rsidR="0058142E">
        <w:rPr>
          <w:rFonts w:ascii="Times New Roman" w:hAnsi="Times New Roman" w:cs="Times New Roman"/>
          <w:smallCaps/>
          <w:sz w:val="24"/>
          <w:szCs w:val="24"/>
        </w:rPr>
        <w:t>Anterior tagmata</w:t>
      </w:r>
    </w:p>
    <w:p w14:paraId="37CB0320" w14:textId="77777777" w:rsidR="00AA06A8" w:rsidRDefault="00557605" w:rsidP="00226FAB">
      <w:pPr>
        <w:ind w:left="567" w:hanging="567"/>
        <w:rPr>
          <w:rFonts w:ascii="Arial" w:hAnsi="Arial" w:cs="Arial"/>
          <w:sz w:val="20"/>
          <w:szCs w:val="20"/>
        </w:rPr>
      </w:pPr>
      <w:r>
        <w:rPr>
          <w:rFonts w:ascii="Arial" w:hAnsi="Arial" w:cs="Arial"/>
          <w:sz w:val="20"/>
          <w:szCs w:val="20"/>
        </w:rPr>
        <w:t>35</w:t>
      </w:r>
      <w:r w:rsidR="00AA06A8">
        <w:rPr>
          <w:rFonts w:ascii="Arial" w:hAnsi="Arial" w:cs="Arial"/>
          <w:sz w:val="20"/>
          <w:szCs w:val="20"/>
        </w:rPr>
        <w:t>.</w:t>
      </w:r>
      <w:r w:rsidR="00AA06A8">
        <w:rPr>
          <w:rFonts w:ascii="Arial" w:hAnsi="Arial" w:cs="Arial"/>
          <w:sz w:val="20"/>
          <w:szCs w:val="20"/>
        </w:rPr>
        <w:tab/>
      </w:r>
      <w:r w:rsidR="00AA06A8">
        <w:rPr>
          <w:rFonts w:ascii="Arial" w:hAnsi="Arial" w:cs="Arial"/>
          <w:i/>
          <w:sz w:val="20"/>
          <w:szCs w:val="20"/>
        </w:rPr>
        <w:t>Distinct external cephalization: (0) absent, (1) present</w:t>
      </w:r>
      <w:r w:rsidR="00AA06A8">
        <w:rPr>
          <w:rFonts w:ascii="Arial" w:hAnsi="Arial" w:cs="Arial"/>
          <w:sz w:val="20"/>
          <w:szCs w:val="20"/>
        </w:rPr>
        <w:t>.</w:t>
      </w:r>
    </w:p>
    <w:p w14:paraId="0243B5CD" w14:textId="77777777" w:rsidR="00232D23" w:rsidRDefault="00232D23" w:rsidP="00232D23">
      <w:pPr>
        <w:ind w:left="567"/>
        <w:rPr>
          <w:rFonts w:ascii="Arial" w:hAnsi="Arial" w:cs="Arial"/>
          <w:sz w:val="20"/>
          <w:szCs w:val="20"/>
        </w:rPr>
      </w:pPr>
      <w:r>
        <w:rPr>
          <w:rFonts w:ascii="Arial" w:hAnsi="Arial" w:cs="Arial"/>
          <w:sz w:val="20"/>
          <w:szCs w:val="20"/>
        </w:rPr>
        <w:t xml:space="preserve">Cephalization is loosely defined as the concentration of sensory organs systems, both internal and external, often associated with a preferred direction </w:t>
      </w:r>
      <w:r w:rsidRPr="00A14F6A">
        <w:rPr>
          <w:rFonts w:ascii="Arial" w:hAnsi="Arial" w:cs="Arial"/>
          <w:sz w:val="20"/>
          <w:szCs w:val="20"/>
        </w:rPr>
        <w:t>of motion, at the anterior of the main body axis (</w:t>
      </w:r>
      <w:proofErr w:type="spellStart"/>
      <w:r w:rsidRPr="00A14F6A">
        <w:rPr>
          <w:rFonts w:ascii="Arial" w:hAnsi="Arial" w:cs="Arial"/>
          <w:sz w:val="20"/>
          <w:szCs w:val="20"/>
        </w:rPr>
        <w:t>Brusca</w:t>
      </w:r>
      <w:proofErr w:type="spellEnd"/>
      <w:r w:rsidRPr="00A14F6A">
        <w:rPr>
          <w:rFonts w:ascii="Arial" w:hAnsi="Arial" w:cs="Arial"/>
          <w:sz w:val="20"/>
          <w:szCs w:val="20"/>
        </w:rPr>
        <w:t xml:space="preserve"> &amp; </w:t>
      </w:r>
      <w:proofErr w:type="spellStart"/>
      <w:r w:rsidRPr="00A14F6A">
        <w:rPr>
          <w:rFonts w:ascii="Arial" w:hAnsi="Arial" w:cs="Arial"/>
          <w:sz w:val="20"/>
          <w:szCs w:val="20"/>
        </w:rPr>
        <w:t>Brusca</w:t>
      </w:r>
      <w:proofErr w:type="spellEnd"/>
      <w:r w:rsidRPr="00A14F6A">
        <w:rPr>
          <w:rFonts w:ascii="Arial" w:hAnsi="Arial" w:cs="Arial"/>
          <w:sz w:val="20"/>
          <w:szCs w:val="20"/>
        </w:rPr>
        <w:t>, 2002). Although of considerable importance in the evolution of various bilaterian phyla (Cavalier-Smith, 2017), such a broad definition makes it incredibly hard to code as a character and is potentially phylogenetically uninformative, particularly with regards to fossils, in which internal features are often lacking and function is hard, if not impossible, to infer. For this reason</w:t>
      </w:r>
      <w:r w:rsidR="0052073A" w:rsidRPr="00A14F6A">
        <w:rPr>
          <w:rFonts w:ascii="Arial" w:hAnsi="Arial" w:cs="Arial"/>
          <w:sz w:val="20"/>
          <w:szCs w:val="20"/>
        </w:rPr>
        <w:t>,</w:t>
      </w:r>
      <w:r w:rsidRPr="00A14F6A">
        <w:rPr>
          <w:rFonts w:ascii="Arial" w:hAnsi="Arial" w:cs="Arial"/>
          <w:sz w:val="20"/>
          <w:szCs w:val="20"/>
        </w:rPr>
        <w:t xml:space="preserve"> the external expression of cephalization, in the form of a differentiated anterior body terminus, is coded instead. This differentiation may take the form of a change in dimensions with regard to the trunk, such as the bulbous anterior region of </w:t>
      </w:r>
      <w:proofErr w:type="spellStart"/>
      <w:r w:rsidRPr="00A14F6A">
        <w:rPr>
          <w:rFonts w:ascii="Arial" w:hAnsi="Arial" w:cs="Arial"/>
          <w:i/>
          <w:sz w:val="20"/>
          <w:szCs w:val="20"/>
        </w:rPr>
        <w:t>Hallucigenia</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fortis</w:t>
      </w:r>
      <w:proofErr w:type="spellEnd"/>
      <w:r w:rsidRPr="00A14F6A">
        <w:rPr>
          <w:rFonts w:ascii="Arial" w:hAnsi="Arial" w:cs="Arial"/>
          <w:sz w:val="20"/>
          <w:szCs w:val="20"/>
        </w:rPr>
        <w:t xml:space="preserve"> (</w:t>
      </w:r>
      <w:proofErr w:type="spellStart"/>
      <w:r w:rsidRPr="00A14F6A">
        <w:rPr>
          <w:rFonts w:ascii="Arial" w:hAnsi="Arial" w:cs="Arial"/>
          <w:sz w:val="20"/>
          <w:szCs w:val="20"/>
        </w:rPr>
        <w:t>Ramsköld</w:t>
      </w:r>
      <w:proofErr w:type="spellEnd"/>
      <w:r w:rsidRPr="00A14F6A">
        <w:rPr>
          <w:rFonts w:ascii="Arial" w:hAnsi="Arial" w:cs="Arial"/>
          <w:sz w:val="20"/>
          <w:szCs w:val="20"/>
        </w:rPr>
        <w:t xml:space="preserve"> &amp; Chen, 1998), or the possession of potential sensory organs, such as eyes or differentiated appendages. In this regard, this character resembles character 25 of Ma </w:t>
      </w:r>
      <w:r w:rsidRPr="00A14F6A">
        <w:rPr>
          <w:rFonts w:ascii="Arial" w:hAnsi="Arial" w:cs="Arial"/>
          <w:i/>
          <w:sz w:val="20"/>
          <w:szCs w:val="20"/>
        </w:rPr>
        <w:t>et al</w:t>
      </w:r>
      <w:r w:rsidRPr="00A14F6A">
        <w:rPr>
          <w:rFonts w:ascii="Arial" w:hAnsi="Arial" w:cs="Arial"/>
          <w:sz w:val="20"/>
          <w:szCs w:val="20"/>
        </w:rPr>
        <w:t>. (2009) – “[d]</w:t>
      </w:r>
      <w:proofErr w:type="spellStart"/>
      <w:r w:rsidRPr="00A14F6A">
        <w:rPr>
          <w:rFonts w:ascii="Arial" w:hAnsi="Arial" w:cs="Arial"/>
          <w:sz w:val="20"/>
          <w:szCs w:val="20"/>
        </w:rPr>
        <w:t>istinct</w:t>
      </w:r>
      <w:proofErr w:type="spellEnd"/>
      <w:r w:rsidRPr="00A14F6A">
        <w:rPr>
          <w:rFonts w:ascii="Arial" w:hAnsi="Arial" w:cs="Arial"/>
          <w:sz w:val="20"/>
          <w:szCs w:val="20"/>
        </w:rPr>
        <w:t xml:space="preserve"> head</w:t>
      </w:r>
      <w:proofErr w:type="gramStart"/>
      <w:r w:rsidRPr="00A14F6A">
        <w:rPr>
          <w:rFonts w:ascii="Arial" w:hAnsi="Arial" w:cs="Arial"/>
          <w:sz w:val="20"/>
          <w:szCs w:val="20"/>
        </w:rPr>
        <w:t>”, and</w:t>
      </w:r>
      <w:proofErr w:type="gramEnd"/>
      <w:r w:rsidRPr="00A14F6A">
        <w:rPr>
          <w:rFonts w:ascii="Arial" w:hAnsi="Arial" w:cs="Arial"/>
          <w:sz w:val="20"/>
          <w:szCs w:val="20"/>
        </w:rPr>
        <w:t xml:space="preserve"> is coded in a similar manner. An externally differentiated anterior body terminus is lacking in </w:t>
      </w:r>
      <w:proofErr w:type="spellStart"/>
      <w:r w:rsidRPr="00A14F6A">
        <w:rPr>
          <w:rFonts w:ascii="Arial" w:hAnsi="Arial" w:cs="Arial"/>
          <w:i/>
          <w:sz w:val="20"/>
          <w:szCs w:val="20"/>
        </w:rPr>
        <w:t>Paucipodia</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inermis</w:t>
      </w:r>
      <w:proofErr w:type="spellEnd"/>
      <w:r w:rsidRPr="00A14F6A">
        <w:rPr>
          <w:rFonts w:ascii="Arial" w:hAnsi="Arial" w:cs="Arial"/>
          <w:sz w:val="20"/>
          <w:szCs w:val="20"/>
        </w:rPr>
        <w:t xml:space="preserve">, </w:t>
      </w:r>
      <w:proofErr w:type="spellStart"/>
      <w:r w:rsidRPr="00A14F6A">
        <w:rPr>
          <w:rFonts w:ascii="Arial" w:hAnsi="Arial" w:cs="Arial"/>
          <w:i/>
          <w:sz w:val="20"/>
          <w:szCs w:val="20"/>
        </w:rPr>
        <w:t>Diania</w:t>
      </w:r>
      <w:proofErr w:type="spellEnd"/>
      <w:r w:rsidRPr="00A14F6A">
        <w:rPr>
          <w:rFonts w:ascii="Arial" w:hAnsi="Arial" w:cs="Arial"/>
          <w:i/>
          <w:sz w:val="20"/>
          <w:szCs w:val="20"/>
        </w:rPr>
        <w:t xml:space="preserve"> </w:t>
      </w:r>
      <w:proofErr w:type="spellStart"/>
      <w:r w:rsidRPr="00A14F6A">
        <w:rPr>
          <w:rFonts w:ascii="Arial" w:hAnsi="Arial" w:cs="Arial"/>
          <w:i/>
          <w:sz w:val="20"/>
          <w:szCs w:val="20"/>
        </w:rPr>
        <w:t>cactiformis</w:t>
      </w:r>
      <w:proofErr w:type="spellEnd"/>
      <w:r w:rsidRPr="00A14F6A">
        <w:rPr>
          <w:rFonts w:ascii="Arial" w:hAnsi="Arial" w:cs="Arial"/>
          <w:i/>
          <w:sz w:val="20"/>
          <w:szCs w:val="20"/>
        </w:rPr>
        <w:t xml:space="preserve"> </w:t>
      </w:r>
      <w:r w:rsidRPr="00A14F6A">
        <w:rPr>
          <w:rFonts w:ascii="Arial" w:hAnsi="Arial" w:cs="Arial"/>
          <w:sz w:val="20"/>
          <w:szCs w:val="20"/>
        </w:rPr>
        <w:t>(</w:t>
      </w:r>
      <w:r w:rsidRPr="00A14F6A">
        <w:rPr>
          <w:rFonts w:ascii="Arial" w:hAnsi="Arial" w:cs="Arial"/>
          <w:i/>
          <w:sz w:val="20"/>
          <w:szCs w:val="20"/>
        </w:rPr>
        <w:t xml:space="preserve">contra </w:t>
      </w:r>
      <w:r w:rsidRPr="00A14F6A">
        <w:rPr>
          <w:rFonts w:ascii="Arial" w:hAnsi="Arial" w:cs="Arial"/>
          <w:sz w:val="20"/>
          <w:szCs w:val="20"/>
        </w:rPr>
        <w:t xml:space="preserve">Liu </w:t>
      </w:r>
      <w:r w:rsidRPr="00A14F6A">
        <w:rPr>
          <w:rFonts w:ascii="Arial" w:hAnsi="Arial" w:cs="Arial"/>
          <w:i/>
          <w:sz w:val="20"/>
          <w:szCs w:val="20"/>
        </w:rPr>
        <w:t>et al</w:t>
      </w:r>
      <w:r w:rsidRPr="00A14F6A">
        <w:rPr>
          <w:rFonts w:ascii="Arial" w:hAnsi="Arial" w:cs="Arial"/>
          <w:sz w:val="20"/>
          <w:szCs w:val="20"/>
        </w:rPr>
        <w:t>., 2011), and</w:t>
      </w:r>
      <w:r>
        <w:rPr>
          <w:rFonts w:ascii="Arial" w:hAnsi="Arial" w:cs="Arial"/>
          <w:sz w:val="20"/>
          <w:szCs w:val="20"/>
        </w:rPr>
        <w:t xml:space="preserve"> the outgroup </w:t>
      </w:r>
      <w:r>
        <w:rPr>
          <w:rFonts w:ascii="Arial" w:hAnsi="Arial" w:cs="Arial"/>
          <w:i/>
          <w:sz w:val="20"/>
          <w:szCs w:val="20"/>
        </w:rPr>
        <w:t xml:space="preserve">Caenorhabditis </w:t>
      </w:r>
      <w:proofErr w:type="spellStart"/>
      <w:r>
        <w:rPr>
          <w:rFonts w:ascii="Arial" w:hAnsi="Arial" w:cs="Arial"/>
          <w:i/>
          <w:sz w:val="20"/>
          <w:szCs w:val="20"/>
        </w:rPr>
        <w:t>elegans</w:t>
      </w:r>
      <w:proofErr w:type="spellEnd"/>
      <w:r>
        <w:rPr>
          <w:rFonts w:ascii="Arial" w:hAnsi="Arial" w:cs="Arial"/>
          <w:sz w:val="20"/>
          <w:szCs w:val="20"/>
        </w:rPr>
        <w:t xml:space="preserve">. Although </w:t>
      </w:r>
      <w:proofErr w:type="spellStart"/>
      <w:r>
        <w:rPr>
          <w:rFonts w:ascii="Arial" w:hAnsi="Arial" w:cs="Arial"/>
          <w:i/>
          <w:sz w:val="20"/>
          <w:szCs w:val="20"/>
        </w:rPr>
        <w:t>Priapulus</w:t>
      </w:r>
      <w:proofErr w:type="spellEnd"/>
      <w:r>
        <w:rPr>
          <w:rFonts w:ascii="Arial" w:hAnsi="Arial" w:cs="Arial"/>
          <w:i/>
          <w:sz w:val="20"/>
          <w:szCs w:val="20"/>
        </w:rPr>
        <w:t xml:space="preserve"> </w:t>
      </w:r>
      <w:proofErr w:type="spellStart"/>
      <w:r>
        <w:rPr>
          <w:rFonts w:ascii="Arial" w:hAnsi="Arial" w:cs="Arial"/>
          <w:i/>
          <w:sz w:val="20"/>
          <w:szCs w:val="20"/>
        </w:rPr>
        <w:t>caudatus</w:t>
      </w:r>
      <w:proofErr w:type="spellEnd"/>
      <w:r>
        <w:rPr>
          <w:rFonts w:ascii="Arial" w:hAnsi="Arial" w:cs="Arial"/>
          <w:sz w:val="20"/>
          <w:szCs w:val="20"/>
        </w:rPr>
        <w:t xml:space="preserve"> has a differentiated anterior region, in the form of an introvert, this is considered part of an extensive oral architecture and not part of a distinct cephalic region as described herein, and thus this character is scored as absent for this particular taxon. Also, although often lacking external sensory organs the anterior body terminus of tardigrades shows a notable differentiation from the posterior segments and they are thus coded as possessing a distinct external cephalization.</w:t>
      </w:r>
    </w:p>
    <w:p w14:paraId="7AA21E69" w14:textId="77777777" w:rsidR="00874FCE" w:rsidRDefault="00557605" w:rsidP="00226FAB">
      <w:pPr>
        <w:ind w:left="567" w:hanging="567"/>
        <w:rPr>
          <w:rFonts w:ascii="Arial" w:hAnsi="Arial" w:cs="Arial"/>
          <w:sz w:val="20"/>
          <w:szCs w:val="20"/>
        </w:rPr>
      </w:pPr>
      <w:r>
        <w:rPr>
          <w:rFonts w:ascii="Arial" w:hAnsi="Arial" w:cs="Arial"/>
          <w:sz w:val="20"/>
          <w:szCs w:val="20"/>
        </w:rPr>
        <w:t>36</w:t>
      </w:r>
      <w:r w:rsidR="00874FCE">
        <w:rPr>
          <w:rFonts w:ascii="Arial" w:hAnsi="Arial" w:cs="Arial"/>
          <w:sz w:val="20"/>
          <w:szCs w:val="20"/>
        </w:rPr>
        <w:t>.</w:t>
      </w:r>
      <w:r w:rsidR="00874FCE">
        <w:rPr>
          <w:rFonts w:ascii="Arial" w:hAnsi="Arial" w:cs="Arial"/>
          <w:sz w:val="20"/>
          <w:szCs w:val="20"/>
        </w:rPr>
        <w:tab/>
      </w:r>
      <w:r w:rsidR="00874FCE">
        <w:rPr>
          <w:rFonts w:ascii="Arial" w:hAnsi="Arial" w:cs="Arial"/>
          <w:i/>
          <w:sz w:val="20"/>
          <w:szCs w:val="20"/>
        </w:rPr>
        <w:t>Cephalic papillae: (0) absent, (1) present</w:t>
      </w:r>
      <w:r w:rsidR="00874FCE">
        <w:rPr>
          <w:rFonts w:ascii="Arial" w:hAnsi="Arial" w:cs="Arial"/>
          <w:sz w:val="20"/>
          <w:szCs w:val="20"/>
        </w:rPr>
        <w:t>.</w:t>
      </w:r>
    </w:p>
    <w:p w14:paraId="3875910B" w14:textId="77777777" w:rsidR="00874FCE" w:rsidRDefault="00557605" w:rsidP="00226FAB">
      <w:pPr>
        <w:ind w:left="567" w:hanging="567"/>
        <w:rPr>
          <w:rFonts w:ascii="Arial" w:hAnsi="Arial" w:cs="Arial"/>
          <w:sz w:val="20"/>
          <w:szCs w:val="20"/>
        </w:rPr>
      </w:pPr>
      <w:r>
        <w:rPr>
          <w:rFonts w:ascii="Arial" w:hAnsi="Arial" w:cs="Arial"/>
          <w:sz w:val="20"/>
          <w:szCs w:val="20"/>
        </w:rPr>
        <w:t>37</w:t>
      </w:r>
      <w:r w:rsidR="00874FCE">
        <w:rPr>
          <w:rFonts w:ascii="Arial" w:hAnsi="Arial" w:cs="Arial"/>
          <w:sz w:val="20"/>
          <w:szCs w:val="20"/>
        </w:rPr>
        <w:t>.</w:t>
      </w:r>
      <w:r w:rsidR="00874FCE">
        <w:rPr>
          <w:rFonts w:ascii="Arial" w:hAnsi="Arial" w:cs="Arial"/>
          <w:sz w:val="20"/>
          <w:szCs w:val="20"/>
        </w:rPr>
        <w:tab/>
      </w:r>
      <w:r w:rsidR="00874FCE">
        <w:rPr>
          <w:rFonts w:ascii="Arial" w:hAnsi="Arial" w:cs="Arial"/>
          <w:i/>
          <w:sz w:val="20"/>
          <w:szCs w:val="20"/>
        </w:rPr>
        <w:t>Medial cephalic cirri: (0) absent, (1) present</w:t>
      </w:r>
      <w:r w:rsidR="00874FCE">
        <w:rPr>
          <w:rFonts w:ascii="Arial" w:hAnsi="Arial" w:cs="Arial"/>
          <w:sz w:val="20"/>
          <w:szCs w:val="20"/>
        </w:rPr>
        <w:t>.</w:t>
      </w:r>
    </w:p>
    <w:p w14:paraId="114A16F6" w14:textId="77777777" w:rsidR="00874FCE" w:rsidRDefault="00557605" w:rsidP="00226FAB">
      <w:pPr>
        <w:pBdr>
          <w:bottom w:val="single" w:sz="6" w:space="1" w:color="auto"/>
        </w:pBdr>
        <w:ind w:left="567" w:hanging="567"/>
        <w:rPr>
          <w:rFonts w:ascii="Arial" w:hAnsi="Arial" w:cs="Arial"/>
          <w:sz w:val="20"/>
          <w:szCs w:val="20"/>
        </w:rPr>
      </w:pPr>
      <w:r>
        <w:rPr>
          <w:rFonts w:ascii="Arial" w:hAnsi="Arial" w:cs="Arial"/>
          <w:sz w:val="20"/>
          <w:szCs w:val="20"/>
        </w:rPr>
        <w:t>38</w:t>
      </w:r>
      <w:r w:rsidR="00874FCE">
        <w:rPr>
          <w:rFonts w:ascii="Arial" w:hAnsi="Arial" w:cs="Arial"/>
          <w:sz w:val="20"/>
          <w:szCs w:val="20"/>
        </w:rPr>
        <w:t>.</w:t>
      </w:r>
      <w:r w:rsidR="00874FCE">
        <w:rPr>
          <w:rFonts w:ascii="Arial" w:hAnsi="Arial" w:cs="Arial"/>
          <w:sz w:val="20"/>
          <w:szCs w:val="20"/>
        </w:rPr>
        <w:tab/>
      </w:r>
      <w:r w:rsidR="00874FCE">
        <w:rPr>
          <w:rFonts w:ascii="Arial" w:hAnsi="Arial" w:cs="Arial"/>
          <w:i/>
          <w:sz w:val="20"/>
          <w:szCs w:val="20"/>
        </w:rPr>
        <w:t>Lateral cephalic cirri: (0) absent, (1) present</w:t>
      </w:r>
      <w:r w:rsidR="00874FCE">
        <w:rPr>
          <w:rFonts w:ascii="Arial" w:hAnsi="Arial" w:cs="Arial"/>
          <w:sz w:val="20"/>
          <w:szCs w:val="20"/>
        </w:rPr>
        <w:t>.</w:t>
      </w:r>
    </w:p>
    <w:p w14:paraId="625F852D" w14:textId="77777777" w:rsidR="0052073A" w:rsidRPr="00874FCE" w:rsidRDefault="0052073A" w:rsidP="00226FAB">
      <w:pPr>
        <w:pBdr>
          <w:bottom w:val="single" w:sz="6" w:space="1" w:color="auto"/>
        </w:pBdr>
        <w:ind w:left="567" w:hanging="567"/>
        <w:rPr>
          <w:rFonts w:ascii="Arial" w:hAnsi="Arial" w:cs="Arial"/>
          <w:sz w:val="20"/>
          <w:szCs w:val="20"/>
        </w:rPr>
      </w:pPr>
    </w:p>
    <w:p w14:paraId="0584F6D4" w14:textId="26943A36" w:rsidR="003070D0" w:rsidRPr="00232D23" w:rsidRDefault="0052073A"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3.3.3. </w:t>
      </w:r>
      <w:r w:rsidR="004E6BD9">
        <w:rPr>
          <w:rFonts w:ascii="Times New Roman" w:hAnsi="Times New Roman" w:cs="Times New Roman"/>
          <w:smallCaps/>
          <w:sz w:val="24"/>
          <w:szCs w:val="24"/>
        </w:rPr>
        <w:t>Anterior sclerite</w:t>
      </w:r>
      <w:r w:rsidR="004735CA">
        <w:rPr>
          <w:rFonts w:ascii="Times New Roman" w:hAnsi="Times New Roman" w:cs="Times New Roman"/>
          <w:smallCaps/>
          <w:sz w:val="24"/>
          <w:szCs w:val="24"/>
        </w:rPr>
        <w:t xml:space="preserve"> (and </w:t>
      </w:r>
      <w:r w:rsidR="006B48CC">
        <w:rPr>
          <w:rFonts w:ascii="Times New Roman" w:hAnsi="Times New Roman" w:cs="Times New Roman"/>
          <w:smallCaps/>
          <w:sz w:val="24"/>
          <w:szCs w:val="24"/>
        </w:rPr>
        <w:t>external ocular features</w:t>
      </w:r>
      <w:r w:rsidR="004735CA">
        <w:rPr>
          <w:rFonts w:ascii="Times New Roman" w:hAnsi="Times New Roman" w:cs="Times New Roman"/>
          <w:smallCaps/>
          <w:sz w:val="24"/>
          <w:szCs w:val="24"/>
        </w:rPr>
        <w:t>)</w:t>
      </w:r>
    </w:p>
    <w:p w14:paraId="58FDD092" w14:textId="77777777" w:rsidR="00232D23" w:rsidRDefault="00557605" w:rsidP="00232D23">
      <w:pPr>
        <w:rPr>
          <w:rFonts w:ascii="Arial" w:hAnsi="Arial" w:cs="Arial"/>
          <w:sz w:val="20"/>
          <w:szCs w:val="20"/>
        </w:rPr>
      </w:pPr>
      <w:r>
        <w:rPr>
          <w:rFonts w:ascii="Arial" w:hAnsi="Arial" w:cs="Arial"/>
          <w:sz w:val="20"/>
          <w:szCs w:val="20"/>
        </w:rPr>
        <w:t>39</w:t>
      </w:r>
      <w:r w:rsidR="00232D23">
        <w:rPr>
          <w:rFonts w:ascii="Arial" w:hAnsi="Arial" w:cs="Arial"/>
          <w:sz w:val="20"/>
          <w:szCs w:val="20"/>
        </w:rPr>
        <w:t>.</w:t>
      </w:r>
      <w:r w:rsidR="00232D23">
        <w:rPr>
          <w:rFonts w:ascii="Arial" w:hAnsi="Arial" w:cs="Arial"/>
          <w:sz w:val="20"/>
          <w:szCs w:val="20"/>
        </w:rPr>
        <w:tab/>
      </w:r>
      <w:r w:rsidR="00AA06A8">
        <w:rPr>
          <w:rFonts w:ascii="Arial" w:hAnsi="Arial" w:cs="Arial"/>
          <w:i/>
          <w:sz w:val="20"/>
          <w:szCs w:val="20"/>
        </w:rPr>
        <w:t xml:space="preserve">Rigid (sclerotized) dorsal covering of the </w:t>
      </w:r>
      <w:proofErr w:type="spellStart"/>
      <w:r w:rsidR="00AA06A8">
        <w:rPr>
          <w:rFonts w:ascii="Arial" w:hAnsi="Arial" w:cs="Arial"/>
          <w:i/>
          <w:sz w:val="20"/>
          <w:szCs w:val="20"/>
        </w:rPr>
        <w:t>protocerebral</w:t>
      </w:r>
      <w:proofErr w:type="spellEnd"/>
      <w:r w:rsidR="00AA06A8">
        <w:rPr>
          <w:rFonts w:ascii="Arial" w:hAnsi="Arial" w:cs="Arial"/>
          <w:i/>
          <w:sz w:val="20"/>
          <w:szCs w:val="20"/>
        </w:rPr>
        <w:t xml:space="preserve"> somite: (0) absent, (1) present</w:t>
      </w:r>
      <w:r w:rsidR="00AA06A8">
        <w:rPr>
          <w:rFonts w:ascii="Arial" w:hAnsi="Arial" w:cs="Arial"/>
          <w:sz w:val="20"/>
          <w:szCs w:val="20"/>
        </w:rPr>
        <w:t>.</w:t>
      </w:r>
    </w:p>
    <w:p w14:paraId="1C375BAA" w14:textId="169A7493" w:rsidR="00232D23" w:rsidRPr="00065FE3" w:rsidRDefault="00232D23" w:rsidP="00232D23">
      <w:pPr>
        <w:spacing w:after="0"/>
        <w:ind w:left="720"/>
        <w:rPr>
          <w:rFonts w:ascii="Arial" w:hAnsi="Arial" w:cs="Arial"/>
          <w:sz w:val="20"/>
          <w:szCs w:val="20"/>
        </w:rPr>
      </w:pPr>
      <w:r>
        <w:rPr>
          <w:rFonts w:ascii="Arial" w:hAnsi="Arial" w:cs="Arial"/>
          <w:sz w:val="20"/>
          <w:szCs w:val="20"/>
        </w:rPr>
        <w:lastRenderedPageBreak/>
        <w:t xml:space="preserve">An anterior dorsal cephalic covering, associated with the </w:t>
      </w:r>
      <w:proofErr w:type="spellStart"/>
      <w:r>
        <w:rPr>
          <w:rFonts w:ascii="Arial" w:hAnsi="Arial" w:cs="Arial"/>
          <w:sz w:val="20"/>
          <w:szCs w:val="20"/>
        </w:rPr>
        <w:t>protocerebral</w:t>
      </w:r>
      <w:proofErr w:type="spellEnd"/>
      <w:r>
        <w:rPr>
          <w:rFonts w:ascii="Arial" w:hAnsi="Arial" w:cs="Arial"/>
          <w:sz w:val="20"/>
          <w:szCs w:val="20"/>
        </w:rPr>
        <w:t xml:space="preserve"> somite, is common amongst panarthropods, appearing in </w:t>
      </w:r>
      <w:r w:rsidRPr="00065FE3">
        <w:rPr>
          <w:rFonts w:ascii="Arial" w:hAnsi="Arial" w:cs="Arial"/>
          <w:sz w:val="20"/>
          <w:szCs w:val="20"/>
        </w:rPr>
        <w:t xml:space="preserve">tardigrades, </w:t>
      </w:r>
      <w:proofErr w:type="spellStart"/>
      <w:r w:rsidRPr="00065FE3">
        <w:rPr>
          <w:rFonts w:ascii="Arial" w:hAnsi="Arial" w:cs="Arial"/>
          <w:sz w:val="20"/>
          <w:szCs w:val="20"/>
        </w:rPr>
        <w:t>luolishani</w:t>
      </w:r>
      <w:r w:rsidR="00C6325E">
        <w:rPr>
          <w:rFonts w:ascii="Arial" w:hAnsi="Arial" w:cs="Arial"/>
          <w:sz w:val="20"/>
          <w:szCs w:val="20"/>
        </w:rPr>
        <w:t>i</w:t>
      </w:r>
      <w:r w:rsidRPr="00065FE3">
        <w:rPr>
          <w:rFonts w:ascii="Arial" w:hAnsi="Arial" w:cs="Arial"/>
          <w:sz w:val="20"/>
          <w:szCs w:val="20"/>
        </w:rPr>
        <w:t>ds</w:t>
      </w:r>
      <w:proofErr w:type="spellEnd"/>
      <w:r w:rsidRPr="00065FE3">
        <w:rPr>
          <w:rFonts w:ascii="Arial" w:hAnsi="Arial" w:cs="Arial"/>
          <w:sz w:val="20"/>
          <w:szCs w:val="20"/>
        </w:rPr>
        <w:t xml:space="preserve">, </w:t>
      </w:r>
      <w:proofErr w:type="spellStart"/>
      <w:r w:rsidRPr="00065FE3">
        <w:rPr>
          <w:rFonts w:ascii="Arial" w:hAnsi="Arial" w:cs="Arial"/>
          <w:sz w:val="20"/>
          <w:szCs w:val="20"/>
        </w:rPr>
        <w:t>dinocaridids</w:t>
      </w:r>
      <w:proofErr w:type="spellEnd"/>
      <w:r w:rsidRPr="00065FE3">
        <w:rPr>
          <w:rFonts w:ascii="Arial" w:hAnsi="Arial" w:cs="Arial"/>
          <w:sz w:val="20"/>
          <w:szCs w:val="20"/>
        </w:rPr>
        <w:t>, and upper stem-group euarthropods (</w:t>
      </w:r>
      <w:proofErr w:type="spellStart"/>
      <w:r w:rsidRPr="00065FE3">
        <w:rPr>
          <w:rFonts w:ascii="Arial" w:hAnsi="Arial" w:cs="Arial"/>
          <w:i/>
          <w:sz w:val="20"/>
          <w:szCs w:val="20"/>
        </w:rPr>
        <w:t>sensu</w:t>
      </w:r>
      <w:proofErr w:type="spellEnd"/>
      <w:r w:rsidRPr="00065FE3">
        <w:rPr>
          <w:rFonts w:ascii="Arial" w:hAnsi="Arial" w:cs="Arial"/>
          <w:i/>
          <w:sz w:val="20"/>
          <w:szCs w:val="20"/>
        </w:rPr>
        <w:t xml:space="preserve"> </w:t>
      </w:r>
      <w:r w:rsidRPr="00065FE3">
        <w:rPr>
          <w:rFonts w:ascii="Arial" w:hAnsi="Arial" w:cs="Arial"/>
          <w:sz w:val="20"/>
          <w:szCs w:val="20"/>
        </w:rPr>
        <w:t xml:space="preserve">Budd, 2008). In tardigrades, this covers the entire prosomal somite and is called the </w:t>
      </w:r>
      <w:r w:rsidRPr="00065FE3">
        <w:rPr>
          <w:rFonts w:ascii="Arial" w:hAnsi="Arial" w:cs="Arial"/>
          <w:i/>
          <w:sz w:val="20"/>
          <w:szCs w:val="20"/>
        </w:rPr>
        <w:t>cephalic plate</w:t>
      </w:r>
      <w:r w:rsidRPr="00065FE3">
        <w:rPr>
          <w:rFonts w:ascii="Arial" w:hAnsi="Arial" w:cs="Arial"/>
          <w:sz w:val="20"/>
          <w:szCs w:val="20"/>
        </w:rPr>
        <w:t xml:space="preserve">. It is present in </w:t>
      </w:r>
      <w:proofErr w:type="spellStart"/>
      <w:r w:rsidRPr="00065FE3">
        <w:rPr>
          <w:rFonts w:ascii="Arial" w:hAnsi="Arial" w:cs="Arial"/>
          <w:i/>
          <w:sz w:val="20"/>
          <w:szCs w:val="20"/>
        </w:rPr>
        <w:t>Stygarctus</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bradypus</w:t>
      </w:r>
      <w:proofErr w:type="spellEnd"/>
      <w:r w:rsidRPr="00065FE3">
        <w:rPr>
          <w:rFonts w:ascii="Arial" w:hAnsi="Arial" w:cs="Arial"/>
          <w:i/>
          <w:sz w:val="20"/>
          <w:szCs w:val="20"/>
        </w:rPr>
        <w:t xml:space="preserve"> </w:t>
      </w:r>
      <w:r w:rsidRPr="00065FE3">
        <w:rPr>
          <w:rFonts w:ascii="Arial" w:hAnsi="Arial" w:cs="Arial"/>
          <w:sz w:val="20"/>
          <w:szCs w:val="20"/>
        </w:rPr>
        <w:t xml:space="preserve">(Hansen </w:t>
      </w:r>
      <w:r w:rsidRPr="00065FE3">
        <w:rPr>
          <w:rFonts w:ascii="Arial" w:hAnsi="Arial" w:cs="Arial"/>
          <w:i/>
          <w:sz w:val="20"/>
          <w:szCs w:val="20"/>
        </w:rPr>
        <w:t>et al</w:t>
      </w:r>
      <w:r w:rsidR="00B0578D">
        <w:rPr>
          <w:rFonts w:ascii="Arial" w:hAnsi="Arial" w:cs="Arial"/>
          <w:sz w:val="20"/>
          <w:szCs w:val="20"/>
        </w:rPr>
        <w:t>., 201</w:t>
      </w:r>
      <w:r w:rsidRPr="00065FE3">
        <w:rPr>
          <w:rFonts w:ascii="Arial" w:hAnsi="Arial" w:cs="Arial"/>
          <w:sz w:val="20"/>
          <w:szCs w:val="20"/>
        </w:rPr>
        <w:t xml:space="preserve">2), and </w:t>
      </w:r>
      <w:proofErr w:type="spellStart"/>
      <w:r w:rsidRPr="00065FE3">
        <w:rPr>
          <w:rFonts w:ascii="Arial" w:hAnsi="Arial" w:cs="Arial"/>
          <w:i/>
          <w:sz w:val="20"/>
          <w:szCs w:val="20"/>
        </w:rPr>
        <w:t>Echiniscus</w:t>
      </w:r>
      <w:proofErr w:type="spellEnd"/>
      <w:r w:rsidRPr="00065FE3">
        <w:rPr>
          <w:rFonts w:ascii="Arial" w:hAnsi="Arial" w:cs="Arial"/>
          <w:i/>
          <w:sz w:val="20"/>
          <w:szCs w:val="20"/>
        </w:rPr>
        <w:t xml:space="preserve"> testudo </w:t>
      </w:r>
      <w:r w:rsidRPr="00065FE3">
        <w:rPr>
          <w:rFonts w:ascii="Arial" w:hAnsi="Arial" w:cs="Arial"/>
          <w:sz w:val="20"/>
          <w:szCs w:val="20"/>
        </w:rPr>
        <w:t>(</w:t>
      </w:r>
      <w:proofErr w:type="spellStart"/>
      <w:r w:rsidRPr="00065FE3">
        <w:rPr>
          <w:rFonts w:ascii="Arial" w:hAnsi="Arial" w:cs="Arial"/>
          <w:sz w:val="20"/>
          <w:szCs w:val="20"/>
        </w:rPr>
        <w:t>Greven</w:t>
      </w:r>
      <w:proofErr w:type="spellEnd"/>
      <w:r w:rsidRPr="00065FE3">
        <w:rPr>
          <w:rFonts w:ascii="Arial" w:hAnsi="Arial" w:cs="Arial"/>
          <w:sz w:val="20"/>
          <w:szCs w:val="20"/>
        </w:rPr>
        <w:t xml:space="preserve">, 1984), but lacking in all other tardigrades present in the current analysis. The posterior of the presumed prosomal somite of some </w:t>
      </w:r>
      <w:proofErr w:type="spellStart"/>
      <w:r w:rsidRPr="00065FE3">
        <w:rPr>
          <w:rFonts w:ascii="Arial" w:hAnsi="Arial" w:cs="Arial"/>
          <w:sz w:val="20"/>
          <w:szCs w:val="20"/>
        </w:rPr>
        <w:t>luolishan</w:t>
      </w:r>
      <w:r w:rsidR="00C6325E">
        <w:rPr>
          <w:rFonts w:ascii="Arial" w:hAnsi="Arial" w:cs="Arial"/>
          <w:sz w:val="20"/>
          <w:szCs w:val="20"/>
        </w:rPr>
        <w:t>i</w:t>
      </w:r>
      <w:r w:rsidRPr="00065FE3">
        <w:rPr>
          <w:rFonts w:ascii="Arial" w:hAnsi="Arial" w:cs="Arial"/>
          <w:sz w:val="20"/>
          <w:szCs w:val="20"/>
        </w:rPr>
        <w:t>ids</w:t>
      </w:r>
      <w:proofErr w:type="spellEnd"/>
      <w:r w:rsidRPr="00065FE3">
        <w:rPr>
          <w:rFonts w:ascii="Arial" w:hAnsi="Arial" w:cs="Arial"/>
          <w:sz w:val="20"/>
          <w:szCs w:val="20"/>
        </w:rPr>
        <w:t xml:space="preserve"> possesses one, two, or three, hardened cuticular plates. A single rounded sclerite was reported for SAM P 14848 (García-</w:t>
      </w:r>
      <w:proofErr w:type="spellStart"/>
      <w:r w:rsidRPr="00065FE3">
        <w:rPr>
          <w:rFonts w:ascii="Arial" w:hAnsi="Arial" w:cs="Arial"/>
          <w:sz w:val="20"/>
          <w:szCs w:val="20"/>
        </w:rPr>
        <w:t>Bellido</w:t>
      </w:r>
      <w:proofErr w:type="spellEnd"/>
      <w:r w:rsidRPr="00065FE3">
        <w:rPr>
          <w:rFonts w:ascii="Arial" w:hAnsi="Arial" w:cs="Arial"/>
          <w:sz w:val="20"/>
          <w:szCs w:val="20"/>
        </w:rPr>
        <w:t xml:space="preserve"> </w:t>
      </w:r>
      <w:r w:rsidRPr="00065FE3">
        <w:rPr>
          <w:rFonts w:ascii="Arial" w:hAnsi="Arial" w:cs="Arial"/>
          <w:i/>
          <w:sz w:val="20"/>
          <w:szCs w:val="20"/>
        </w:rPr>
        <w:t>et al</w:t>
      </w:r>
      <w:r w:rsidRPr="00065FE3">
        <w:rPr>
          <w:rFonts w:ascii="Arial" w:hAnsi="Arial" w:cs="Arial"/>
          <w:sz w:val="20"/>
          <w:szCs w:val="20"/>
        </w:rPr>
        <w:t xml:space="preserve">. 2013), whilst three, two lateral and one medial, conical sclerites are present in </w:t>
      </w:r>
      <w:proofErr w:type="spellStart"/>
      <w:r w:rsidRPr="00065FE3">
        <w:rPr>
          <w:rFonts w:ascii="Arial" w:hAnsi="Arial" w:cs="Arial"/>
          <w:i/>
          <w:sz w:val="20"/>
          <w:szCs w:val="20"/>
        </w:rPr>
        <w:t>Luolishania</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longicruris</w:t>
      </w:r>
      <w:proofErr w:type="spellEnd"/>
      <w:r w:rsidRPr="00065FE3">
        <w:rPr>
          <w:rFonts w:ascii="Arial" w:hAnsi="Arial" w:cs="Arial"/>
          <w:i/>
          <w:sz w:val="20"/>
          <w:szCs w:val="20"/>
        </w:rPr>
        <w:t xml:space="preserve"> </w:t>
      </w:r>
      <w:r w:rsidRPr="00065FE3">
        <w:rPr>
          <w:rFonts w:ascii="Arial" w:hAnsi="Arial" w:cs="Arial"/>
          <w:sz w:val="20"/>
          <w:szCs w:val="20"/>
        </w:rPr>
        <w:t xml:space="preserve">(Ma </w:t>
      </w:r>
      <w:r w:rsidRPr="00065FE3">
        <w:rPr>
          <w:rFonts w:ascii="Arial" w:hAnsi="Arial" w:cs="Arial"/>
          <w:i/>
          <w:sz w:val="20"/>
          <w:szCs w:val="20"/>
        </w:rPr>
        <w:t>et al</w:t>
      </w:r>
      <w:r w:rsidRPr="00065FE3">
        <w:rPr>
          <w:rFonts w:ascii="Arial" w:hAnsi="Arial" w:cs="Arial"/>
          <w:sz w:val="20"/>
          <w:szCs w:val="20"/>
        </w:rPr>
        <w:t xml:space="preserve">., 2009), and two similar dorsolateral spines in </w:t>
      </w:r>
      <w:proofErr w:type="spellStart"/>
      <w:r w:rsidRPr="00065FE3">
        <w:rPr>
          <w:rFonts w:ascii="Arial" w:hAnsi="Arial" w:cs="Arial"/>
          <w:i/>
          <w:sz w:val="20"/>
          <w:szCs w:val="20"/>
        </w:rPr>
        <w:t>Collinsium</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ciliosum</w:t>
      </w:r>
      <w:proofErr w:type="spellEnd"/>
      <w:r w:rsidRPr="00065FE3">
        <w:rPr>
          <w:rFonts w:ascii="Arial" w:hAnsi="Arial" w:cs="Arial"/>
          <w:i/>
          <w:sz w:val="20"/>
          <w:szCs w:val="20"/>
        </w:rPr>
        <w:t xml:space="preserve"> </w:t>
      </w:r>
      <w:r w:rsidRPr="00065FE3">
        <w:rPr>
          <w:rFonts w:ascii="Arial" w:hAnsi="Arial" w:cs="Arial"/>
          <w:sz w:val="20"/>
          <w:szCs w:val="20"/>
        </w:rPr>
        <w:t xml:space="preserve">(Yang </w:t>
      </w:r>
      <w:r w:rsidRPr="00065FE3">
        <w:rPr>
          <w:rFonts w:ascii="Arial" w:hAnsi="Arial" w:cs="Arial"/>
          <w:i/>
          <w:sz w:val="20"/>
          <w:szCs w:val="20"/>
        </w:rPr>
        <w:t>et al</w:t>
      </w:r>
      <w:r w:rsidRPr="00065FE3">
        <w:rPr>
          <w:rFonts w:ascii="Arial" w:hAnsi="Arial" w:cs="Arial"/>
          <w:sz w:val="20"/>
          <w:szCs w:val="20"/>
        </w:rPr>
        <w:t xml:space="preserve">., 2015), and ROM 53234 (DL pers. obs.). This structure appears to be absent in ROM 52703 (DL pers. obs.), although preservation is too poor in the cephalic region to be sure, and thus this character is scored as uncertain for this taxon. Amongst other </w:t>
      </w:r>
      <w:proofErr w:type="spellStart"/>
      <w:r w:rsidRPr="00065FE3">
        <w:rPr>
          <w:rFonts w:ascii="Arial" w:hAnsi="Arial" w:cs="Arial"/>
          <w:sz w:val="20"/>
          <w:szCs w:val="20"/>
        </w:rPr>
        <w:t>lobopodians</w:t>
      </w:r>
      <w:proofErr w:type="spellEnd"/>
      <w:r w:rsidRPr="00065FE3">
        <w:rPr>
          <w:rFonts w:ascii="Arial" w:hAnsi="Arial" w:cs="Arial"/>
          <w:sz w:val="20"/>
          <w:szCs w:val="20"/>
        </w:rPr>
        <w:t xml:space="preserve">, a </w:t>
      </w:r>
      <w:proofErr w:type="spellStart"/>
      <w:r w:rsidRPr="00065FE3">
        <w:rPr>
          <w:rFonts w:ascii="Arial" w:hAnsi="Arial" w:cs="Arial"/>
          <w:sz w:val="20"/>
          <w:szCs w:val="20"/>
        </w:rPr>
        <w:t>scleritized</w:t>
      </w:r>
      <w:proofErr w:type="spellEnd"/>
      <w:r w:rsidRPr="00065FE3">
        <w:rPr>
          <w:rFonts w:ascii="Arial" w:hAnsi="Arial" w:cs="Arial"/>
          <w:sz w:val="20"/>
          <w:szCs w:val="20"/>
        </w:rPr>
        <w:t xml:space="preserve"> cephalic covering has also been reported for </w:t>
      </w:r>
      <w:proofErr w:type="spellStart"/>
      <w:r w:rsidRPr="00065FE3">
        <w:rPr>
          <w:rFonts w:ascii="Arial" w:hAnsi="Arial" w:cs="Arial"/>
          <w:i/>
          <w:sz w:val="20"/>
          <w:szCs w:val="20"/>
        </w:rPr>
        <w:t>Hallucigenia</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fortis</w:t>
      </w:r>
      <w:proofErr w:type="spellEnd"/>
      <w:r w:rsidRPr="00065FE3">
        <w:rPr>
          <w:rFonts w:ascii="Arial" w:hAnsi="Arial" w:cs="Arial"/>
          <w:sz w:val="20"/>
          <w:szCs w:val="20"/>
        </w:rPr>
        <w:t xml:space="preserve">, </w:t>
      </w:r>
      <w:proofErr w:type="spellStart"/>
      <w:r w:rsidRPr="00065FE3">
        <w:rPr>
          <w:rFonts w:ascii="Arial" w:hAnsi="Arial" w:cs="Arial"/>
          <w:i/>
          <w:sz w:val="20"/>
          <w:szCs w:val="20"/>
        </w:rPr>
        <w:t>Cardiodictyon</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catenulum</w:t>
      </w:r>
      <w:proofErr w:type="spellEnd"/>
      <w:r w:rsidRPr="00065FE3">
        <w:rPr>
          <w:rFonts w:ascii="Arial" w:hAnsi="Arial" w:cs="Arial"/>
          <w:i/>
          <w:sz w:val="20"/>
          <w:szCs w:val="20"/>
        </w:rPr>
        <w:t xml:space="preserve"> </w:t>
      </w:r>
      <w:r w:rsidRPr="00065FE3">
        <w:rPr>
          <w:rFonts w:ascii="Arial" w:hAnsi="Arial" w:cs="Arial"/>
          <w:sz w:val="20"/>
          <w:szCs w:val="20"/>
        </w:rPr>
        <w:t xml:space="preserve">(both in </w:t>
      </w:r>
      <w:proofErr w:type="spellStart"/>
      <w:r w:rsidRPr="00065FE3">
        <w:rPr>
          <w:rFonts w:ascii="Arial" w:hAnsi="Arial" w:cs="Arial"/>
          <w:sz w:val="20"/>
          <w:szCs w:val="20"/>
        </w:rPr>
        <w:t>Hou</w:t>
      </w:r>
      <w:proofErr w:type="spellEnd"/>
      <w:r w:rsidRPr="00065FE3">
        <w:rPr>
          <w:rFonts w:ascii="Arial" w:hAnsi="Arial" w:cs="Arial"/>
          <w:sz w:val="20"/>
          <w:szCs w:val="20"/>
        </w:rPr>
        <w:t xml:space="preserve"> &amp; </w:t>
      </w:r>
      <w:proofErr w:type="spellStart"/>
      <w:r w:rsidRPr="00065FE3">
        <w:rPr>
          <w:rFonts w:ascii="Arial" w:hAnsi="Arial" w:cs="Arial"/>
          <w:sz w:val="20"/>
          <w:szCs w:val="20"/>
        </w:rPr>
        <w:t>Bergström</w:t>
      </w:r>
      <w:proofErr w:type="spellEnd"/>
      <w:r w:rsidRPr="00065FE3">
        <w:rPr>
          <w:rFonts w:ascii="Arial" w:hAnsi="Arial" w:cs="Arial"/>
          <w:sz w:val="20"/>
          <w:szCs w:val="20"/>
        </w:rPr>
        <w:t xml:space="preserve">, 1995), and </w:t>
      </w:r>
      <w:proofErr w:type="spellStart"/>
      <w:r w:rsidRPr="00065FE3">
        <w:rPr>
          <w:rFonts w:ascii="Arial" w:hAnsi="Arial" w:cs="Arial"/>
          <w:i/>
          <w:sz w:val="20"/>
          <w:szCs w:val="20"/>
        </w:rPr>
        <w:t>Onychodictyon</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ferox</w:t>
      </w:r>
      <w:proofErr w:type="spellEnd"/>
      <w:r w:rsidRPr="00065FE3">
        <w:rPr>
          <w:rFonts w:ascii="Arial" w:hAnsi="Arial" w:cs="Arial"/>
          <w:sz w:val="20"/>
          <w:szCs w:val="20"/>
        </w:rPr>
        <w:t xml:space="preserve"> (</w:t>
      </w:r>
      <w:proofErr w:type="spellStart"/>
      <w:r w:rsidRPr="00065FE3">
        <w:rPr>
          <w:rFonts w:ascii="Arial" w:hAnsi="Arial" w:cs="Arial"/>
          <w:sz w:val="20"/>
          <w:szCs w:val="20"/>
        </w:rPr>
        <w:t>Ramsköld</w:t>
      </w:r>
      <w:proofErr w:type="spellEnd"/>
      <w:r w:rsidRPr="00065FE3">
        <w:rPr>
          <w:rFonts w:ascii="Arial" w:hAnsi="Arial" w:cs="Arial"/>
          <w:sz w:val="20"/>
          <w:szCs w:val="20"/>
        </w:rPr>
        <w:t xml:space="preserve"> &amp; Chen, 1998; </w:t>
      </w:r>
      <w:proofErr w:type="spellStart"/>
      <w:r w:rsidRPr="00065FE3">
        <w:rPr>
          <w:rFonts w:ascii="Arial" w:hAnsi="Arial" w:cs="Arial"/>
          <w:sz w:val="20"/>
          <w:szCs w:val="20"/>
        </w:rPr>
        <w:t>Ou</w:t>
      </w:r>
      <w:proofErr w:type="spellEnd"/>
      <w:r w:rsidRPr="00065FE3">
        <w:rPr>
          <w:rFonts w:ascii="Arial" w:hAnsi="Arial" w:cs="Arial"/>
          <w:sz w:val="20"/>
          <w:szCs w:val="20"/>
        </w:rPr>
        <w:t xml:space="preserve"> </w:t>
      </w:r>
      <w:r w:rsidRPr="00065FE3">
        <w:rPr>
          <w:rFonts w:ascii="Arial" w:hAnsi="Arial" w:cs="Arial"/>
          <w:i/>
          <w:sz w:val="20"/>
          <w:szCs w:val="20"/>
        </w:rPr>
        <w:t>et al</w:t>
      </w:r>
      <w:r w:rsidRPr="00065FE3">
        <w:rPr>
          <w:rFonts w:ascii="Arial" w:hAnsi="Arial" w:cs="Arial"/>
          <w:sz w:val="20"/>
          <w:szCs w:val="20"/>
        </w:rPr>
        <w:t>., 2012), although all have since been shown to lack this feature (</w:t>
      </w:r>
      <w:proofErr w:type="spellStart"/>
      <w:r w:rsidRPr="00065FE3">
        <w:rPr>
          <w:rFonts w:ascii="Arial" w:hAnsi="Arial" w:cs="Arial"/>
          <w:sz w:val="20"/>
          <w:szCs w:val="20"/>
        </w:rPr>
        <w:t>Ramsköld</w:t>
      </w:r>
      <w:proofErr w:type="spellEnd"/>
      <w:r w:rsidRPr="00065FE3">
        <w:rPr>
          <w:rFonts w:ascii="Arial" w:hAnsi="Arial" w:cs="Arial"/>
          <w:sz w:val="20"/>
          <w:szCs w:val="20"/>
        </w:rPr>
        <w:t xml:space="preserve"> &amp; Chen, 1998; Liu &amp; Dunlop, 2014).</w:t>
      </w:r>
    </w:p>
    <w:p w14:paraId="12C44E72" w14:textId="3E76EA7E" w:rsidR="00232D23" w:rsidRPr="00065FE3" w:rsidRDefault="00232D23" w:rsidP="00232D23">
      <w:pPr>
        <w:spacing w:after="0"/>
        <w:ind w:left="720" w:firstLine="720"/>
        <w:rPr>
          <w:rFonts w:ascii="Arial" w:hAnsi="Arial" w:cs="Arial"/>
          <w:sz w:val="20"/>
          <w:szCs w:val="20"/>
        </w:rPr>
      </w:pPr>
      <w:r w:rsidRPr="00065FE3">
        <w:rPr>
          <w:rFonts w:ascii="Arial" w:hAnsi="Arial" w:cs="Arial"/>
          <w:sz w:val="20"/>
          <w:szCs w:val="20"/>
        </w:rPr>
        <w:t xml:space="preserve">The anterior cephalic plate of </w:t>
      </w:r>
      <w:proofErr w:type="spellStart"/>
      <w:r w:rsidRPr="00065FE3">
        <w:rPr>
          <w:rFonts w:ascii="Arial" w:hAnsi="Arial" w:cs="Arial"/>
          <w:sz w:val="20"/>
          <w:szCs w:val="20"/>
        </w:rPr>
        <w:t>dinocaridids</w:t>
      </w:r>
      <w:proofErr w:type="spellEnd"/>
      <w:r w:rsidRPr="00065FE3">
        <w:rPr>
          <w:rFonts w:ascii="Arial" w:hAnsi="Arial" w:cs="Arial"/>
          <w:sz w:val="20"/>
          <w:szCs w:val="20"/>
        </w:rPr>
        <w:t xml:space="preserve"> and upper stem-group euarthropods is termed the </w:t>
      </w:r>
      <w:r w:rsidRPr="00065FE3">
        <w:rPr>
          <w:rFonts w:ascii="Arial" w:hAnsi="Arial" w:cs="Arial"/>
          <w:i/>
          <w:sz w:val="20"/>
          <w:szCs w:val="20"/>
        </w:rPr>
        <w:t xml:space="preserve">ocular </w:t>
      </w:r>
      <w:r w:rsidRPr="00065FE3">
        <w:rPr>
          <w:rFonts w:ascii="Arial" w:hAnsi="Arial" w:cs="Arial"/>
          <w:sz w:val="20"/>
          <w:szCs w:val="20"/>
        </w:rPr>
        <w:t xml:space="preserve">or </w:t>
      </w:r>
      <w:r w:rsidRPr="00065FE3">
        <w:rPr>
          <w:rFonts w:ascii="Arial" w:hAnsi="Arial" w:cs="Arial"/>
          <w:i/>
          <w:sz w:val="20"/>
          <w:szCs w:val="20"/>
        </w:rPr>
        <w:t>anterior sclerite</w:t>
      </w:r>
      <w:r w:rsidRPr="00065FE3">
        <w:rPr>
          <w:rFonts w:ascii="Arial" w:hAnsi="Arial" w:cs="Arial"/>
          <w:sz w:val="20"/>
          <w:szCs w:val="20"/>
        </w:rPr>
        <w:t xml:space="preserve"> (</w:t>
      </w:r>
      <w:proofErr w:type="spellStart"/>
      <w:r w:rsidRPr="00065FE3">
        <w:rPr>
          <w:rFonts w:ascii="Arial" w:hAnsi="Arial" w:cs="Arial"/>
          <w:i/>
          <w:sz w:val="20"/>
          <w:szCs w:val="20"/>
        </w:rPr>
        <w:t>sensu</w:t>
      </w:r>
      <w:proofErr w:type="spellEnd"/>
      <w:r w:rsidRPr="00065FE3">
        <w:rPr>
          <w:rFonts w:ascii="Arial" w:hAnsi="Arial" w:cs="Arial"/>
          <w:i/>
          <w:sz w:val="20"/>
          <w:szCs w:val="20"/>
        </w:rPr>
        <w:t xml:space="preserve"> </w:t>
      </w:r>
      <w:r w:rsidRPr="00065FE3">
        <w:rPr>
          <w:rFonts w:ascii="Arial" w:hAnsi="Arial" w:cs="Arial"/>
          <w:sz w:val="20"/>
          <w:szCs w:val="20"/>
        </w:rPr>
        <w:t xml:space="preserve">Budd, 2008), and as the name suggests is usually associated with a pair of lateral eyes. In </w:t>
      </w:r>
      <w:proofErr w:type="spellStart"/>
      <w:r w:rsidRPr="00065FE3">
        <w:rPr>
          <w:rFonts w:ascii="Arial" w:hAnsi="Arial" w:cs="Arial"/>
          <w:sz w:val="20"/>
          <w:szCs w:val="20"/>
        </w:rPr>
        <w:t>dinocaridids</w:t>
      </w:r>
      <w:proofErr w:type="spellEnd"/>
      <w:r w:rsidRPr="00065FE3">
        <w:rPr>
          <w:rFonts w:ascii="Arial" w:hAnsi="Arial" w:cs="Arial"/>
          <w:sz w:val="20"/>
          <w:szCs w:val="20"/>
        </w:rPr>
        <w:t xml:space="preserve"> this can be subtriangular, and quite large, covering the entirety of the cephalic region, such as in </w:t>
      </w:r>
      <w:proofErr w:type="spellStart"/>
      <w:r w:rsidRPr="00065FE3">
        <w:rPr>
          <w:rFonts w:ascii="Arial" w:hAnsi="Arial" w:cs="Arial"/>
          <w:i/>
          <w:sz w:val="20"/>
          <w:szCs w:val="20"/>
        </w:rPr>
        <w:t>Aegirocaris</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benmoulae</w:t>
      </w:r>
      <w:proofErr w:type="spellEnd"/>
      <w:r w:rsidRPr="00065FE3">
        <w:rPr>
          <w:rFonts w:ascii="Arial" w:hAnsi="Arial" w:cs="Arial"/>
          <w:sz w:val="20"/>
          <w:szCs w:val="20"/>
        </w:rPr>
        <w:t xml:space="preserve"> (Van Roy </w:t>
      </w:r>
      <w:r w:rsidRPr="00065FE3">
        <w:rPr>
          <w:rFonts w:ascii="Arial" w:hAnsi="Arial" w:cs="Arial"/>
          <w:i/>
          <w:sz w:val="20"/>
          <w:szCs w:val="20"/>
        </w:rPr>
        <w:t>et al</w:t>
      </w:r>
      <w:r w:rsidR="00A14F6A" w:rsidRPr="00065FE3">
        <w:rPr>
          <w:rFonts w:ascii="Arial" w:hAnsi="Arial" w:cs="Arial"/>
          <w:sz w:val="20"/>
          <w:szCs w:val="20"/>
        </w:rPr>
        <w:t>.</w:t>
      </w:r>
      <w:r w:rsidRPr="00065FE3">
        <w:rPr>
          <w:rFonts w:ascii="Arial" w:hAnsi="Arial" w:cs="Arial"/>
          <w:sz w:val="20"/>
          <w:szCs w:val="20"/>
        </w:rPr>
        <w:t xml:space="preserve"> 2015), or slightly smaller and rounded, as in </w:t>
      </w:r>
      <w:proofErr w:type="spellStart"/>
      <w:r w:rsidRPr="00065FE3">
        <w:rPr>
          <w:rFonts w:ascii="Arial" w:hAnsi="Arial" w:cs="Arial"/>
          <w:i/>
          <w:sz w:val="20"/>
          <w:szCs w:val="20"/>
        </w:rPr>
        <w:t>Anomalocaris</w:t>
      </w:r>
      <w:proofErr w:type="spellEnd"/>
      <w:r w:rsidRPr="00065FE3">
        <w:rPr>
          <w:rFonts w:ascii="Arial" w:hAnsi="Arial" w:cs="Arial"/>
          <w:i/>
          <w:sz w:val="20"/>
          <w:szCs w:val="20"/>
        </w:rPr>
        <w:t xml:space="preserve"> canadensis </w:t>
      </w:r>
      <w:r w:rsidRPr="00065FE3">
        <w:rPr>
          <w:rFonts w:ascii="Arial" w:hAnsi="Arial" w:cs="Arial"/>
          <w:sz w:val="20"/>
          <w:szCs w:val="20"/>
        </w:rPr>
        <w:t xml:space="preserve">(Daley &amp; </w:t>
      </w:r>
      <w:proofErr w:type="spellStart"/>
      <w:r w:rsidRPr="00065FE3">
        <w:rPr>
          <w:rFonts w:ascii="Arial" w:hAnsi="Arial" w:cs="Arial"/>
          <w:sz w:val="20"/>
          <w:szCs w:val="20"/>
        </w:rPr>
        <w:t>Edgecombe</w:t>
      </w:r>
      <w:proofErr w:type="spellEnd"/>
      <w:r w:rsidRPr="00065FE3">
        <w:rPr>
          <w:rFonts w:ascii="Arial" w:hAnsi="Arial" w:cs="Arial"/>
          <w:sz w:val="20"/>
          <w:szCs w:val="20"/>
        </w:rPr>
        <w:t xml:space="preserve">, 2014). In the </w:t>
      </w:r>
      <w:proofErr w:type="spellStart"/>
      <w:r w:rsidRPr="00065FE3">
        <w:rPr>
          <w:rFonts w:ascii="Arial" w:hAnsi="Arial" w:cs="Arial"/>
          <w:sz w:val="20"/>
          <w:szCs w:val="20"/>
        </w:rPr>
        <w:t>hurdi</w:t>
      </w:r>
      <w:r w:rsidR="00C6325E">
        <w:rPr>
          <w:rFonts w:ascii="Arial" w:hAnsi="Arial" w:cs="Arial"/>
          <w:sz w:val="20"/>
          <w:szCs w:val="20"/>
        </w:rPr>
        <w:t>i</w:t>
      </w:r>
      <w:r w:rsidRPr="00065FE3">
        <w:rPr>
          <w:rFonts w:ascii="Arial" w:hAnsi="Arial" w:cs="Arial"/>
          <w:sz w:val="20"/>
          <w:szCs w:val="20"/>
        </w:rPr>
        <w:t>ds</w:t>
      </w:r>
      <w:proofErr w:type="spellEnd"/>
      <w:r w:rsidRPr="00065FE3">
        <w:rPr>
          <w:rFonts w:ascii="Arial" w:hAnsi="Arial" w:cs="Arial"/>
          <w:sz w:val="20"/>
          <w:szCs w:val="20"/>
        </w:rPr>
        <w:t xml:space="preserve">, namely </w:t>
      </w:r>
      <w:r w:rsidRPr="00065FE3">
        <w:rPr>
          <w:rFonts w:ascii="Arial" w:hAnsi="Arial" w:cs="Arial"/>
          <w:i/>
          <w:sz w:val="20"/>
          <w:szCs w:val="20"/>
        </w:rPr>
        <w:t xml:space="preserve">A. </w:t>
      </w:r>
      <w:proofErr w:type="spellStart"/>
      <w:r w:rsidRPr="00065FE3">
        <w:rPr>
          <w:rFonts w:ascii="Arial" w:hAnsi="Arial" w:cs="Arial"/>
          <w:i/>
          <w:sz w:val="20"/>
          <w:szCs w:val="20"/>
        </w:rPr>
        <w:t>benmoulae</w:t>
      </w:r>
      <w:proofErr w:type="spellEnd"/>
      <w:r w:rsidRPr="00065FE3">
        <w:rPr>
          <w:rFonts w:ascii="Arial" w:hAnsi="Arial" w:cs="Arial"/>
          <w:sz w:val="20"/>
          <w:szCs w:val="20"/>
        </w:rPr>
        <w:t xml:space="preserve">, and </w:t>
      </w:r>
      <w:proofErr w:type="spellStart"/>
      <w:r w:rsidRPr="00065FE3">
        <w:rPr>
          <w:rFonts w:ascii="Arial" w:hAnsi="Arial" w:cs="Arial"/>
          <w:i/>
          <w:sz w:val="20"/>
          <w:szCs w:val="20"/>
        </w:rPr>
        <w:t>Hurdia</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victoria</w:t>
      </w:r>
      <w:proofErr w:type="spellEnd"/>
      <w:r w:rsidRPr="00065FE3">
        <w:rPr>
          <w:rFonts w:ascii="Arial" w:hAnsi="Arial" w:cs="Arial"/>
          <w:sz w:val="20"/>
          <w:szCs w:val="20"/>
        </w:rPr>
        <w:t xml:space="preserve">, the anterior sclerite, or </w:t>
      </w:r>
      <w:r w:rsidRPr="00065FE3">
        <w:rPr>
          <w:rFonts w:ascii="Arial" w:hAnsi="Arial" w:cs="Arial"/>
          <w:i/>
          <w:sz w:val="20"/>
          <w:szCs w:val="20"/>
        </w:rPr>
        <w:t>H-element</w:t>
      </w:r>
      <w:r w:rsidRPr="00065FE3">
        <w:rPr>
          <w:rFonts w:ascii="Arial" w:hAnsi="Arial" w:cs="Arial"/>
          <w:sz w:val="20"/>
          <w:szCs w:val="20"/>
        </w:rPr>
        <w:t xml:space="preserve"> (</w:t>
      </w:r>
      <w:proofErr w:type="spellStart"/>
      <w:r w:rsidRPr="00065FE3">
        <w:rPr>
          <w:rFonts w:ascii="Arial" w:hAnsi="Arial" w:cs="Arial"/>
          <w:i/>
          <w:sz w:val="20"/>
          <w:szCs w:val="20"/>
        </w:rPr>
        <w:t>sensu</w:t>
      </w:r>
      <w:proofErr w:type="spellEnd"/>
      <w:r w:rsidRPr="00065FE3">
        <w:rPr>
          <w:rFonts w:ascii="Arial" w:hAnsi="Arial" w:cs="Arial"/>
          <w:i/>
          <w:sz w:val="20"/>
          <w:szCs w:val="20"/>
        </w:rPr>
        <w:t xml:space="preserve"> </w:t>
      </w:r>
      <w:r w:rsidRPr="00065FE3">
        <w:rPr>
          <w:rFonts w:ascii="Arial" w:hAnsi="Arial" w:cs="Arial"/>
          <w:sz w:val="20"/>
          <w:szCs w:val="20"/>
        </w:rPr>
        <w:t xml:space="preserve">Daley </w:t>
      </w:r>
      <w:r w:rsidRPr="00065FE3">
        <w:rPr>
          <w:rFonts w:ascii="Arial" w:hAnsi="Arial" w:cs="Arial"/>
          <w:i/>
          <w:sz w:val="20"/>
          <w:szCs w:val="20"/>
        </w:rPr>
        <w:t>et al</w:t>
      </w:r>
      <w:r w:rsidRPr="00065FE3">
        <w:rPr>
          <w:rFonts w:ascii="Arial" w:hAnsi="Arial" w:cs="Arial"/>
          <w:sz w:val="20"/>
          <w:szCs w:val="20"/>
        </w:rPr>
        <w:t>., 2009), is assoc</w:t>
      </w:r>
      <w:r>
        <w:rPr>
          <w:rFonts w:ascii="Arial" w:hAnsi="Arial" w:cs="Arial"/>
          <w:sz w:val="20"/>
          <w:szCs w:val="20"/>
        </w:rPr>
        <w:t xml:space="preserve">iated with two additional lateral plates, </w:t>
      </w:r>
      <w:r w:rsidRPr="00065FE3">
        <w:rPr>
          <w:rFonts w:ascii="Arial" w:hAnsi="Arial" w:cs="Arial"/>
          <w:sz w:val="20"/>
          <w:szCs w:val="20"/>
        </w:rPr>
        <w:t xml:space="preserve">termed </w:t>
      </w:r>
      <w:r w:rsidRPr="00065FE3">
        <w:rPr>
          <w:rFonts w:ascii="Arial" w:hAnsi="Arial" w:cs="Arial"/>
          <w:i/>
          <w:sz w:val="20"/>
          <w:szCs w:val="20"/>
        </w:rPr>
        <w:t>P-elements</w:t>
      </w:r>
      <w:r w:rsidRPr="00065FE3">
        <w:rPr>
          <w:rFonts w:ascii="Arial" w:hAnsi="Arial" w:cs="Arial"/>
          <w:sz w:val="20"/>
          <w:szCs w:val="20"/>
        </w:rPr>
        <w:t xml:space="preserve"> (</w:t>
      </w:r>
      <w:proofErr w:type="spellStart"/>
      <w:r w:rsidRPr="00065FE3">
        <w:rPr>
          <w:rFonts w:ascii="Arial" w:hAnsi="Arial" w:cs="Arial"/>
          <w:i/>
          <w:sz w:val="20"/>
          <w:szCs w:val="20"/>
        </w:rPr>
        <w:t>sensu</w:t>
      </w:r>
      <w:proofErr w:type="spellEnd"/>
      <w:r w:rsidRPr="00065FE3">
        <w:rPr>
          <w:rFonts w:ascii="Arial" w:hAnsi="Arial" w:cs="Arial"/>
          <w:sz w:val="20"/>
          <w:szCs w:val="20"/>
        </w:rPr>
        <w:t xml:space="preserve"> Daley </w:t>
      </w:r>
      <w:r w:rsidRPr="00065FE3">
        <w:rPr>
          <w:rFonts w:ascii="Arial" w:hAnsi="Arial" w:cs="Arial"/>
          <w:i/>
          <w:sz w:val="20"/>
          <w:szCs w:val="20"/>
        </w:rPr>
        <w:t>et al</w:t>
      </w:r>
      <w:r w:rsidRPr="00065FE3">
        <w:rPr>
          <w:rFonts w:ascii="Arial" w:hAnsi="Arial" w:cs="Arial"/>
          <w:sz w:val="20"/>
          <w:szCs w:val="20"/>
        </w:rPr>
        <w:t xml:space="preserve">., 2009). The homology of these elements to structures in other arthropods, specifically the carapace of upper stem-group euarthropods, has been suggested (Legg &amp; </w:t>
      </w:r>
      <w:proofErr w:type="spellStart"/>
      <w:r w:rsidRPr="00065FE3">
        <w:rPr>
          <w:rFonts w:ascii="Arial" w:hAnsi="Arial" w:cs="Arial"/>
          <w:sz w:val="20"/>
          <w:szCs w:val="20"/>
        </w:rPr>
        <w:t>Vannier</w:t>
      </w:r>
      <w:proofErr w:type="spellEnd"/>
      <w:r w:rsidRPr="00065FE3">
        <w:rPr>
          <w:rFonts w:ascii="Arial" w:hAnsi="Arial" w:cs="Arial"/>
          <w:sz w:val="20"/>
          <w:szCs w:val="20"/>
        </w:rPr>
        <w:t xml:space="preserve">, 2013), however, their association with the anterior sclerite indicates they originate from the </w:t>
      </w:r>
      <w:proofErr w:type="spellStart"/>
      <w:r w:rsidRPr="00065FE3">
        <w:rPr>
          <w:rFonts w:ascii="Arial" w:hAnsi="Arial" w:cs="Arial"/>
          <w:sz w:val="20"/>
          <w:szCs w:val="20"/>
        </w:rPr>
        <w:t>protocerebral</w:t>
      </w:r>
      <w:proofErr w:type="spellEnd"/>
      <w:r w:rsidRPr="00065FE3">
        <w:rPr>
          <w:rFonts w:ascii="Arial" w:hAnsi="Arial" w:cs="Arial"/>
          <w:sz w:val="20"/>
          <w:szCs w:val="20"/>
        </w:rPr>
        <w:t xml:space="preserve"> somite</w:t>
      </w:r>
      <w:r w:rsidR="0052073A" w:rsidRPr="00065FE3">
        <w:rPr>
          <w:rFonts w:ascii="Arial" w:hAnsi="Arial" w:cs="Arial"/>
          <w:sz w:val="20"/>
          <w:szCs w:val="20"/>
        </w:rPr>
        <w:t>.</w:t>
      </w:r>
    </w:p>
    <w:p w14:paraId="10021C0C" w14:textId="1736C597" w:rsidR="00232D23" w:rsidRDefault="00232D23" w:rsidP="00232D23">
      <w:pPr>
        <w:ind w:left="720" w:firstLine="720"/>
        <w:rPr>
          <w:rFonts w:ascii="Arial" w:hAnsi="Arial" w:cs="Arial"/>
          <w:sz w:val="20"/>
          <w:szCs w:val="20"/>
        </w:rPr>
      </w:pPr>
      <w:r w:rsidRPr="00065FE3">
        <w:rPr>
          <w:rFonts w:ascii="Arial" w:hAnsi="Arial" w:cs="Arial"/>
          <w:sz w:val="20"/>
          <w:szCs w:val="20"/>
        </w:rPr>
        <w:t xml:space="preserve">The anterior sclerite of upper stem-group euarthropods is limited to the ocular segment (Budd, 2008), and often disassociated from the posterior sclerotized cephalic elements. Presumable in other arthropods this structure has become fused to the cephalic shield, however, because this cannot be demonstrated with certainty, this character is coded as absent for taxa lacking a distinct, </w:t>
      </w:r>
      <w:proofErr w:type="spellStart"/>
      <w:r w:rsidRPr="00065FE3">
        <w:rPr>
          <w:rFonts w:ascii="Arial" w:hAnsi="Arial" w:cs="Arial"/>
          <w:sz w:val="20"/>
          <w:szCs w:val="20"/>
        </w:rPr>
        <w:t>subovoid</w:t>
      </w:r>
      <w:proofErr w:type="spellEnd"/>
      <w:r w:rsidRPr="00065FE3">
        <w:rPr>
          <w:rFonts w:ascii="Arial" w:hAnsi="Arial" w:cs="Arial"/>
          <w:sz w:val="20"/>
          <w:szCs w:val="20"/>
        </w:rPr>
        <w:t xml:space="preserve"> anterior sclerite. Amongst taxa present in the current analysis, such a structure can be observed in </w:t>
      </w:r>
      <w:proofErr w:type="spellStart"/>
      <w:r w:rsidRPr="00065FE3">
        <w:rPr>
          <w:rFonts w:ascii="Arial" w:hAnsi="Arial" w:cs="Arial"/>
          <w:i/>
          <w:sz w:val="20"/>
          <w:szCs w:val="20"/>
        </w:rPr>
        <w:t>Nereocaris</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briggsi</w:t>
      </w:r>
      <w:proofErr w:type="spellEnd"/>
      <w:r w:rsidRPr="00065FE3">
        <w:rPr>
          <w:rFonts w:ascii="Arial" w:hAnsi="Arial" w:cs="Arial"/>
          <w:i/>
          <w:sz w:val="20"/>
          <w:szCs w:val="20"/>
        </w:rPr>
        <w:t xml:space="preserve"> </w:t>
      </w:r>
      <w:r w:rsidRPr="00065FE3">
        <w:rPr>
          <w:rFonts w:ascii="Arial" w:hAnsi="Arial" w:cs="Arial"/>
          <w:sz w:val="20"/>
          <w:szCs w:val="20"/>
        </w:rPr>
        <w:t xml:space="preserve">(Legg &amp; Caron, 2014), </w:t>
      </w:r>
      <w:proofErr w:type="spellStart"/>
      <w:r w:rsidRPr="00065FE3">
        <w:rPr>
          <w:rFonts w:ascii="Arial" w:hAnsi="Arial" w:cs="Arial"/>
          <w:i/>
          <w:sz w:val="20"/>
          <w:szCs w:val="20"/>
        </w:rPr>
        <w:t>Fuxianhuia</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protensa</w:t>
      </w:r>
      <w:proofErr w:type="spellEnd"/>
      <w:r w:rsidRPr="00065FE3">
        <w:rPr>
          <w:rFonts w:ascii="Arial" w:hAnsi="Arial" w:cs="Arial"/>
          <w:i/>
          <w:sz w:val="20"/>
          <w:szCs w:val="20"/>
        </w:rPr>
        <w:t xml:space="preserve"> </w:t>
      </w:r>
      <w:r w:rsidRPr="00065FE3">
        <w:rPr>
          <w:rFonts w:ascii="Arial" w:hAnsi="Arial" w:cs="Arial"/>
          <w:sz w:val="20"/>
          <w:szCs w:val="20"/>
        </w:rPr>
        <w:t>(</w:t>
      </w:r>
      <w:proofErr w:type="spellStart"/>
      <w:r w:rsidRPr="00065FE3">
        <w:rPr>
          <w:rFonts w:ascii="Arial" w:hAnsi="Arial" w:cs="Arial"/>
          <w:sz w:val="20"/>
          <w:szCs w:val="20"/>
        </w:rPr>
        <w:t>Bergström</w:t>
      </w:r>
      <w:proofErr w:type="spellEnd"/>
      <w:r w:rsidRPr="00065FE3">
        <w:rPr>
          <w:rFonts w:ascii="Arial" w:hAnsi="Arial" w:cs="Arial"/>
          <w:sz w:val="20"/>
          <w:szCs w:val="20"/>
        </w:rPr>
        <w:t xml:space="preserve"> </w:t>
      </w:r>
      <w:r w:rsidRPr="00065FE3">
        <w:rPr>
          <w:rFonts w:ascii="Arial" w:hAnsi="Arial" w:cs="Arial"/>
          <w:i/>
          <w:sz w:val="20"/>
          <w:szCs w:val="20"/>
        </w:rPr>
        <w:t>et al</w:t>
      </w:r>
      <w:r w:rsidRPr="00065FE3">
        <w:rPr>
          <w:rFonts w:ascii="Arial" w:hAnsi="Arial" w:cs="Arial"/>
          <w:sz w:val="20"/>
          <w:szCs w:val="20"/>
        </w:rPr>
        <w:t xml:space="preserve">., 2008), and </w:t>
      </w:r>
      <w:proofErr w:type="spellStart"/>
      <w:r w:rsidRPr="00065FE3">
        <w:rPr>
          <w:rFonts w:ascii="Arial" w:hAnsi="Arial" w:cs="Arial"/>
          <w:i/>
          <w:sz w:val="20"/>
          <w:szCs w:val="20"/>
        </w:rPr>
        <w:t>Chengjiangocaris</w:t>
      </w:r>
      <w:proofErr w:type="spellEnd"/>
      <w:r w:rsidRPr="00065FE3">
        <w:rPr>
          <w:rFonts w:ascii="Arial" w:hAnsi="Arial" w:cs="Arial"/>
          <w:i/>
          <w:sz w:val="20"/>
          <w:szCs w:val="20"/>
        </w:rPr>
        <w:t xml:space="preserve"> </w:t>
      </w:r>
      <w:proofErr w:type="spellStart"/>
      <w:r w:rsidRPr="00065FE3">
        <w:rPr>
          <w:rFonts w:ascii="Arial" w:hAnsi="Arial" w:cs="Arial"/>
          <w:i/>
          <w:sz w:val="20"/>
          <w:szCs w:val="20"/>
        </w:rPr>
        <w:t>kunmingensis</w:t>
      </w:r>
      <w:proofErr w:type="spellEnd"/>
      <w:r w:rsidRPr="00065FE3">
        <w:rPr>
          <w:rFonts w:ascii="Arial" w:hAnsi="Arial" w:cs="Arial"/>
          <w:i/>
          <w:sz w:val="20"/>
          <w:szCs w:val="20"/>
        </w:rPr>
        <w:t xml:space="preserve"> </w:t>
      </w:r>
      <w:r w:rsidRPr="00065FE3">
        <w:rPr>
          <w:rFonts w:ascii="Arial" w:hAnsi="Arial" w:cs="Arial"/>
          <w:sz w:val="20"/>
          <w:szCs w:val="20"/>
        </w:rPr>
        <w:t xml:space="preserve">(Yang </w:t>
      </w:r>
      <w:r w:rsidRPr="00065FE3">
        <w:rPr>
          <w:rFonts w:ascii="Arial" w:hAnsi="Arial" w:cs="Arial"/>
          <w:i/>
          <w:sz w:val="20"/>
          <w:szCs w:val="20"/>
        </w:rPr>
        <w:t>et al</w:t>
      </w:r>
      <w:r w:rsidRPr="00065FE3">
        <w:rPr>
          <w:rFonts w:ascii="Arial" w:hAnsi="Arial" w:cs="Arial"/>
          <w:sz w:val="20"/>
          <w:szCs w:val="20"/>
        </w:rPr>
        <w:t>. 201</w:t>
      </w:r>
      <w:r w:rsidR="00C6325E">
        <w:rPr>
          <w:rFonts w:ascii="Arial" w:hAnsi="Arial" w:cs="Arial"/>
          <w:sz w:val="20"/>
          <w:szCs w:val="20"/>
        </w:rPr>
        <w:t>3</w:t>
      </w:r>
      <w:r w:rsidRPr="00065FE3">
        <w:rPr>
          <w:rFonts w:ascii="Arial" w:hAnsi="Arial" w:cs="Arial"/>
          <w:sz w:val="20"/>
          <w:szCs w:val="20"/>
        </w:rPr>
        <w:t>).</w:t>
      </w:r>
    </w:p>
    <w:p w14:paraId="3BFAA76A" w14:textId="77777777" w:rsidR="00AA06A8" w:rsidRDefault="00557605" w:rsidP="00AA06A8">
      <w:pPr>
        <w:ind w:left="720" w:hanging="720"/>
        <w:rPr>
          <w:rFonts w:ascii="Arial" w:hAnsi="Arial" w:cs="Arial"/>
          <w:sz w:val="20"/>
          <w:szCs w:val="20"/>
        </w:rPr>
      </w:pPr>
      <w:r>
        <w:rPr>
          <w:rFonts w:ascii="Arial" w:hAnsi="Arial" w:cs="Arial"/>
          <w:sz w:val="20"/>
          <w:szCs w:val="20"/>
        </w:rPr>
        <w:t>40</w:t>
      </w:r>
      <w:r w:rsidR="00AA06A8">
        <w:rPr>
          <w:rFonts w:ascii="Arial" w:hAnsi="Arial" w:cs="Arial"/>
          <w:sz w:val="20"/>
          <w:szCs w:val="20"/>
        </w:rPr>
        <w:t>.</w:t>
      </w:r>
      <w:r w:rsidR="00AA06A8">
        <w:rPr>
          <w:rFonts w:ascii="Arial" w:hAnsi="Arial" w:cs="Arial"/>
          <w:sz w:val="20"/>
          <w:szCs w:val="20"/>
        </w:rPr>
        <w:tab/>
      </w:r>
      <w:r w:rsidR="00AA06A8">
        <w:rPr>
          <w:rFonts w:ascii="Arial" w:hAnsi="Arial" w:cs="Arial"/>
          <w:i/>
          <w:sz w:val="20"/>
          <w:szCs w:val="20"/>
        </w:rPr>
        <w:t>Distribution of anterior (</w:t>
      </w:r>
      <w:proofErr w:type="spellStart"/>
      <w:r w:rsidR="00AA06A8">
        <w:rPr>
          <w:rFonts w:ascii="Arial" w:hAnsi="Arial" w:cs="Arial"/>
          <w:i/>
          <w:sz w:val="20"/>
          <w:szCs w:val="20"/>
        </w:rPr>
        <w:t>protocerebral</w:t>
      </w:r>
      <w:proofErr w:type="spellEnd"/>
      <w:r w:rsidR="00AA06A8">
        <w:rPr>
          <w:rFonts w:ascii="Arial" w:hAnsi="Arial" w:cs="Arial"/>
          <w:i/>
          <w:sz w:val="20"/>
          <w:szCs w:val="20"/>
        </w:rPr>
        <w:t>) somite: (0) covering the majority of the cephalic region, (1) limited to anterior cephalic region (or eye stalk)</w:t>
      </w:r>
      <w:r w:rsidR="00AA06A8">
        <w:rPr>
          <w:rFonts w:ascii="Arial" w:hAnsi="Arial" w:cs="Arial"/>
          <w:sz w:val="20"/>
          <w:szCs w:val="20"/>
        </w:rPr>
        <w:t>.</w:t>
      </w:r>
    </w:p>
    <w:p w14:paraId="19F56A0C" w14:textId="77777777" w:rsidR="00AA06A8" w:rsidRPr="00AA06A8" w:rsidRDefault="00557605" w:rsidP="00AA06A8">
      <w:pPr>
        <w:ind w:left="720" w:hanging="720"/>
        <w:rPr>
          <w:rFonts w:ascii="Arial" w:hAnsi="Arial" w:cs="Arial"/>
          <w:sz w:val="20"/>
          <w:szCs w:val="20"/>
        </w:rPr>
      </w:pPr>
      <w:r>
        <w:rPr>
          <w:rFonts w:ascii="Arial" w:hAnsi="Arial" w:cs="Arial"/>
          <w:sz w:val="20"/>
          <w:szCs w:val="20"/>
        </w:rPr>
        <w:t>41</w:t>
      </w:r>
      <w:r w:rsidR="00AA06A8">
        <w:rPr>
          <w:rFonts w:ascii="Arial" w:hAnsi="Arial" w:cs="Arial"/>
          <w:sz w:val="20"/>
          <w:szCs w:val="20"/>
        </w:rPr>
        <w:t>.</w:t>
      </w:r>
      <w:r w:rsidR="00AA06A8">
        <w:rPr>
          <w:rFonts w:ascii="Arial" w:hAnsi="Arial" w:cs="Arial"/>
          <w:sz w:val="20"/>
          <w:szCs w:val="20"/>
        </w:rPr>
        <w:tab/>
      </w:r>
      <w:r w:rsidR="00AA06A8">
        <w:rPr>
          <w:rFonts w:ascii="Arial" w:hAnsi="Arial" w:cs="Arial"/>
          <w:i/>
          <w:sz w:val="20"/>
          <w:szCs w:val="20"/>
        </w:rPr>
        <w:t>Anterior tapering of anterior sclerite: (0) absent, (1) present</w:t>
      </w:r>
      <w:r w:rsidR="00AA06A8">
        <w:rPr>
          <w:rFonts w:ascii="Arial" w:hAnsi="Arial" w:cs="Arial"/>
          <w:sz w:val="20"/>
          <w:szCs w:val="20"/>
        </w:rPr>
        <w:t>.</w:t>
      </w:r>
    </w:p>
    <w:p w14:paraId="76F20E58" w14:textId="77777777" w:rsidR="00AA06A8" w:rsidRDefault="00557605" w:rsidP="00AA06A8">
      <w:pPr>
        <w:ind w:left="720" w:hanging="720"/>
        <w:rPr>
          <w:rFonts w:ascii="Arial" w:hAnsi="Arial" w:cs="Arial"/>
          <w:sz w:val="20"/>
          <w:szCs w:val="20"/>
        </w:rPr>
      </w:pPr>
      <w:r>
        <w:rPr>
          <w:rFonts w:ascii="Arial" w:hAnsi="Arial" w:cs="Arial"/>
          <w:sz w:val="20"/>
          <w:szCs w:val="20"/>
        </w:rPr>
        <w:t>42</w:t>
      </w:r>
      <w:r w:rsidR="00AA06A8">
        <w:rPr>
          <w:rFonts w:ascii="Arial" w:hAnsi="Arial" w:cs="Arial"/>
          <w:sz w:val="20"/>
          <w:szCs w:val="20"/>
        </w:rPr>
        <w:t>.</w:t>
      </w:r>
      <w:r w:rsidR="00AA06A8">
        <w:rPr>
          <w:rFonts w:ascii="Arial" w:hAnsi="Arial" w:cs="Arial"/>
          <w:sz w:val="20"/>
          <w:szCs w:val="20"/>
        </w:rPr>
        <w:tab/>
      </w:r>
      <w:r w:rsidR="00AA06A8">
        <w:rPr>
          <w:rFonts w:ascii="Arial" w:hAnsi="Arial" w:cs="Arial"/>
          <w:i/>
          <w:sz w:val="20"/>
          <w:szCs w:val="20"/>
        </w:rPr>
        <w:t>Medial carina on anterior sclerite: (0) absent, (1) present</w:t>
      </w:r>
      <w:r w:rsidR="00AA06A8">
        <w:rPr>
          <w:rFonts w:ascii="Arial" w:hAnsi="Arial" w:cs="Arial"/>
          <w:sz w:val="20"/>
          <w:szCs w:val="20"/>
        </w:rPr>
        <w:t>.</w:t>
      </w:r>
    </w:p>
    <w:p w14:paraId="3F1D4AD1" w14:textId="77777777" w:rsidR="00AA06A8" w:rsidRDefault="00557605" w:rsidP="00AA06A8">
      <w:pPr>
        <w:pBdr>
          <w:bottom w:val="single" w:sz="6" w:space="1" w:color="auto"/>
        </w:pBdr>
        <w:ind w:left="720" w:hanging="720"/>
        <w:rPr>
          <w:rFonts w:ascii="Arial" w:hAnsi="Arial" w:cs="Arial"/>
          <w:sz w:val="20"/>
          <w:szCs w:val="20"/>
        </w:rPr>
      </w:pPr>
      <w:r>
        <w:rPr>
          <w:rFonts w:ascii="Arial" w:hAnsi="Arial" w:cs="Arial"/>
          <w:sz w:val="20"/>
          <w:szCs w:val="20"/>
        </w:rPr>
        <w:t>43</w:t>
      </w:r>
      <w:r w:rsidR="00AA06A8">
        <w:rPr>
          <w:rFonts w:ascii="Arial" w:hAnsi="Arial" w:cs="Arial"/>
          <w:sz w:val="20"/>
          <w:szCs w:val="20"/>
        </w:rPr>
        <w:t>.</w:t>
      </w:r>
      <w:r w:rsidR="00AA06A8">
        <w:rPr>
          <w:rFonts w:ascii="Arial" w:hAnsi="Arial" w:cs="Arial"/>
          <w:sz w:val="20"/>
          <w:szCs w:val="20"/>
        </w:rPr>
        <w:tab/>
      </w:r>
      <w:r w:rsidR="00877A61">
        <w:rPr>
          <w:rFonts w:ascii="Arial" w:hAnsi="Arial" w:cs="Arial"/>
          <w:i/>
          <w:sz w:val="20"/>
          <w:szCs w:val="20"/>
        </w:rPr>
        <w:t>Marginal rim on anterior sclerite: (0) absent, (1) present</w:t>
      </w:r>
      <w:r w:rsidR="00877A61">
        <w:rPr>
          <w:rFonts w:ascii="Arial" w:hAnsi="Arial" w:cs="Arial"/>
          <w:sz w:val="20"/>
          <w:szCs w:val="20"/>
        </w:rPr>
        <w:t>.</w:t>
      </w:r>
    </w:p>
    <w:p w14:paraId="61CC0FB6" w14:textId="77777777" w:rsidR="0052073A" w:rsidRPr="00877A61" w:rsidRDefault="0052073A" w:rsidP="00AA06A8">
      <w:pPr>
        <w:pBdr>
          <w:bottom w:val="single" w:sz="6" w:space="1" w:color="auto"/>
        </w:pBdr>
        <w:ind w:left="720" w:hanging="720"/>
        <w:rPr>
          <w:rFonts w:ascii="Arial" w:hAnsi="Arial" w:cs="Arial"/>
          <w:sz w:val="20"/>
          <w:szCs w:val="20"/>
        </w:rPr>
      </w:pPr>
    </w:p>
    <w:p w14:paraId="6C83A683" w14:textId="1F8A0016" w:rsidR="00AA06A8" w:rsidRDefault="0052073A" w:rsidP="003C19A4">
      <w:pPr>
        <w:shd w:val="clear" w:color="auto" w:fill="D9D9D9" w:themeFill="background1" w:themeFillShade="D9"/>
        <w:outlineLvl w:val="0"/>
        <w:rPr>
          <w:rFonts w:ascii="Arial" w:hAnsi="Arial" w:cs="Arial"/>
          <w:sz w:val="20"/>
          <w:szCs w:val="20"/>
        </w:rPr>
      </w:pPr>
      <w:r>
        <w:rPr>
          <w:rFonts w:ascii="Times New Roman" w:hAnsi="Times New Roman" w:cs="Times New Roman"/>
          <w:smallCaps/>
          <w:sz w:val="24"/>
          <w:szCs w:val="24"/>
        </w:rPr>
        <w:t xml:space="preserve">3.3.4. </w:t>
      </w:r>
      <w:r w:rsidR="00877A61">
        <w:rPr>
          <w:rFonts w:ascii="Times New Roman" w:hAnsi="Times New Roman" w:cs="Times New Roman"/>
          <w:smallCaps/>
          <w:sz w:val="24"/>
          <w:szCs w:val="24"/>
        </w:rPr>
        <w:t xml:space="preserve">External </w:t>
      </w:r>
      <w:r w:rsidR="00877A61" w:rsidRPr="0052073A">
        <w:rPr>
          <w:rFonts w:ascii="Times New Roman" w:hAnsi="Times New Roman" w:cs="Times New Roman"/>
          <w:smallCaps/>
          <w:sz w:val="24"/>
          <w:szCs w:val="24"/>
          <w:shd w:val="clear" w:color="auto" w:fill="D9D9D9" w:themeFill="background1" w:themeFillShade="D9"/>
        </w:rPr>
        <w:t>ocular</w:t>
      </w:r>
      <w:r w:rsidR="00877A61">
        <w:rPr>
          <w:rFonts w:ascii="Times New Roman" w:hAnsi="Times New Roman" w:cs="Times New Roman"/>
          <w:smallCaps/>
          <w:sz w:val="24"/>
          <w:szCs w:val="24"/>
        </w:rPr>
        <w:t xml:space="preserve"> features</w:t>
      </w:r>
    </w:p>
    <w:p w14:paraId="1197D0ED" w14:textId="77777777" w:rsidR="00874FCE" w:rsidRDefault="00557605" w:rsidP="004E6BD9">
      <w:pPr>
        <w:rPr>
          <w:rFonts w:ascii="Arial" w:hAnsi="Arial" w:cs="Arial"/>
          <w:sz w:val="20"/>
          <w:szCs w:val="20"/>
        </w:rPr>
      </w:pPr>
      <w:r>
        <w:rPr>
          <w:rFonts w:ascii="Arial" w:hAnsi="Arial" w:cs="Arial"/>
          <w:sz w:val="20"/>
          <w:szCs w:val="20"/>
        </w:rPr>
        <w:t>44</w:t>
      </w:r>
      <w:r w:rsidR="00874FCE" w:rsidRPr="00874FCE">
        <w:rPr>
          <w:rFonts w:ascii="Arial" w:hAnsi="Arial" w:cs="Arial"/>
          <w:sz w:val="20"/>
          <w:szCs w:val="20"/>
        </w:rPr>
        <w:t>.</w:t>
      </w:r>
      <w:r w:rsidR="00874FCE" w:rsidRPr="00874FCE">
        <w:rPr>
          <w:rFonts w:ascii="Arial" w:hAnsi="Arial" w:cs="Arial"/>
          <w:sz w:val="20"/>
          <w:szCs w:val="20"/>
        </w:rPr>
        <w:tab/>
      </w:r>
      <w:r w:rsidR="00874FCE" w:rsidRPr="00874FCE">
        <w:rPr>
          <w:rFonts w:ascii="Arial" w:hAnsi="Arial" w:cs="Arial"/>
          <w:i/>
          <w:sz w:val="20"/>
          <w:szCs w:val="20"/>
        </w:rPr>
        <w:t>Medial eye: (0) absent, (1) present</w:t>
      </w:r>
      <w:r w:rsidR="00874FCE" w:rsidRPr="00874FCE">
        <w:rPr>
          <w:rFonts w:ascii="Arial" w:hAnsi="Arial" w:cs="Arial"/>
          <w:sz w:val="20"/>
          <w:szCs w:val="20"/>
        </w:rPr>
        <w:t>.</w:t>
      </w:r>
    </w:p>
    <w:p w14:paraId="0836C5C7" w14:textId="77777777" w:rsidR="00874FCE" w:rsidRDefault="00557605" w:rsidP="004E6BD9">
      <w:pPr>
        <w:rPr>
          <w:rFonts w:ascii="Arial" w:hAnsi="Arial" w:cs="Arial"/>
          <w:sz w:val="20"/>
          <w:szCs w:val="20"/>
        </w:rPr>
      </w:pPr>
      <w:r>
        <w:rPr>
          <w:rFonts w:ascii="Arial" w:hAnsi="Arial" w:cs="Arial"/>
          <w:sz w:val="20"/>
          <w:szCs w:val="20"/>
        </w:rPr>
        <w:t>45</w:t>
      </w:r>
      <w:r w:rsidR="00874FCE">
        <w:rPr>
          <w:rFonts w:ascii="Arial" w:hAnsi="Arial" w:cs="Arial"/>
          <w:sz w:val="20"/>
          <w:szCs w:val="20"/>
        </w:rPr>
        <w:t>.</w:t>
      </w:r>
      <w:r w:rsidR="00874FCE">
        <w:rPr>
          <w:rFonts w:ascii="Arial" w:hAnsi="Arial" w:cs="Arial"/>
          <w:sz w:val="20"/>
          <w:szCs w:val="20"/>
        </w:rPr>
        <w:tab/>
      </w:r>
      <w:r w:rsidR="00874FCE">
        <w:rPr>
          <w:rFonts w:ascii="Arial" w:hAnsi="Arial" w:cs="Arial"/>
          <w:i/>
          <w:sz w:val="20"/>
          <w:szCs w:val="20"/>
        </w:rPr>
        <w:t>Lateral eyes: (0) absent, (1) present</w:t>
      </w:r>
      <w:r w:rsidR="00874FCE">
        <w:rPr>
          <w:rFonts w:ascii="Arial" w:hAnsi="Arial" w:cs="Arial"/>
          <w:sz w:val="20"/>
          <w:szCs w:val="20"/>
        </w:rPr>
        <w:t>.</w:t>
      </w:r>
    </w:p>
    <w:p w14:paraId="384E272E" w14:textId="77777777" w:rsidR="00874FCE" w:rsidRDefault="00557605" w:rsidP="004E6BD9">
      <w:pPr>
        <w:rPr>
          <w:rFonts w:ascii="Arial" w:hAnsi="Arial" w:cs="Arial"/>
          <w:sz w:val="20"/>
          <w:szCs w:val="20"/>
        </w:rPr>
      </w:pPr>
      <w:r>
        <w:rPr>
          <w:rFonts w:ascii="Arial" w:hAnsi="Arial" w:cs="Arial"/>
          <w:sz w:val="20"/>
          <w:szCs w:val="20"/>
        </w:rPr>
        <w:t>46</w:t>
      </w:r>
      <w:r w:rsidR="00874FCE">
        <w:rPr>
          <w:rFonts w:ascii="Arial" w:hAnsi="Arial" w:cs="Arial"/>
          <w:sz w:val="20"/>
          <w:szCs w:val="20"/>
        </w:rPr>
        <w:t>.</w:t>
      </w:r>
      <w:r w:rsidR="00874FCE">
        <w:rPr>
          <w:rFonts w:ascii="Arial" w:hAnsi="Arial" w:cs="Arial"/>
          <w:sz w:val="20"/>
          <w:szCs w:val="20"/>
        </w:rPr>
        <w:tab/>
      </w:r>
      <w:r w:rsidR="00874FCE">
        <w:rPr>
          <w:rFonts w:ascii="Arial" w:hAnsi="Arial" w:cs="Arial"/>
          <w:i/>
          <w:sz w:val="20"/>
          <w:szCs w:val="20"/>
        </w:rPr>
        <w:t>Lateral eyes multi-facetted: (0) absent, (1) present</w:t>
      </w:r>
      <w:r w:rsidR="00874FCE">
        <w:rPr>
          <w:rFonts w:ascii="Arial" w:hAnsi="Arial" w:cs="Arial"/>
          <w:sz w:val="20"/>
          <w:szCs w:val="20"/>
        </w:rPr>
        <w:t>.</w:t>
      </w:r>
    </w:p>
    <w:p w14:paraId="2941D8EB" w14:textId="77777777" w:rsidR="00874FCE" w:rsidRDefault="00557605" w:rsidP="004E6BD9">
      <w:pPr>
        <w:rPr>
          <w:rFonts w:ascii="Arial" w:hAnsi="Arial" w:cs="Arial"/>
          <w:sz w:val="20"/>
          <w:szCs w:val="20"/>
        </w:rPr>
      </w:pPr>
      <w:r>
        <w:rPr>
          <w:rFonts w:ascii="Arial" w:hAnsi="Arial" w:cs="Arial"/>
          <w:sz w:val="20"/>
          <w:szCs w:val="20"/>
        </w:rPr>
        <w:t>47</w:t>
      </w:r>
      <w:r w:rsidR="00874FCE">
        <w:rPr>
          <w:rFonts w:ascii="Arial" w:hAnsi="Arial" w:cs="Arial"/>
          <w:sz w:val="20"/>
          <w:szCs w:val="20"/>
        </w:rPr>
        <w:t>.</w:t>
      </w:r>
      <w:r w:rsidR="00874FCE">
        <w:rPr>
          <w:rFonts w:ascii="Arial" w:hAnsi="Arial" w:cs="Arial"/>
          <w:sz w:val="20"/>
          <w:szCs w:val="20"/>
        </w:rPr>
        <w:tab/>
      </w:r>
      <w:r w:rsidR="00874FCE">
        <w:rPr>
          <w:rFonts w:ascii="Arial" w:hAnsi="Arial" w:cs="Arial"/>
          <w:i/>
          <w:sz w:val="20"/>
          <w:szCs w:val="20"/>
        </w:rPr>
        <w:t>Lateral eye facets concentrated into compound eyes: (0) absent, (1) present</w:t>
      </w:r>
      <w:r w:rsidR="00874FCE">
        <w:rPr>
          <w:rFonts w:ascii="Arial" w:hAnsi="Arial" w:cs="Arial"/>
          <w:sz w:val="20"/>
          <w:szCs w:val="20"/>
        </w:rPr>
        <w:t>.</w:t>
      </w:r>
    </w:p>
    <w:p w14:paraId="5E2B749A" w14:textId="77777777" w:rsidR="00874FCE" w:rsidRDefault="00557605" w:rsidP="004E6BD9">
      <w:pPr>
        <w:pBdr>
          <w:bottom w:val="single" w:sz="6" w:space="1" w:color="auto"/>
        </w:pBdr>
        <w:rPr>
          <w:rFonts w:ascii="Arial" w:hAnsi="Arial" w:cs="Arial"/>
          <w:sz w:val="20"/>
          <w:szCs w:val="20"/>
        </w:rPr>
      </w:pPr>
      <w:r>
        <w:rPr>
          <w:rFonts w:ascii="Arial" w:hAnsi="Arial" w:cs="Arial"/>
          <w:sz w:val="20"/>
          <w:szCs w:val="20"/>
        </w:rPr>
        <w:t>48</w:t>
      </w:r>
      <w:r w:rsidR="00874FCE">
        <w:rPr>
          <w:rFonts w:ascii="Arial" w:hAnsi="Arial" w:cs="Arial"/>
          <w:sz w:val="20"/>
          <w:szCs w:val="20"/>
        </w:rPr>
        <w:t>.</w:t>
      </w:r>
      <w:r w:rsidR="00874FCE">
        <w:rPr>
          <w:rFonts w:ascii="Arial" w:hAnsi="Arial" w:cs="Arial"/>
          <w:sz w:val="20"/>
          <w:szCs w:val="20"/>
        </w:rPr>
        <w:tab/>
      </w:r>
      <w:r w:rsidR="00874FCE">
        <w:rPr>
          <w:rFonts w:ascii="Arial" w:hAnsi="Arial" w:cs="Arial"/>
          <w:i/>
          <w:sz w:val="20"/>
          <w:szCs w:val="20"/>
        </w:rPr>
        <w:t>Eye stalks: (0) absent (eyes sessile), (1) present</w:t>
      </w:r>
      <w:r w:rsidR="00874FCE">
        <w:rPr>
          <w:rFonts w:ascii="Arial" w:hAnsi="Arial" w:cs="Arial"/>
          <w:sz w:val="20"/>
          <w:szCs w:val="20"/>
        </w:rPr>
        <w:t>.</w:t>
      </w:r>
    </w:p>
    <w:p w14:paraId="442531DB" w14:textId="77777777" w:rsidR="0052073A" w:rsidRPr="00874FCE" w:rsidRDefault="0052073A" w:rsidP="004E6BD9">
      <w:pPr>
        <w:pBdr>
          <w:bottom w:val="single" w:sz="6" w:space="1" w:color="auto"/>
        </w:pBdr>
        <w:rPr>
          <w:rFonts w:ascii="Arial" w:hAnsi="Arial" w:cs="Arial"/>
          <w:sz w:val="20"/>
          <w:szCs w:val="20"/>
        </w:rPr>
      </w:pPr>
    </w:p>
    <w:p w14:paraId="61F66657" w14:textId="0C321700" w:rsidR="004E6BD9" w:rsidRPr="00E9499E" w:rsidRDefault="0052073A"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lastRenderedPageBreak/>
        <w:t xml:space="preserve">3.3.5. </w:t>
      </w:r>
      <w:r w:rsidR="004E6BD9">
        <w:rPr>
          <w:rFonts w:ascii="Times New Roman" w:hAnsi="Times New Roman" w:cs="Times New Roman"/>
          <w:smallCaps/>
          <w:sz w:val="24"/>
          <w:szCs w:val="24"/>
        </w:rPr>
        <w:t>Cephalon</w:t>
      </w:r>
    </w:p>
    <w:p w14:paraId="44C0F1E5" w14:textId="77777777" w:rsidR="00874FCE" w:rsidRDefault="00557605" w:rsidP="00926DCA">
      <w:pPr>
        <w:pBdr>
          <w:bottom w:val="single" w:sz="6" w:space="1" w:color="auto"/>
        </w:pBdr>
        <w:ind w:left="567" w:hanging="567"/>
        <w:rPr>
          <w:rFonts w:ascii="Arial" w:hAnsi="Arial" w:cs="Arial"/>
          <w:sz w:val="20"/>
          <w:szCs w:val="20"/>
        </w:rPr>
      </w:pPr>
      <w:r>
        <w:rPr>
          <w:rFonts w:ascii="Arial" w:hAnsi="Arial" w:cs="Arial"/>
          <w:sz w:val="20"/>
          <w:szCs w:val="20"/>
        </w:rPr>
        <w:t>49</w:t>
      </w:r>
      <w:r w:rsidR="00874FCE">
        <w:rPr>
          <w:rFonts w:ascii="Arial" w:hAnsi="Arial" w:cs="Arial"/>
          <w:sz w:val="20"/>
          <w:szCs w:val="20"/>
        </w:rPr>
        <w:t>.</w:t>
      </w:r>
      <w:r w:rsidR="00874FCE">
        <w:rPr>
          <w:rFonts w:ascii="Arial" w:hAnsi="Arial" w:cs="Arial"/>
          <w:sz w:val="20"/>
          <w:szCs w:val="20"/>
        </w:rPr>
        <w:tab/>
      </w:r>
      <w:r w:rsidR="00874FCE">
        <w:rPr>
          <w:rFonts w:ascii="Arial" w:hAnsi="Arial" w:cs="Arial"/>
          <w:i/>
          <w:sz w:val="20"/>
          <w:szCs w:val="20"/>
        </w:rPr>
        <w:t xml:space="preserve">Rigid (sclerotized) </w:t>
      </w:r>
      <w:proofErr w:type="spellStart"/>
      <w:r w:rsidR="00874FCE">
        <w:rPr>
          <w:rFonts w:ascii="Arial" w:hAnsi="Arial" w:cs="Arial"/>
          <w:i/>
          <w:sz w:val="20"/>
          <w:szCs w:val="20"/>
        </w:rPr>
        <w:t>syntergite</w:t>
      </w:r>
      <w:proofErr w:type="spellEnd"/>
      <w:r w:rsidR="00874FCE">
        <w:rPr>
          <w:rFonts w:ascii="Arial" w:hAnsi="Arial" w:cs="Arial"/>
          <w:i/>
          <w:sz w:val="20"/>
          <w:szCs w:val="20"/>
        </w:rPr>
        <w:t xml:space="preserve"> covering multiple dorsal anterior </w:t>
      </w:r>
      <w:proofErr w:type="spellStart"/>
      <w:r w:rsidR="00874FCE">
        <w:rPr>
          <w:rFonts w:ascii="Arial" w:hAnsi="Arial" w:cs="Arial"/>
          <w:i/>
          <w:sz w:val="20"/>
          <w:szCs w:val="20"/>
        </w:rPr>
        <w:t>somites</w:t>
      </w:r>
      <w:proofErr w:type="spellEnd"/>
      <w:r w:rsidR="00874FCE">
        <w:rPr>
          <w:rFonts w:ascii="Arial" w:hAnsi="Arial" w:cs="Arial"/>
          <w:i/>
          <w:sz w:val="20"/>
          <w:szCs w:val="20"/>
        </w:rPr>
        <w:t>: (0) absent, (1) present</w:t>
      </w:r>
      <w:r w:rsidR="00874FCE">
        <w:rPr>
          <w:rFonts w:ascii="Arial" w:hAnsi="Arial" w:cs="Arial"/>
          <w:sz w:val="20"/>
          <w:szCs w:val="20"/>
        </w:rPr>
        <w:t>.</w:t>
      </w:r>
    </w:p>
    <w:p w14:paraId="390CB350" w14:textId="77777777" w:rsidR="0052073A" w:rsidRPr="00874FCE" w:rsidRDefault="0052073A" w:rsidP="00926DCA">
      <w:pPr>
        <w:pBdr>
          <w:bottom w:val="single" w:sz="6" w:space="1" w:color="auto"/>
        </w:pBdr>
        <w:ind w:left="567" w:hanging="567"/>
        <w:rPr>
          <w:rFonts w:ascii="Arial" w:hAnsi="Arial" w:cs="Arial"/>
          <w:sz w:val="20"/>
          <w:szCs w:val="20"/>
        </w:rPr>
      </w:pPr>
    </w:p>
    <w:p w14:paraId="3747C4BA" w14:textId="78A907A7" w:rsidR="00A351A2" w:rsidRPr="0052073A" w:rsidRDefault="0052073A" w:rsidP="003C19A4">
      <w:pPr>
        <w:shd w:val="clear" w:color="auto" w:fill="D9D9D9" w:themeFill="background1" w:themeFillShade="D9"/>
        <w:outlineLvl w:val="0"/>
        <w:rPr>
          <w:rFonts w:ascii="Times New Roman" w:hAnsi="Times New Roman" w:cs="Times New Roman"/>
          <w:smallCaps/>
          <w:sz w:val="24"/>
          <w:szCs w:val="24"/>
        </w:rPr>
      </w:pPr>
      <w:r>
        <w:rPr>
          <w:rFonts w:ascii="Times New Roman" w:hAnsi="Times New Roman" w:cs="Times New Roman"/>
          <w:smallCaps/>
          <w:sz w:val="24"/>
          <w:szCs w:val="24"/>
        </w:rPr>
        <w:t xml:space="preserve">3.3.6. </w:t>
      </w:r>
      <w:r w:rsidR="006D7F3F">
        <w:rPr>
          <w:rFonts w:ascii="Times New Roman" w:hAnsi="Times New Roman" w:cs="Times New Roman"/>
          <w:smallCaps/>
          <w:sz w:val="24"/>
          <w:szCs w:val="24"/>
        </w:rPr>
        <w:t>Carapace</w:t>
      </w:r>
    </w:p>
    <w:p w14:paraId="5752E40B" w14:textId="77777777" w:rsidR="0022017C" w:rsidRDefault="00557605" w:rsidP="004E6BD9">
      <w:pPr>
        <w:pBdr>
          <w:bottom w:val="single" w:sz="6" w:space="1" w:color="auto"/>
        </w:pBdr>
        <w:rPr>
          <w:rFonts w:ascii="Arial" w:hAnsi="Arial" w:cs="Arial"/>
          <w:sz w:val="20"/>
          <w:szCs w:val="20"/>
        </w:rPr>
      </w:pPr>
      <w:r>
        <w:rPr>
          <w:rFonts w:ascii="Arial" w:hAnsi="Arial" w:cs="Arial"/>
          <w:sz w:val="20"/>
          <w:szCs w:val="20"/>
        </w:rPr>
        <w:t>50</w:t>
      </w:r>
      <w:r w:rsidR="0022017C" w:rsidRPr="0022017C">
        <w:rPr>
          <w:rFonts w:ascii="Arial" w:hAnsi="Arial" w:cs="Arial"/>
          <w:sz w:val="20"/>
          <w:szCs w:val="20"/>
        </w:rPr>
        <w:t>.</w:t>
      </w:r>
      <w:r w:rsidR="0022017C" w:rsidRPr="0022017C">
        <w:rPr>
          <w:rFonts w:ascii="Arial" w:hAnsi="Arial" w:cs="Arial"/>
          <w:sz w:val="20"/>
          <w:szCs w:val="20"/>
        </w:rPr>
        <w:tab/>
      </w:r>
      <w:r w:rsidR="0022017C" w:rsidRPr="0022017C">
        <w:rPr>
          <w:rFonts w:ascii="Arial" w:hAnsi="Arial" w:cs="Arial"/>
          <w:i/>
          <w:sz w:val="20"/>
          <w:szCs w:val="20"/>
        </w:rPr>
        <w:t>Posterior and lateral tergal extensions of the cephalic region: (0) absent, (1) present</w:t>
      </w:r>
      <w:r w:rsidR="0022017C" w:rsidRPr="0022017C">
        <w:rPr>
          <w:rFonts w:ascii="Arial" w:hAnsi="Arial" w:cs="Arial"/>
          <w:sz w:val="20"/>
          <w:szCs w:val="20"/>
        </w:rPr>
        <w:t>.</w:t>
      </w:r>
    </w:p>
    <w:p w14:paraId="220356FC" w14:textId="77777777" w:rsidR="0052073A" w:rsidRPr="0022017C" w:rsidRDefault="0052073A" w:rsidP="004E6BD9">
      <w:pPr>
        <w:pBdr>
          <w:bottom w:val="single" w:sz="6" w:space="1" w:color="auto"/>
        </w:pBdr>
        <w:rPr>
          <w:rFonts w:ascii="Arial" w:hAnsi="Arial" w:cs="Arial"/>
          <w:sz w:val="20"/>
          <w:szCs w:val="20"/>
        </w:rPr>
      </w:pPr>
    </w:p>
    <w:p w14:paraId="752CC4FB" w14:textId="07979BC4" w:rsidR="00056BDB" w:rsidRDefault="0052073A" w:rsidP="003C19A4">
      <w:pPr>
        <w:shd w:val="clear" w:color="auto" w:fill="D9D9D9" w:themeFill="background1" w:themeFillShade="D9"/>
        <w:outlineLvl w:val="0"/>
        <w:rPr>
          <w:rFonts w:ascii="Times New Roman" w:hAnsi="Times New Roman" w:cs="Times New Roman"/>
          <w:smallCaps/>
          <w:sz w:val="24"/>
          <w:szCs w:val="24"/>
        </w:rPr>
      </w:pPr>
      <w:r>
        <w:rPr>
          <w:rFonts w:ascii="Times New Roman" w:hAnsi="Times New Roman" w:cs="Times New Roman"/>
          <w:smallCaps/>
          <w:sz w:val="24"/>
          <w:szCs w:val="24"/>
        </w:rPr>
        <w:t xml:space="preserve">3.3.7. </w:t>
      </w:r>
      <w:r w:rsidR="00A31216">
        <w:rPr>
          <w:rFonts w:ascii="Times New Roman" w:hAnsi="Times New Roman" w:cs="Times New Roman"/>
          <w:smallCaps/>
          <w:sz w:val="24"/>
          <w:szCs w:val="24"/>
        </w:rPr>
        <w:t>Body</w:t>
      </w:r>
    </w:p>
    <w:p w14:paraId="518DBD4E" w14:textId="77777777" w:rsidR="00A31216" w:rsidRDefault="00557605" w:rsidP="004E6BD9">
      <w:pPr>
        <w:rPr>
          <w:rFonts w:ascii="Arial" w:hAnsi="Arial" w:cs="Arial"/>
          <w:sz w:val="20"/>
          <w:szCs w:val="20"/>
        </w:rPr>
      </w:pPr>
      <w:r>
        <w:rPr>
          <w:rFonts w:ascii="Arial" w:hAnsi="Arial" w:cs="Arial"/>
          <w:sz w:val="20"/>
          <w:szCs w:val="20"/>
        </w:rPr>
        <w:t>51</w:t>
      </w:r>
      <w:r w:rsidR="00A31216" w:rsidRPr="00A31216">
        <w:rPr>
          <w:rFonts w:ascii="Arial" w:hAnsi="Arial" w:cs="Arial"/>
          <w:sz w:val="20"/>
          <w:szCs w:val="20"/>
        </w:rPr>
        <w:t>.</w:t>
      </w:r>
      <w:r w:rsidR="00A31216" w:rsidRPr="00A31216">
        <w:rPr>
          <w:rFonts w:ascii="Arial" w:hAnsi="Arial" w:cs="Arial"/>
          <w:sz w:val="20"/>
          <w:szCs w:val="20"/>
        </w:rPr>
        <w:tab/>
      </w:r>
      <w:r w:rsidR="00A31216" w:rsidRPr="00A31216">
        <w:rPr>
          <w:rFonts w:ascii="Arial" w:hAnsi="Arial" w:cs="Arial"/>
          <w:i/>
          <w:sz w:val="20"/>
          <w:szCs w:val="20"/>
        </w:rPr>
        <w:t xml:space="preserve">Body divided into two </w:t>
      </w:r>
      <w:proofErr w:type="spellStart"/>
      <w:r w:rsidR="00A31216" w:rsidRPr="00A31216">
        <w:rPr>
          <w:rFonts w:ascii="Arial" w:hAnsi="Arial" w:cs="Arial"/>
          <w:i/>
          <w:sz w:val="20"/>
          <w:szCs w:val="20"/>
        </w:rPr>
        <w:t>pseudotagmata</w:t>
      </w:r>
      <w:proofErr w:type="spellEnd"/>
      <w:r w:rsidR="00A31216" w:rsidRPr="00A31216">
        <w:rPr>
          <w:rFonts w:ascii="Arial" w:hAnsi="Arial" w:cs="Arial"/>
          <w:i/>
          <w:sz w:val="20"/>
          <w:szCs w:val="20"/>
        </w:rPr>
        <w:t>: (0) absent, (1) present</w:t>
      </w:r>
      <w:r w:rsidR="00A31216" w:rsidRPr="00A31216">
        <w:rPr>
          <w:rFonts w:ascii="Arial" w:hAnsi="Arial" w:cs="Arial"/>
          <w:sz w:val="20"/>
          <w:szCs w:val="20"/>
        </w:rPr>
        <w:t>.</w:t>
      </w:r>
    </w:p>
    <w:p w14:paraId="45A4375F" w14:textId="3BD8D9BD" w:rsidR="00933565" w:rsidRPr="00933565" w:rsidRDefault="00933565" w:rsidP="00933565">
      <w:pPr>
        <w:ind w:left="720"/>
        <w:rPr>
          <w:rFonts w:ascii="Arial" w:hAnsi="Arial" w:cs="Arial"/>
          <w:sz w:val="20"/>
          <w:szCs w:val="20"/>
        </w:rPr>
      </w:pPr>
      <w:r>
        <w:rPr>
          <w:rFonts w:ascii="Arial" w:hAnsi="Arial" w:cs="Arial"/>
          <w:sz w:val="20"/>
          <w:szCs w:val="20"/>
        </w:rPr>
        <w:t xml:space="preserve">This character is only applicable to taxa possessing an unsclerotized body (character </w:t>
      </w:r>
      <w:r>
        <w:rPr>
          <w:rFonts w:ascii="Arial" w:hAnsi="Arial" w:cs="Arial"/>
          <w:b/>
          <w:sz w:val="20"/>
          <w:szCs w:val="20"/>
        </w:rPr>
        <w:t>34</w:t>
      </w:r>
      <w:r>
        <w:rPr>
          <w:rFonts w:ascii="Arial" w:hAnsi="Arial" w:cs="Arial"/>
          <w:sz w:val="20"/>
          <w:szCs w:val="20"/>
        </w:rPr>
        <w:t xml:space="preserve">). </w:t>
      </w:r>
      <w:r w:rsidR="00792FCF">
        <w:rPr>
          <w:rFonts w:ascii="Arial" w:hAnsi="Arial" w:cs="Arial"/>
          <w:sz w:val="20"/>
          <w:szCs w:val="20"/>
        </w:rPr>
        <w:t xml:space="preserve">The reason for this is because it is unclear if the </w:t>
      </w:r>
      <w:proofErr w:type="spellStart"/>
      <w:r w:rsidR="00792FCF">
        <w:rPr>
          <w:rFonts w:ascii="Arial" w:hAnsi="Arial" w:cs="Arial"/>
          <w:sz w:val="20"/>
          <w:szCs w:val="20"/>
        </w:rPr>
        <w:t>pseudotagmata</w:t>
      </w:r>
      <w:proofErr w:type="spellEnd"/>
      <w:r w:rsidR="00792FCF">
        <w:rPr>
          <w:rFonts w:ascii="Arial" w:hAnsi="Arial" w:cs="Arial"/>
          <w:sz w:val="20"/>
          <w:szCs w:val="20"/>
        </w:rPr>
        <w:t xml:space="preserve"> of </w:t>
      </w:r>
      <w:proofErr w:type="spellStart"/>
      <w:r w:rsidR="00792FCF">
        <w:rPr>
          <w:rFonts w:ascii="Arial" w:hAnsi="Arial" w:cs="Arial"/>
          <w:sz w:val="20"/>
          <w:szCs w:val="20"/>
        </w:rPr>
        <w:t>lobopodians</w:t>
      </w:r>
      <w:proofErr w:type="spellEnd"/>
      <w:r w:rsidR="00792FCF">
        <w:rPr>
          <w:rFonts w:ascii="Arial" w:hAnsi="Arial" w:cs="Arial"/>
          <w:sz w:val="20"/>
          <w:szCs w:val="20"/>
        </w:rPr>
        <w:t xml:space="preserve">, correspond in any way to the </w:t>
      </w:r>
      <w:proofErr w:type="spellStart"/>
      <w:r w:rsidR="00792FCF">
        <w:rPr>
          <w:rFonts w:ascii="Arial" w:hAnsi="Arial" w:cs="Arial"/>
          <w:sz w:val="20"/>
          <w:szCs w:val="20"/>
        </w:rPr>
        <w:t>pseudotagmata</w:t>
      </w:r>
      <w:proofErr w:type="spellEnd"/>
      <w:r w:rsidR="00792FCF">
        <w:rPr>
          <w:rFonts w:ascii="Arial" w:hAnsi="Arial" w:cs="Arial"/>
          <w:sz w:val="20"/>
          <w:szCs w:val="20"/>
        </w:rPr>
        <w:t xml:space="preserve"> of sclerotized taxa, mostly because the criteria for identifying these units in the former, such as variations in spine and claw morphology, are not present in the latter. </w:t>
      </w:r>
      <w:proofErr w:type="spellStart"/>
      <w:r>
        <w:rPr>
          <w:rFonts w:ascii="Arial" w:hAnsi="Arial" w:cs="Arial"/>
          <w:sz w:val="20"/>
          <w:szCs w:val="20"/>
        </w:rPr>
        <w:t>Pseudotagmata</w:t>
      </w:r>
      <w:proofErr w:type="spellEnd"/>
      <w:r>
        <w:rPr>
          <w:rFonts w:ascii="Arial" w:hAnsi="Arial" w:cs="Arial"/>
          <w:sz w:val="20"/>
          <w:szCs w:val="20"/>
        </w:rPr>
        <w:t xml:space="preserve"> in this case are defined as </w:t>
      </w:r>
      <w:r w:rsidR="00A62E8B">
        <w:rPr>
          <w:rFonts w:ascii="Arial" w:hAnsi="Arial" w:cs="Arial"/>
          <w:sz w:val="20"/>
          <w:szCs w:val="20"/>
        </w:rPr>
        <w:t xml:space="preserve">the specialization of different body region, as expressed in their limbs, or variation in the length of trunk spines. Both, </w:t>
      </w:r>
      <w:proofErr w:type="spellStart"/>
      <w:r w:rsidR="00A62E8B">
        <w:rPr>
          <w:rFonts w:ascii="Arial" w:hAnsi="Arial" w:cs="Arial"/>
          <w:sz w:val="20"/>
          <w:szCs w:val="20"/>
        </w:rPr>
        <w:t>hallucigeni</w:t>
      </w:r>
      <w:r w:rsidR="003C5451">
        <w:rPr>
          <w:rFonts w:ascii="Arial" w:hAnsi="Arial" w:cs="Arial"/>
          <w:sz w:val="20"/>
          <w:szCs w:val="20"/>
        </w:rPr>
        <w:t>i</w:t>
      </w:r>
      <w:r w:rsidR="00A62E8B">
        <w:rPr>
          <w:rFonts w:ascii="Arial" w:hAnsi="Arial" w:cs="Arial"/>
          <w:sz w:val="20"/>
          <w:szCs w:val="20"/>
        </w:rPr>
        <w:t>ds</w:t>
      </w:r>
      <w:proofErr w:type="spellEnd"/>
      <w:r w:rsidR="00A62E8B">
        <w:rPr>
          <w:rFonts w:ascii="Arial" w:hAnsi="Arial" w:cs="Arial"/>
          <w:sz w:val="20"/>
          <w:szCs w:val="20"/>
        </w:rPr>
        <w:t xml:space="preserve"> and </w:t>
      </w:r>
      <w:proofErr w:type="spellStart"/>
      <w:r w:rsidR="00A62E8B">
        <w:rPr>
          <w:rFonts w:ascii="Arial" w:hAnsi="Arial" w:cs="Arial"/>
          <w:sz w:val="20"/>
          <w:szCs w:val="20"/>
        </w:rPr>
        <w:t>luolishanids</w:t>
      </w:r>
      <w:proofErr w:type="spellEnd"/>
      <w:r w:rsidR="00A62E8B">
        <w:rPr>
          <w:rFonts w:ascii="Arial" w:hAnsi="Arial" w:cs="Arial"/>
          <w:sz w:val="20"/>
          <w:szCs w:val="20"/>
        </w:rPr>
        <w:t xml:space="preserve"> demonstrate a form of </w:t>
      </w:r>
      <w:proofErr w:type="spellStart"/>
      <w:r w:rsidR="00A62E8B">
        <w:rPr>
          <w:rFonts w:ascii="Arial" w:hAnsi="Arial" w:cs="Arial"/>
          <w:sz w:val="20"/>
          <w:szCs w:val="20"/>
        </w:rPr>
        <w:t>pseudotagmatization</w:t>
      </w:r>
      <w:proofErr w:type="spellEnd"/>
      <w:r w:rsidR="00A62E8B">
        <w:rPr>
          <w:rFonts w:ascii="Arial" w:hAnsi="Arial" w:cs="Arial"/>
          <w:sz w:val="20"/>
          <w:szCs w:val="20"/>
        </w:rPr>
        <w:t>. In the former, the anterior most appendages are shorter, and slimmer than the posterior appendages and lack terminal claws,</w:t>
      </w:r>
      <w:r w:rsidR="00792FCF">
        <w:rPr>
          <w:rFonts w:ascii="Arial" w:hAnsi="Arial" w:cs="Arial"/>
          <w:sz w:val="20"/>
          <w:szCs w:val="20"/>
        </w:rPr>
        <w:t xml:space="preserve"> a condition also observed in </w:t>
      </w:r>
      <w:proofErr w:type="spellStart"/>
      <w:r w:rsidR="00792FCF" w:rsidRPr="009951B9">
        <w:rPr>
          <w:rFonts w:ascii="Arial" w:hAnsi="Arial" w:cs="Arial"/>
          <w:i/>
          <w:sz w:val="20"/>
          <w:szCs w:val="20"/>
        </w:rPr>
        <w:t>Cardiodictyon</w:t>
      </w:r>
      <w:proofErr w:type="spellEnd"/>
      <w:r w:rsidR="00792FCF" w:rsidRPr="009951B9">
        <w:rPr>
          <w:rFonts w:ascii="Arial" w:hAnsi="Arial" w:cs="Arial"/>
          <w:i/>
          <w:sz w:val="20"/>
          <w:szCs w:val="20"/>
        </w:rPr>
        <w:t xml:space="preserve"> </w:t>
      </w:r>
      <w:r w:rsidR="00792FCF" w:rsidRPr="009951B9">
        <w:rPr>
          <w:rFonts w:ascii="Arial" w:hAnsi="Arial" w:cs="Arial"/>
          <w:sz w:val="20"/>
          <w:szCs w:val="20"/>
        </w:rPr>
        <w:t>(</w:t>
      </w:r>
      <w:r w:rsidR="00792FCF" w:rsidRPr="00B374C9">
        <w:rPr>
          <w:rFonts w:ascii="Arial" w:hAnsi="Arial" w:cs="Arial"/>
          <w:sz w:val="20"/>
          <w:szCs w:val="20"/>
        </w:rPr>
        <w:t>Liu and Dunlop, 2014</w:t>
      </w:r>
      <w:r w:rsidR="00792FCF" w:rsidRPr="009951B9">
        <w:rPr>
          <w:rFonts w:ascii="Arial" w:hAnsi="Arial" w:cs="Arial"/>
          <w:sz w:val="20"/>
          <w:szCs w:val="20"/>
        </w:rPr>
        <w:t>)</w:t>
      </w:r>
      <w:r w:rsidR="00792FCF">
        <w:rPr>
          <w:rFonts w:ascii="Arial" w:hAnsi="Arial" w:cs="Arial"/>
          <w:sz w:val="20"/>
          <w:szCs w:val="20"/>
        </w:rPr>
        <w:t>,</w:t>
      </w:r>
      <w:r w:rsidR="00A62E8B">
        <w:rPr>
          <w:rFonts w:ascii="Arial" w:hAnsi="Arial" w:cs="Arial"/>
          <w:sz w:val="20"/>
          <w:szCs w:val="20"/>
        </w:rPr>
        <w:t xml:space="preserve"> whilst in </w:t>
      </w:r>
      <w:proofErr w:type="spellStart"/>
      <w:r w:rsidR="00A62E8B">
        <w:rPr>
          <w:rFonts w:ascii="Arial" w:hAnsi="Arial" w:cs="Arial"/>
          <w:sz w:val="20"/>
          <w:szCs w:val="20"/>
        </w:rPr>
        <w:t>luolishanids</w:t>
      </w:r>
      <w:proofErr w:type="spellEnd"/>
      <w:r w:rsidR="00A62E8B">
        <w:rPr>
          <w:rFonts w:ascii="Arial" w:hAnsi="Arial" w:cs="Arial"/>
          <w:sz w:val="20"/>
          <w:szCs w:val="20"/>
        </w:rPr>
        <w:t xml:space="preserve"> the anterior appendages are elongate, slim, possess numerous terminal claws, and are fringed with setae.</w:t>
      </w:r>
    </w:p>
    <w:p w14:paraId="47ED0FC7" w14:textId="76B64313" w:rsidR="00A31216" w:rsidRDefault="00557605" w:rsidP="004E6BD9">
      <w:pPr>
        <w:rPr>
          <w:rFonts w:ascii="Arial" w:hAnsi="Arial" w:cs="Arial"/>
          <w:sz w:val="20"/>
          <w:szCs w:val="20"/>
        </w:rPr>
      </w:pPr>
      <w:r>
        <w:rPr>
          <w:rFonts w:ascii="Arial" w:hAnsi="Arial" w:cs="Arial"/>
          <w:sz w:val="20"/>
          <w:szCs w:val="20"/>
        </w:rPr>
        <w:t>52</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Prominent trunk annulation: (0) absent, (1) present</w:t>
      </w:r>
      <w:r w:rsidR="00A31216">
        <w:rPr>
          <w:rFonts w:ascii="Arial" w:hAnsi="Arial" w:cs="Arial"/>
          <w:sz w:val="20"/>
          <w:szCs w:val="20"/>
        </w:rPr>
        <w:t>.</w:t>
      </w:r>
    </w:p>
    <w:p w14:paraId="49383892" w14:textId="53736C97" w:rsidR="00FC3CF6" w:rsidRDefault="00FC3CF6" w:rsidP="00FC3CF6">
      <w:pPr>
        <w:ind w:left="720"/>
        <w:rPr>
          <w:rFonts w:ascii="Arial" w:hAnsi="Arial" w:cs="Arial"/>
          <w:sz w:val="20"/>
          <w:szCs w:val="20"/>
        </w:rPr>
      </w:pPr>
      <w:r>
        <w:rPr>
          <w:rFonts w:ascii="Arial" w:hAnsi="Arial" w:cs="Arial"/>
          <w:sz w:val="20"/>
          <w:szCs w:val="20"/>
        </w:rPr>
        <w:t>Although annulation has been observed in a large number of lobopodian taxa, this character only applies for those taxa in which annulation is a permanent feature, i.e. rather than the result of wrinkling during cuticular flexing.</w:t>
      </w:r>
    </w:p>
    <w:p w14:paraId="6C831E15" w14:textId="77777777" w:rsidR="00A31216" w:rsidRDefault="00557605" w:rsidP="004E6BD9">
      <w:pPr>
        <w:rPr>
          <w:rFonts w:ascii="Arial" w:hAnsi="Arial" w:cs="Arial"/>
          <w:sz w:val="20"/>
          <w:szCs w:val="20"/>
        </w:rPr>
      </w:pPr>
      <w:r>
        <w:rPr>
          <w:rFonts w:ascii="Arial" w:hAnsi="Arial" w:cs="Arial"/>
          <w:sz w:val="20"/>
          <w:szCs w:val="20"/>
        </w:rPr>
        <w:t>53</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Body papillae: (0) absent, (1) present</w:t>
      </w:r>
      <w:r w:rsidR="00A31216">
        <w:rPr>
          <w:rFonts w:ascii="Arial" w:hAnsi="Arial" w:cs="Arial"/>
          <w:sz w:val="20"/>
          <w:szCs w:val="20"/>
        </w:rPr>
        <w:t>.</w:t>
      </w:r>
    </w:p>
    <w:p w14:paraId="7D25EED5" w14:textId="77777777" w:rsidR="00A31216" w:rsidRDefault="00557605" w:rsidP="004E6BD9">
      <w:pPr>
        <w:rPr>
          <w:rFonts w:ascii="Arial" w:hAnsi="Arial" w:cs="Arial"/>
          <w:sz w:val="20"/>
          <w:szCs w:val="20"/>
        </w:rPr>
      </w:pPr>
      <w:r>
        <w:rPr>
          <w:rFonts w:ascii="Arial" w:hAnsi="Arial" w:cs="Arial"/>
          <w:sz w:val="20"/>
          <w:szCs w:val="20"/>
        </w:rPr>
        <w:t>54</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 xml:space="preserve">Papillae with </w:t>
      </w:r>
      <w:proofErr w:type="spellStart"/>
      <w:r w:rsidR="00A31216">
        <w:rPr>
          <w:rFonts w:ascii="Arial" w:hAnsi="Arial" w:cs="Arial"/>
          <w:i/>
          <w:sz w:val="20"/>
          <w:szCs w:val="20"/>
        </w:rPr>
        <w:t>squamose</w:t>
      </w:r>
      <w:proofErr w:type="spellEnd"/>
      <w:r w:rsidR="00A31216">
        <w:rPr>
          <w:rFonts w:ascii="Arial" w:hAnsi="Arial" w:cs="Arial"/>
          <w:i/>
          <w:sz w:val="20"/>
          <w:szCs w:val="20"/>
        </w:rPr>
        <w:t xml:space="preserve"> ornamentation: (0) absent, (1) present</w:t>
      </w:r>
      <w:r w:rsidR="00A31216">
        <w:rPr>
          <w:rFonts w:ascii="Arial" w:hAnsi="Arial" w:cs="Arial"/>
          <w:sz w:val="20"/>
          <w:szCs w:val="20"/>
        </w:rPr>
        <w:t>.</w:t>
      </w:r>
    </w:p>
    <w:p w14:paraId="33484E1A" w14:textId="77777777" w:rsidR="00A62E8B" w:rsidRDefault="00A62E8B" w:rsidP="00A62E8B">
      <w:pPr>
        <w:ind w:left="720"/>
        <w:rPr>
          <w:rFonts w:ascii="Arial" w:hAnsi="Arial" w:cs="Arial"/>
          <w:sz w:val="20"/>
          <w:szCs w:val="20"/>
        </w:rPr>
      </w:pPr>
      <w:r>
        <w:rPr>
          <w:rFonts w:ascii="Arial" w:hAnsi="Arial" w:cs="Arial"/>
          <w:sz w:val="20"/>
          <w:szCs w:val="20"/>
        </w:rPr>
        <w:t xml:space="preserve">The most prominent papillae of onychophorans are covered by a coating of smaller papillae, giving a </w:t>
      </w:r>
      <w:proofErr w:type="spellStart"/>
      <w:r>
        <w:rPr>
          <w:rFonts w:ascii="Arial" w:hAnsi="Arial" w:cs="Arial"/>
          <w:sz w:val="20"/>
          <w:szCs w:val="20"/>
        </w:rPr>
        <w:t>squamose</w:t>
      </w:r>
      <w:proofErr w:type="spellEnd"/>
      <w:r>
        <w:rPr>
          <w:rFonts w:ascii="Arial" w:hAnsi="Arial" w:cs="Arial"/>
          <w:sz w:val="20"/>
          <w:szCs w:val="20"/>
        </w:rPr>
        <w:t xml:space="preserve"> appearance.</w:t>
      </w:r>
    </w:p>
    <w:p w14:paraId="77E9047F" w14:textId="77777777" w:rsidR="00126205" w:rsidRDefault="00557605" w:rsidP="004E6BD9">
      <w:pPr>
        <w:rPr>
          <w:rFonts w:ascii="Arial" w:hAnsi="Arial" w:cs="Arial"/>
          <w:sz w:val="20"/>
          <w:szCs w:val="20"/>
        </w:rPr>
      </w:pPr>
      <w:r>
        <w:rPr>
          <w:rFonts w:ascii="Arial" w:hAnsi="Arial" w:cs="Arial"/>
          <w:sz w:val="20"/>
          <w:szCs w:val="20"/>
        </w:rPr>
        <w:t>55</w:t>
      </w:r>
      <w:r w:rsidR="00126205">
        <w:rPr>
          <w:rFonts w:ascii="Arial" w:hAnsi="Arial" w:cs="Arial"/>
          <w:sz w:val="20"/>
          <w:szCs w:val="20"/>
        </w:rPr>
        <w:t>.</w:t>
      </w:r>
      <w:r w:rsidR="00126205">
        <w:rPr>
          <w:rFonts w:ascii="Arial" w:hAnsi="Arial" w:cs="Arial"/>
          <w:sz w:val="20"/>
          <w:szCs w:val="20"/>
        </w:rPr>
        <w:tab/>
      </w:r>
      <w:r w:rsidR="00126205">
        <w:rPr>
          <w:rFonts w:ascii="Arial" w:hAnsi="Arial" w:cs="Arial"/>
          <w:i/>
          <w:sz w:val="20"/>
          <w:szCs w:val="20"/>
        </w:rPr>
        <w:t>Divided trunk papillae: (0) absent, (1) present</w:t>
      </w:r>
      <w:r w:rsidR="00126205">
        <w:rPr>
          <w:rFonts w:ascii="Arial" w:hAnsi="Arial" w:cs="Arial"/>
          <w:sz w:val="20"/>
          <w:szCs w:val="20"/>
        </w:rPr>
        <w:t>.</w:t>
      </w:r>
    </w:p>
    <w:p w14:paraId="415E8029" w14:textId="77777777" w:rsidR="00A62E8B" w:rsidRPr="00A62E8B" w:rsidRDefault="00A62E8B" w:rsidP="00A62E8B">
      <w:pPr>
        <w:ind w:left="720"/>
        <w:rPr>
          <w:rFonts w:ascii="Arial" w:hAnsi="Arial" w:cs="Arial"/>
          <w:sz w:val="20"/>
          <w:szCs w:val="20"/>
        </w:rPr>
      </w:pPr>
      <w:r>
        <w:rPr>
          <w:rFonts w:ascii="Arial" w:hAnsi="Arial" w:cs="Arial"/>
          <w:sz w:val="20"/>
          <w:szCs w:val="20"/>
        </w:rPr>
        <w:t xml:space="preserve">The papillae of </w:t>
      </w:r>
      <w:proofErr w:type="spellStart"/>
      <w:r>
        <w:rPr>
          <w:rFonts w:ascii="Arial" w:hAnsi="Arial" w:cs="Arial"/>
          <w:sz w:val="20"/>
          <w:szCs w:val="20"/>
        </w:rPr>
        <w:t>peripatids</w:t>
      </w:r>
      <w:proofErr w:type="spellEnd"/>
      <w:r>
        <w:rPr>
          <w:rFonts w:ascii="Arial" w:hAnsi="Arial" w:cs="Arial"/>
          <w:sz w:val="20"/>
          <w:szCs w:val="20"/>
        </w:rPr>
        <w:t xml:space="preserve">, specifically </w:t>
      </w:r>
      <w:proofErr w:type="spellStart"/>
      <w:r>
        <w:rPr>
          <w:rFonts w:ascii="Arial" w:hAnsi="Arial" w:cs="Arial"/>
          <w:i/>
          <w:sz w:val="20"/>
          <w:szCs w:val="20"/>
        </w:rPr>
        <w:t>Peripatus</w:t>
      </w:r>
      <w:proofErr w:type="spellEnd"/>
      <w:r>
        <w:rPr>
          <w:rFonts w:ascii="Arial" w:hAnsi="Arial" w:cs="Arial"/>
          <w:i/>
          <w:sz w:val="20"/>
          <w:szCs w:val="20"/>
        </w:rPr>
        <w:t xml:space="preserve"> </w:t>
      </w:r>
      <w:proofErr w:type="spellStart"/>
      <w:r>
        <w:rPr>
          <w:rFonts w:ascii="Arial" w:hAnsi="Arial" w:cs="Arial"/>
          <w:i/>
          <w:sz w:val="20"/>
          <w:szCs w:val="20"/>
        </w:rPr>
        <w:t>juliformis</w:t>
      </w:r>
      <w:proofErr w:type="spellEnd"/>
      <w:r>
        <w:rPr>
          <w:rFonts w:ascii="Arial" w:hAnsi="Arial" w:cs="Arial"/>
          <w:sz w:val="20"/>
          <w:szCs w:val="20"/>
        </w:rPr>
        <w:t xml:space="preserve">, </w:t>
      </w:r>
      <w:proofErr w:type="spellStart"/>
      <w:r>
        <w:rPr>
          <w:rFonts w:ascii="Arial" w:hAnsi="Arial" w:cs="Arial"/>
          <w:i/>
          <w:sz w:val="20"/>
          <w:szCs w:val="20"/>
        </w:rPr>
        <w:t>Euperipatus</w:t>
      </w:r>
      <w:proofErr w:type="spellEnd"/>
      <w:r>
        <w:rPr>
          <w:rFonts w:ascii="Arial" w:hAnsi="Arial" w:cs="Arial"/>
          <w:i/>
          <w:sz w:val="20"/>
          <w:szCs w:val="20"/>
        </w:rPr>
        <w:t xml:space="preserve"> </w:t>
      </w:r>
      <w:proofErr w:type="spellStart"/>
      <w:r>
        <w:rPr>
          <w:rFonts w:ascii="Arial" w:hAnsi="Arial" w:cs="Arial"/>
          <w:i/>
          <w:sz w:val="20"/>
          <w:szCs w:val="20"/>
        </w:rPr>
        <w:t>edwardsii</w:t>
      </w:r>
      <w:proofErr w:type="spellEnd"/>
      <w:r>
        <w:rPr>
          <w:rFonts w:ascii="Arial" w:hAnsi="Arial" w:cs="Arial"/>
          <w:sz w:val="20"/>
          <w:szCs w:val="20"/>
        </w:rPr>
        <w:t xml:space="preserve">, and the Cretaceous </w:t>
      </w:r>
      <w:proofErr w:type="spellStart"/>
      <w:r>
        <w:rPr>
          <w:rFonts w:ascii="Arial" w:hAnsi="Arial" w:cs="Arial"/>
          <w:i/>
          <w:sz w:val="20"/>
          <w:szCs w:val="20"/>
        </w:rPr>
        <w:t>Cretaperipatus</w:t>
      </w:r>
      <w:proofErr w:type="spellEnd"/>
      <w:r>
        <w:rPr>
          <w:rFonts w:ascii="Arial" w:hAnsi="Arial" w:cs="Arial"/>
          <w:i/>
          <w:sz w:val="20"/>
          <w:szCs w:val="20"/>
        </w:rPr>
        <w:t xml:space="preserve"> </w:t>
      </w:r>
      <w:proofErr w:type="spellStart"/>
      <w:r>
        <w:rPr>
          <w:rFonts w:ascii="Arial" w:hAnsi="Arial" w:cs="Arial"/>
          <w:i/>
          <w:sz w:val="20"/>
          <w:szCs w:val="20"/>
        </w:rPr>
        <w:t>burmiticus</w:t>
      </w:r>
      <w:proofErr w:type="spellEnd"/>
      <w:r>
        <w:rPr>
          <w:rFonts w:ascii="Arial" w:hAnsi="Arial" w:cs="Arial"/>
          <w:sz w:val="20"/>
          <w:szCs w:val="20"/>
        </w:rPr>
        <w:t>, are divided into two prominent regions.</w:t>
      </w:r>
    </w:p>
    <w:p w14:paraId="616780D4" w14:textId="77777777" w:rsidR="00A31216" w:rsidRDefault="00557605" w:rsidP="004E6BD9">
      <w:pPr>
        <w:rPr>
          <w:rFonts w:ascii="Arial" w:hAnsi="Arial" w:cs="Arial"/>
          <w:sz w:val="20"/>
          <w:szCs w:val="20"/>
        </w:rPr>
      </w:pPr>
      <w:r>
        <w:rPr>
          <w:rFonts w:ascii="Arial" w:hAnsi="Arial" w:cs="Arial"/>
          <w:sz w:val="20"/>
          <w:szCs w:val="20"/>
        </w:rPr>
        <w:t>56</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Elevated body nodes: (0) absent, (1) present</w:t>
      </w:r>
      <w:r w:rsidR="00A31216">
        <w:rPr>
          <w:rFonts w:ascii="Arial" w:hAnsi="Arial" w:cs="Arial"/>
          <w:sz w:val="20"/>
          <w:szCs w:val="20"/>
        </w:rPr>
        <w:t>.</w:t>
      </w:r>
    </w:p>
    <w:p w14:paraId="5AC64059" w14:textId="77777777" w:rsidR="00A31216" w:rsidRPr="00A31216" w:rsidRDefault="00557605" w:rsidP="004E6BD9">
      <w:pPr>
        <w:rPr>
          <w:rFonts w:ascii="Arial" w:hAnsi="Arial" w:cs="Arial"/>
          <w:sz w:val="20"/>
          <w:szCs w:val="20"/>
        </w:rPr>
      </w:pPr>
      <w:r>
        <w:rPr>
          <w:rFonts w:ascii="Arial" w:hAnsi="Arial" w:cs="Arial"/>
          <w:sz w:val="20"/>
          <w:szCs w:val="20"/>
        </w:rPr>
        <w:t>57</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Sclerotization of body nodes: (0) absent, (1) present</w:t>
      </w:r>
      <w:r w:rsidR="00A31216">
        <w:rPr>
          <w:rFonts w:ascii="Arial" w:hAnsi="Arial" w:cs="Arial"/>
          <w:sz w:val="20"/>
          <w:szCs w:val="20"/>
        </w:rPr>
        <w:t>.</w:t>
      </w:r>
    </w:p>
    <w:p w14:paraId="029F6F6D" w14:textId="77777777" w:rsidR="00A31216" w:rsidRDefault="00557605" w:rsidP="00A31216">
      <w:pPr>
        <w:ind w:left="720" w:hanging="720"/>
        <w:rPr>
          <w:rFonts w:ascii="Arial" w:hAnsi="Arial" w:cs="Arial"/>
          <w:sz w:val="20"/>
          <w:szCs w:val="20"/>
        </w:rPr>
      </w:pPr>
      <w:r>
        <w:rPr>
          <w:rFonts w:ascii="Arial" w:hAnsi="Arial" w:cs="Arial"/>
          <w:sz w:val="20"/>
          <w:szCs w:val="20"/>
        </w:rPr>
        <w:t>58</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Elevated body nodes (including spines and sclerites) situated above anterior body appendages: (0) absent, (1) present</w:t>
      </w:r>
      <w:r w:rsidR="00A31216">
        <w:rPr>
          <w:rFonts w:ascii="Arial" w:hAnsi="Arial" w:cs="Arial"/>
          <w:sz w:val="20"/>
          <w:szCs w:val="20"/>
        </w:rPr>
        <w:t>.</w:t>
      </w:r>
    </w:p>
    <w:p w14:paraId="39825AF3" w14:textId="77777777" w:rsidR="00A31216" w:rsidRDefault="00557605" w:rsidP="00A31216">
      <w:pPr>
        <w:ind w:left="720" w:hanging="720"/>
        <w:rPr>
          <w:rFonts w:ascii="Arial" w:hAnsi="Arial" w:cs="Arial"/>
          <w:sz w:val="20"/>
          <w:szCs w:val="20"/>
        </w:rPr>
      </w:pPr>
      <w:r>
        <w:rPr>
          <w:rFonts w:ascii="Arial" w:hAnsi="Arial" w:cs="Arial"/>
          <w:sz w:val="20"/>
          <w:szCs w:val="20"/>
        </w:rPr>
        <w:t>59</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 xml:space="preserve">Ornamentation of sclerotized body nodes: (0) porous, (1) </w:t>
      </w:r>
      <w:proofErr w:type="spellStart"/>
      <w:r w:rsidR="00A31216">
        <w:rPr>
          <w:rFonts w:ascii="Arial" w:hAnsi="Arial" w:cs="Arial"/>
          <w:i/>
          <w:sz w:val="20"/>
          <w:szCs w:val="20"/>
        </w:rPr>
        <w:t>squamose</w:t>
      </w:r>
      <w:proofErr w:type="spellEnd"/>
      <w:r w:rsidR="00A31216">
        <w:rPr>
          <w:rFonts w:ascii="Arial" w:hAnsi="Arial" w:cs="Arial"/>
          <w:sz w:val="20"/>
          <w:szCs w:val="20"/>
        </w:rPr>
        <w:t>.</w:t>
      </w:r>
    </w:p>
    <w:p w14:paraId="58E7F884" w14:textId="77777777" w:rsidR="00A31216" w:rsidRDefault="00557605" w:rsidP="00A31216">
      <w:pPr>
        <w:ind w:left="720" w:hanging="720"/>
        <w:rPr>
          <w:rFonts w:ascii="Arial" w:hAnsi="Arial" w:cs="Arial"/>
          <w:sz w:val="20"/>
          <w:szCs w:val="20"/>
        </w:rPr>
      </w:pPr>
      <w:r>
        <w:rPr>
          <w:rFonts w:ascii="Arial" w:hAnsi="Arial" w:cs="Arial"/>
          <w:sz w:val="20"/>
          <w:szCs w:val="20"/>
        </w:rPr>
        <w:t>60</w:t>
      </w:r>
      <w:r w:rsidR="00A31216">
        <w:rPr>
          <w:rFonts w:ascii="Arial" w:hAnsi="Arial" w:cs="Arial"/>
          <w:sz w:val="20"/>
          <w:szCs w:val="20"/>
        </w:rPr>
        <w:t>.</w:t>
      </w:r>
      <w:r w:rsidR="00A31216">
        <w:rPr>
          <w:rFonts w:ascii="Arial" w:hAnsi="Arial" w:cs="Arial"/>
          <w:sz w:val="20"/>
          <w:szCs w:val="20"/>
        </w:rPr>
        <w:tab/>
      </w:r>
      <w:r w:rsidR="00A31216">
        <w:rPr>
          <w:rFonts w:ascii="Arial" w:hAnsi="Arial" w:cs="Arial"/>
          <w:i/>
          <w:sz w:val="20"/>
          <w:szCs w:val="20"/>
        </w:rPr>
        <w:t>Body nodes extended into spines: (0) absent, (1) present</w:t>
      </w:r>
      <w:r w:rsidR="00A31216">
        <w:rPr>
          <w:rFonts w:ascii="Arial" w:hAnsi="Arial" w:cs="Arial"/>
          <w:sz w:val="20"/>
          <w:szCs w:val="20"/>
        </w:rPr>
        <w:t>.</w:t>
      </w:r>
    </w:p>
    <w:p w14:paraId="5635C16F" w14:textId="77777777" w:rsidR="00A31216" w:rsidRDefault="00557605" w:rsidP="00A31216">
      <w:pPr>
        <w:ind w:left="720" w:hanging="720"/>
        <w:rPr>
          <w:rFonts w:ascii="Arial" w:hAnsi="Arial" w:cs="Arial"/>
          <w:sz w:val="20"/>
          <w:szCs w:val="20"/>
        </w:rPr>
      </w:pPr>
      <w:r>
        <w:rPr>
          <w:rFonts w:ascii="Arial" w:hAnsi="Arial" w:cs="Arial"/>
          <w:sz w:val="20"/>
          <w:szCs w:val="20"/>
        </w:rPr>
        <w:t>61</w:t>
      </w:r>
      <w:r w:rsidR="00A31216">
        <w:rPr>
          <w:rFonts w:ascii="Arial" w:hAnsi="Arial" w:cs="Arial"/>
          <w:sz w:val="20"/>
          <w:szCs w:val="20"/>
        </w:rPr>
        <w:t>.</w:t>
      </w:r>
      <w:r w:rsidR="00A31216">
        <w:rPr>
          <w:rFonts w:ascii="Arial" w:hAnsi="Arial" w:cs="Arial"/>
          <w:sz w:val="20"/>
          <w:szCs w:val="20"/>
        </w:rPr>
        <w:tab/>
      </w:r>
      <w:r w:rsidR="0040555F">
        <w:rPr>
          <w:rFonts w:ascii="Arial" w:hAnsi="Arial" w:cs="Arial"/>
          <w:i/>
          <w:sz w:val="20"/>
          <w:szCs w:val="20"/>
        </w:rPr>
        <w:t>Each body spine</w:t>
      </w:r>
      <w:r w:rsidR="00A31216">
        <w:rPr>
          <w:rFonts w:ascii="Arial" w:hAnsi="Arial" w:cs="Arial"/>
          <w:i/>
          <w:sz w:val="20"/>
          <w:szCs w:val="20"/>
        </w:rPr>
        <w:t xml:space="preserve"> </w:t>
      </w:r>
      <w:r w:rsidR="0040555F">
        <w:rPr>
          <w:rFonts w:ascii="Arial" w:hAnsi="Arial" w:cs="Arial"/>
          <w:i/>
          <w:sz w:val="20"/>
          <w:szCs w:val="20"/>
        </w:rPr>
        <w:t>situated on a raised, unsclerotized base: (0) absent, (1) present</w:t>
      </w:r>
      <w:r w:rsidR="0040555F">
        <w:rPr>
          <w:rFonts w:ascii="Arial" w:hAnsi="Arial" w:cs="Arial"/>
          <w:sz w:val="20"/>
          <w:szCs w:val="20"/>
        </w:rPr>
        <w:t>.</w:t>
      </w:r>
    </w:p>
    <w:p w14:paraId="674AA53A" w14:textId="77777777" w:rsidR="0040555F" w:rsidRDefault="00557605" w:rsidP="00A31216">
      <w:pPr>
        <w:ind w:left="720" w:hanging="720"/>
        <w:rPr>
          <w:rFonts w:ascii="Arial" w:hAnsi="Arial" w:cs="Arial"/>
          <w:sz w:val="20"/>
          <w:szCs w:val="20"/>
        </w:rPr>
      </w:pPr>
      <w:r>
        <w:rPr>
          <w:rFonts w:ascii="Arial" w:hAnsi="Arial" w:cs="Arial"/>
          <w:sz w:val="20"/>
          <w:szCs w:val="20"/>
        </w:rPr>
        <w:t>62</w:t>
      </w:r>
      <w:r w:rsidR="0040555F">
        <w:rPr>
          <w:rFonts w:ascii="Arial" w:hAnsi="Arial" w:cs="Arial"/>
          <w:sz w:val="20"/>
          <w:szCs w:val="20"/>
        </w:rPr>
        <w:t>.</w:t>
      </w:r>
      <w:r w:rsidR="0040555F">
        <w:rPr>
          <w:rFonts w:ascii="Arial" w:hAnsi="Arial" w:cs="Arial"/>
          <w:sz w:val="20"/>
          <w:szCs w:val="20"/>
        </w:rPr>
        <w:tab/>
      </w:r>
      <w:r w:rsidR="0040555F">
        <w:rPr>
          <w:rFonts w:ascii="Arial" w:hAnsi="Arial" w:cs="Arial"/>
          <w:i/>
          <w:sz w:val="20"/>
          <w:szCs w:val="20"/>
        </w:rPr>
        <w:t>Medial spine: (0) absent, (1) present</w:t>
      </w:r>
      <w:r w:rsidR="0040555F">
        <w:rPr>
          <w:rFonts w:ascii="Arial" w:hAnsi="Arial" w:cs="Arial"/>
          <w:sz w:val="20"/>
          <w:szCs w:val="20"/>
        </w:rPr>
        <w:t>.</w:t>
      </w:r>
    </w:p>
    <w:p w14:paraId="35B17D1C" w14:textId="77777777" w:rsidR="0040555F" w:rsidRDefault="00557605" w:rsidP="00A31216">
      <w:pPr>
        <w:ind w:left="720" w:hanging="720"/>
        <w:rPr>
          <w:rFonts w:ascii="Arial" w:hAnsi="Arial" w:cs="Arial"/>
          <w:sz w:val="20"/>
          <w:szCs w:val="20"/>
        </w:rPr>
      </w:pPr>
      <w:r>
        <w:rPr>
          <w:rFonts w:ascii="Arial" w:hAnsi="Arial" w:cs="Arial"/>
          <w:sz w:val="20"/>
          <w:szCs w:val="20"/>
        </w:rPr>
        <w:t>63</w:t>
      </w:r>
      <w:r w:rsidR="0040555F">
        <w:rPr>
          <w:rFonts w:ascii="Arial" w:hAnsi="Arial" w:cs="Arial"/>
          <w:sz w:val="20"/>
          <w:szCs w:val="20"/>
        </w:rPr>
        <w:t>.</w:t>
      </w:r>
      <w:r w:rsidR="0040555F">
        <w:rPr>
          <w:rFonts w:ascii="Arial" w:hAnsi="Arial" w:cs="Arial"/>
          <w:sz w:val="20"/>
          <w:szCs w:val="20"/>
        </w:rPr>
        <w:tab/>
      </w:r>
      <w:r w:rsidR="0040555F">
        <w:rPr>
          <w:rFonts w:ascii="Arial" w:hAnsi="Arial" w:cs="Arial"/>
          <w:i/>
          <w:sz w:val="20"/>
          <w:szCs w:val="20"/>
        </w:rPr>
        <w:t>Bases of spines fused into a sclerotized body ring: (0) absent, (1) present</w:t>
      </w:r>
      <w:r w:rsidR="0040555F">
        <w:rPr>
          <w:rFonts w:ascii="Arial" w:hAnsi="Arial" w:cs="Arial"/>
          <w:sz w:val="20"/>
          <w:szCs w:val="20"/>
        </w:rPr>
        <w:t>.</w:t>
      </w:r>
    </w:p>
    <w:p w14:paraId="7519693F" w14:textId="77777777" w:rsidR="0040555F" w:rsidRDefault="00557605" w:rsidP="00A31216">
      <w:pPr>
        <w:ind w:left="720" w:hanging="720"/>
        <w:rPr>
          <w:rFonts w:ascii="Arial" w:hAnsi="Arial" w:cs="Arial"/>
          <w:sz w:val="20"/>
          <w:szCs w:val="20"/>
        </w:rPr>
      </w:pPr>
      <w:r>
        <w:rPr>
          <w:rFonts w:ascii="Arial" w:hAnsi="Arial" w:cs="Arial"/>
          <w:sz w:val="20"/>
          <w:szCs w:val="20"/>
        </w:rPr>
        <w:lastRenderedPageBreak/>
        <w:t>64</w:t>
      </w:r>
      <w:r w:rsidR="0040555F">
        <w:rPr>
          <w:rFonts w:ascii="Arial" w:hAnsi="Arial" w:cs="Arial"/>
          <w:sz w:val="20"/>
          <w:szCs w:val="20"/>
        </w:rPr>
        <w:t>.</w:t>
      </w:r>
      <w:r w:rsidR="0040555F">
        <w:rPr>
          <w:rFonts w:ascii="Arial" w:hAnsi="Arial" w:cs="Arial"/>
          <w:sz w:val="20"/>
          <w:szCs w:val="20"/>
        </w:rPr>
        <w:tab/>
      </w:r>
      <w:r w:rsidR="0040555F">
        <w:rPr>
          <w:rFonts w:ascii="Arial" w:hAnsi="Arial" w:cs="Arial"/>
          <w:i/>
          <w:sz w:val="20"/>
          <w:szCs w:val="20"/>
        </w:rPr>
        <w:t>Dorsal band of lanceolate setae: (0) absent, (1) present</w:t>
      </w:r>
      <w:r w:rsidR="0040555F">
        <w:rPr>
          <w:rFonts w:ascii="Arial" w:hAnsi="Arial" w:cs="Arial"/>
          <w:sz w:val="20"/>
          <w:szCs w:val="20"/>
        </w:rPr>
        <w:t>.</w:t>
      </w:r>
    </w:p>
    <w:p w14:paraId="6AE77A10" w14:textId="77777777" w:rsidR="00F27BF2" w:rsidRDefault="00557605" w:rsidP="00A31216">
      <w:pPr>
        <w:pBdr>
          <w:bottom w:val="single" w:sz="6" w:space="1" w:color="auto"/>
        </w:pBdr>
        <w:ind w:left="720" w:hanging="720"/>
        <w:rPr>
          <w:rFonts w:ascii="Arial" w:hAnsi="Arial" w:cs="Arial"/>
          <w:sz w:val="20"/>
          <w:szCs w:val="20"/>
        </w:rPr>
      </w:pPr>
      <w:r>
        <w:rPr>
          <w:rFonts w:ascii="Arial" w:hAnsi="Arial" w:cs="Arial"/>
          <w:sz w:val="20"/>
          <w:szCs w:val="20"/>
        </w:rPr>
        <w:t>65</w:t>
      </w:r>
      <w:r w:rsidR="00F27BF2">
        <w:rPr>
          <w:rFonts w:ascii="Arial" w:hAnsi="Arial" w:cs="Arial"/>
          <w:sz w:val="20"/>
          <w:szCs w:val="20"/>
        </w:rPr>
        <w:t>.</w:t>
      </w:r>
      <w:r w:rsidR="00F27BF2">
        <w:rPr>
          <w:rFonts w:ascii="Arial" w:hAnsi="Arial" w:cs="Arial"/>
          <w:sz w:val="20"/>
          <w:szCs w:val="20"/>
        </w:rPr>
        <w:tab/>
      </w:r>
      <w:r w:rsidR="00F27BF2">
        <w:rPr>
          <w:rFonts w:ascii="Arial" w:hAnsi="Arial" w:cs="Arial"/>
          <w:i/>
          <w:sz w:val="20"/>
          <w:szCs w:val="20"/>
        </w:rPr>
        <w:t>Post-appendicular extension: (0) absent, (1) present</w:t>
      </w:r>
      <w:r w:rsidR="00F27BF2">
        <w:rPr>
          <w:rFonts w:ascii="Arial" w:hAnsi="Arial" w:cs="Arial"/>
          <w:sz w:val="20"/>
          <w:szCs w:val="20"/>
        </w:rPr>
        <w:t>.</w:t>
      </w:r>
    </w:p>
    <w:p w14:paraId="4D42B278" w14:textId="77777777" w:rsidR="00933565" w:rsidRPr="00F27BF2" w:rsidRDefault="00933565" w:rsidP="00A31216">
      <w:pPr>
        <w:pBdr>
          <w:bottom w:val="single" w:sz="6" w:space="1" w:color="auto"/>
        </w:pBdr>
        <w:ind w:left="720" w:hanging="720"/>
        <w:rPr>
          <w:rFonts w:ascii="Arial" w:hAnsi="Arial" w:cs="Arial"/>
          <w:sz w:val="20"/>
          <w:szCs w:val="20"/>
        </w:rPr>
      </w:pPr>
    </w:p>
    <w:p w14:paraId="12C58CC6" w14:textId="5E3F58B0" w:rsidR="0040555F" w:rsidRPr="00933565" w:rsidRDefault="00933565"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3.3.8. </w:t>
      </w:r>
      <w:r w:rsidR="004E6BD9">
        <w:rPr>
          <w:rFonts w:ascii="Times New Roman" w:hAnsi="Times New Roman" w:cs="Times New Roman"/>
          <w:smallCaps/>
          <w:sz w:val="24"/>
          <w:szCs w:val="24"/>
        </w:rPr>
        <w:t>Trunk</w:t>
      </w:r>
    </w:p>
    <w:p w14:paraId="3FB63FFA" w14:textId="77777777" w:rsidR="0040555F" w:rsidRDefault="00557605" w:rsidP="004E6BD9">
      <w:pPr>
        <w:rPr>
          <w:rFonts w:ascii="Arial" w:hAnsi="Arial" w:cs="Arial"/>
          <w:sz w:val="20"/>
          <w:szCs w:val="20"/>
        </w:rPr>
      </w:pPr>
      <w:r>
        <w:rPr>
          <w:rFonts w:ascii="Arial" w:hAnsi="Arial" w:cs="Arial"/>
          <w:sz w:val="20"/>
          <w:szCs w:val="20"/>
        </w:rPr>
        <w:t>66</w:t>
      </w:r>
      <w:r w:rsidR="0040555F" w:rsidRPr="0040555F">
        <w:rPr>
          <w:rFonts w:ascii="Arial" w:hAnsi="Arial" w:cs="Arial"/>
          <w:sz w:val="20"/>
          <w:szCs w:val="20"/>
        </w:rPr>
        <w:t>.</w:t>
      </w:r>
      <w:r w:rsidR="0040555F" w:rsidRPr="0040555F">
        <w:rPr>
          <w:rFonts w:ascii="Arial" w:hAnsi="Arial" w:cs="Arial"/>
          <w:sz w:val="20"/>
          <w:szCs w:val="20"/>
        </w:rPr>
        <w:tab/>
      </w:r>
      <w:proofErr w:type="spellStart"/>
      <w:r w:rsidR="0040555F" w:rsidRPr="0040555F">
        <w:rPr>
          <w:rFonts w:ascii="Arial" w:hAnsi="Arial" w:cs="Arial"/>
          <w:i/>
          <w:sz w:val="20"/>
          <w:szCs w:val="20"/>
        </w:rPr>
        <w:t>Arthrodized</w:t>
      </w:r>
      <w:proofErr w:type="spellEnd"/>
      <w:r w:rsidR="0040555F" w:rsidRPr="0040555F">
        <w:rPr>
          <w:rFonts w:ascii="Arial" w:hAnsi="Arial" w:cs="Arial"/>
          <w:i/>
          <w:sz w:val="20"/>
          <w:szCs w:val="20"/>
        </w:rPr>
        <w:t xml:space="preserve"> cuticle extended into distinct dorsal tergites: (0) absent, (1) present</w:t>
      </w:r>
      <w:r w:rsidR="0040555F" w:rsidRPr="0040555F">
        <w:rPr>
          <w:rFonts w:ascii="Arial" w:hAnsi="Arial" w:cs="Arial"/>
          <w:sz w:val="20"/>
          <w:szCs w:val="20"/>
        </w:rPr>
        <w:t>.</w:t>
      </w:r>
    </w:p>
    <w:p w14:paraId="4DC12E90" w14:textId="77777777" w:rsidR="0040555F" w:rsidRDefault="00557605" w:rsidP="004E6BD9">
      <w:pPr>
        <w:rPr>
          <w:rFonts w:ascii="Arial" w:hAnsi="Arial" w:cs="Arial"/>
          <w:sz w:val="20"/>
          <w:szCs w:val="20"/>
        </w:rPr>
      </w:pPr>
      <w:r>
        <w:rPr>
          <w:rFonts w:ascii="Arial" w:hAnsi="Arial" w:cs="Arial"/>
          <w:sz w:val="20"/>
          <w:szCs w:val="20"/>
        </w:rPr>
        <w:t>67</w:t>
      </w:r>
      <w:r w:rsidR="0040555F">
        <w:rPr>
          <w:rFonts w:ascii="Arial" w:hAnsi="Arial" w:cs="Arial"/>
          <w:sz w:val="20"/>
          <w:szCs w:val="20"/>
        </w:rPr>
        <w:t>.</w:t>
      </w:r>
      <w:r w:rsidR="0040555F">
        <w:rPr>
          <w:rFonts w:ascii="Arial" w:hAnsi="Arial" w:cs="Arial"/>
          <w:sz w:val="20"/>
          <w:szCs w:val="20"/>
        </w:rPr>
        <w:tab/>
      </w:r>
      <w:proofErr w:type="spellStart"/>
      <w:r w:rsidR="0040555F">
        <w:rPr>
          <w:rFonts w:ascii="Arial" w:hAnsi="Arial" w:cs="Arial"/>
          <w:i/>
          <w:sz w:val="20"/>
          <w:szCs w:val="20"/>
        </w:rPr>
        <w:t>Sternites</w:t>
      </w:r>
      <w:proofErr w:type="spellEnd"/>
      <w:r w:rsidR="0040555F">
        <w:rPr>
          <w:rFonts w:ascii="Arial" w:hAnsi="Arial" w:cs="Arial"/>
          <w:i/>
          <w:sz w:val="20"/>
          <w:szCs w:val="20"/>
        </w:rPr>
        <w:t>: (0) absent, (1) present</w:t>
      </w:r>
      <w:r w:rsidR="0040555F">
        <w:rPr>
          <w:rFonts w:ascii="Arial" w:hAnsi="Arial" w:cs="Arial"/>
          <w:sz w:val="20"/>
          <w:szCs w:val="20"/>
        </w:rPr>
        <w:t>.</w:t>
      </w:r>
    </w:p>
    <w:p w14:paraId="072434DD" w14:textId="77777777" w:rsidR="0040555F" w:rsidRDefault="00557605" w:rsidP="00933565">
      <w:pPr>
        <w:ind w:left="720" w:hanging="720"/>
        <w:rPr>
          <w:rFonts w:ascii="Arial" w:hAnsi="Arial" w:cs="Arial"/>
          <w:sz w:val="20"/>
          <w:szCs w:val="20"/>
        </w:rPr>
      </w:pPr>
      <w:r>
        <w:rPr>
          <w:rFonts w:ascii="Arial" w:hAnsi="Arial" w:cs="Arial"/>
          <w:sz w:val="20"/>
          <w:szCs w:val="20"/>
        </w:rPr>
        <w:t>68</w:t>
      </w:r>
      <w:r w:rsidR="0040555F">
        <w:rPr>
          <w:rFonts w:ascii="Arial" w:hAnsi="Arial" w:cs="Arial"/>
          <w:sz w:val="20"/>
          <w:szCs w:val="20"/>
        </w:rPr>
        <w:t>.</w:t>
      </w:r>
      <w:r w:rsidR="0040555F">
        <w:rPr>
          <w:rFonts w:ascii="Arial" w:hAnsi="Arial" w:cs="Arial"/>
          <w:sz w:val="20"/>
          <w:szCs w:val="20"/>
        </w:rPr>
        <w:tab/>
      </w:r>
      <w:r w:rsidR="0040555F">
        <w:rPr>
          <w:rFonts w:ascii="Arial" w:hAnsi="Arial" w:cs="Arial"/>
          <w:i/>
          <w:sz w:val="20"/>
          <w:szCs w:val="20"/>
        </w:rPr>
        <w:t xml:space="preserve">Trunk divided into two distinct </w:t>
      </w:r>
      <w:proofErr w:type="spellStart"/>
      <w:r w:rsidR="0040555F">
        <w:rPr>
          <w:rFonts w:ascii="Arial" w:hAnsi="Arial" w:cs="Arial"/>
          <w:i/>
          <w:sz w:val="20"/>
          <w:szCs w:val="20"/>
        </w:rPr>
        <w:t>pseudotagmata</w:t>
      </w:r>
      <w:proofErr w:type="spellEnd"/>
      <w:r w:rsidR="0040555F">
        <w:rPr>
          <w:rFonts w:ascii="Arial" w:hAnsi="Arial" w:cs="Arial"/>
          <w:i/>
          <w:sz w:val="20"/>
          <w:szCs w:val="20"/>
        </w:rPr>
        <w:t>, an anterior thorax, and posterior abdomen: (0) absent, (1) present</w:t>
      </w:r>
      <w:r w:rsidR="0040555F">
        <w:rPr>
          <w:rFonts w:ascii="Arial" w:hAnsi="Arial" w:cs="Arial"/>
          <w:sz w:val="20"/>
          <w:szCs w:val="20"/>
        </w:rPr>
        <w:t>.</w:t>
      </w:r>
    </w:p>
    <w:p w14:paraId="130CC101" w14:textId="77777777" w:rsidR="00A62E8B" w:rsidRPr="00A62E8B" w:rsidRDefault="00A62E8B" w:rsidP="00933565">
      <w:pPr>
        <w:ind w:left="720" w:hanging="720"/>
        <w:rPr>
          <w:rFonts w:ascii="Arial" w:hAnsi="Arial" w:cs="Arial"/>
          <w:sz w:val="20"/>
          <w:szCs w:val="20"/>
        </w:rPr>
      </w:pPr>
      <w:r>
        <w:rPr>
          <w:rFonts w:ascii="Arial" w:hAnsi="Arial" w:cs="Arial"/>
          <w:sz w:val="20"/>
          <w:szCs w:val="20"/>
        </w:rPr>
        <w:tab/>
        <w:t xml:space="preserve">This character refers to the specialization of dorsal segments into distinct </w:t>
      </w:r>
      <w:proofErr w:type="spellStart"/>
      <w:r>
        <w:rPr>
          <w:rFonts w:ascii="Arial" w:hAnsi="Arial" w:cs="Arial"/>
          <w:sz w:val="20"/>
          <w:szCs w:val="20"/>
        </w:rPr>
        <w:t>pseudotagmata</w:t>
      </w:r>
      <w:proofErr w:type="spellEnd"/>
      <w:r>
        <w:rPr>
          <w:rFonts w:ascii="Arial" w:hAnsi="Arial" w:cs="Arial"/>
          <w:sz w:val="20"/>
          <w:szCs w:val="20"/>
        </w:rPr>
        <w:t xml:space="preserve"> as demonstrated by a difference in tergite morphology and is thus inapplicable for taxa lacking distinct dorsal tergites (character </w:t>
      </w:r>
      <w:r>
        <w:rPr>
          <w:rFonts w:ascii="Arial" w:hAnsi="Arial" w:cs="Arial"/>
          <w:b/>
          <w:sz w:val="20"/>
          <w:szCs w:val="20"/>
        </w:rPr>
        <w:t>66</w:t>
      </w:r>
      <w:r>
        <w:rPr>
          <w:rFonts w:ascii="Arial" w:hAnsi="Arial" w:cs="Arial"/>
          <w:sz w:val="20"/>
          <w:szCs w:val="20"/>
        </w:rPr>
        <w:t>).</w:t>
      </w:r>
    </w:p>
    <w:p w14:paraId="6B54F81C" w14:textId="77777777" w:rsidR="0040555F" w:rsidRDefault="00557605" w:rsidP="004E6BD9">
      <w:pPr>
        <w:rPr>
          <w:rFonts w:ascii="Arial" w:hAnsi="Arial" w:cs="Arial"/>
          <w:sz w:val="20"/>
          <w:szCs w:val="20"/>
        </w:rPr>
      </w:pPr>
      <w:r>
        <w:rPr>
          <w:rFonts w:ascii="Arial" w:hAnsi="Arial" w:cs="Arial"/>
          <w:sz w:val="20"/>
          <w:szCs w:val="20"/>
        </w:rPr>
        <w:t>69</w:t>
      </w:r>
      <w:r w:rsidR="0040555F">
        <w:rPr>
          <w:rFonts w:ascii="Arial" w:hAnsi="Arial" w:cs="Arial"/>
          <w:sz w:val="20"/>
          <w:szCs w:val="20"/>
        </w:rPr>
        <w:t>.</w:t>
      </w:r>
      <w:r w:rsidR="0040555F">
        <w:rPr>
          <w:rFonts w:ascii="Arial" w:hAnsi="Arial" w:cs="Arial"/>
          <w:sz w:val="20"/>
          <w:szCs w:val="20"/>
        </w:rPr>
        <w:tab/>
      </w:r>
      <w:r w:rsidR="0040555F">
        <w:rPr>
          <w:rFonts w:ascii="Arial" w:hAnsi="Arial" w:cs="Arial"/>
          <w:i/>
          <w:sz w:val="20"/>
          <w:szCs w:val="20"/>
        </w:rPr>
        <w:t>Pygidium: (0) absent, (1) present</w:t>
      </w:r>
      <w:r w:rsidR="0040555F">
        <w:rPr>
          <w:rFonts w:ascii="Arial" w:hAnsi="Arial" w:cs="Arial"/>
          <w:sz w:val="20"/>
          <w:szCs w:val="20"/>
        </w:rPr>
        <w:t>.</w:t>
      </w:r>
    </w:p>
    <w:p w14:paraId="35BF4594" w14:textId="77777777" w:rsidR="00F27BF2" w:rsidRDefault="00557605" w:rsidP="004E6BD9">
      <w:pPr>
        <w:rPr>
          <w:rFonts w:ascii="Arial" w:hAnsi="Arial" w:cs="Arial"/>
          <w:sz w:val="20"/>
          <w:szCs w:val="20"/>
        </w:rPr>
      </w:pPr>
      <w:r>
        <w:rPr>
          <w:rFonts w:ascii="Arial" w:hAnsi="Arial" w:cs="Arial"/>
          <w:sz w:val="20"/>
          <w:szCs w:val="20"/>
        </w:rPr>
        <w:t>70</w:t>
      </w:r>
      <w:r w:rsidR="00F27BF2">
        <w:rPr>
          <w:rFonts w:ascii="Arial" w:hAnsi="Arial" w:cs="Arial"/>
          <w:sz w:val="20"/>
          <w:szCs w:val="20"/>
        </w:rPr>
        <w:t>.</w:t>
      </w:r>
      <w:r w:rsidR="00F27BF2">
        <w:rPr>
          <w:rFonts w:ascii="Arial" w:hAnsi="Arial" w:cs="Arial"/>
          <w:sz w:val="20"/>
          <w:szCs w:val="20"/>
        </w:rPr>
        <w:tab/>
      </w:r>
      <w:r w:rsidR="00F27BF2">
        <w:rPr>
          <w:rFonts w:ascii="Arial" w:hAnsi="Arial" w:cs="Arial"/>
          <w:i/>
          <w:sz w:val="20"/>
          <w:szCs w:val="20"/>
        </w:rPr>
        <w:t>Telson: (0) absent, (1) present</w:t>
      </w:r>
      <w:r w:rsidR="00F27BF2">
        <w:rPr>
          <w:rFonts w:ascii="Arial" w:hAnsi="Arial" w:cs="Arial"/>
          <w:sz w:val="20"/>
          <w:szCs w:val="20"/>
        </w:rPr>
        <w:t>.</w:t>
      </w:r>
    </w:p>
    <w:p w14:paraId="05DD1EE7" w14:textId="77777777" w:rsidR="00F27BF2" w:rsidRDefault="00557605" w:rsidP="004E6BD9">
      <w:pPr>
        <w:pBdr>
          <w:bottom w:val="single" w:sz="6" w:space="1" w:color="auto"/>
        </w:pBdr>
        <w:rPr>
          <w:rFonts w:ascii="Arial" w:hAnsi="Arial" w:cs="Arial"/>
          <w:sz w:val="20"/>
          <w:szCs w:val="20"/>
        </w:rPr>
      </w:pPr>
      <w:r>
        <w:rPr>
          <w:rFonts w:ascii="Arial" w:hAnsi="Arial" w:cs="Arial"/>
          <w:sz w:val="20"/>
          <w:szCs w:val="20"/>
        </w:rPr>
        <w:t>71</w:t>
      </w:r>
      <w:r w:rsidR="00F27BF2">
        <w:rPr>
          <w:rFonts w:ascii="Arial" w:hAnsi="Arial" w:cs="Arial"/>
          <w:sz w:val="20"/>
          <w:szCs w:val="20"/>
        </w:rPr>
        <w:t>.</w:t>
      </w:r>
      <w:r w:rsidR="00F27BF2">
        <w:rPr>
          <w:rFonts w:ascii="Arial" w:hAnsi="Arial" w:cs="Arial"/>
          <w:sz w:val="20"/>
          <w:szCs w:val="20"/>
        </w:rPr>
        <w:tab/>
      </w:r>
      <w:r w:rsidR="00F27BF2">
        <w:rPr>
          <w:rFonts w:ascii="Arial" w:hAnsi="Arial" w:cs="Arial"/>
          <w:i/>
          <w:sz w:val="20"/>
          <w:szCs w:val="20"/>
        </w:rPr>
        <w:t xml:space="preserve">Telson bearing a </w:t>
      </w:r>
      <w:proofErr w:type="spellStart"/>
      <w:r w:rsidR="00F27BF2">
        <w:rPr>
          <w:rFonts w:ascii="Arial" w:hAnsi="Arial" w:cs="Arial"/>
          <w:i/>
          <w:sz w:val="20"/>
          <w:szCs w:val="20"/>
        </w:rPr>
        <w:t>setal</w:t>
      </w:r>
      <w:proofErr w:type="spellEnd"/>
      <w:r w:rsidR="00F27BF2">
        <w:rPr>
          <w:rFonts w:ascii="Arial" w:hAnsi="Arial" w:cs="Arial"/>
          <w:i/>
          <w:sz w:val="20"/>
          <w:szCs w:val="20"/>
        </w:rPr>
        <w:t xml:space="preserve"> fringe: (0) absent, (1) present</w:t>
      </w:r>
      <w:r w:rsidR="00F27BF2">
        <w:rPr>
          <w:rFonts w:ascii="Arial" w:hAnsi="Arial" w:cs="Arial"/>
          <w:sz w:val="20"/>
          <w:szCs w:val="20"/>
        </w:rPr>
        <w:t>.</w:t>
      </w:r>
    </w:p>
    <w:p w14:paraId="0EF7391F" w14:textId="77777777" w:rsidR="00933565" w:rsidRPr="00F27BF2" w:rsidRDefault="00933565" w:rsidP="004E6BD9">
      <w:pPr>
        <w:pBdr>
          <w:bottom w:val="single" w:sz="6" w:space="1" w:color="auto"/>
        </w:pBdr>
        <w:rPr>
          <w:rFonts w:ascii="Arial" w:hAnsi="Arial" w:cs="Arial"/>
          <w:sz w:val="20"/>
          <w:szCs w:val="20"/>
        </w:rPr>
      </w:pPr>
    </w:p>
    <w:p w14:paraId="3D570C64" w14:textId="3D32F3E6" w:rsidR="00071ADE" w:rsidRPr="00933565" w:rsidRDefault="00933565" w:rsidP="003C19A4">
      <w:pPr>
        <w:shd w:val="clear" w:color="auto" w:fill="D9D9D9" w:themeFill="background1" w:themeFillShade="D9"/>
        <w:outlineLvl w:val="0"/>
        <w:rPr>
          <w:rFonts w:ascii="Times New Roman" w:hAnsi="Times New Roman" w:cs="Times New Roman"/>
          <w:sz w:val="24"/>
          <w:szCs w:val="24"/>
        </w:rPr>
      </w:pPr>
      <w:r>
        <w:rPr>
          <w:rFonts w:ascii="Times New Roman" w:hAnsi="Times New Roman" w:cs="Times New Roman"/>
          <w:smallCaps/>
          <w:sz w:val="24"/>
          <w:szCs w:val="24"/>
        </w:rPr>
        <w:t xml:space="preserve">3.3.9. </w:t>
      </w:r>
      <w:r w:rsidR="004E6BD9">
        <w:rPr>
          <w:rFonts w:ascii="Times New Roman" w:hAnsi="Times New Roman" w:cs="Times New Roman"/>
          <w:smallCaps/>
          <w:sz w:val="24"/>
          <w:szCs w:val="24"/>
        </w:rPr>
        <w:t>Appendages</w:t>
      </w:r>
    </w:p>
    <w:p w14:paraId="4F831FA9" w14:textId="77777777" w:rsidR="008B287D" w:rsidRPr="008B287D" w:rsidRDefault="00557605" w:rsidP="004E6BD9">
      <w:pPr>
        <w:rPr>
          <w:rFonts w:ascii="Arial" w:hAnsi="Arial" w:cs="Arial"/>
          <w:sz w:val="20"/>
          <w:szCs w:val="20"/>
        </w:rPr>
      </w:pPr>
      <w:r>
        <w:rPr>
          <w:rFonts w:ascii="Arial" w:hAnsi="Arial" w:cs="Arial"/>
          <w:sz w:val="20"/>
          <w:szCs w:val="20"/>
        </w:rPr>
        <w:t>72</w:t>
      </w:r>
      <w:r w:rsidR="008B287D" w:rsidRPr="008B287D">
        <w:rPr>
          <w:rFonts w:ascii="Arial" w:hAnsi="Arial" w:cs="Arial"/>
          <w:sz w:val="20"/>
          <w:szCs w:val="20"/>
        </w:rPr>
        <w:t>.</w:t>
      </w:r>
      <w:r w:rsidR="008B287D" w:rsidRPr="008B287D">
        <w:rPr>
          <w:rFonts w:ascii="Arial" w:hAnsi="Arial" w:cs="Arial"/>
          <w:sz w:val="20"/>
          <w:szCs w:val="20"/>
        </w:rPr>
        <w:tab/>
      </w:r>
      <w:r w:rsidR="008B287D" w:rsidRPr="008B287D">
        <w:rPr>
          <w:rFonts w:ascii="Arial" w:hAnsi="Arial" w:cs="Arial"/>
          <w:i/>
          <w:sz w:val="20"/>
          <w:szCs w:val="20"/>
        </w:rPr>
        <w:t xml:space="preserve">Paired </w:t>
      </w:r>
      <w:proofErr w:type="spellStart"/>
      <w:r w:rsidR="008B287D" w:rsidRPr="008B287D">
        <w:rPr>
          <w:rFonts w:ascii="Arial" w:hAnsi="Arial" w:cs="Arial"/>
          <w:i/>
          <w:sz w:val="20"/>
          <w:szCs w:val="20"/>
        </w:rPr>
        <w:t>ventro</w:t>
      </w:r>
      <w:proofErr w:type="spellEnd"/>
      <w:r w:rsidR="008B287D" w:rsidRPr="008B287D">
        <w:rPr>
          <w:rFonts w:ascii="Arial" w:hAnsi="Arial" w:cs="Arial"/>
          <w:i/>
          <w:sz w:val="20"/>
          <w:szCs w:val="20"/>
        </w:rPr>
        <w:t>-lateral appendages: (0) absent, (1) present</w:t>
      </w:r>
      <w:r w:rsidR="008B287D" w:rsidRPr="008B287D">
        <w:rPr>
          <w:rFonts w:ascii="Arial" w:hAnsi="Arial" w:cs="Arial"/>
          <w:sz w:val="20"/>
          <w:szCs w:val="20"/>
        </w:rPr>
        <w:t>.</w:t>
      </w:r>
    </w:p>
    <w:p w14:paraId="74626D3C" w14:textId="77777777" w:rsidR="00343986" w:rsidRPr="00933565" w:rsidRDefault="004E6BD9" w:rsidP="003C19A4">
      <w:pPr>
        <w:outlineLvl w:val="0"/>
        <w:rPr>
          <w:rFonts w:ascii="Times New Roman" w:hAnsi="Times New Roman" w:cs="Times New Roman"/>
          <w:i/>
          <w:sz w:val="24"/>
          <w:szCs w:val="24"/>
        </w:rPr>
      </w:pPr>
      <w:proofErr w:type="spellStart"/>
      <w:r>
        <w:rPr>
          <w:rFonts w:ascii="Times New Roman" w:hAnsi="Times New Roman" w:cs="Times New Roman"/>
          <w:i/>
          <w:smallCaps/>
          <w:sz w:val="24"/>
          <w:szCs w:val="24"/>
        </w:rPr>
        <w:t>Protocerebral</w:t>
      </w:r>
      <w:proofErr w:type="spellEnd"/>
      <w:r>
        <w:rPr>
          <w:rFonts w:ascii="Times New Roman" w:hAnsi="Times New Roman" w:cs="Times New Roman"/>
          <w:i/>
          <w:smallCaps/>
          <w:sz w:val="24"/>
          <w:szCs w:val="24"/>
        </w:rPr>
        <w:t xml:space="preserve"> (pre-ocular)</w:t>
      </w:r>
    </w:p>
    <w:p w14:paraId="5610273A" w14:textId="77777777" w:rsidR="001F2196" w:rsidRDefault="00557605" w:rsidP="001F2196">
      <w:pPr>
        <w:rPr>
          <w:rFonts w:ascii="Arial" w:hAnsi="Arial" w:cs="Arial"/>
          <w:sz w:val="20"/>
          <w:szCs w:val="20"/>
        </w:rPr>
      </w:pPr>
      <w:r>
        <w:rPr>
          <w:rFonts w:ascii="Arial" w:hAnsi="Arial" w:cs="Arial"/>
          <w:sz w:val="20"/>
          <w:szCs w:val="20"/>
        </w:rPr>
        <w:t>73</w:t>
      </w:r>
      <w:r w:rsidR="008B287D" w:rsidRPr="008B287D">
        <w:rPr>
          <w:rFonts w:ascii="Arial" w:hAnsi="Arial" w:cs="Arial"/>
          <w:sz w:val="20"/>
          <w:szCs w:val="20"/>
        </w:rPr>
        <w:t>.</w:t>
      </w:r>
      <w:r w:rsidR="008B287D" w:rsidRPr="008B287D">
        <w:rPr>
          <w:rFonts w:ascii="Arial" w:hAnsi="Arial" w:cs="Arial"/>
          <w:sz w:val="20"/>
          <w:szCs w:val="20"/>
        </w:rPr>
        <w:tab/>
      </w:r>
      <w:r w:rsidR="008B287D" w:rsidRPr="008B287D">
        <w:rPr>
          <w:rFonts w:ascii="Arial" w:hAnsi="Arial" w:cs="Arial"/>
          <w:i/>
          <w:sz w:val="20"/>
          <w:szCs w:val="20"/>
        </w:rPr>
        <w:t>Differentiated</w:t>
      </w:r>
      <w:r w:rsidR="008B287D">
        <w:rPr>
          <w:rFonts w:ascii="Arial" w:hAnsi="Arial" w:cs="Arial"/>
          <w:i/>
          <w:sz w:val="20"/>
          <w:szCs w:val="20"/>
        </w:rPr>
        <w:t xml:space="preserve"> </w:t>
      </w:r>
      <w:proofErr w:type="spellStart"/>
      <w:r w:rsidR="008B287D">
        <w:rPr>
          <w:rFonts w:ascii="Arial" w:hAnsi="Arial" w:cs="Arial"/>
          <w:i/>
          <w:sz w:val="20"/>
          <w:szCs w:val="20"/>
        </w:rPr>
        <w:t>protocerebral</w:t>
      </w:r>
      <w:proofErr w:type="spellEnd"/>
      <w:r w:rsidR="008B287D">
        <w:rPr>
          <w:rFonts w:ascii="Arial" w:hAnsi="Arial" w:cs="Arial"/>
          <w:i/>
          <w:sz w:val="20"/>
          <w:szCs w:val="20"/>
        </w:rPr>
        <w:t xml:space="preserve"> appendages: (0) absent, (1) present</w:t>
      </w:r>
      <w:r w:rsidR="008B287D">
        <w:rPr>
          <w:rFonts w:ascii="Arial" w:hAnsi="Arial" w:cs="Arial"/>
          <w:sz w:val="20"/>
          <w:szCs w:val="20"/>
        </w:rPr>
        <w:t>.</w:t>
      </w:r>
    </w:p>
    <w:p w14:paraId="3DF82C29" w14:textId="77777777" w:rsidR="00F92713" w:rsidRPr="00F92713" w:rsidRDefault="00F92713" w:rsidP="00F92713">
      <w:pPr>
        <w:ind w:left="720"/>
        <w:rPr>
          <w:rFonts w:ascii="Times New Roman" w:hAnsi="Times New Roman" w:cs="Times New Roman"/>
          <w:sz w:val="24"/>
          <w:szCs w:val="24"/>
        </w:rPr>
      </w:pPr>
      <w:r w:rsidRPr="00F92713">
        <w:rPr>
          <w:rFonts w:ascii="Times New Roman" w:eastAsia="Times New Roman" w:hAnsi="Times New Roman" w:cs="Times New Roman"/>
          <w:color w:val="000000" w:themeColor="text1"/>
          <w:sz w:val="24"/>
          <w:szCs w:val="24"/>
        </w:rPr>
        <w:t xml:space="preserve">This character refers to the </w:t>
      </w:r>
      <w:proofErr w:type="spellStart"/>
      <w:r w:rsidRPr="00F92713">
        <w:rPr>
          <w:rFonts w:ascii="Times New Roman" w:eastAsia="Times New Roman" w:hAnsi="Times New Roman" w:cs="Times New Roman"/>
          <w:color w:val="000000" w:themeColor="text1"/>
          <w:sz w:val="24"/>
          <w:szCs w:val="24"/>
        </w:rPr>
        <w:t>anteriormost</w:t>
      </w:r>
      <w:proofErr w:type="spellEnd"/>
      <w:r w:rsidRPr="00F92713">
        <w:rPr>
          <w:rFonts w:ascii="Times New Roman" w:eastAsia="Times New Roman" w:hAnsi="Times New Roman" w:cs="Times New Roman"/>
          <w:color w:val="000000" w:themeColor="text1"/>
          <w:sz w:val="24"/>
          <w:szCs w:val="24"/>
        </w:rPr>
        <w:t xml:space="preserve"> pair of appendages in many </w:t>
      </w:r>
      <w:proofErr w:type="spellStart"/>
      <w:r w:rsidRPr="00F92713">
        <w:rPr>
          <w:rFonts w:ascii="Times New Roman" w:eastAsia="Times New Roman" w:hAnsi="Times New Roman" w:cs="Times New Roman"/>
          <w:color w:val="000000" w:themeColor="text1"/>
          <w:sz w:val="24"/>
          <w:szCs w:val="24"/>
        </w:rPr>
        <w:t>lobopodians</w:t>
      </w:r>
      <w:proofErr w:type="spellEnd"/>
      <w:r w:rsidRPr="00F92713">
        <w:rPr>
          <w:rFonts w:ascii="Times New Roman" w:eastAsia="Times New Roman" w:hAnsi="Times New Roman" w:cs="Times New Roman"/>
          <w:color w:val="000000" w:themeColor="text1"/>
          <w:sz w:val="24"/>
          <w:szCs w:val="24"/>
        </w:rPr>
        <w:t xml:space="preserve">, the frontal appendages of </w:t>
      </w:r>
      <w:proofErr w:type="spellStart"/>
      <w:r w:rsidRPr="00F92713">
        <w:rPr>
          <w:rFonts w:ascii="Times New Roman" w:eastAsia="Times New Roman" w:hAnsi="Times New Roman" w:cs="Times New Roman"/>
          <w:color w:val="000000" w:themeColor="text1"/>
          <w:sz w:val="24"/>
          <w:szCs w:val="24"/>
        </w:rPr>
        <w:t>dinocaridids</w:t>
      </w:r>
      <w:proofErr w:type="spellEnd"/>
      <w:r w:rsidRPr="00F92713">
        <w:rPr>
          <w:rFonts w:ascii="Times New Roman" w:eastAsia="Times New Roman" w:hAnsi="Times New Roman" w:cs="Times New Roman"/>
          <w:color w:val="000000" w:themeColor="text1"/>
          <w:sz w:val="24"/>
          <w:szCs w:val="24"/>
        </w:rPr>
        <w:t xml:space="preserve">, and the hypostome of </w:t>
      </w:r>
      <w:proofErr w:type="spellStart"/>
      <w:r w:rsidRPr="00F92713">
        <w:rPr>
          <w:rFonts w:ascii="Times New Roman" w:eastAsia="Times New Roman" w:hAnsi="Times New Roman" w:cs="Times New Roman"/>
          <w:color w:val="000000" w:themeColor="text1"/>
          <w:sz w:val="24"/>
          <w:szCs w:val="24"/>
        </w:rPr>
        <w:t>deuteropods</w:t>
      </w:r>
      <w:proofErr w:type="spellEnd"/>
      <w:r w:rsidRPr="00F92713">
        <w:rPr>
          <w:rFonts w:ascii="Times New Roman" w:eastAsia="Times New Roman" w:hAnsi="Times New Roman" w:cs="Times New Roman"/>
          <w:color w:val="000000" w:themeColor="text1"/>
          <w:sz w:val="24"/>
          <w:szCs w:val="24"/>
        </w:rPr>
        <w:t xml:space="preserve">, which are all considered to derive from the </w:t>
      </w:r>
      <w:proofErr w:type="spellStart"/>
      <w:r w:rsidRPr="00F92713">
        <w:rPr>
          <w:rFonts w:ascii="Times New Roman" w:eastAsia="Times New Roman" w:hAnsi="Times New Roman" w:cs="Times New Roman"/>
          <w:color w:val="000000" w:themeColor="text1"/>
          <w:sz w:val="24"/>
          <w:szCs w:val="24"/>
        </w:rPr>
        <w:t>protocerebral</w:t>
      </w:r>
      <w:proofErr w:type="spellEnd"/>
      <w:r w:rsidRPr="00F92713">
        <w:rPr>
          <w:rFonts w:ascii="Times New Roman" w:eastAsia="Times New Roman" w:hAnsi="Times New Roman" w:cs="Times New Roman"/>
          <w:color w:val="000000" w:themeColor="text1"/>
          <w:sz w:val="24"/>
          <w:szCs w:val="24"/>
        </w:rPr>
        <w:t xml:space="preserve"> somite (see discussion in Ortega-Hernández &amp; Budd, 2016), and are different in morphology and/or orientation from the more posterior limbs. Although it is possible that the </w:t>
      </w:r>
      <w:proofErr w:type="spellStart"/>
      <w:r w:rsidRPr="00F92713">
        <w:rPr>
          <w:rFonts w:ascii="Times New Roman" w:eastAsia="Times New Roman" w:hAnsi="Times New Roman" w:cs="Times New Roman"/>
          <w:color w:val="000000" w:themeColor="text1"/>
          <w:sz w:val="24"/>
          <w:szCs w:val="24"/>
        </w:rPr>
        <w:t>anteriormost</w:t>
      </w:r>
      <w:proofErr w:type="spellEnd"/>
      <w:r w:rsidRPr="00F92713">
        <w:rPr>
          <w:rFonts w:ascii="Times New Roman" w:eastAsia="Times New Roman" w:hAnsi="Times New Roman" w:cs="Times New Roman"/>
          <w:color w:val="000000" w:themeColor="text1"/>
          <w:sz w:val="24"/>
          <w:szCs w:val="24"/>
        </w:rPr>
        <w:t xml:space="preserve"> limbs of certain </w:t>
      </w:r>
      <w:proofErr w:type="spellStart"/>
      <w:r w:rsidRPr="00F92713">
        <w:rPr>
          <w:rFonts w:ascii="Times New Roman" w:eastAsia="Times New Roman" w:hAnsi="Times New Roman" w:cs="Times New Roman"/>
          <w:color w:val="000000" w:themeColor="text1"/>
          <w:sz w:val="24"/>
          <w:szCs w:val="24"/>
        </w:rPr>
        <w:t>lobopodians</w:t>
      </w:r>
      <w:proofErr w:type="spellEnd"/>
      <w:r w:rsidRPr="00F92713">
        <w:rPr>
          <w:rFonts w:ascii="Times New Roman" w:eastAsia="Times New Roman" w:hAnsi="Times New Roman" w:cs="Times New Roman"/>
          <w:color w:val="000000" w:themeColor="text1"/>
          <w:sz w:val="24"/>
          <w:szCs w:val="24"/>
        </w:rPr>
        <w:t xml:space="preserve"> also belong to the </w:t>
      </w:r>
      <w:proofErr w:type="spellStart"/>
      <w:r w:rsidRPr="00F92713">
        <w:rPr>
          <w:rFonts w:ascii="Times New Roman" w:eastAsia="Times New Roman" w:hAnsi="Times New Roman" w:cs="Times New Roman"/>
          <w:color w:val="000000" w:themeColor="text1"/>
          <w:sz w:val="24"/>
          <w:szCs w:val="24"/>
        </w:rPr>
        <w:t>protocerebral</w:t>
      </w:r>
      <w:proofErr w:type="spellEnd"/>
      <w:r w:rsidRPr="00F92713">
        <w:rPr>
          <w:rFonts w:ascii="Times New Roman" w:eastAsia="Times New Roman" w:hAnsi="Times New Roman" w:cs="Times New Roman"/>
          <w:color w:val="000000" w:themeColor="text1"/>
          <w:sz w:val="24"/>
          <w:szCs w:val="24"/>
        </w:rPr>
        <w:t xml:space="preserve"> somite, they are not differentiated from more posterior limbs. For instance, </w:t>
      </w:r>
      <w:proofErr w:type="spellStart"/>
      <w:r w:rsidRPr="00F92713">
        <w:rPr>
          <w:rFonts w:ascii="Times New Roman" w:eastAsia="Times New Roman" w:hAnsi="Times New Roman" w:cs="Times New Roman"/>
          <w:color w:val="000000" w:themeColor="text1"/>
          <w:sz w:val="24"/>
          <w:szCs w:val="24"/>
        </w:rPr>
        <w:t>hallucigenids</w:t>
      </w:r>
      <w:proofErr w:type="spellEnd"/>
      <w:r w:rsidRPr="00F92713">
        <w:rPr>
          <w:rFonts w:ascii="Times New Roman" w:eastAsia="Times New Roman" w:hAnsi="Times New Roman" w:cs="Times New Roman"/>
          <w:color w:val="000000" w:themeColor="text1"/>
          <w:sz w:val="24"/>
          <w:szCs w:val="24"/>
        </w:rPr>
        <w:t xml:space="preserve"> show a series of limbs in the anterior but the </w:t>
      </w:r>
      <w:proofErr w:type="spellStart"/>
      <w:r w:rsidRPr="00F92713">
        <w:rPr>
          <w:rFonts w:ascii="Times New Roman" w:eastAsia="Times New Roman" w:hAnsi="Times New Roman" w:cs="Times New Roman"/>
          <w:color w:val="000000" w:themeColor="text1"/>
          <w:sz w:val="24"/>
          <w:szCs w:val="24"/>
        </w:rPr>
        <w:t>anteriormost</w:t>
      </w:r>
      <w:proofErr w:type="spellEnd"/>
      <w:r w:rsidRPr="00F92713">
        <w:rPr>
          <w:rFonts w:ascii="Times New Roman" w:eastAsia="Times New Roman" w:hAnsi="Times New Roman" w:cs="Times New Roman"/>
          <w:color w:val="000000" w:themeColor="text1"/>
          <w:sz w:val="24"/>
          <w:szCs w:val="24"/>
        </w:rPr>
        <w:t xml:space="preserve"> of these is not differentiated from the remaining pairs in this series and is therefore coded as absent for this character. Also, the great distance between the putative ocular elements and the first pair of appendages also makes it unlikely they both originate from the same ganglion, which is presumed to be </w:t>
      </w:r>
      <w:proofErr w:type="spellStart"/>
      <w:r w:rsidRPr="00F92713">
        <w:rPr>
          <w:rFonts w:ascii="Times New Roman" w:eastAsia="Times New Roman" w:hAnsi="Times New Roman" w:cs="Times New Roman"/>
          <w:color w:val="000000" w:themeColor="text1"/>
          <w:sz w:val="24"/>
          <w:szCs w:val="24"/>
        </w:rPr>
        <w:t>protocerebral</w:t>
      </w:r>
      <w:proofErr w:type="spellEnd"/>
      <w:r w:rsidRPr="00F92713">
        <w:rPr>
          <w:rFonts w:ascii="Times New Roman" w:eastAsia="Times New Roman" w:hAnsi="Times New Roman" w:cs="Times New Roman"/>
          <w:color w:val="000000" w:themeColor="text1"/>
          <w:sz w:val="24"/>
          <w:szCs w:val="24"/>
        </w:rPr>
        <w:t xml:space="preserve"> for the eyes based on comparisons with other panarthropods. In </w:t>
      </w:r>
      <w:proofErr w:type="spellStart"/>
      <w:r w:rsidRPr="00F92713">
        <w:rPr>
          <w:rFonts w:ascii="Times New Roman" w:eastAsia="Times New Roman" w:hAnsi="Times New Roman" w:cs="Times New Roman"/>
          <w:i/>
          <w:iCs/>
          <w:color w:val="000000" w:themeColor="text1"/>
          <w:sz w:val="24"/>
          <w:szCs w:val="24"/>
        </w:rPr>
        <w:t>Antennacanthopodia</w:t>
      </w:r>
      <w:proofErr w:type="spellEnd"/>
      <w:r w:rsidRPr="00F92713">
        <w:rPr>
          <w:rFonts w:ascii="Times New Roman" w:eastAsia="Times New Roman" w:hAnsi="Times New Roman" w:cs="Times New Roman"/>
          <w:color w:val="000000" w:themeColor="text1"/>
          <w:sz w:val="24"/>
          <w:szCs w:val="24"/>
        </w:rPr>
        <w:t xml:space="preserve"> the first pair of appendages is associated with a pair of putative eyes and they are differentiated from the remaining trunk segments; this pair is therefore coded as present for this character.  The second pair of appendages, albeit similar in morphology to the preceding (</w:t>
      </w:r>
      <w:proofErr w:type="spellStart"/>
      <w:r w:rsidRPr="00F92713">
        <w:rPr>
          <w:rFonts w:ascii="Times New Roman" w:eastAsia="Times New Roman" w:hAnsi="Times New Roman" w:cs="Times New Roman"/>
          <w:color w:val="000000" w:themeColor="text1"/>
          <w:sz w:val="24"/>
          <w:szCs w:val="24"/>
        </w:rPr>
        <w:t>protocerebral</w:t>
      </w:r>
      <w:proofErr w:type="spellEnd"/>
      <w:r w:rsidRPr="00F92713">
        <w:rPr>
          <w:rFonts w:ascii="Times New Roman" w:eastAsia="Times New Roman" w:hAnsi="Times New Roman" w:cs="Times New Roman"/>
          <w:color w:val="000000" w:themeColor="text1"/>
          <w:sz w:val="24"/>
          <w:szCs w:val="24"/>
        </w:rPr>
        <w:t xml:space="preserve">) appendage, are considered a differentiated pair of </w:t>
      </w:r>
      <w:proofErr w:type="spellStart"/>
      <w:r w:rsidRPr="00F92713">
        <w:rPr>
          <w:rFonts w:ascii="Times New Roman" w:eastAsia="Times New Roman" w:hAnsi="Times New Roman" w:cs="Times New Roman"/>
          <w:color w:val="000000" w:themeColor="text1"/>
          <w:sz w:val="24"/>
          <w:szCs w:val="24"/>
        </w:rPr>
        <w:t>deutocerebral</w:t>
      </w:r>
      <w:proofErr w:type="spellEnd"/>
      <w:r w:rsidRPr="00F92713">
        <w:rPr>
          <w:rFonts w:ascii="Times New Roman" w:eastAsia="Times New Roman" w:hAnsi="Times New Roman" w:cs="Times New Roman"/>
          <w:color w:val="000000" w:themeColor="text1"/>
          <w:sz w:val="24"/>
          <w:szCs w:val="24"/>
        </w:rPr>
        <w:t xml:space="preserve"> appendages, and are thus distinct from the trunk appendages.</w:t>
      </w:r>
    </w:p>
    <w:p w14:paraId="11BE6C82" w14:textId="77777777" w:rsidR="008B287D" w:rsidRDefault="00557605" w:rsidP="004E6BD9">
      <w:pPr>
        <w:rPr>
          <w:rFonts w:ascii="Arial" w:hAnsi="Arial" w:cs="Arial"/>
          <w:sz w:val="20"/>
          <w:szCs w:val="20"/>
        </w:rPr>
      </w:pPr>
      <w:r>
        <w:rPr>
          <w:rFonts w:ascii="Arial" w:hAnsi="Arial" w:cs="Arial"/>
          <w:sz w:val="20"/>
          <w:szCs w:val="20"/>
        </w:rPr>
        <w:t>74</w:t>
      </w:r>
      <w:r w:rsidR="008B287D">
        <w:rPr>
          <w:rFonts w:ascii="Arial" w:hAnsi="Arial" w:cs="Arial"/>
          <w:sz w:val="20"/>
          <w:szCs w:val="20"/>
        </w:rPr>
        <w:t>.</w:t>
      </w:r>
      <w:r w:rsidR="008B287D">
        <w:rPr>
          <w:rFonts w:ascii="Arial" w:hAnsi="Arial" w:cs="Arial"/>
          <w:sz w:val="20"/>
          <w:szCs w:val="20"/>
        </w:rPr>
        <w:tab/>
      </w:r>
      <w:r w:rsidR="008B287D">
        <w:rPr>
          <w:rFonts w:ascii="Arial" w:hAnsi="Arial" w:cs="Arial"/>
          <w:i/>
          <w:sz w:val="20"/>
          <w:szCs w:val="20"/>
        </w:rPr>
        <w:t xml:space="preserve">Location of </w:t>
      </w:r>
      <w:proofErr w:type="spellStart"/>
      <w:r w:rsidR="008B287D">
        <w:rPr>
          <w:rFonts w:ascii="Arial" w:hAnsi="Arial" w:cs="Arial"/>
          <w:i/>
          <w:sz w:val="20"/>
          <w:szCs w:val="20"/>
        </w:rPr>
        <w:t>protocerebral</w:t>
      </w:r>
      <w:proofErr w:type="spellEnd"/>
      <w:r w:rsidR="008B287D">
        <w:rPr>
          <w:rFonts w:ascii="Arial" w:hAnsi="Arial" w:cs="Arial"/>
          <w:i/>
          <w:sz w:val="20"/>
          <w:szCs w:val="20"/>
        </w:rPr>
        <w:t xml:space="preserve"> appendages: (0) internal, (1) external</w:t>
      </w:r>
      <w:r w:rsidR="008B287D">
        <w:rPr>
          <w:rFonts w:ascii="Arial" w:hAnsi="Arial" w:cs="Arial"/>
          <w:sz w:val="20"/>
          <w:szCs w:val="20"/>
        </w:rPr>
        <w:t>.</w:t>
      </w:r>
    </w:p>
    <w:p w14:paraId="5155847A" w14:textId="7F66F36F" w:rsidR="00A62E8B" w:rsidRDefault="00A62E8B" w:rsidP="008A6F9F">
      <w:pPr>
        <w:ind w:left="720"/>
        <w:rPr>
          <w:rFonts w:ascii="Arial" w:hAnsi="Arial" w:cs="Arial"/>
          <w:sz w:val="20"/>
          <w:szCs w:val="20"/>
        </w:rPr>
      </w:pPr>
      <w:r>
        <w:rPr>
          <w:rFonts w:ascii="Arial" w:hAnsi="Arial" w:cs="Arial"/>
          <w:sz w:val="20"/>
          <w:szCs w:val="20"/>
        </w:rPr>
        <w:lastRenderedPageBreak/>
        <w:t xml:space="preserve">This character serves to distinguish the internal </w:t>
      </w:r>
      <w:proofErr w:type="spellStart"/>
      <w:r>
        <w:rPr>
          <w:rFonts w:ascii="Arial" w:hAnsi="Arial" w:cs="Arial"/>
          <w:sz w:val="20"/>
          <w:szCs w:val="20"/>
        </w:rPr>
        <w:t>protocerebral</w:t>
      </w:r>
      <w:proofErr w:type="spellEnd"/>
      <w:r>
        <w:rPr>
          <w:rFonts w:ascii="Arial" w:hAnsi="Arial" w:cs="Arial"/>
          <w:sz w:val="20"/>
          <w:szCs w:val="20"/>
        </w:rPr>
        <w:t xml:space="preserve"> appendages of tardigrades, termed the stylet app</w:t>
      </w:r>
      <w:r w:rsidR="008A6F9F">
        <w:rPr>
          <w:rFonts w:ascii="Arial" w:hAnsi="Arial" w:cs="Arial"/>
          <w:sz w:val="20"/>
          <w:szCs w:val="20"/>
        </w:rPr>
        <w:t xml:space="preserve">aratus, from the more appendicular external primary antennae and grasping appendages or </w:t>
      </w:r>
      <w:proofErr w:type="spellStart"/>
      <w:r w:rsidR="008A6F9F">
        <w:rPr>
          <w:rFonts w:ascii="Arial" w:hAnsi="Arial" w:cs="Arial"/>
          <w:sz w:val="20"/>
          <w:szCs w:val="20"/>
        </w:rPr>
        <w:t>lobopodians</w:t>
      </w:r>
      <w:proofErr w:type="spellEnd"/>
      <w:r w:rsidR="008A6F9F">
        <w:rPr>
          <w:rFonts w:ascii="Arial" w:hAnsi="Arial" w:cs="Arial"/>
          <w:sz w:val="20"/>
          <w:szCs w:val="20"/>
        </w:rPr>
        <w:t xml:space="preserve"> and </w:t>
      </w:r>
      <w:proofErr w:type="spellStart"/>
      <w:r w:rsidR="008A6F9F">
        <w:rPr>
          <w:rFonts w:ascii="Arial" w:hAnsi="Arial" w:cs="Arial"/>
          <w:sz w:val="20"/>
          <w:szCs w:val="20"/>
        </w:rPr>
        <w:t>din</w:t>
      </w:r>
      <w:r w:rsidR="00251B14">
        <w:rPr>
          <w:rFonts w:ascii="Arial" w:hAnsi="Arial" w:cs="Arial"/>
          <w:sz w:val="20"/>
          <w:szCs w:val="20"/>
        </w:rPr>
        <w:t>o</w:t>
      </w:r>
      <w:r w:rsidR="008A6F9F">
        <w:rPr>
          <w:rFonts w:ascii="Arial" w:hAnsi="Arial" w:cs="Arial"/>
          <w:sz w:val="20"/>
          <w:szCs w:val="20"/>
        </w:rPr>
        <w:t>caridids</w:t>
      </w:r>
      <w:proofErr w:type="spellEnd"/>
      <w:r w:rsidR="008A6F9F">
        <w:rPr>
          <w:rFonts w:ascii="Arial" w:hAnsi="Arial" w:cs="Arial"/>
          <w:sz w:val="20"/>
          <w:szCs w:val="20"/>
        </w:rPr>
        <w:t>.</w:t>
      </w:r>
    </w:p>
    <w:p w14:paraId="58C82093" w14:textId="77777777" w:rsidR="00110F0D" w:rsidRPr="00110F0D" w:rsidRDefault="00557605" w:rsidP="00933565">
      <w:pPr>
        <w:ind w:left="720" w:hanging="720"/>
        <w:rPr>
          <w:rFonts w:ascii="Arial" w:hAnsi="Arial" w:cs="Arial"/>
          <w:sz w:val="20"/>
          <w:szCs w:val="20"/>
        </w:rPr>
      </w:pPr>
      <w:r>
        <w:rPr>
          <w:rFonts w:ascii="Arial" w:hAnsi="Arial" w:cs="Arial"/>
          <w:sz w:val="20"/>
          <w:szCs w:val="20"/>
        </w:rPr>
        <w:t>75</w:t>
      </w:r>
      <w:r w:rsidR="00110F0D">
        <w:rPr>
          <w:rFonts w:ascii="Arial" w:hAnsi="Arial" w:cs="Arial"/>
          <w:sz w:val="20"/>
          <w:szCs w:val="20"/>
        </w:rPr>
        <w:t>.</w:t>
      </w:r>
      <w:r w:rsidR="00110F0D">
        <w:rPr>
          <w:rFonts w:ascii="Arial" w:hAnsi="Arial" w:cs="Arial"/>
          <w:sz w:val="20"/>
          <w:szCs w:val="20"/>
        </w:rPr>
        <w:tab/>
      </w:r>
      <w:r w:rsidR="00110F0D">
        <w:rPr>
          <w:rFonts w:ascii="Arial" w:hAnsi="Arial" w:cs="Arial"/>
          <w:i/>
          <w:sz w:val="20"/>
          <w:szCs w:val="20"/>
        </w:rPr>
        <w:t xml:space="preserve">Orientation of external </w:t>
      </w:r>
      <w:proofErr w:type="spellStart"/>
      <w:r w:rsidR="00110F0D">
        <w:rPr>
          <w:rFonts w:ascii="Arial" w:hAnsi="Arial" w:cs="Arial"/>
          <w:i/>
          <w:sz w:val="20"/>
          <w:szCs w:val="20"/>
        </w:rPr>
        <w:t>protocerebral</w:t>
      </w:r>
      <w:proofErr w:type="spellEnd"/>
      <w:r w:rsidR="00110F0D">
        <w:rPr>
          <w:rFonts w:ascii="Arial" w:hAnsi="Arial" w:cs="Arial"/>
          <w:i/>
          <w:sz w:val="20"/>
          <w:szCs w:val="20"/>
        </w:rPr>
        <w:t xml:space="preserve"> appendage: (0) dorsal, (1) lateral, (2) ventral</w:t>
      </w:r>
      <w:r w:rsidR="00110F0D">
        <w:rPr>
          <w:rFonts w:ascii="Arial" w:hAnsi="Arial" w:cs="Arial"/>
          <w:sz w:val="20"/>
          <w:szCs w:val="20"/>
        </w:rPr>
        <w:t>. [ADDITIVE]</w:t>
      </w:r>
    </w:p>
    <w:p w14:paraId="10968298" w14:textId="77777777" w:rsidR="008B287D" w:rsidRDefault="00557605" w:rsidP="004E6BD9">
      <w:pPr>
        <w:rPr>
          <w:rFonts w:ascii="Arial" w:hAnsi="Arial" w:cs="Arial"/>
          <w:sz w:val="20"/>
          <w:szCs w:val="20"/>
        </w:rPr>
      </w:pPr>
      <w:r>
        <w:rPr>
          <w:rFonts w:ascii="Arial" w:hAnsi="Arial" w:cs="Arial"/>
          <w:sz w:val="20"/>
          <w:szCs w:val="20"/>
        </w:rPr>
        <w:t>76</w:t>
      </w:r>
      <w:r w:rsidR="008B287D">
        <w:rPr>
          <w:rFonts w:ascii="Arial" w:hAnsi="Arial" w:cs="Arial"/>
          <w:sz w:val="20"/>
          <w:szCs w:val="20"/>
        </w:rPr>
        <w:t>.</w:t>
      </w:r>
      <w:r w:rsidR="008B287D">
        <w:rPr>
          <w:rFonts w:ascii="Arial" w:hAnsi="Arial" w:cs="Arial"/>
          <w:sz w:val="20"/>
          <w:szCs w:val="20"/>
        </w:rPr>
        <w:tab/>
      </w:r>
      <w:proofErr w:type="spellStart"/>
      <w:r w:rsidR="008B287D">
        <w:rPr>
          <w:rFonts w:ascii="Arial" w:hAnsi="Arial" w:cs="Arial"/>
          <w:i/>
          <w:sz w:val="20"/>
          <w:szCs w:val="20"/>
        </w:rPr>
        <w:t>Protocerebral</w:t>
      </w:r>
      <w:proofErr w:type="spellEnd"/>
      <w:r w:rsidR="008B287D">
        <w:rPr>
          <w:rFonts w:ascii="Arial" w:hAnsi="Arial" w:cs="Arial"/>
          <w:i/>
          <w:sz w:val="20"/>
          <w:szCs w:val="20"/>
        </w:rPr>
        <w:t xml:space="preserve"> appendages with prominent, heteronomous annulation: (0) absent, (1) present</w:t>
      </w:r>
      <w:r w:rsidR="008B287D">
        <w:rPr>
          <w:rFonts w:ascii="Arial" w:hAnsi="Arial" w:cs="Arial"/>
          <w:sz w:val="20"/>
          <w:szCs w:val="20"/>
        </w:rPr>
        <w:t>.</w:t>
      </w:r>
    </w:p>
    <w:p w14:paraId="791CB6DD" w14:textId="77777777" w:rsidR="008B287D" w:rsidRDefault="00557605" w:rsidP="004E6BD9">
      <w:pPr>
        <w:rPr>
          <w:rFonts w:ascii="Arial" w:hAnsi="Arial" w:cs="Arial"/>
          <w:sz w:val="20"/>
          <w:szCs w:val="20"/>
        </w:rPr>
      </w:pPr>
      <w:r>
        <w:rPr>
          <w:rFonts w:ascii="Arial" w:hAnsi="Arial" w:cs="Arial"/>
          <w:sz w:val="20"/>
          <w:szCs w:val="20"/>
        </w:rPr>
        <w:t>77</w:t>
      </w:r>
      <w:r w:rsidR="008B287D">
        <w:rPr>
          <w:rFonts w:ascii="Arial" w:hAnsi="Arial" w:cs="Arial"/>
          <w:sz w:val="20"/>
          <w:szCs w:val="20"/>
        </w:rPr>
        <w:t>.</w:t>
      </w:r>
      <w:r w:rsidR="008B287D">
        <w:rPr>
          <w:rFonts w:ascii="Arial" w:hAnsi="Arial" w:cs="Arial"/>
          <w:sz w:val="20"/>
          <w:szCs w:val="20"/>
        </w:rPr>
        <w:tab/>
      </w:r>
      <w:r w:rsidR="008B287D">
        <w:rPr>
          <w:rFonts w:ascii="Arial" w:hAnsi="Arial" w:cs="Arial"/>
          <w:i/>
          <w:sz w:val="20"/>
          <w:szCs w:val="20"/>
        </w:rPr>
        <w:t xml:space="preserve">Rigid (sclerotized) </w:t>
      </w:r>
      <w:proofErr w:type="spellStart"/>
      <w:r w:rsidR="008B287D">
        <w:rPr>
          <w:rFonts w:ascii="Arial" w:hAnsi="Arial" w:cs="Arial"/>
          <w:i/>
          <w:sz w:val="20"/>
          <w:szCs w:val="20"/>
        </w:rPr>
        <w:t>protocerebral</w:t>
      </w:r>
      <w:proofErr w:type="spellEnd"/>
      <w:r w:rsidR="008B287D">
        <w:rPr>
          <w:rFonts w:ascii="Arial" w:hAnsi="Arial" w:cs="Arial"/>
          <w:i/>
          <w:sz w:val="20"/>
          <w:szCs w:val="20"/>
        </w:rPr>
        <w:t xml:space="preserve"> appendages: (0) absent, (1) present</w:t>
      </w:r>
      <w:r w:rsidR="008B287D">
        <w:rPr>
          <w:rFonts w:ascii="Arial" w:hAnsi="Arial" w:cs="Arial"/>
          <w:sz w:val="20"/>
          <w:szCs w:val="20"/>
        </w:rPr>
        <w:t>.</w:t>
      </w:r>
    </w:p>
    <w:p w14:paraId="5DA03E95" w14:textId="77777777" w:rsidR="008B287D" w:rsidRDefault="00557605" w:rsidP="004E6BD9">
      <w:pPr>
        <w:rPr>
          <w:rFonts w:ascii="Arial" w:hAnsi="Arial" w:cs="Arial"/>
          <w:sz w:val="20"/>
          <w:szCs w:val="20"/>
        </w:rPr>
      </w:pPr>
      <w:r>
        <w:rPr>
          <w:rFonts w:ascii="Arial" w:hAnsi="Arial" w:cs="Arial"/>
          <w:sz w:val="20"/>
          <w:szCs w:val="20"/>
        </w:rPr>
        <w:t>78</w:t>
      </w:r>
      <w:r w:rsidR="008B287D">
        <w:rPr>
          <w:rFonts w:ascii="Arial" w:hAnsi="Arial" w:cs="Arial"/>
          <w:sz w:val="20"/>
          <w:szCs w:val="20"/>
        </w:rPr>
        <w:t>.</w:t>
      </w:r>
      <w:r w:rsidR="008B287D">
        <w:rPr>
          <w:rFonts w:ascii="Arial" w:hAnsi="Arial" w:cs="Arial"/>
          <w:sz w:val="20"/>
          <w:szCs w:val="20"/>
        </w:rPr>
        <w:tab/>
      </w:r>
      <w:r w:rsidR="008B287D">
        <w:rPr>
          <w:rFonts w:ascii="Arial" w:hAnsi="Arial" w:cs="Arial"/>
          <w:i/>
          <w:sz w:val="20"/>
          <w:szCs w:val="20"/>
        </w:rPr>
        <w:t xml:space="preserve">Arthropodization of rigid (sclerotized) </w:t>
      </w:r>
      <w:proofErr w:type="spellStart"/>
      <w:r w:rsidR="008B287D">
        <w:rPr>
          <w:rFonts w:ascii="Arial" w:hAnsi="Arial" w:cs="Arial"/>
          <w:i/>
          <w:sz w:val="20"/>
          <w:szCs w:val="20"/>
        </w:rPr>
        <w:t>protocerebral</w:t>
      </w:r>
      <w:proofErr w:type="spellEnd"/>
      <w:r w:rsidR="008B287D">
        <w:rPr>
          <w:rFonts w:ascii="Arial" w:hAnsi="Arial" w:cs="Arial"/>
          <w:i/>
          <w:sz w:val="20"/>
          <w:szCs w:val="20"/>
        </w:rPr>
        <w:t xml:space="preserve"> appendages: (0) absent, (1) present</w:t>
      </w:r>
      <w:r w:rsidR="008B287D">
        <w:rPr>
          <w:rFonts w:ascii="Arial" w:hAnsi="Arial" w:cs="Arial"/>
          <w:sz w:val="20"/>
          <w:szCs w:val="20"/>
        </w:rPr>
        <w:t>.</w:t>
      </w:r>
    </w:p>
    <w:p w14:paraId="678DD589" w14:textId="77777777" w:rsidR="000567DB" w:rsidRDefault="00557605" w:rsidP="004E6BD9">
      <w:pPr>
        <w:rPr>
          <w:rFonts w:ascii="Arial" w:hAnsi="Arial" w:cs="Arial"/>
          <w:sz w:val="20"/>
          <w:szCs w:val="20"/>
        </w:rPr>
      </w:pPr>
      <w:r>
        <w:rPr>
          <w:rFonts w:ascii="Arial" w:hAnsi="Arial" w:cs="Arial"/>
          <w:sz w:val="20"/>
          <w:szCs w:val="20"/>
        </w:rPr>
        <w:t>79</w:t>
      </w:r>
      <w:r w:rsidR="000567DB">
        <w:rPr>
          <w:rFonts w:ascii="Arial" w:hAnsi="Arial" w:cs="Arial"/>
          <w:sz w:val="20"/>
          <w:szCs w:val="20"/>
        </w:rPr>
        <w:t>.</w:t>
      </w:r>
      <w:r w:rsidR="000567DB">
        <w:rPr>
          <w:rFonts w:ascii="Arial" w:hAnsi="Arial" w:cs="Arial"/>
          <w:sz w:val="20"/>
          <w:szCs w:val="20"/>
        </w:rPr>
        <w:tab/>
      </w:r>
      <w:r w:rsidR="000567DB">
        <w:rPr>
          <w:rFonts w:ascii="Arial" w:hAnsi="Arial" w:cs="Arial"/>
          <w:i/>
          <w:sz w:val="20"/>
          <w:szCs w:val="20"/>
        </w:rPr>
        <w:t xml:space="preserve">Medial fusion of </w:t>
      </w:r>
      <w:proofErr w:type="spellStart"/>
      <w:r w:rsidR="000567DB">
        <w:rPr>
          <w:rFonts w:ascii="Arial" w:hAnsi="Arial" w:cs="Arial"/>
          <w:i/>
          <w:sz w:val="20"/>
          <w:szCs w:val="20"/>
        </w:rPr>
        <w:t>protocerebral</w:t>
      </w:r>
      <w:proofErr w:type="spellEnd"/>
      <w:r w:rsidR="000567DB">
        <w:rPr>
          <w:rFonts w:ascii="Arial" w:hAnsi="Arial" w:cs="Arial"/>
          <w:i/>
          <w:sz w:val="20"/>
          <w:szCs w:val="20"/>
        </w:rPr>
        <w:t xml:space="preserve"> appendages: (0) absent, (1) present</w:t>
      </w:r>
      <w:r w:rsidR="000567DB">
        <w:rPr>
          <w:rFonts w:ascii="Arial" w:hAnsi="Arial" w:cs="Arial"/>
          <w:sz w:val="20"/>
          <w:szCs w:val="20"/>
        </w:rPr>
        <w:t>.</w:t>
      </w:r>
    </w:p>
    <w:p w14:paraId="4745C8D4" w14:textId="77777777" w:rsidR="000567DB" w:rsidRDefault="00557605" w:rsidP="004E6BD9">
      <w:pPr>
        <w:rPr>
          <w:rFonts w:ascii="Arial" w:hAnsi="Arial" w:cs="Arial"/>
          <w:sz w:val="20"/>
          <w:szCs w:val="20"/>
        </w:rPr>
      </w:pPr>
      <w:r>
        <w:rPr>
          <w:rFonts w:ascii="Arial" w:hAnsi="Arial" w:cs="Arial"/>
          <w:sz w:val="20"/>
          <w:szCs w:val="20"/>
        </w:rPr>
        <w:t>80</w:t>
      </w:r>
      <w:r w:rsidR="000567DB">
        <w:rPr>
          <w:rFonts w:ascii="Arial" w:hAnsi="Arial" w:cs="Arial"/>
          <w:sz w:val="20"/>
          <w:szCs w:val="20"/>
        </w:rPr>
        <w:t>.</w:t>
      </w:r>
      <w:r w:rsidR="000567DB">
        <w:rPr>
          <w:rFonts w:ascii="Arial" w:hAnsi="Arial" w:cs="Arial"/>
          <w:sz w:val="20"/>
          <w:szCs w:val="20"/>
        </w:rPr>
        <w:tab/>
      </w:r>
      <w:r w:rsidR="00C679D6">
        <w:rPr>
          <w:rFonts w:ascii="Arial" w:hAnsi="Arial" w:cs="Arial"/>
          <w:i/>
          <w:sz w:val="20"/>
          <w:szCs w:val="20"/>
        </w:rPr>
        <w:t>Extent of appendicular fusion: (0) basal, (1) entire</w:t>
      </w:r>
      <w:r w:rsidR="00C679D6">
        <w:rPr>
          <w:rFonts w:ascii="Arial" w:hAnsi="Arial" w:cs="Arial"/>
          <w:sz w:val="20"/>
          <w:szCs w:val="20"/>
        </w:rPr>
        <w:t>.</w:t>
      </w:r>
    </w:p>
    <w:p w14:paraId="5B36419C" w14:textId="77777777" w:rsidR="00110F0D" w:rsidRDefault="00557605" w:rsidP="004E6BD9">
      <w:pPr>
        <w:rPr>
          <w:rFonts w:ascii="Arial" w:hAnsi="Arial" w:cs="Arial"/>
          <w:sz w:val="20"/>
          <w:szCs w:val="20"/>
        </w:rPr>
      </w:pPr>
      <w:r>
        <w:rPr>
          <w:rFonts w:ascii="Arial" w:hAnsi="Arial" w:cs="Arial"/>
          <w:sz w:val="20"/>
          <w:szCs w:val="20"/>
        </w:rPr>
        <w:t>81</w:t>
      </w:r>
      <w:r w:rsidR="00110F0D">
        <w:rPr>
          <w:rFonts w:ascii="Arial" w:hAnsi="Arial" w:cs="Arial"/>
          <w:sz w:val="20"/>
          <w:szCs w:val="20"/>
        </w:rPr>
        <w:t>.</w:t>
      </w:r>
      <w:r w:rsidR="00110F0D">
        <w:rPr>
          <w:rFonts w:ascii="Arial" w:hAnsi="Arial" w:cs="Arial"/>
          <w:sz w:val="20"/>
          <w:szCs w:val="20"/>
        </w:rPr>
        <w:tab/>
      </w:r>
      <w:r w:rsidR="00110F0D">
        <w:rPr>
          <w:rFonts w:ascii="Arial" w:hAnsi="Arial" w:cs="Arial"/>
          <w:i/>
          <w:sz w:val="20"/>
          <w:szCs w:val="20"/>
        </w:rPr>
        <w:t xml:space="preserve">Spinose projections on </w:t>
      </w:r>
      <w:proofErr w:type="spellStart"/>
      <w:r w:rsidR="00110F0D">
        <w:rPr>
          <w:rFonts w:ascii="Arial" w:hAnsi="Arial" w:cs="Arial"/>
          <w:i/>
          <w:sz w:val="20"/>
          <w:szCs w:val="20"/>
        </w:rPr>
        <w:t>protocerebral</w:t>
      </w:r>
      <w:proofErr w:type="spellEnd"/>
      <w:r w:rsidR="00110F0D">
        <w:rPr>
          <w:rFonts w:ascii="Arial" w:hAnsi="Arial" w:cs="Arial"/>
          <w:i/>
          <w:sz w:val="20"/>
          <w:szCs w:val="20"/>
        </w:rPr>
        <w:t xml:space="preserve"> appendages: (0) absent, (1) present</w:t>
      </w:r>
      <w:r w:rsidR="00110F0D">
        <w:rPr>
          <w:rFonts w:ascii="Arial" w:hAnsi="Arial" w:cs="Arial"/>
          <w:sz w:val="20"/>
          <w:szCs w:val="20"/>
        </w:rPr>
        <w:t>.</w:t>
      </w:r>
    </w:p>
    <w:p w14:paraId="4B7FDA48" w14:textId="77777777" w:rsidR="00110F0D" w:rsidRDefault="00557605" w:rsidP="004E6BD9">
      <w:pPr>
        <w:rPr>
          <w:rFonts w:ascii="Arial" w:hAnsi="Arial" w:cs="Arial"/>
          <w:sz w:val="20"/>
          <w:szCs w:val="20"/>
        </w:rPr>
      </w:pPr>
      <w:r>
        <w:rPr>
          <w:rFonts w:ascii="Arial" w:hAnsi="Arial" w:cs="Arial"/>
          <w:sz w:val="20"/>
          <w:szCs w:val="20"/>
        </w:rPr>
        <w:t>82</w:t>
      </w:r>
      <w:r w:rsidR="00110F0D">
        <w:rPr>
          <w:rFonts w:ascii="Arial" w:hAnsi="Arial" w:cs="Arial"/>
          <w:sz w:val="20"/>
          <w:szCs w:val="20"/>
        </w:rPr>
        <w:t>.</w:t>
      </w:r>
      <w:r w:rsidR="00110F0D">
        <w:rPr>
          <w:rFonts w:ascii="Arial" w:hAnsi="Arial" w:cs="Arial"/>
          <w:sz w:val="20"/>
          <w:szCs w:val="20"/>
        </w:rPr>
        <w:tab/>
      </w:r>
      <w:r w:rsidR="00110F0D">
        <w:rPr>
          <w:rFonts w:ascii="Arial" w:hAnsi="Arial" w:cs="Arial"/>
          <w:i/>
          <w:sz w:val="20"/>
          <w:szCs w:val="20"/>
        </w:rPr>
        <w:t xml:space="preserve">Orientation of primary spine row: (0) dorsal, </w:t>
      </w:r>
      <w:r w:rsidR="00110F0D" w:rsidRPr="00557605">
        <w:rPr>
          <w:rFonts w:ascii="Arial" w:hAnsi="Arial" w:cs="Arial"/>
          <w:i/>
          <w:sz w:val="20"/>
          <w:szCs w:val="20"/>
        </w:rPr>
        <w:t>(1) mediolateral, (1) ventral</w:t>
      </w:r>
      <w:r w:rsidR="00110F0D" w:rsidRPr="00557605">
        <w:rPr>
          <w:rFonts w:ascii="Arial" w:hAnsi="Arial" w:cs="Arial"/>
          <w:sz w:val="20"/>
          <w:szCs w:val="20"/>
        </w:rPr>
        <w:t>.</w:t>
      </w:r>
    </w:p>
    <w:p w14:paraId="02E5E97B" w14:textId="77777777" w:rsidR="004A079F" w:rsidRDefault="00557605" w:rsidP="004E6BD9">
      <w:pPr>
        <w:rPr>
          <w:rFonts w:ascii="Arial" w:hAnsi="Arial" w:cs="Arial"/>
          <w:sz w:val="20"/>
          <w:szCs w:val="20"/>
        </w:rPr>
      </w:pPr>
      <w:r>
        <w:rPr>
          <w:rFonts w:ascii="Arial" w:hAnsi="Arial" w:cs="Arial"/>
          <w:sz w:val="20"/>
          <w:szCs w:val="20"/>
        </w:rPr>
        <w:t>83</w:t>
      </w:r>
      <w:r w:rsidR="004A079F">
        <w:rPr>
          <w:rFonts w:ascii="Arial" w:hAnsi="Arial" w:cs="Arial"/>
          <w:sz w:val="20"/>
          <w:szCs w:val="20"/>
        </w:rPr>
        <w:t>.</w:t>
      </w:r>
      <w:r w:rsidR="004A079F">
        <w:rPr>
          <w:rFonts w:ascii="Arial" w:hAnsi="Arial" w:cs="Arial"/>
          <w:sz w:val="20"/>
          <w:szCs w:val="20"/>
        </w:rPr>
        <w:tab/>
      </w:r>
      <w:r w:rsidR="004A079F">
        <w:rPr>
          <w:rFonts w:ascii="Arial" w:hAnsi="Arial" w:cs="Arial"/>
          <w:i/>
          <w:sz w:val="20"/>
          <w:szCs w:val="20"/>
        </w:rPr>
        <w:t>Primary spines bearing secondary spines: (0) absent, (1) present</w:t>
      </w:r>
      <w:r w:rsidR="004A079F">
        <w:rPr>
          <w:rFonts w:ascii="Arial" w:hAnsi="Arial" w:cs="Arial"/>
          <w:sz w:val="20"/>
          <w:szCs w:val="20"/>
        </w:rPr>
        <w:t>.</w:t>
      </w:r>
    </w:p>
    <w:p w14:paraId="493AC7AF" w14:textId="77777777" w:rsidR="004A079F" w:rsidRPr="004A079F" w:rsidRDefault="00557605" w:rsidP="004E6BD9">
      <w:pPr>
        <w:rPr>
          <w:rFonts w:ascii="Arial" w:hAnsi="Arial" w:cs="Arial"/>
          <w:sz w:val="20"/>
          <w:szCs w:val="20"/>
        </w:rPr>
      </w:pPr>
      <w:r>
        <w:rPr>
          <w:rFonts w:ascii="Arial" w:hAnsi="Arial" w:cs="Arial"/>
          <w:sz w:val="20"/>
          <w:szCs w:val="20"/>
        </w:rPr>
        <w:t>84</w:t>
      </w:r>
      <w:r w:rsidR="004A079F">
        <w:rPr>
          <w:rFonts w:ascii="Arial" w:hAnsi="Arial" w:cs="Arial"/>
          <w:sz w:val="20"/>
          <w:szCs w:val="20"/>
        </w:rPr>
        <w:t>.</w:t>
      </w:r>
      <w:r w:rsidR="004A079F">
        <w:rPr>
          <w:rFonts w:ascii="Arial" w:hAnsi="Arial" w:cs="Arial"/>
          <w:sz w:val="20"/>
          <w:szCs w:val="20"/>
        </w:rPr>
        <w:tab/>
      </w:r>
      <w:r w:rsidR="004A079F">
        <w:rPr>
          <w:rFonts w:ascii="Arial" w:hAnsi="Arial" w:cs="Arial"/>
          <w:i/>
          <w:sz w:val="20"/>
          <w:szCs w:val="20"/>
        </w:rPr>
        <w:t>Orientation of auxiliary spines: (0) terminal, (1) lateral</w:t>
      </w:r>
      <w:r w:rsidR="004A079F">
        <w:rPr>
          <w:rFonts w:ascii="Arial" w:hAnsi="Arial" w:cs="Arial"/>
          <w:sz w:val="20"/>
          <w:szCs w:val="20"/>
        </w:rPr>
        <w:t>.</w:t>
      </w:r>
    </w:p>
    <w:p w14:paraId="6F0B60A9" w14:textId="77777777" w:rsidR="004A079F" w:rsidRDefault="00557605" w:rsidP="004E6BD9">
      <w:pPr>
        <w:rPr>
          <w:rFonts w:ascii="Arial" w:hAnsi="Arial" w:cs="Arial"/>
          <w:sz w:val="20"/>
          <w:szCs w:val="20"/>
        </w:rPr>
      </w:pPr>
      <w:r>
        <w:rPr>
          <w:rFonts w:ascii="Arial" w:hAnsi="Arial" w:cs="Arial"/>
          <w:sz w:val="20"/>
          <w:szCs w:val="20"/>
        </w:rPr>
        <w:t>85</w:t>
      </w:r>
      <w:r w:rsidR="004A079F">
        <w:rPr>
          <w:rFonts w:ascii="Arial" w:hAnsi="Arial" w:cs="Arial"/>
          <w:sz w:val="20"/>
          <w:szCs w:val="20"/>
        </w:rPr>
        <w:t>.</w:t>
      </w:r>
      <w:r w:rsidR="004A079F">
        <w:rPr>
          <w:rFonts w:ascii="Arial" w:hAnsi="Arial" w:cs="Arial"/>
          <w:sz w:val="20"/>
          <w:szCs w:val="20"/>
        </w:rPr>
        <w:tab/>
      </w:r>
      <w:r w:rsidR="004A079F">
        <w:rPr>
          <w:rFonts w:ascii="Arial" w:hAnsi="Arial" w:cs="Arial"/>
          <w:i/>
          <w:sz w:val="20"/>
          <w:szCs w:val="20"/>
        </w:rPr>
        <w:t>Coplanar auxiliary spines, oppositional to primary spine row: (0) absent, (1) present</w:t>
      </w:r>
      <w:r w:rsidR="004A079F">
        <w:rPr>
          <w:rFonts w:ascii="Arial" w:hAnsi="Arial" w:cs="Arial"/>
          <w:sz w:val="20"/>
          <w:szCs w:val="20"/>
        </w:rPr>
        <w:t>.</w:t>
      </w:r>
    </w:p>
    <w:p w14:paraId="22882D4E" w14:textId="77777777" w:rsidR="004A079F" w:rsidRDefault="00D71043" w:rsidP="004A079F">
      <w:pPr>
        <w:ind w:left="720" w:hanging="720"/>
        <w:rPr>
          <w:rFonts w:ascii="Arial" w:hAnsi="Arial" w:cs="Arial"/>
          <w:sz w:val="20"/>
          <w:szCs w:val="20"/>
        </w:rPr>
      </w:pPr>
      <w:r>
        <w:rPr>
          <w:rFonts w:ascii="Arial" w:hAnsi="Arial" w:cs="Arial"/>
          <w:sz w:val="20"/>
          <w:szCs w:val="20"/>
        </w:rPr>
        <w:t>86</w:t>
      </w:r>
      <w:r w:rsidR="004A079F">
        <w:rPr>
          <w:rFonts w:ascii="Arial" w:hAnsi="Arial" w:cs="Arial"/>
          <w:sz w:val="20"/>
          <w:szCs w:val="20"/>
        </w:rPr>
        <w:t>.</w:t>
      </w:r>
      <w:r w:rsidR="004A079F">
        <w:rPr>
          <w:rFonts w:ascii="Arial" w:hAnsi="Arial" w:cs="Arial"/>
          <w:sz w:val="20"/>
          <w:szCs w:val="20"/>
        </w:rPr>
        <w:tab/>
      </w:r>
      <w:r w:rsidR="004A079F">
        <w:rPr>
          <w:rFonts w:ascii="Arial" w:hAnsi="Arial" w:cs="Arial"/>
          <w:i/>
          <w:sz w:val="20"/>
          <w:szCs w:val="20"/>
        </w:rPr>
        <w:t>Orientation of terminal spine(s) in relation to primary spine row: (0) in same orientation, (1) in oppositional orientation</w:t>
      </w:r>
      <w:r w:rsidR="004A079F">
        <w:rPr>
          <w:rFonts w:ascii="Arial" w:hAnsi="Arial" w:cs="Arial"/>
          <w:sz w:val="20"/>
          <w:szCs w:val="20"/>
        </w:rPr>
        <w:t>.</w:t>
      </w:r>
    </w:p>
    <w:p w14:paraId="5D3ED131" w14:textId="77777777" w:rsidR="008B287D" w:rsidRPr="008B287D" w:rsidRDefault="00D71043" w:rsidP="00933565">
      <w:pPr>
        <w:ind w:left="720" w:hanging="720"/>
        <w:rPr>
          <w:rFonts w:ascii="Arial" w:hAnsi="Arial" w:cs="Arial"/>
          <w:sz w:val="20"/>
          <w:szCs w:val="20"/>
        </w:rPr>
      </w:pPr>
      <w:r>
        <w:rPr>
          <w:rFonts w:ascii="Arial" w:hAnsi="Arial" w:cs="Arial"/>
          <w:sz w:val="20"/>
          <w:szCs w:val="20"/>
        </w:rPr>
        <w:t>87</w:t>
      </w:r>
      <w:r w:rsidR="004A079F">
        <w:rPr>
          <w:rFonts w:ascii="Arial" w:hAnsi="Arial" w:cs="Arial"/>
          <w:sz w:val="20"/>
          <w:szCs w:val="20"/>
        </w:rPr>
        <w:t>.</w:t>
      </w:r>
      <w:r w:rsidR="004A079F">
        <w:rPr>
          <w:rFonts w:ascii="Arial" w:hAnsi="Arial" w:cs="Arial"/>
          <w:sz w:val="20"/>
          <w:szCs w:val="20"/>
        </w:rPr>
        <w:tab/>
      </w:r>
      <w:r w:rsidR="004A079F">
        <w:rPr>
          <w:rFonts w:ascii="Arial" w:hAnsi="Arial" w:cs="Arial"/>
          <w:i/>
          <w:sz w:val="20"/>
          <w:szCs w:val="20"/>
        </w:rPr>
        <w:t xml:space="preserve">Multifurcate distal termination on </w:t>
      </w:r>
      <w:proofErr w:type="spellStart"/>
      <w:r w:rsidR="004A079F">
        <w:rPr>
          <w:rFonts w:ascii="Arial" w:hAnsi="Arial" w:cs="Arial"/>
          <w:i/>
          <w:sz w:val="20"/>
          <w:szCs w:val="20"/>
        </w:rPr>
        <w:t>protocerebral</w:t>
      </w:r>
      <w:proofErr w:type="spellEnd"/>
      <w:r w:rsidR="004A079F">
        <w:rPr>
          <w:rFonts w:ascii="Arial" w:hAnsi="Arial" w:cs="Arial"/>
          <w:i/>
          <w:sz w:val="20"/>
          <w:szCs w:val="20"/>
        </w:rPr>
        <w:t xml:space="preserve"> appendage(s): (0) absent, (1) present</w:t>
      </w:r>
      <w:r w:rsidR="004A079F">
        <w:rPr>
          <w:rFonts w:ascii="Arial" w:hAnsi="Arial" w:cs="Arial"/>
          <w:sz w:val="20"/>
          <w:szCs w:val="20"/>
        </w:rPr>
        <w:t>.</w:t>
      </w:r>
    </w:p>
    <w:p w14:paraId="4DEC260F" w14:textId="77777777" w:rsidR="00071ADE" w:rsidRPr="00933565" w:rsidRDefault="004E6BD9" w:rsidP="003C19A4">
      <w:pPr>
        <w:outlineLvl w:val="0"/>
        <w:rPr>
          <w:rFonts w:ascii="Times New Roman" w:hAnsi="Times New Roman" w:cs="Times New Roman"/>
          <w:i/>
          <w:smallCaps/>
          <w:sz w:val="24"/>
          <w:szCs w:val="24"/>
        </w:rPr>
      </w:pPr>
      <w:proofErr w:type="spellStart"/>
      <w:r>
        <w:rPr>
          <w:rFonts w:ascii="Times New Roman" w:hAnsi="Times New Roman" w:cs="Times New Roman"/>
          <w:i/>
          <w:smallCaps/>
          <w:sz w:val="24"/>
          <w:szCs w:val="24"/>
        </w:rPr>
        <w:t>Deutocerebral</w:t>
      </w:r>
      <w:proofErr w:type="spellEnd"/>
    </w:p>
    <w:p w14:paraId="777CDE72" w14:textId="77777777" w:rsidR="004A079F" w:rsidRDefault="00D71043" w:rsidP="004E6BD9">
      <w:pPr>
        <w:rPr>
          <w:rFonts w:ascii="Arial" w:hAnsi="Arial" w:cs="Arial"/>
          <w:sz w:val="20"/>
          <w:szCs w:val="20"/>
        </w:rPr>
      </w:pPr>
      <w:r>
        <w:rPr>
          <w:rFonts w:ascii="Arial" w:hAnsi="Arial" w:cs="Arial"/>
          <w:sz w:val="20"/>
          <w:szCs w:val="20"/>
        </w:rPr>
        <w:t>88</w:t>
      </w:r>
      <w:r w:rsidR="004A079F">
        <w:rPr>
          <w:rFonts w:ascii="Arial" w:hAnsi="Arial" w:cs="Arial"/>
          <w:sz w:val="20"/>
          <w:szCs w:val="20"/>
        </w:rPr>
        <w:t>.</w:t>
      </w:r>
      <w:r w:rsidR="004A079F">
        <w:rPr>
          <w:rFonts w:ascii="Arial" w:hAnsi="Arial" w:cs="Arial"/>
          <w:sz w:val="20"/>
          <w:szCs w:val="20"/>
        </w:rPr>
        <w:tab/>
      </w:r>
      <w:r w:rsidR="004A079F">
        <w:rPr>
          <w:rFonts w:ascii="Arial" w:hAnsi="Arial" w:cs="Arial"/>
          <w:i/>
          <w:sz w:val="20"/>
          <w:szCs w:val="20"/>
        </w:rPr>
        <w:t xml:space="preserve">Differentiated </w:t>
      </w:r>
      <w:proofErr w:type="spellStart"/>
      <w:r w:rsidR="004A079F">
        <w:rPr>
          <w:rFonts w:ascii="Arial" w:hAnsi="Arial" w:cs="Arial"/>
          <w:i/>
          <w:sz w:val="20"/>
          <w:szCs w:val="20"/>
        </w:rPr>
        <w:t>deutocerebral</w:t>
      </w:r>
      <w:proofErr w:type="spellEnd"/>
      <w:r w:rsidR="004A079F">
        <w:rPr>
          <w:rFonts w:ascii="Arial" w:hAnsi="Arial" w:cs="Arial"/>
          <w:i/>
          <w:sz w:val="20"/>
          <w:szCs w:val="20"/>
        </w:rPr>
        <w:t xml:space="preserve"> appendages: (0) absent, (1) present</w:t>
      </w:r>
      <w:r w:rsidR="004A079F">
        <w:rPr>
          <w:rFonts w:ascii="Arial" w:hAnsi="Arial" w:cs="Arial"/>
          <w:sz w:val="20"/>
          <w:szCs w:val="20"/>
        </w:rPr>
        <w:t>.</w:t>
      </w:r>
    </w:p>
    <w:p w14:paraId="0C6EA2D2" w14:textId="77777777" w:rsidR="004A079F" w:rsidRDefault="00D71043" w:rsidP="004E6BD9">
      <w:pPr>
        <w:rPr>
          <w:rFonts w:ascii="Arial" w:hAnsi="Arial" w:cs="Arial"/>
          <w:sz w:val="20"/>
          <w:szCs w:val="20"/>
        </w:rPr>
      </w:pPr>
      <w:r>
        <w:rPr>
          <w:rFonts w:ascii="Arial" w:hAnsi="Arial" w:cs="Arial"/>
          <w:sz w:val="20"/>
          <w:szCs w:val="20"/>
        </w:rPr>
        <w:t>89</w:t>
      </w:r>
      <w:r w:rsidR="004A079F">
        <w:rPr>
          <w:rFonts w:ascii="Arial" w:hAnsi="Arial" w:cs="Arial"/>
          <w:sz w:val="20"/>
          <w:szCs w:val="20"/>
        </w:rPr>
        <w:t>.</w:t>
      </w:r>
      <w:r w:rsidR="004A079F">
        <w:rPr>
          <w:rFonts w:ascii="Arial" w:hAnsi="Arial" w:cs="Arial"/>
          <w:sz w:val="20"/>
          <w:szCs w:val="20"/>
        </w:rPr>
        <w:tab/>
      </w:r>
      <w:r w:rsidR="004A079F">
        <w:rPr>
          <w:rFonts w:ascii="Arial" w:hAnsi="Arial" w:cs="Arial"/>
          <w:i/>
          <w:sz w:val="20"/>
          <w:szCs w:val="20"/>
        </w:rPr>
        <w:t xml:space="preserve">Nature of differential </w:t>
      </w:r>
      <w:proofErr w:type="spellStart"/>
      <w:r w:rsidR="004A079F">
        <w:rPr>
          <w:rFonts w:ascii="Arial" w:hAnsi="Arial" w:cs="Arial"/>
          <w:i/>
          <w:sz w:val="20"/>
          <w:szCs w:val="20"/>
        </w:rPr>
        <w:t>deutocerebral</w:t>
      </w:r>
      <w:proofErr w:type="spellEnd"/>
      <w:r w:rsidR="004A079F">
        <w:rPr>
          <w:rFonts w:ascii="Arial" w:hAnsi="Arial" w:cs="Arial"/>
          <w:i/>
          <w:sz w:val="20"/>
          <w:szCs w:val="20"/>
        </w:rPr>
        <w:t xml:space="preserve"> appendages: (0) appendicular, (1) sclerotized jaws</w:t>
      </w:r>
      <w:r w:rsidR="004A079F">
        <w:rPr>
          <w:rFonts w:ascii="Arial" w:hAnsi="Arial" w:cs="Arial"/>
          <w:sz w:val="20"/>
          <w:szCs w:val="20"/>
        </w:rPr>
        <w:t>.</w:t>
      </w:r>
    </w:p>
    <w:p w14:paraId="0B68F8E1" w14:textId="77777777" w:rsidR="004A079F" w:rsidRPr="004A079F" w:rsidRDefault="00D71043" w:rsidP="004E6BD9">
      <w:pPr>
        <w:rPr>
          <w:rFonts w:ascii="Arial" w:hAnsi="Arial" w:cs="Arial"/>
          <w:sz w:val="20"/>
          <w:szCs w:val="20"/>
        </w:rPr>
      </w:pPr>
      <w:r>
        <w:rPr>
          <w:rFonts w:ascii="Arial" w:hAnsi="Arial" w:cs="Arial"/>
          <w:sz w:val="20"/>
          <w:szCs w:val="20"/>
        </w:rPr>
        <w:t>90</w:t>
      </w:r>
      <w:r w:rsidR="00874046">
        <w:rPr>
          <w:rFonts w:ascii="Arial" w:hAnsi="Arial" w:cs="Arial"/>
          <w:sz w:val="20"/>
          <w:szCs w:val="20"/>
        </w:rPr>
        <w:t>.</w:t>
      </w:r>
      <w:r w:rsidR="00874046">
        <w:rPr>
          <w:rFonts w:ascii="Arial" w:hAnsi="Arial" w:cs="Arial"/>
          <w:sz w:val="20"/>
          <w:szCs w:val="20"/>
        </w:rPr>
        <w:tab/>
      </w:r>
      <w:r w:rsidR="00874046">
        <w:rPr>
          <w:rFonts w:ascii="Arial" w:hAnsi="Arial" w:cs="Arial"/>
          <w:i/>
          <w:sz w:val="20"/>
          <w:szCs w:val="20"/>
        </w:rPr>
        <w:t>Diastema on sclerotized jaws: (0) absent, (1) present</w:t>
      </w:r>
      <w:r w:rsidR="00874046">
        <w:rPr>
          <w:rFonts w:ascii="Arial" w:hAnsi="Arial" w:cs="Arial"/>
          <w:sz w:val="20"/>
          <w:szCs w:val="20"/>
        </w:rPr>
        <w:t>.</w:t>
      </w:r>
    </w:p>
    <w:p w14:paraId="5520981E" w14:textId="77777777" w:rsidR="00071ADE" w:rsidRPr="00933565" w:rsidRDefault="004E6BD9" w:rsidP="003C19A4">
      <w:pPr>
        <w:outlineLvl w:val="0"/>
        <w:rPr>
          <w:rFonts w:ascii="Times New Roman" w:hAnsi="Times New Roman" w:cs="Times New Roman"/>
          <w:i/>
          <w:sz w:val="24"/>
          <w:szCs w:val="24"/>
        </w:rPr>
      </w:pPr>
      <w:r>
        <w:rPr>
          <w:rFonts w:ascii="Times New Roman" w:hAnsi="Times New Roman" w:cs="Times New Roman"/>
          <w:i/>
          <w:smallCaps/>
          <w:sz w:val="24"/>
          <w:szCs w:val="24"/>
        </w:rPr>
        <w:t>Tritocerebral</w:t>
      </w:r>
    </w:p>
    <w:p w14:paraId="5E78A292" w14:textId="77777777" w:rsidR="00874046" w:rsidRPr="00874046" w:rsidRDefault="00D71043" w:rsidP="004E6BD9">
      <w:pPr>
        <w:rPr>
          <w:rFonts w:ascii="Arial" w:hAnsi="Arial" w:cs="Arial"/>
          <w:sz w:val="20"/>
          <w:szCs w:val="20"/>
        </w:rPr>
      </w:pPr>
      <w:r>
        <w:rPr>
          <w:rFonts w:ascii="Arial" w:hAnsi="Arial" w:cs="Arial"/>
          <w:sz w:val="20"/>
          <w:szCs w:val="20"/>
        </w:rPr>
        <w:t>91</w:t>
      </w:r>
      <w:r w:rsidR="00874046" w:rsidRPr="00874046">
        <w:rPr>
          <w:rFonts w:ascii="Arial" w:hAnsi="Arial" w:cs="Arial"/>
          <w:sz w:val="20"/>
          <w:szCs w:val="20"/>
        </w:rPr>
        <w:t>.</w:t>
      </w:r>
      <w:r w:rsidR="00874046" w:rsidRPr="00874046">
        <w:rPr>
          <w:rFonts w:ascii="Arial" w:hAnsi="Arial" w:cs="Arial"/>
          <w:sz w:val="20"/>
          <w:szCs w:val="20"/>
        </w:rPr>
        <w:tab/>
      </w:r>
      <w:r w:rsidR="00874046" w:rsidRPr="00874046">
        <w:rPr>
          <w:rFonts w:ascii="Arial" w:hAnsi="Arial" w:cs="Arial"/>
          <w:i/>
          <w:sz w:val="20"/>
          <w:szCs w:val="20"/>
        </w:rPr>
        <w:t>Geniculate tritocerebral appendages: (0) absent, (1) present</w:t>
      </w:r>
      <w:r w:rsidR="00874046" w:rsidRPr="00874046">
        <w:rPr>
          <w:rFonts w:ascii="Arial" w:hAnsi="Arial" w:cs="Arial"/>
          <w:sz w:val="20"/>
          <w:szCs w:val="20"/>
        </w:rPr>
        <w:t>.</w:t>
      </w:r>
    </w:p>
    <w:p w14:paraId="5501958D" w14:textId="77777777" w:rsidR="00343986" w:rsidRPr="00933565" w:rsidRDefault="004E6BD9" w:rsidP="003C19A4">
      <w:pPr>
        <w:outlineLvl w:val="0"/>
        <w:rPr>
          <w:rFonts w:ascii="Times New Roman" w:hAnsi="Times New Roman" w:cs="Times New Roman"/>
          <w:sz w:val="24"/>
          <w:szCs w:val="24"/>
        </w:rPr>
      </w:pPr>
      <w:r w:rsidRPr="00EF4026">
        <w:rPr>
          <w:rFonts w:ascii="Times New Roman" w:hAnsi="Times New Roman" w:cs="Times New Roman"/>
          <w:i/>
          <w:smallCaps/>
          <w:sz w:val="24"/>
          <w:szCs w:val="24"/>
        </w:rPr>
        <w:t>Post-tritocerebral</w:t>
      </w:r>
      <w:r w:rsidR="003931F1" w:rsidRPr="00EF4026">
        <w:rPr>
          <w:rFonts w:ascii="Times New Roman" w:hAnsi="Times New Roman" w:cs="Times New Roman"/>
          <w:i/>
          <w:smallCaps/>
          <w:sz w:val="24"/>
          <w:szCs w:val="24"/>
        </w:rPr>
        <w:t xml:space="preserve"> (Trunk)</w:t>
      </w:r>
    </w:p>
    <w:p w14:paraId="38D32C3F" w14:textId="77777777" w:rsidR="00874046" w:rsidRPr="00874046" w:rsidRDefault="00D71043" w:rsidP="004E6BD9">
      <w:pPr>
        <w:rPr>
          <w:rFonts w:ascii="Arial" w:hAnsi="Arial" w:cs="Arial"/>
          <w:sz w:val="20"/>
          <w:szCs w:val="20"/>
        </w:rPr>
      </w:pPr>
      <w:r>
        <w:rPr>
          <w:rFonts w:ascii="Arial" w:hAnsi="Arial" w:cs="Arial"/>
          <w:sz w:val="20"/>
          <w:szCs w:val="20"/>
        </w:rPr>
        <w:t>92</w:t>
      </w:r>
      <w:r w:rsidR="00874046">
        <w:rPr>
          <w:rFonts w:ascii="Arial" w:hAnsi="Arial" w:cs="Arial"/>
          <w:sz w:val="20"/>
          <w:szCs w:val="20"/>
        </w:rPr>
        <w:t>.</w:t>
      </w:r>
      <w:r w:rsidR="00874046">
        <w:rPr>
          <w:rFonts w:ascii="Arial" w:hAnsi="Arial" w:cs="Arial"/>
          <w:sz w:val="20"/>
          <w:szCs w:val="20"/>
        </w:rPr>
        <w:tab/>
      </w:r>
      <w:r w:rsidR="00874046">
        <w:rPr>
          <w:rFonts w:ascii="Arial" w:hAnsi="Arial" w:cs="Arial"/>
          <w:i/>
          <w:sz w:val="20"/>
          <w:szCs w:val="20"/>
        </w:rPr>
        <w:t xml:space="preserve">Fusion of </w:t>
      </w:r>
      <w:proofErr w:type="spellStart"/>
      <w:r w:rsidR="00874046">
        <w:rPr>
          <w:rFonts w:ascii="Arial" w:hAnsi="Arial" w:cs="Arial"/>
          <w:i/>
          <w:sz w:val="20"/>
          <w:szCs w:val="20"/>
        </w:rPr>
        <w:t>endopods</w:t>
      </w:r>
      <w:proofErr w:type="spellEnd"/>
      <w:r w:rsidR="00874046">
        <w:rPr>
          <w:rFonts w:ascii="Arial" w:hAnsi="Arial" w:cs="Arial"/>
          <w:i/>
          <w:sz w:val="20"/>
          <w:szCs w:val="20"/>
        </w:rPr>
        <w:t xml:space="preserve"> and </w:t>
      </w:r>
      <w:proofErr w:type="spellStart"/>
      <w:r w:rsidR="00874046">
        <w:rPr>
          <w:rFonts w:ascii="Arial" w:hAnsi="Arial" w:cs="Arial"/>
          <w:i/>
          <w:sz w:val="20"/>
          <w:szCs w:val="20"/>
        </w:rPr>
        <w:t>exites</w:t>
      </w:r>
      <w:proofErr w:type="spellEnd"/>
      <w:r w:rsidR="00874046">
        <w:rPr>
          <w:rFonts w:ascii="Arial" w:hAnsi="Arial" w:cs="Arial"/>
          <w:i/>
          <w:sz w:val="20"/>
          <w:szCs w:val="20"/>
        </w:rPr>
        <w:t xml:space="preserve"> into biramous appendages: (0) absent, (1) present</w:t>
      </w:r>
      <w:r w:rsidR="00874046">
        <w:rPr>
          <w:rFonts w:ascii="Arial" w:hAnsi="Arial" w:cs="Arial"/>
          <w:sz w:val="20"/>
          <w:szCs w:val="20"/>
        </w:rPr>
        <w:t>.</w:t>
      </w:r>
    </w:p>
    <w:p w14:paraId="1855478D" w14:textId="77777777" w:rsidR="00343986" w:rsidRPr="00933565" w:rsidRDefault="00343986" w:rsidP="004E6BD9">
      <w:pPr>
        <w:rPr>
          <w:rFonts w:ascii="Times New Roman" w:hAnsi="Times New Roman" w:cs="Times New Roman"/>
          <w:i/>
          <w:sz w:val="24"/>
          <w:szCs w:val="24"/>
        </w:rPr>
      </w:pPr>
      <w:r>
        <w:rPr>
          <w:rFonts w:ascii="Times New Roman" w:hAnsi="Times New Roman" w:cs="Times New Roman"/>
          <w:i/>
          <w:sz w:val="24"/>
          <w:szCs w:val="24"/>
        </w:rPr>
        <w:t>Protopodites.</w:t>
      </w:r>
    </w:p>
    <w:p w14:paraId="1AA6BDD2" w14:textId="77777777" w:rsidR="00874046" w:rsidRPr="00874046" w:rsidRDefault="00D71043" w:rsidP="004E6BD9">
      <w:pPr>
        <w:rPr>
          <w:rFonts w:ascii="Arial" w:hAnsi="Arial" w:cs="Arial"/>
          <w:sz w:val="20"/>
          <w:szCs w:val="20"/>
        </w:rPr>
      </w:pPr>
      <w:r>
        <w:rPr>
          <w:rFonts w:ascii="Arial" w:hAnsi="Arial" w:cs="Arial"/>
          <w:sz w:val="20"/>
          <w:szCs w:val="20"/>
        </w:rPr>
        <w:t>93</w:t>
      </w:r>
      <w:r w:rsidR="00874046">
        <w:rPr>
          <w:rFonts w:ascii="Arial" w:hAnsi="Arial" w:cs="Arial"/>
          <w:sz w:val="20"/>
          <w:szCs w:val="20"/>
        </w:rPr>
        <w:t>.</w:t>
      </w:r>
      <w:r w:rsidR="00874046">
        <w:rPr>
          <w:rFonts w:ascii="Arial" w:hAnsi="Arial" w:cs="Arial"/>
          <w:sz w:val="20"/>
          <w:szCs w:val="20"/>
        </w:rPr>
        <w:tab/>
      </w:r>
      <w:r w:rsidR="00874046">
        <w:rPr>
          <w:rFonts w:ascii="Arial" w:hAnsi="Arial" w:cs="Arial"/>
          <w:i/>
          <w:sz w:val="20"/>
          <w:szCs w:val="20"/>
        </w:rPr>
        <w:t>Distinct protopodite: (0) absent, (1) present</w:t>
      </w:r>
      <w:r w:rsidR="00874046">
        <w:rPr>
          <w:rFonts w:ascii="Arial" w:hAnsi="Arial" w:cs="Arial"/>
          <w:sz w:val="20"/>
          <w:szCs w:val="20"/>
        </w:rPr>
        <w:t>.</w:t>
      </w:r>
    </w:p>
    <w:p w14:paraId="09CCF3B7" w14:textId="77777777" w:rsidR="00071ADE" w:rsidRPr="00933565" w:rsidRDefault="00A167D5" w:rsidP="004E6BD9">
      <w:pPr>
        <w:rPr>
          <w:rFonts w:ascii="Times New Roman" w:hAnsi="Times New Roman" w:cs="Times New Roman"/>
          <w:sz w:val="24"/>
          <w:szCs w:val="24"/>
        </w:rPr>
      </w:pPr>
      <w:proofErr w:type="spellStart"/>
      <w:r>
        <w:rPr>
          <w:rFonts w:ascii="Times New Roman" w:hAnsi="Times New Roman" w:cs="Times New Roman"/>
          <w:i/>
          <w:sz w:val="24"/>
          <w:szCs w:val="24"/>
        </w:rPr>
        <w:t>Exites</w:t>
      </w:r>
      <w:proofErr w:type="spellEnd"/>
      <w:r>
        <w:rPr>
          <w:rFonts w:ascii="Times New Roman" w:hAnsi="Times New Roman" w:cs="Times New Roman"/>
          <w:sz w:val="24"/>
          <w:szCs w:val="24"/>
        </w:rPr>
        <w:t>.</w:t>
      </w:r>
    </w:p>
    <w:p w14:paraId="16AE5F77" w14:textId="77777777" w:rsidR="00874046" w:rsidRDefault="00D71043" w:rsidP="004E6BD9">
      <w:pPr>
        <w:rPr>
          <w:rFonts w:ascii="Arial" w:hAnsi="Arial" w:cs="Arial"/>
          <w:sz w:val="20"/>
          <w:szCs w:val="20"/>
        </w:rPr>
      </w:pPr>
      <w:r>
        <w:rPr>
          <w:rFonts w:ascii="Arial" w:hAnsi="Arial" w:cs="Arial"/>
          <w:sz w:val="20"/>
          <w:szCs w:val="20"/>
        </w:rPr>
        <w:t>94</w:t>
      </w:r>
      <w:r w:rsidR="00874046">
        <w:rPr>
          <w:rFonts w:ascii="Arial" w:hAnsi="Arial" w:cs="Arial"/>
          <w:sz w:val="20"/>
          <w:szCs w:val="20"/>
        </w:rPr>
        <w:t>.</w:t>
      </w:r>
      <w:r w:rsidR="00874046">
        <w:rPr>
          <w:rFonts w:ascii="Arial" w:hAnsi="Arial" w:cs="Arial"/>
          <w:sz w:val="20"/>
          <w:szCs w:val="20"/>
        </w:rPr>
        <w:tab/>
      </w:r>
      <w:proofErr w:type="spellStart"/>
      <w:r w:rsidR="00874046">
        <w:rPr>
          <w:rFonts w:ascii="Arial" w:hAnsi="Arial" w:cs="Arial"/>
          <w:i/>
          <w:sz w:val="20"/>
          <w:szCs w:val="20"/>
        </w:rPr>
        <w:t>Exites</w:t>
      </w:r>
      <w:proofErr w:type="spellEnd"/>
      <w:r w:rsidR="00874046">
        <w:rPr>
          <w:rFonts w:ascii="Arial" w:hAnsi="Arial" w:cs="Arial"/>
          <w:i/>
          <w:sz w:val="20"/>
          <w:szCs w:val="20"/>
        </w:rPr>
        <w:t>: (0) absent, (1) present</w:t>
      </w:r>
      <w:r w:rsidR="00874046">
        <w:rPr>
          <w:rFonts w:ascii="Arial" w:hAnsi="Arial" w:cs="Arial"/>
          <w:sz w:val="20"/>
          <w:szCs w:val="20"/>
        </w:rPr>
        <w:t>.</w:t>
      </w:r>
    </w:p>
    <w:p w14:paraId="3A91239C" w14:textId="77777777" w:rsidR="00874046" w:rsidRDefault="00D71043" w:rsidP="004E6BD9">
      <w:pPr>
        <w:rPr>
          <w:rFonts w:ascii="Arial" w:hAnsi="Arial" w:cs="Arial"/>
          <w:sz w:val="20"/>
          <w:szCs w:val="20"/>
        </w:rPr>
      </w:pPr>
      <w:r>
        <w:rPr>
          <w:rFonts w:ascii="Arial" w:hAnsi="Arial" w:cs="Arial"/>
          <w:sz w:val="20"/>
          <w:szCs w:val="20"/>
        </w:rPr>
        <w:t>95</w:t>
      </w:r>
      <w:r w:rsidR="00874046">
        <w:rPr>
          <w:rFonts w:ascii="Arial" w:hAnsi="Arial" w:cs="Arial"/>
          <w:sz w:val="20"/>
          <w:szCs w:val="20"/>
        </w:rPr>
        <w:t>.</w:t>
      </w:r>
      <w:r w:rsidR="00874046">
        <w:rPr>
          <w:rFonts w:ascii="Arial" w:hAnsi="Arial" w:cs="Arial"/>
          <w:sz w:val="20"/>
          <w:szCs w:val="20"/>
        </w:rPr>
        <w:tab/>
      </w:r>
      <w:r w:rsidR="00874046">
        <w:rPr>
          <w:rFonts w:ascii="Arial" w:hAnsi="Arial" w:cs="Arial"/>
          <w:i/>
          <w:sz w:val="20"/>
          <w:szCs w:val="20"/>
        </w:rPr>
        <w:t xml:space="preserve">Transverse </w:t>
      </w:r>
      <w:proofErr w:type="spellStart"/>
      <w:r w:rsidR="00874046">
        <w:rPr>
          <w:rFonts w:ascii="Arial" w:hAnsi="Arial" w:cs="Arial"/>
          <w:i/>
          <w:sz w:val="20"/>
          <w:szCs w:val="20"/>
        </w:rPr>
        <w:t>lineations</w:t>
      </w:r>
      <w:proofErr w:type="spellEnd"/>
      <w:r w:rsidR="00874046">
        <w:rPr>
          <w:rFonts w:ascii="Arial" w:hAnsi="Arial" w:cs="Arial"/>
          <w:i/>
          <w:sz w:val="20"/>
          <w:szCs w:val="20"/>
        </w:rPr>
        <w:t xml:space="preserve"> on </w:t>
      </w:r>
      <w:proofErr w:type="spellStart"/>
      <w:r w:rsidR="00874046">
        <w:rPr>
          <w:rFonts w:ascii="Arial" w:hAnsi="Arial" w:cs="Arial"/>
          <w:i/>
          <w:sz w:val="20"/>
          <w:szCs w:val="20"/>
        </w:rPr>
        <w:t>exites</w:t>
      </w:r>
      <w:proofErr w:type="spellEnd"/>
      <w:r w:rsidR="00874046">
        <w:rPr>
          <w:rFonts w:ascii="Arial" w:hAnsi="Arial" w:cs="Arial"/>
          <w:i/>
          <w:sz w:val="20"/>
          <w:szCs w:val="20"/>
        </w:rPr>
        <w:t>: (0) absent, (1) present</w:t>
      </w:r>
      <w:r w:rsidR="00874046">
        <w:rPr>
          <w:rFonts w:ascii="Arial" w:hAnsi="Arial" w:cs="Arial"/>
          <w:sz w:val="20"/>
          <w:szCs w:val="20"/>
        </w:rPr>
        <w:t>.</w:t>
      </w:r>
    </w:p>
    <w:p w14:paraId="6D0FE72B" w14:textId="77777777" w:rsidR="00A77D5F" w:rsidRDefault="00D71043" w:rsidP="004E6BD9">
      <w:pPr>
        <w:rPr>
          <w:rFonts w:ascii="Arial" w:hAnsi="Arial" w:cs="Arial"/>
          <w:sz w:val="20"/>
          <w:szCs w:val="20"/>
        </w:rPr>
      </w:pPr>
      <w:r>
        <w:rPr>
          <w:rFonts w:ascii="Arial" w:hAnsi="Arial" w:cs="Arial"/>
          <w:sz w:val="20"/>
          <w:szCs w:val="20"/>
        </w:rPr>
        <w:t>96</w:t>
      </w:r>
      <w:r w:rsidR="00A77D5F">
        <w:rPr>
          <w:rFonts w:ascii="Arial" w:hAnsi="Arial" w:cs="Arial"/>
          <w:sz w:val="20"/>
          <w:szCs w:val="20"/>
        </w:rPr>
        <w:t>.</w:t>
      </w:r>
      <w:r w:rsidR="00A77D5F">
        <w:rPr>
          <w:rFonts w:ascii="Arial" w:hAnsi="Arial" w:cs="Arial"/>
          <w:sz w:val="20"/>
          <w:szCs w:val="20"/>
        </w:rPr>
        <w:tab/>
      </w:r>
      <w:proofErr w:type="spellStart"/>
      <w:r w:rsidR="00A77D5F">
        <w:rPr>
          <w:rFonts w:ascii="Arial" w:hAnsi="Arial" w:cs="Arial"/>
          <w:i/>
          <w:sz w:val="20"/>
          <w:szCs w:val="20"/>
        </w:rPr>
        <w:t>Exites</w:t>
      </w:r>
      <w:proofErr w:type="spellEnd"/>
      <w:r w:rsidR="00A77D5F">
        <w:rPr>
          <w:rFonts w:ascii="Arial" w:hAnsi="Arial" w:cs="Arial"/>
          <w:i/>
          <w:sz w:val="20"/>
          <w:szCs w:val="20"/>
        </w:rPr>
        <w:t xml:space="preserve"> fringes with setae: (0) absent, (1) present</w:t>
      </w:r>
      <w:r w:rsidR="00A77D5F">
        <w:rPr>
          <w:rFonts w:ascii="Arial" w:hAnsi="Arial" w:cs="Arial"/>
          <w:sz w:val="20"/>
          <w:szCs w:val="20"/>
        </w:rPr>
        <w:t>.</w:t>
      </w:r>
    </w:p>
    <w:p w14:paraId="1624521D" w14:textId="77777777" w:rsidR="00874046" w:rsidRPr="00874046" w:rsidRDefault="00D71043" w:rsidP="004E6BD9">
      <w:pPr>
        <w:rPr>
          <w:rFonts w:ascii="Arial" w:hAnsi="Arial" w:cs="Arial"/>
          <w:sz w:val="20"/>
          <w:szCs w:val="20"/>
        </w:rPr>
      </w:pPr>
      <w:r>
        <w:rPr>
          <w:rFonts w:ascii="Arial" w:hAnsi="Arial" w:cs="Arial"/>
          <w:sz w:val="20"/>
          <w:szCs w:val="20"/>
        </w:rPr>
        <w:t>97</w:t>
      </w:r>
      <w:r w:rsidR="00A77D5F">
        <w:rPr>
          <w:rFonts w:ascii="Arial" w:hAnsi="Arial" w:cs="Arial"/>
          <w:sz w:val="20"/>
          <w:szCs w:val="20"/>
        </w:rPr>
        <w:t>.</w:t>
      </w:r>
      <w:r w:rsidR="00A77D5F">
        <w:rPr>
          <w:rFonts w:ascii="Arial" w:hAnsi="Arial" w:cs="Arial"/>
          <w:sz w:val="20"/>
          <w:szCs w:val="20"/>
        </w:rPr>
        <w:tab/>
      </w:r>
      <w:r w:rsidR="00A77D5F">
        <w:rPr>
          <w:rFonts w:ascii="Arial" w:hAnsi="Arial" w:cs="Arial"/>
          <w:i/>
          <w:sz w:val="20"/>
          <w:szCs w:val="20"/>
        </w:rPr>
        <w:t xml:space="preserve">Setae on </w:t>
      </w:r>
      <w:proofErr w:type="spellStart"/>
      <w:r w:rsidR="00A77D5F">
        <w:rPr>
          <w:rFonts w:ascii="Arial" w:hAnsi="Arial" w:cs="Arial"/>
          <w:i/>
          <w:sz w:val="20"/>
          <w:szCs w:val="20"/>
        </w:rPr>
        <w:t>exites</w:t>
      </w:r>
      <w:proofErr w:type="spellEnd"/>
      <w:r w:rsidR="00A77D5F">
        <w:rPr>
          <w:rFonts w:ascii="Arial" w:hAnsi="Arial" w:cs="Arial"/>
          <w:i/>
          <w:sz w:val="20"/>
          <w:szCs w:val="20"/>
        </w:rPr>
        <w:t xml:space="preserve"> imbricated: (0) absent, (1) present</w:t>
      </w:r>
      <w:r w:rsidR="00A77D5F">
        <w:rPr>
          <w:rFonts w:ascii="Arial" w:hAnsi="Arial" w:cs="Arial"/>
          <w:sz w:val="20"/>
          <w:szCs w:val="20"/>
        </w:rPr>
        <w:t>.</w:t>
      </w:r>
    </w:p>
    <w:p w14:paraId="0A6ECED2" w14:textId="77777777" w:rsidR="00071ADE" w:rsidRPr="00933565" w:rsidRDefault="00A167D5" w:rsidP="004E6BD9">
      <w:pPr>
        <w:rPr>
          <w:rFonts w:ascii="Times New Roman" w:hAnsi="Times New Roman" w:cs="Times New Roman"/>
          <w:i/>
          <w:sz w:val="24"/>
          <w:szCs w:val="24"/>
        </w:rPr>
      </w:pPr>
      <w:proofErr w:type="spellStart"/>
      <w:r>
        <w:rPr>
          <w:rFonts w:ascii="Times New Roman" w:hAnsi="Times New Roman" w:cs="Times New Roman"/>
          <w:i/>
          <w:sz w:val="24"/>
          <w:szCs w:val="24"/>
        </w:rPr>
        <w:t>Endopod</w:t>
      </w:r>
      <w:proofErr w:type="spellEnd"/>
      <w:r w:rsidR="00E22C53">
        <w:rPr>
          <w:rFonts w:ascii="Times New Roman" w:hAnsi="Times New Roman" w:cs="Times New Roman"/>
          <w:i/>
          <w:sz w:val="24"/>
          <w:szCs w:val="24"/>
        </w:rPr>
        <w:t xml:space="preserve"> (or equivalent)</w:t>
      </w:r>
      <w:r>
        <w:rPr>
          <w:rFonts w:ascii="Times New Roman" w:hAnsi="Times New Roman" w:cs="Times New Roman"/>
          <w:i/>
          <w:sz w:val="24"/>
          <w:szCs w:val="24"/>
        </w:rPr>
        <w:t>.</w:t>
      </w:r>
    </w:p>
    <w:p w14:paraId="58010F2D" w14:textId="77777777" w:rsidR="009B0267" w:rsidRDefault="00D71043" w:rsidP="004E6BD9">
      <w:pPr>
        <w:rPr>
          <w:rFonts w:ascii="Arial" w:hAnsi="Arial" w:cs="Arial"/>
          <w:sz w:val="20"/>
          <w:szCs w:val="20"/>
        </w:rPr>
      </w:pPr>
      <w:r>
        <w:rPr>
          <w:rFonts w:ascii="Arial" w:hAnsi="Arial" w:cs="Arial"/>
          <w:sz w:val="20"/>
          <w:szCs w:val="20"/>
        </w:rPr>
        <w:t>98</w:t>
      </w:r>
      <w:r w:rsidR="00874046" w:rsidRPr="00874046">
        <w:rPr>
          <w:rFonts w:ascii="Arial" w:hAnsi="Arial" w:cs="Arial"/>
          <w:sz w:val="20"/>
          <w:szCs w:val="20"/>
        </w:rPr>
        <w:t>.</w:t>
      </w:r>
      <w:r w:rsidR="00874046" w:rsidRPr="00874046">
        <w:rPr>
          <w:rFonts w:ascii="Arial" w:hAnsi="Arial" w:cs="Arial"/>
          <w:sz w:val="20"/>
          <w:szCs w:val="20"/>
        </w:rPr>
        <w:tab/>
      </w:r>
      <w:proofErr w:type="spellStart"/>
      <w:r w:rsidR="00874046" w:rsidRPr="00874046">
        <w:rPr>
          <w:rFonts w:ascii="Arial" w:hAnsi="Arial" w:cs="Arial"/>
          <w:i/>
          <w:sz w:val="20"/>
          <w:szCs w:val="20"/>
        </w:rPr>
        <w:t>Endopods</w:t>
      </w:r>
      <w:proofErr w:type="spellEnd"/>
      <w:r w:rsidR="00874046">
        <w:rPr>
          <w:rFonts w:ascii="Arial" w:hAnsi="Arial" w:cs="Arial"/>
          <w:i/>
          <w:sz w:val="20"/>
          <w:szCs w:val="20"/>
        </w:rPr>
        <w:t xml:space="preserve"> (or equivalent)</w:t>
      </w:r>
      <w:r w:rsidR="00874046" w:rsidRPr="00874046">
        <w:rPr>
          <w:rFonts w:ascii="Arial" w:hAnsi="Arial" w:cs="Arial"/>
          <w:i/>
          <w:sz w:val="20"/>
          <w:szCs w:val="20"/>
        </w:rPr>
        <w:t>: (0) absent, (1) present</w:t>
      </w:r>
      <w:r w:rsidR="00874046" w:rsidRPr="00874046">
        <w:rPr>
          <w:rFonts w:ascii="Arial" w:hAnsi="Arial" w:cs="Arial"/>
          <w:sz w:val="20"/>
          <w:szCs w:val="20"/>
        </w:rPr>
        <w:t>.</w:t>
      </w:r>
    </w:p>
    <w:p w14:paraId="3BB016BA" w14:textId="77777777" w:rsidR="006B54C4" w:rsidRDefault="00D71043" w:rsidP="004E6BD9">
      <w:pPr>
        <w:rPr>
          <w:rFonts w:ascii="Arial" w:hAnsi="Arial" w:cs="Arial"/>
          <w:sz w:val="20"/>
          <w:szCs w:val="20"/>
        </w:rPr>
      </w:pPr>
      <w:r>
        <w:rPr>
          <w:rFonts w:ascii="Arial" w:hAnsi="Arial" w:cs="Arial"/>
          <w:sz w:val="20"/>
          <w:szCs w:val="20"/>
        </w:rPr>
        <w:lastRenderedPageBreak/>
        <w:t>99</w:t>
      </w:r>
      <w:r w:rsidR="006B54C4">
        <w:rPr>
          <w:rFonts w:ascii="Arial" w:hAnsi="Arial" w:cs="Arial"/>
          <w:sz w:val="20"/>
          <w:szCs w:val="20"/>
        </w:rPr>
        <w:t>.</w:t>
      </w:r>
      <w:r w:rsidR="006B54C4">
        <w:rPr>
          <w:rFonts w:ascii="Arial" w:hAnsi="Arial" w:cs="Arial"/>
          <w:sz w:val="20"/>
          <w:szCs w:val="20"/>
        </w:rPr>
        <w:tab/>
      </w:r>
      <w:r w:rsidR="006B54C4">
        <w:rPr>
          <w:rFonts w:ascii="Arial" w:hAnsi="Arial" w:cs="Arial"/>
          <w:i/>
          <w:sz w:val="20"/>
          <w:szCs w:val="20"/>
        </w:rPr>
        <w:t>Prominent heteronomous appendicular annulation: (0) absent, (1) present</w:t>
      </w:r>
      <w:r w:rsidR="006B54C4">
        <w:rPr>
          <w:rFonts w:ascii="Arial" w:hAnsi="Arial" w:cs="Arial"/>
          <w:sz w:val="20"/>
          <w:szCs w:val="20"/>
        </w:rPr>
        <w:t>.</w:t>
      </w:r>
    </w:p>
    <w:p w14:paraId="6D64AE31" w14:textId="77777777" w:rsidR="006B54C4" w:rsidRPr="006B54C4" w:rsidRDefault="00D71043" w:rsidP="004E6BD9">
      <w:pPr>
        <w:rPr>
          <w:rFonts w:ascii="Arial" w:hAnsi="Arial" w:cs="Arial"/>
          <w:sz w:val="20"/>
          <w:szCs w:val="20"/>
        </w:rPr>
      </w:pPr>
      <w:r>
        <w:rPr>
          <w:rFonts w:ascii="Arial" w:hAnsi="Arial" w:cs="Arial"/>
          <w:sz w:val="20"/>
          <w:szCs w:val="20"/>
        </w:rPr>
        <w:t>100</w:t>
      </w:r>
      <w:r w:rsidR="006B54C4">
        <w:rPr>
          <w:rFonts w:ascii="Arial" w:hAnsi="Arial" w:cs="Arial"/>
          <w:sz w:val="20"/>
          <w:szCs w:val="20"/>
        </w:rPr>
        <w:t>.</w:t>
      </w:r>
      <w:r w:rsidR="006B54C4">
        <w:rPr>
          <w:rFonts w:ascii="Arial" w:hAnsi="Arial" w:cs="Arial"/>
          <w:sz w:val="20"/>
          <w:szCs w:val="20"/>
        </w:rPr>
        <w:tab/>
      </w:r>
      <w:r w:rsidR="006B54C4">
        <w:rPr>
          <w:rFonts w:ascii="Arial" w:hAnsi="Arial" w:cs="Arial"/>
          <w:i/>
          <w:sz w:val="20"/>
          <w:szCs w:val="20"/>
        </w:rPr>
        <w:t>Telescoping of appendicular annuli: (0) absent, (1) present</w:t>
      </w:r>
      <w:r w:rsidR="006B54C4">
        <w:rPr>
          <w:rFonts w:ascii="Arial" w:hAnsi="Arial" w:cs="Arial"/>
          <w:sz w:val="20"/>
          <w:szCs w:val="20"/>
        </w:rPr>
        <w:t>.</w:t>
      </w:r>
    </w:p>
    <w:p w14:paraId="4A7B78B9" w14:textId="77777777" w:rsidR="00874046" w:rsidRDefault="00D71043" w:rsidP="004E6BD9">
      <w:pPr>
        <w:rPr>
          <w:rFonts w:ascii="Arial" w:hAnsi="Arial" w:cs="Arial"/>
          <w:sz w:val="20"/>
          <w:szCs w:val="20"/>
        </w:rPr>
      </w:pPr>
      <w:r>
        <w:rPr>
          <w:rFonts w:ascii="Arial" w:hAnsi="Arial" w:cs="Arial"/>
          <w:sz w:val="20"/>
          <w:szCs w:val="20"/>
        </w:rPr>
        <w:t>101</w:t>
      </w:r>
      <w:r w:rsidR="00874046">
        <w:rPr>
          <w:rFonts w:ascii="Arial" w:hAnsi="Arial" w:cs="Arial"/>
          <w:sz w:val="20"/>
          <w:szCs w:val="20"/>
        </w:rPr>
        <w:t>.</w:t>
      </w:r>
      <w:r w:rsidR="00874046">
        <w:rPr>
          <w:rFonts w:ascii="Arial" w:hAnsi="Arial" w:cs="Arial"/>
          <w:sz w:val="20"/>
          <w:szCs w:val="20"/>
        </w:rPr>
        <w:tab/>
      </w:r>
      <w:r w:rsidR="00874046">
        <w:rPr>
          <w:rFonts w:ascii="Arial" w:hAnsi="Arial" w:cs="Arial"/>
          <w:i/>
          <w:sz w:val="20"/>
          <w:szCs w:val="20"/>
        </w:rPr>
        <w:t xml:space="preserve">Post-tritocerebral appendages sclerotized and </w:t>
      </w:r>
      <w:proofErr w:type="spellStart"/>
      <w:r w:rsidR="00874046">
        <w:rPr>
          <w:rFonts w:ascii="Arial" w:hAnsi="Arial" w:cs="Arial"/>
          <w:i/>
          <w:sz w:val="20"/>
          <w:szCs w:val="20"/>
        </w:rPr>
        <w:t>arthropodized</w:t>
      </w:r>
      <w:proofErr w:type="spellEnd"/>
      <w:r w:rsidR="00874046">
        <w:rPr>
          <w:rFonts w:ascii="Arial" w:hAnsi="Arial" w:cs="Arial"/>
          <w:i/>
          <w:sz w:val="20"/>
          <w:szCs w:val="20"/>
        </w:rPr>
        <w:t>: (0) absent, (1) present</w:t>
      </w:r>
      <w:r w:rsidR="00874046">
        <w:rPr>
          <w:rFonts w:ascii="Arial" w:hAnsi="Arial" w:cs="Arial"/>
          <w:sz w:val="20"/>
          <w:szCs w:val="20"/>
        </w:rPr>
        <w:t>.</w:t>
      </w:r>
    </w:p>
    <w:p w14:paraId="7DD332D6" w14:textId="77777777" w:rsidR="009B0267" w:rsidRDefault="00D71043" w:rsidP="009B0267">
      <w:pPr>
        <w:rPr>
          <w:rFonts w:ascii="Arial" w:hAnsi="Arial" w:cs="Arial"/>
          <w:sz w:val="20"/>
          <w:szCs w:val="20"/>
        </w:rPr>
      </w:pPr>
      <w:r>
        <w:rPr>
          <w:rFonts w:ascii="Arial" w:hAnsi="Arial" w:cs="Arial"/>
          <w:sz w:val="20"/>
          <w:szCs w:val="20"/>
        </w:rPr>
        <w:t>102</w:t>
      </w:r>
      <w:r w:rsidR="009B0267">
        <w:rPr>
          <w:rFonts w:ascii="Arial" w:hAnsi="Arial" w:cs="Arial"/>
          <w:sz w:val="20"/>
          <w:szCs w:val="20"/>
        </w:rPr>
        <w:t>.</w:t>
      </w:r>
      <w:r w:rsidR="009B0267">
        <w:rPr>
          <w:rFonts w:ascii="Arial" w:hAnsi="Arial" w:cs="Arial"/>
          <w:sz w:val="20"/>
          <w:szCs w:val="20"/>
        </w:rPr>
        <w:tab/>
      </w:r>
      <w:r w:rsidR="009B0267">
        <w:rPr>
          <w:rFonts w:ascii="Arial" w:hAnsi="Arial" w:cs="Arial"/>
          <w:i/>
          <w:sz w:val="20"/>
          <w:szCs w:val="20"/>
        </w:rPr>
        <w:t xml:space="preserve">Setae on </w:t>
      </w:r>
      <w:proofErr w:type="spellStart"/>
      <w:r w:rsidR="009B0267">
        <w:rPr>
          <w:rFonts w:ascii="Arial" w:hAnsi="Arial" w:cs="Arial"/>
          <w:i/>
          <w:sz w:val="20"/>
          <w:szCs w:val="20"/>
        </w:rPr>
        <w:t>lobopodous</w:t>
      </w:r>
      <w:proofErr w:type="spellEnd"/>
      <w:r w:rsidR="009B0267">
        <w:rPr>
          <w:rFonts w:ascii="Arial" w:hAnsi="Arial" w:cs="Arial"/>
          <w:i/>
          <w:sz w:val="20"/>
          <w:szCs w:val="20"/>
        </w:rPr>
        <w:t xml:space="preserve"> appendages.</w:t>
      </w:r>
    </w:p>
    <w:p w14:paraId="2A522F95" w14:textId="77777777" w:rsidR="006B54C4" w:rsidRDefault="00D71043" w:rsidP="009B0267">
      <w:pPr>
        <w:ind w:left="720" w:hanging="720"/>
        <w:rPr>
          <w:rFonts w:ascii="Arial" w:hAnsi="Arial" w:cs="Arial"/>
          <w:sz w:val="20"/>
          <w:szCs w:val="20"/>
        </w:rPr>
      </w:pPr>
      <w:r>
        <w:rPr>
          <w:rFonts w:ascii="Arial" w:hAnsi="Arial" w:cs="Arial"/>
          <w:sz w:val="20"/>
          <w:szCs w:val="20"/>
        </w:rPr>
        <w:t>103</w:t>
      </w:r>
      <w:r w:rsidR="009B0267" w:rsidRPr="00EF4026">
        <w:rPr>
          <w:rFonts w:ascii="Arial" w:hAnsi="Arial" w:cs="Arial"/>
          <w:sz w:val="20"/>
          <w:szCs w:val="20"/>
        </w:rPr>
        <w:t>.</w:t>
      </w:r>
      <w:r w:rsidR="009B0267" w:rsidRPr="00EF4026">
        <w:rPr>
          <w:rFonts w:ascii="Arial" w:hAnsi="Arial" w:cs="Arial"/>
          <w:sz w:val="20"/>
          <w:szCs w:val="20"/>
        </w:rPr>
        <w:tab/>
      </w:r>
      <w:proofErr w:type="spellStart"/>
      <w:r w:rsidR="009B0267" w:rsidRPr="00EF4026">
        <w:rPr>
          <w:rFonts w:ascii="Arial" w:hAnsi="Arial" w:cs="Arial"/>
          <w:i/>
          <w:sz w:val="20"/>
          <w:szCs w:val="20"/>
        </w:rPr>
        <w:t>Endites</w:t>
      </w:r>
      <w:proofErr w:type="spellEnd"/>
      <w:r w:rsidR="009B0267" w:rsidRPr="00EF4026">
        <w:rPr>
          <w:rFonts w:ascii="Arial" w:hAnsi="Arial" w:cs="Arial"/>
          <w:i/>
          <w:sz w:val="20"/>
          <w:szCs w:val="20"/>
        </w:rPr>
        <w:t xml:space="preserve"> on </w:t>
      </w:r>
      <w:proofErr w:type="spellStart"/>
      <w:r w:rsidR="009B0267" w:rsidRPr="00EF4026">
        <w:rPr>
          <w:rFonts w:ascii="Arial" w:hAnsi="Arial" w:cs="Arial"/>
          <w:i/>
          <w:sz w:val="20"/>
          <w:szCs w:val="20"/>
        </w:rPr>
        <w:t>arthropodized</w:t>
      </w:r>
      <w:proofErr w:type="spellEnd"/>
      <w:r w:rsidR="009B0267" w:rsidRPr="00EF4026">
        <w:rPr>
          <w:rFonts w:ascii="Arial" w:hAnsi="Arial" w:cs="Arial"/>
          <w:i/>
          <w:sz w:val="20"/>
          <w:szCs w:val="20"/>
        </w:rPr>
        <w:t xml:space="preserve"> </w:t>
      </w:r>
      <w:proofErr w:type="spellStart"/>
      <w:r w:rsidR="009B0267" w:rsidRPr="00EF4026">
        <w:rPr>
          <w:rFonts w:ascii="Arial" w:hAnsi="Arial" w:cs="Arial"/>
          <w:i/>
          <w:sz w:val="20"/>
          <w:szCs w:val="20"/>
        </w:rPr>
        <w:t>endopods</w:t>
      </w:r>
      <w:proofErr w:type="spellEnd"/>
      <w:r w:rsidR="009B0267" w:rsidRPr="00EF4026">
        <w:rPr>
          <w:rFonts w:ascii="Arial" w:hAnsi="Arial" w:cs="Arial"/>
          <w:i/>
          <w:sz w:val="20"/>
          <w:szCs w:val="20"/>
        </w:rPr>
        <w:t>: (0) absent, (1) present</w:t>
      </w:r>
    </w:p>
    <w:p w14:paraId="2DF83A13" w14:textId="77777777" w:rsidR="006B54C4" w:rsidRDefault="00D71043" w:rsidP="004E6BD9">
      <w:pPr>
        <w:rPr>
          <w:rFonts w:ascii="Arial" w:hAnsi="Arial" w:cs="Arial"/>
          <w:sz w:val="20"/>
          <w:szCs w:val="20"/>
        </w:rPr>
      </w:pPr>
      <w:r>
        <w:rPr>
          <w:rFonts w:ascii="Arial" w:hAnsi="Arial" w:cs="Arial"/>
          <w:sz w:val="20"/>
          <w:szCs w:val="20"/>
        </w:rPr>
        <w:t>104</w:t>
      </w:r>
      <w:r w:rsidR="006B54C4">
        <w:rPr>
          <w:rFonts w:ascii="Arial" w:hAnsi="Arial" w:cs="Arial"/>
          <w:sz w:val="20"/>
          <w:szCs w:val="20"/>
        </w:rPr>
        <w:t>.</w:t>
      </w:r>
      <w:r w:rsidR="006B54C4">
        <w:rPr>
          <w:rFonts w:ascii="Arial" w:hAnsi="Arial" w:cs="Arial"/>
          <w:sz w:val="20"/>
          <w:szCs w:val="20"/>
        </w:rPr>
        <w:tab/>
      </w:r>
      <w:r w:rsidR="006B54C4">
        <w:rPr>
          <w:rFonts w:ascii="Arial" w:hAnsi="Arial" w:cs="Arial"/>
          <w:i/>
          <w:sz w:val="20"/>
          <w:szCs w:val="20"/>
        </w:rPr>
        <w:t>Terminal pads: (0) absent, (1) present</w:t>
      </w:r>
      <w:r w:rsidR="006B54C4">
        <w:rPr>
          <w:rFonts w:ascii="Arial" w:hAnsi="Arial" w:cs="Arial"/>
          <w:sz w:val="20"/>
          <w:szCs w:val="20"/>
        </w:rPr>
        <w:t>.</w:t>
      </w:r>
    </w:p>
    <w:p w14:paraId="26D8C7AA" w14:textId="77777777" w:rsidR="006B54C4" w:rsidRDefault="00D71043" w:rsidP="004E6BD9">
      <w:pPr>
        <w:rPr>
          <w:rFonts w:ascii="Arial" w:hAnsi="Arial" w:cs="Arial"/>
          <w:sz w:val="20"/>
          <w:szCs w:val="20"/>
        </w:rPr>
      </w:pPr>
      <w:r>
        <w:rPr>
          <w:rFonts w:ascii="Arial" w:hAnsi="Arial" w:cs="Arial"/>
          <w:sz w:val="20"/>
          <w:szCs w:val="20"/>
        </w:rPr>
        <w:t>105</w:t>
      </w:r>
      <w:r w:rsidR="006B54C4">
        <w:rPr>
          <w:rFonts w:ascii="Arial" w:hAnsi="Arial" w:cs="Arial"/>
          <w:sz w:val="20"/>
          <w:szCs w:val="20"/>
        </w:rPr>
        <w:t>.</w:t>
      </w:r>
      <w:r w:rsidR="006B54C4">
        <w:rPr>
          <w:rFonts w:ascii="Arial" w:hAnsi="Arial" w:cs="Arial"/>
          <w:sz w:val="20"/>
          <w:szCs w:val="20"/>
        </w:rPr>
        <w:tab/>
      </w:r>
      <w:r w:rsidR="006B54C4">
        <w:rPr>
          <w:rFonts w:ascii="Arial" w:hAnsi="Arial" w:cs="Arial"/>
          <w:i/>
          <w:sz w:val="20"/>
          <w:szCs w:val="20"/>
        </w:rPr>
        <w:t>Digitate distal extensions of the appendage: (0) absent, (1) present</w:t>
      </w:r>
      <w:r w:rsidR="006B54C4">
        <w:rPr>
          <w:rFonts w:ascii="Arial" w:hAnsi="Arial" w:cs="Arial"/>
          <w:sz w:val="20"/>
          <w:szCs w:val="20"/>
        </w:rPr>
        <w:t>.</w:t>
      </w:r>
    </w:p>
    <w:p w14:paraId="657099A6" w14:textId="77777777" w:rsidR="006B54C4" w:rsidRDefault="00D71043" w:rsidP="004E6BD9">
      <w:pPr>
        <w:rPr>
          <w:rFonts w:ascii="Arial" w:hAnsi="Arial" w:cs="Arial"/>
          <w:sz w:val="20"/>
          <w:szCs w:val="20"/>
        </w:rPr>
      </w:pPr>
      <w:r>
        <w:rPr>
          <w:rFonts w:ascii="Arial" w:hAnsi="Arial" w:cs="Arial"/>
          <w:sz w:val="20"/>
          <w:szCs w:val="20"/>
        </w:rPr>
        <w:t>106</w:t>
      </w:r>
      <w:r w:rsidR="006B54C4">
        <w:rPr>
          <w:rFonts w:ascii="Arial" w:hAnsi="Arial" w:cs="Arial"/>
          <w:sz w:val="20"/>
          <w:szCs w:val="20"/>
        </w:rPr>
        <w:t>.</w:t>
      </w:r>
      <w:r w:rsidR="006B54C4">
        <w:rPr>
          <w:rFonts w:ascii="Arial" w:hAnsi="Arial" w:cs="Arial"/>
          <w:sz w:val="20"/>
          <w:szCs w:val="20"/>
        </w:rPr>
        <w:tab/>
      </w:r>
      <w:r w:rsidR="006B54C4">
        <w:rPr>
          <w:rFonts w:ascii="Arial" w:hAnsi="Arial" w:cs="Arial"/>
          <w:i/>
          <w:sz w:val="20"/>
          <w:szCs w:val="20"/>
        </w:rPr>
        <w:t>Appendages bearing terminal claw(s): (0) absent, (1) present</w:t>
      </w:r>
      <w:r w:rsidR="006B54C4">
        <w:rPr>
          <w:rFonts w:ascii="Arial" w:hAnsi="Arial" w:cs="Arial"/>
          <w:sz w:val="20"/>
          <w:szCs w:val="20"/>
        </w:rPr>
        <w:t>.</w:t>
      </w:r>
    </w:p>
    <w:p w14:paraId="2BC36DCA" w14:textId="77777777" w:rsidR="00126205" w:rsidRPr="00126205" w:rsidRDefault="00D71043" w:rsidP="00933565">
      <w:pPr>
        <w:ind w:left="720" w:hanging="720"/>
        <w:rPr>
          <w:rFonts w:ascii="Arial" w:hAnsi="Arial" w:cs="Arial"/>
          <w:sz w:val="20"/>
          <w:szCs w:val="20"/>
        </w:rPr>
      </w:pPr>
      <w:r>
        <w:rPr>
          <w:rFonts w:ascii="Arial" w:hAnsi="Arial" w:cs="Arial"/>
          <w:sz w:val="20"/>
          <w:szCs w:val="20"/>
        </w:rPr>
        <w:t>107</w:t>
      </w:r>
      <w:r w:rsidR="00126205">
        <w:rPr>
          <w:rFonts w:ascii="Arial" w:hAnsi="Arial" w:cs="Arial"/>
          <w:sz w:val="20"/>
          <w:szCs w:val="20"/>
        </w:rPr>
        <w:t>.</w:t>
      </w:r>
      <w:r w:rsidR="00126205">
        <w:rPr>
          <w:rFonts w:ascii="Arial" w:hAnsi="Arial" w:cs="Arial"/>
          <w:sz w:val="20"/>
          <w:szCs w:val="20"/>
        </w:rPr>
        <w:tab/>
      </w:r>
      <w:r w:rsidR="00126205">
        <w:rPr>
          <w:rFonts w:ascii="Arial" w:hAnsi="Arial" w:cs="Arial"/>
          <w:i/>
          <w:sz w:val="20"/>
          <w:szCs w:val="20"/>
        </w:rPr>
        <w:t>Anterior terminal claw(s) differentiated from posterior terminal claw(s) on same appendage: (0) absent, (1) present</w:t>
      </w:r>
      <w:r w:rsidR="00126205">
        <w:rPr>
          <w:rFonts w:ascii="Arial" w:hAnsi="Arial" w:cs="Arial"/>
          <w:sz w:val="20"/>
          <w:szCs w:val="20"/>
        </w:rPr>
        <w:t>.</w:t>
      </w:r>
    </w:p>
    <w:p w14:paraId="0357BB39" w14:textId="77777777" w:rsidR="009B0267" w:rsidRDefault="00D71043" w:rsidP="009B0267">
      <w:pPr>
        <w:rPr>
          <w:rFonts w:ascii="Arial" w:hAnsi="Arial" w:cs="Arial"/>
          <w:sz w:val="20"/>
          <w:szCs w:val="20"/>
        </w:rPr>
      </w:pPr>
      <w:r>
        <w:rPr>
          <w:rFonts w:ascii="Arial" w:hAnsi="Arial" w:cs="Arial"/>
          <w:sz w:val="20"/>
          <w:szCs w:val="20"/>
        </w:rPr>
        <w:t>108</w:t>
      </w:r>
      <w:r w:rsidR="009B0267">
        <w:rPr>
          <w:rFonts w:ascii="Arial" w:hAnsi="Arial" w:cs="Arial"/>
          <w:sz w:val="20"/>
          <w:szCs w:val="20"/>
        </w:rPr>
        <w:t>.</w:t>
      </w:r>
      <w:r w:rsidR="009B0267">
        <w:rPr>
          <w:rFonts w:ascii="Arial" w:hAnsi="Arial" w:cs="Arial"/>
          <w:sz w:val="20"/>
          <w:szCs w:val="20"/>
        </w:rPr>
        <w:tab/>
      </w:r>
      <w:r w:rsidR="009B0267">
        <w:rPr>
          <w:rFonts w:ascii="Arial" w:hAnsi="Arial" w:cs="Arial"/>
          <w:i/>
          <w:sz w:val="20"/>
          <w:szCs w:val="20"/>
        </w:rPr>
        <w:t>Terminal claws with secondary spines or serration: (0) absent, (1) present</w:t>
      </w:r>
      <w:r w:rsidR="009B0267">
        <w:rPr>
          <w:rFonts w:ascii="Arial" w:hAnsi="Arial" w:cs="Arial"/>
          <w:sz w:val="20"/>
          <w:szCs w:val="20"/>
        </w:rPr>
        <w:t>.</w:t>
      </w:r>
    </w:p>
    <w:p w14:paraId="57B62F34" w14:textId="77777777" w:rsidR="00874046" w:rsidRPr="00874046" w:rsidRDefault="00D71043" w:rsidP="004E6BD9">
      <w:pPr>
        <w:rPr>
          <w:rFonts w:ascii="Arial" w:hAnsi="Arial" w:cs="Arial"/>
          <w:sz w:val="20"/>
          <w:szCs w:val="20"/>
        </w:rPr>
      </w:pPr>
      <w:r>
        <w:rPr>
          <w:rFonts w:ascii="Arial" w:hAnsi="Arial" w:cs="Arial"/>
          <w:sz w:val="20"/>
          <w:szCs w:val="20"/>
        </w:rPr>
        <w:t>109</w:t>
      </w:r>
      <w:r w:rsidR="009B0267">
        <w:rPr>
          <w:rFonts w:ascii="Arial" w:hAnsi="Arial" w:cs="Arial"/>
          <w:sz w:val="20"/>
          <w:szCs w:val="20"/>
        </w:rPr>
        <w:t>.</w:t>
      </w:r>
      <w:r w:rsidR="009B0267">
        <w:rPr>
          <w:rFonts w:ascii="Arial" w:hAnsi="Arial" w:cs="Arial"/>
          <w:sz w:val="20"/>
          <w:szCs w:val="20"/>
        </w:rPr>
        <w:tab/>
      </w:r>
      <w:r w:rsidR="009B0267">
        <w:rPr>
          <w:rFonts w:ascii="Arial" w:hAnsi="Arial" w:cs="Arial"/>
          <w:i/>
          <w:sz w:val="20"/>
          <w:szCs w:val="20"/>
        </w:rPr>
        <w:t xml:space="preserve">Terminal claws on appendages in anterior </w:t>
      </w:r>
      <w:proofErr w:type="spellStart"/>
      <w:r w:rsidR="009B0267">
        <w:rPr>
          <w:rFonts w:ascii="Arial" w:hAnsi="Arial" w:cs="Arial"/>
          <w:i/>
          <w:sz w:val="20"/>
          <w:szCs w:val="20"/>
        </w:rPr>
        <w:t>pseudotagmata</w:t>
      </w:r>
      <w:proofErr w:type="spellEnd"/>
      <w:r w:rsidR="009B0267">
        <w:rPr>
          <w:rFonts w:ascii="Arial" w:hAnsi="Arial" w:cs="Arial"/>
          <w:i/>
          <w:sz w:val="20"/>
          <w:szCs w:val="20"/>
        </w:rPr>
        <w:t>: (0) absent, (1) present</w:t>
      </w:r>
      <w:r w:rsidR="009B0267">
        <w:rPr>
          <w:rFonts w:ascii="Arial" w:hAnsi="Arial" w:cs="Arial"/>
          <w:sz w:val="20"/>
          <w:szCs w:val="20"/>
        </w:rPr>
        <w:t>.</w:t>
      </w:r>
    </w:p>
    <w:p w14:paraId="033DD242" w14:textId="77777777" w:rsidR="009B0267" w:rsidRPr="00933565" w:rsidRDefault="009B0267" w:rsidP="003C19A4">
      <w:pPr>
        <w:outlineLvl w:val="0"/>
        <w:rPr>
          <w:rFonts w:ascii="Times New Roman" w:hAnsi="Times New Roman" w:cs="Times New Roman"/>
          <w:smallCaps/>
          <w:sz w:val="24"/>
          <w:szCs w:val="24"/>
        </w:rPr>
      </w:pPr>
      <w:r>
        <w:rPr>
          <w:rFonts w:ascii="Times New Roman" w:hAnsi="Times New Roman" w:cs="Times New Roman"/>
          <w:i/>
          <w:smallCaps/>
          <w:sz w:val="24"/>
          <w:szCs w:val="24"/>
        </w:rPr>
        <w:t>Posterior appendages</w:t>
      </w:r>
    </w:p>
    <w:p w14:paraId="75B7E4D2" w14:textId="77777777" w:rsidR="009B0267" w:rsidRDefault="00D71043" w:rsidP="009B0267">
      <w:pPr>
        <w:ind w:left="720" w:hanging="720"/>
        <w:rPr>
          <w:rFonts w:ascii="Arial" w:hAnsi="Arial" w:cs="Arial"/>
          <w:sz w:val="20"/>
          <w:szCs w:val="20"/>
        </w:rPr>
      </w:pPr>
      <w:bookmarkStart w:id="1" w:name="_Hlk484256416"/>
      <w:r>
        <w:rPr>
          <w:rFonts w:ascii="Arial" w:hAnsi="Arial" w:cs="Arial"/>
          <w:sz w:val="20"/>
          <w:szCs w:val="20"/>
        </w:rPr>
        <w:t>110</w:t>
      </w:r>
      <w:r w:rsidR="009B0267" w:rsidRPr="00EF4026">
        <w:rPr>
          <w:rFonts w:ascii="Arial" w:hAnsi="Arial" w:cs="Arial"/>
          <w:sz w:val="20"/>
          <w:szCs w:val="20"/>
        </w:rPr>
        <w:t>.</w:t>
      </w:r>
      <w:r w:rsidR="009B0267" w:rsidRPr="00EF4026">
        <w:rPr>
          <w:rFonts w:ascii="Arial" w:hAnsi="Arial" w:cs="Arial"/>
          <w:sz w:val="20"/>
          <w:szCs w:val="20"/>
        </w:rPr>
        <w:tab/>
      </w:r>
      <w:r w:rsidR="009B0267" w:rsidRPr="00EF4026">
        <w:rPr>
          <w:rFonts w:ascii="Arial" w:hAnsi="Arial" w:cs="Arial"/>
          <w:i/>
          <w:sz w:val="20"/>
          <w:szCs w:val="20"/>
        </w:rPr>
        <w:t xml:space="preserve">Terminal appendages meet at </w:t>
      </w:r>
      <w:proofErr w:type="spellStart"/>
      <w:r w:rsidR="009B0267" w:rsidRPr="00EF4026">
        <w:rPr>
          <w:rFonts w:ascii="Arial" w:hAnsi="Arial" w:cs="Arial"/>
          <w:i/>
          <w:sz w:val="20"/>
          <w:szCs w:val="20"/>
        </w:rPr>
        <w:t>postero</w:t>
      </w:r>
      <w:proofErr w:type="spellEnd"/>
      <w:r w:rsidR="009B0267" w:rsidRPr="00EF4026">
        <w:rPr>
          <w:rFonts w:ascii="Arial" w:hAnsi="Arial" w:cs="Arial"/>
          <w:i/>
          <w:sz w:val="20"/>
          <w:szCs w:val="20"/>
        </w:rPr>
        <w:t>-medial body axis: (0) absent, (1) present</w:t>
      </w:r>
      <w:r w:rsidR="009B0267" w:rsidRPr="00EF4026">
        <w:rPr>
          <w:rFonts w:ascii="Arial" w:hAnsi="Arial" w:cs="Arial"/>
          <w:sz w:val="20"/>
          <w:szCs w:val="20"/>
        </w:rPr>
        <w:t>.</w:t>
      </w:r>
    </w:p>
    <w:p w14:paraId="2AD24AFF" w14:textId="77777777" w:rsidR="00126205" w:rsidRPr="00B97EAD" w:rsidRDefault="00D71043" w:rsidP="00126205">
      <w:pPr>
        <w:rPr>
          <w:rFonts w:ascii="Arial" w:hAnsi="Arial" w:cs="Arial"/>
          <w:sz w:val="20"/>
          <w:szCs w:val="20"/>
        </w:rPr>
      </w:pPr>
      <w:r>
        <w:rPr>
          <w:rFonts w:ascii="Arial" w:hAnsi="Arial" w:cs="Arial"/>
          <w:sz w:val="20"/>
          <w:szCs w:val="20"/>
        </w:rPr>
        <w:t>111</w:t>
      </w:r>
      <w:r w:rsidR="00126205" w:rsidRPr="00EF4026">
        <w:rPr>
          <w:rFonts w:ascii="Arial" w:hAnsi="Arial" w:cs="Arial"/>
          <w:sz w:val="20"/>
          <w:szCs w:val="20"/>
        </w:rPr>
        <w:t>.</w:t>
      </w:r>
      <w:r w:rsidR="00126205">
        <w:rPr>
          <w:rFonts w:ascii="Arial" w:hAnsi="Arial" w:cs="Arial"/>
          <w:sz w:val="20"/>
          <w:szCs w:val="20"/>
        </w:rPr>
        <w:tab/>
      </w:r>
      <w:r w:rsidR="00126205">
        <w:rPr>
          <w:rFonts w:ascii="Arial" w:hAnsi="Arial" w:cs="Arial"/>
          <w:i/>
          <w:sz w:val="20"/>
          <w:szCs w:val="20"/>
        </w:rPr>
        <w:t>Serration limited to claws on terminal appendage pair: (0) absent, (1) present</w:t>
      </w:r>
      <w:r w:rsidR="00126205">
        <w:rPr>
          <w:rFonts w:ascii="Arial" w:hAnsi="Arial" w:cs="Arial"/>
          <w:sz w:val="20"/>
          <w:szCs w:val="20"/>
        </w:rPr>
        <w:t>.</w:t>
      </w:r>
    </w:p>
    <w:p w14:paraId="6093E908" w14:textId="77777777" w:rsidR="009B0267" w:rsidRDefault="00D71043" w:rsidP="00933565">
      <w:pPr>
        <w:pBdr>
          <w:bottom w:val="single" w:sz="6" w:space="1" w:color="auto"/>
        </w:pBdr>
        <w:ind w:left="720" w:hanging="720"/>
        <w:rPr>
          <w:rFonts w:ascii="Arial" w:hAnsi="Arial" w:cs="Arial"/>
          <w:sz w:val="20"/>
          <w:szCs w:val="20"/>
        </w:rPr>
      </w:pPr>
      <w:r>
        <w:rPr>
          <w:rFonts w:ascii="Arial" w:hAnsi="Arial" w:cs="Arial"/>
          <w:sz w:val="20"/>
          <w:szCs w:val="20"/>
        </w:rPr>
        <w:t>112</w:t>
      </w:r>
      <w:r w:rsidR="009B0267">
        <w:rPr>
          <w:rFonts w:ascii="Arial" w:hAnsi="Arial" w:cs="Arial"/>
          <w:sz w:val="20"/>
          <w:szCs w:val="20"/>
        </w:rPr>
        <w:t>.</w:t>
      </w:r>
      <w:r w:rsidR="009B0267">
        <w:rPr>
          <w:rFonts w:ascii="Arial" w:hAnsi="Arial" w:cs="Arial"/>
          <w:sz w:val="20"/>
          <w:szCs w:val="20"/>
        </w:rPr>
        <w:tab/>
      </w:r>
      <w:r w:rsidR="009B0267">
        <w:rPr>
          <w:rFonts w:ascii="Arial" w:hAnsi="Arial" w:cs="Arial"/>
          <w:i/>
          <w:sz w:val="20"/>
          <w:szCs w:val="20"/>
        </w:rPr>
        <w:t>Orientation of posterior-most terminal claws different from anterior claws: (0) absent, (1) present</w:t>
      </w:r>
      <w:r w:rsidR="009B0267">
        <w:rPr>
          <w:rFonts w:ascii="Arial" w:hAnsi="Arial" w:cs="Arial"/>
          <w:sz w:val="20"/>
          <w:szCs w:val="20"/>
        </w:rPr>
        <w:t>.</w:t>
      </w:r>
      <w:bookmarkEnd w:id="1"/>
    </w:p>
    <w:p w14:paraId="255FD44A" w14:textId="77777777" w:rsidR="00933565" w:rsidRDefault="00933565" w:rsidP="00933565">
      <w:pPr>
        <w:pBdr>
          <w:bottom w:val="single" w:sz="6" w:space="1" w:color="auto"/>
        </w:pBdr>
        <w:ind w:left="720" w:hanging="720"/>
        <w:rPr>
          <w:rFonts w:ascii="Arial" w:hAnsi="Arial" w:cs="Arial"/>
          <w:sz w:val="20"/>
          <w:szCs w:val="20"/>
        </w:rPr>
      </w:pPr>
    </w:p>
    <w:p w14:paraId="685FE270" w14:textId="3F3A3167" w:rsidR="00B80F82" w:rsidRPr="00933565" w:rsidRDefault="00933565" w:rsidP="003C19A4">
      <w:pPr>
        <w:shd w:val="clear" w:color="auto" w:fill="D9D9D9" w:themeFill="background1" w:themeFillShade="D9"/>
        <w:outlineLvl w:val="0"/>
        <w:rPr>
          <w:rFonts w:ascii="Times New Roman" w:hAnsi="Times New Roman" w:cs="Times New Roman"/>
          <w:smallCaps/>
          <w:sz w:val="24"/>
          <w:szCs w:val="24"/>
        </w:rPr>
      </w:pPr>
      <w:r>
        <w:rPr>
          <w:rFonts w:ascii="Times New Roman" w:hAnsi="Times New Roman" w:cs="Times New Roman"/>
          <w:smallCaps/>
          <w:sz w:val="24"/>
          <w:szCs w:val="24"/>
        </w:rPr>
        <w:t xml:space="preserve">3.3.10. </w:t>
      </w:r>
      <w:r w:rsidR="00B80F82" w:rsidRPr="00933565">
        <w:rPr>
          <w:rFonts w:ascii="Times New Roman" w:hAnsi="Times New Roman" w:cs="Times New Roman"/>
          <w:smallCaps/>
          <w:sz w:val="24"/>
          <w:szCs w:val="24"/>
        </w:rPr>
        <w:t>Digestive</w:t>
      </w:r>
    </w:p>
    <w:p w14:paraId="417ECE6F" w14:textId="77777777" w:rsidR="006E1306" w:rsidRDefault="00D71043" w:rsidP="004E6BD9">
      <w:pPr>
        <w:rPr>
          <w:rFonts w:ascii="Arial" w:hAnsi="Arial" w:cs="Arial"/>
          <w:sz w:val="20"/>
          <w:szCs w:val="20"/>
        </w:rPr>
      </w:pPr>
      <w:r>
        <w:rPr>
          <w:rFonts w:ascii="Arial" w:hAnsi="Arial" w:cs="Arial"/>
          <w:sz w:val="20"/>
          <w:szCs w:val="20"/>
        </w:rPr>
        <w:t>113</w:t>
      </w:r>
      <w:r w:rsidR="006E1306">
        <w:rPr>
          <w:rFonts w:ascii="Arial" w:hAnsi="Arial" w:cs="Arial"/>
          <w:sz w:val="20"/>
          <w:szCs w:val="20"/>
        </w:rPr>
        <w:t>.</w:t>
      </w:r>
      <w:r w:rsidR="006E1306">
        <w:rPr>
          <w:rFonts w:ascii="Arial" w:hAnsi="Arial" w:cs="Arial"/>
          <w:sz w:val="20"/>
          <w:szCs w:val="20"/>
        </w:rPr>
        <w:tab/>
      </w:r>
      <w:r w:rsidR="006E1306">
        <w:rPr>
          <w:rFonts w:ascii="Arial" w:hAnsi="Arial" w:cs="Arial"/>
          <w:i/>
          <w:sz w:val="20"/>
          <w:szCs w:val="20"/>
        </w:rPr>
        <w:t>Orientation of mouth: (0) terminal, (1) ventral, (2) posterior</w:t>
      </w:r>
      <w:r w:rsidR="006E1306">
        <w:rPr>
          <w:rFonts w:ascii="Arial" w:hAnsi="Arial" w:cs="Arial"/>
          <w:sz w:val="20"/>
          <w:szCs w:val="20"/>
        </w:rPr>
        <w:t>. [ADDITIVE]</w:t>
      </w:r>
    </w:p>
    <w:p w14:paraId="38C259CF" w14:textId="77777777" w:rsidR="004B17FA" w:rsidRDefault="00D71043" w:rsidP="004E6BD9">
      <w:pPr>
        <w:rPr>
          <w:rFonts w:ascii="Arial" w:hAnsi="Arial" w:cs="Arial"/>
          <w:sz w:val="20"/>
          <w:szCs w:val="20"/>
        </w:rPr>
      </w:pPr>
      <w:r>
        <w:rPr>
          <w:rFonts w:ascii="Arial" w:hAnsi="Arial" w:cs="Arial"/>
          <w:sz w:val="20"/>
          <w:szCs w:val="20"/>
        </w:rPr>
        <w:t>114</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Radially arranged circumoral structure: (0) absent, (1) present</w:t>
      </w:r>
      <w:r w:rsidR="004B17FA">
        <w:rPr>
          <w:rFonts w:ascii="Arial" w:hAnsi="Arial" w:cs="Arial"/>
          <w:sz w:val="20"/>
          <w:szCs w:val="20"/>
        </w:rPr>
        <w:t>.</w:t>
      </w:r>
    </w:p>
    <w:p w14:paraId="12FC19BE" w14:textId="77777777" w:rsidR="004B17FA" w:rsidRDefault="00D71043" w:rsidP="00933565">
      <w:pPr>
        <w:ind w:left="720" w:hanging="720"/>
        <w:rPr>
          <w:rFonts w:ascii="Arial" w:hAnsi="Arial" w:cs="Arial"/>
          <w:sz w:val="20"/>
          <w:szCs w:val="20"/>
        </w:rPr>
      </w:pPr>
      <w:r>
        <w:rPr>
          <w:rFonts w:ascii="Arial" w:hAnsi="Arial" w:cs="Arial"/>
          <w:sz w:val="20"/>
          <w:szCs w:val="20"/>
        </w:rPr>
        <w:t>115</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 xml:space="preserve">Nature of radially arranged circumoral structure: (0) </w:t>
      </w:r>
      <w:proofErr w:type="spellStart"/>
      <w:r w:rsidR="004B17FA">
        <w:rPr>
          <w:rFonts w:ascii="Arial" w:hAnsi="Arial" w:cs="Arial"/>
          <w:i/>
          <w:sz w:val="20"/>
          <w:szCs w:val="20"/>
        </w:rPr>
        <w:t>scalids</w:t>
      </w:r>
      <w:proofErr w:type="spellEnd"/>
      <w:r w:rsidR="004B17FA">
        <w:rPr>
          <w:rFonts w:ascii="Arial" w:hAnsi="Arial" w:cs="Arial"/>
          <w:i/>
          <w:sz w:val="20"/>
          <w:szCs w:val="20"/>
        </w:rPr>
        <w:t>, (1) papillae, (2) lamellae, (3) sclerites</w:t>
      </w:r>
      <w:r w:rsidR="004B17FA">
        <w:rPr>
          <w:rFonts w:ascii="Arial" w:hAnsi="Arial" w:cs="Arial"/>
          <w:sz w:val="20"/>
          <w:szCs w:val="20"/>
        </w:rPr>
        <w:t>.</w:t>
      </w:r>
    </w:p>
    <w:p w14:paraId="6C7442B2" w14:textId="77777777" w:rsidR="004B17FA" w:rsidRDefault="00D71043" w:rsidP="004E6BD9">
      <w:pPr>
        <w:rPr>
          <w:rFonts w:ascii="Arial" w:hAnsi="Arial" w:cs="Arial"/>
          <w:sz w:val="20"/>
          <w:szCs w:val="20"/>
        </w:rPr>
      </w:pPr>
      <w:r>
        <w:rPr>
          <w:rFonts w:ascii="Arial" w:hAnsi="Arial" w:cs="Arial"/>
          <w:sz w:val="20"/>
          <w:szCs w:val="20"/>
        </w:rPr>
        <w:t>116</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Overlap of oral sclerites: (0) absent, (1) present</w:t>
      </w:r>
      <w:r w:rsidR="004B17FA">
        <w:rPr>
          <w:rFonts w:ascii="Arial" w:hAnsi="Arial" w:cs="Arial"/>
          <w:sz w:val="20"/>
          <w:szCs w:val="20"/>
        </w:rPr>
        <w:t>.</w:t>
      </w:r>
    </w:p>
    <w:p w14:paraId="432F9B1A" w14:textId="77777777" w:rsidR="004B17FA" w:rsidRDefault="00D71043" w:rsidP="004E6BD9">
      <w:pPr>
        <w:rPr>
          <w:rFonts w:ascii="Arial" w:hAnsi="Arial" w:cs="Arial"/>
          <w:sz w:val="20"/>
          <w:szCs w:val="20"/>
        </w:rPr>
      </w:pPr>
      <w:r>
        <w:rPr>
          <w:rFonts w:ascii="Arial" w:hAnsi="Arial" w:cs="Arial"/>
          <w:sz w:val="20"/>
          <w:szCs w:val="20"/>
        </w:rPr>
        <w:t>117</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Differentiated oral sclerites: (0) absent, (1) present</w:t>
      </w:r>
      <w:r w:rsidR="004B17FA">
        <w:rPr>
          <w:rFonts w:ascii="Arial" w:hAnsi="Arial" w:cs="Arial"/>
          <w:sz w:val="20"/>
          <w:szCs w:val="20"/>
        </w:rPr>
        <w:t>.</w:t>
      </w:r>
    </w:p>
    <w:p w14:paraId="145E18C7" w14:textId="77777777" w:rsidR="004B17FA" w:rsidRDefault="00D71043" w:rsidP="004E6BD9">
      <w:pPr>
        <w:rPr>
          <w:rFonts w:ascii="Arial" w:hAnsi="Arial" w:cs="Arial"/>
          <w:sz w:val="20"/>
          <w:szCs w:val="20"/>
        </w:rPr>
      </w:pPr>
      <w:r>
        <w:rPr>
          <w:rFonts w:ascii="Arial" w:hAnsi="Arial" w:cs="Arial"/>
          <w:sz w:val="20"/>
          <w:szCs w:val="20"/>
        </w:rPr>
        <w:t>118</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Symmetrical arrangement of oral sclerites: (0) absent, (1) present</w:t>
      </w:r>
      <w:r w:rsidR="004B17FA">
        <w:rPr>
          <w:rFonts w:ascii="Arial" w:hAnsi="Arial" w:cs="Arial"/>
          <w:sz w:val="20"/>
          <w:szCs w:val="20"/>
        </w:rPr>
        <w:t>.</w:t>
      </w:r>
    </w:p>
    <w:p w14:paraId="78E94615" w14:textId="77777777" w:rsidR="004B17FA" w:rsidRPr="004B17FA" w:rsidRDefault="00D71043" w:rsidP="004E6BD9">
      <w:pPr>
        <w:rPr>
          <w:rFonts w:ascii="Arial" w:hAnsi="Arial" w:cs="Arial"/>
          <w:sz w:val="20"/>
          <w:szCs w:val="20"/>
        </w:rPr>
      </w:pPr>
      <w:r>
        <w:rPr>
          <w:rFonts w:ascii="Arial" w:hAnsi="Arial" w:cs="Arial"/>
          <w:sz w:val="20"/>
          <w:szCs w:val="20"/>
        </w:rPr>
        <w:t>119</w:t>
      </w:r>
      <w:r w:rsidR="004B17FA">
        <w:rPr>
          <w:rFonts w:ascii="Arial" w:hAnsi="Arial" w:cs="Arial"/>
          <w:sz w:val="20"/>
          <w:szCs w:val="20"/>
        </w:rPr>
        <w:t>.</w:t>
      </w:r>
      <w:r w:rsidR="004B17FA">
        <w:rPr>
          <w:rFonts w:ascii="Arial" w:hAnsi="Arial" w:cs="Arial"/>
          <w:sz w:val="20"/>
          <w:szCs w:val="20"/>
        </w:rPr>
        <w:tab/>
      </w:r>
      <w:proofErr w:type="spellStart"/>
      <w:r w:rsidR="004B17FA">
        <w:rPr>
          <w:rFonts w:ascii="Arial" w:hAnsi="Arial" w:cs="Arial"/>
          <w:i/>
          <w:sz w:val="20"/>
          <w:szCs w:val="20"/>
        </w:rPr>
        <w:t>Squamose</w:t>
      </w:r>
      <w:proofErr w:type="spellEnd"/>
      <w:r w:rsidR="004B17FA">
        <w:rPr>
          <w:rFonts w:ascii="Arial" w:hAnsi="Arial" w:cs="Arial"/>
          <w:i/>
          <w:sz w:val="20"/>
          <w:szCs w:val="20"/>
        </w:rPr>
        <w:t xml:space="preserve"> ornamentation of oral sclerites: (0) absent, (1) present</w:t>
      </w:r>
      <w:r w:rsidR="004B17FA">
        <w:rPr>
          <w:rFonts w:ascii="Arial" w:hAnsi="Arial" w:cs="Arial"/>
          <w:sz w:val="20"/>
          <w:szCs w:val="20"/>
        </w:rPr>
        <w:t>.</w:t>
      </w:r>
    </w:p>
    <w:p w14:paraId="283291E3" w14:textId="77777777" w:rsidR="006E1306" w:rsidRDefault="00D71043" w:rsidP="004E6BD9">
      <w:pPr>
        <w:rPr>
          <w:rFonts w:ascii="Arial" w:hAnsi="Arial" w:cs="Arial"/>
          <w:sz w:val="20"/>
          <w:szCs w:val="20"/>
        </w:rPr>
      </w:pPr>
      <w:r>
        <w:rPr>
          <w:rFonts w:ascii="Arial" w:hAnsi="Arial" w:cs="Arial"/>
          <w:sz w:val="20"/>
          <w:szCs w:val="20"/>
        </w:rPr>
        <w:t>120</w:t>
      </w:r>
      <w:r w:rsidR="006E1306">
        <w:rPr>
          <w:rFonts w:ascii="Arial" w:hAnsi="Arial" w:cs="Arial"/>
          <w:sz w:val="20"/>
          <w:szCs w:val="20"/>
        </w:rPr>
        <w:t>.</w:t>
      </w:r>
      <w:r w:rsidR="006E1306">
        <w:rPr>
          <w:rFonts w:ascii="Arial" w:hAnsi="Arial" w:cs="Arial"/>
          <w:sz w:val="20"/>
          <w:szCs w:val="20"/>
        </w:rPr>
        <w:tab/>
      </w:r>
      <w:r w:rsidR="006E1306">
        <w:rPr>
          <w:rFonts w:ascii="Arial" w:hAnsi="Arial" w:cs="Arial"/>
          <w:i/>
          <w:sz w:val="20"/>
          <w:szCs w:val="20"/>
        </w:rPr>
        <w:t>Proboscis: (0) absent, (1) present</w:t>
      </w:r>
      <w:r w:rsidR="006E1306">
        <w:rPr>
          <w:rFonts w:ascii="Arial" w:hAnsi="Arial" w:cs="Arial"/>
          <w:sz w:val="20"/>
          <w:szCs w:val="20"/>
        </w:rPr>
        <w:t>.</w:t>
      </w:r>
    </w:p>
    <w:p w14:paraId="3713677D" w14:textId="77777777" w:rsidR="004B17FA" w:rsidRDefault="00D71043" w:rsidP="004E6BD9">
      <w:pPr>
        <w:pBdr>
          <w:bottom w:val="single" w:sz="6" w:space="1" w:color="auto"/>
        </w:pBdr>
        <w:rPr>
          <w:rFonts w:ascii="Arial" w:hAnsi="Arial" w:cs="Arial"/>
          <w:sz w:val="20"/>
          <w:szCs w:val="20"/>
        </w:rPr>
      </w:pPr>
      <w:r>
        <w:rPr>
          <w:rFonts w:ascii="Arial" w:hAnsi="Arial" w:cs="Arial"/>
          <w:sz w:val="20"/>
          <w:szCs w:val="20"/>
        </w:rPr>
        <w:t>121</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Lateral gut glands: (0) absent, (1) present</w:t>
      </w:r>
      <w:r w:rsidR="004B17FA">
        <w:rPr>
          <w:rFonts w:ascii="Arial" w:hAnsi="Arial" w:cs="Arial"/>
          <w:sz w:val="20"/>
          <w:szCs w:val="20"/>
        </w:rPr>
        <w:t>.</w:t>
      </w:r>
    </w:p>
    <w:p w14:paraId="7E75FED2" w14:textId="77777777" w:rsidR="00933565" w:rsidRPr="004B17FA" w:rsidRDefault="00933565" w:rsidP="004E6BD9">
      <w:pPr>
        <w:pBdr>
          <w:bottom w:val="single" w:sz="6" w:space="1" w:color="auto"/>
        </w:pBdr>
        <w:rPr>
          <w:rFonts w:ascii="Arial" w:hAnsi="Arial" w:cs="Arial"/>
          <w:sz w:val="20"/>
          <w:szCs w:val="20"/>
        </w:rPr>
      </w:pPr>
    </w:p>
    <w:p w14:paraId="0FBDCB62" w14:textId="3686119D" w:rsidR="0097708A" w:rsidRPr="00933565" w:rsidRDefault="00933565" w:rsidP="003C19A4">
      <w:pPr>
        <w:shd w:val="clear" w:color="auto" w:fill="D9D9D9" w:themeFill="background1" w:themeFillShade="D9"/>
        <w:outlineLvl w:val="0"/>
        <w:rPr>
          <w:rFonts w:ascii="Times New Roman" w:hAnsi="Times New Roman" w:cs="Times New Roman"/>
          <w:i/>
          <w:smallCaps/>
          <w:sz w:val="24"/>
          <w:szCs w:val="24"/>
        </w:rPr>
      </w:pPr>
      <w:r>
        <w:rPr>
          <w:rFonts w:ascii="Times New Roman" w:hAnsi="Times New Roman" w:cs="Times New Roman"/>
          <w:smallCaps/>
          <w:sz w:val="24"/>
          <w:szCs w:val="24"/>
        </w:rPr>
        <w:t xml:space="preserve">3.3.11. </w:t>
      </w:r>
      <w:r w:rsidR="00B50A7F" w:rsidRPr="00933565">
        <w:rPr>
          <w:rFonts w:ascii="Times New Roman" w:hAnsi="Times New Roman" w:cs="Times New Roman"/>
          <w:smallCaps/>
          <w:sz w:val="24"/>
          <w:szCs w:val="24"/>
        </w:rPr>
        <w:t>Neurological</w:t>
      </w:r>
    </w:p>
    <w:p w14:paraId="7F302346" w14:textId="77777777" w:rsidR="004B17FA" w:rsidRDefault="00D71043">
      <w:pPr>
        <w:rPr>
          <w:rFonts w:ascii="Arial" w:hAnsi="Arial" w:cs="Arial"/>
          <w:sz w:val="20"/>
          <w:szCs w:val="20"/>
        </w:rPr>
      </w:pPr>
      <w:r>
        <w:rPr>
          <w:rFonts w:ascii="Arial" w:hAnsi="Arial" w:cs="Arial"/>
          <w:sz w:val="20"/>
          <w:szCs w:val="20"/>
        </w:rPr>
        <w:t>122</w:t>
      </w:r>
      <w:r w:rsidR="004B17FA" w:rsidRPr="004B17FA">
        <w:rPr>
          <w:rFonts w:ascii="Arial" w:hAnsi="Arial" w:cs="Arial"/>
          <w:sz w:val="20"/>
          <w:szCs w:val="20"/>
        </w:rPr>
        <w:t>.</w:t>
      </w:r>
      <w:r w:rsidR="004B17FA" w:rsidRPr="004B17FA">
        <w:rPr>
          <w:rFonts w:ascii="Arial" w:hAnsi="Arial" w:cs="Arial"/>
          <w:sz w:val="20"/>
          <w:szCs w:val="20"/>
        </w:rPr>
        <w:tab/>
      </w:r>
      <w:r w:rsidR="004B17FA" w:rsidRPr="004B17FA">
        <w:rPr>
          <w:rFonts w:ascii="Arial" w:hAnsi="Arial" w:cs="Arial"/>
          <w:i/>
          <w:sz w:val="20"/>
          <w:szCs w:val="20"/>
        </w:rPr>
        <w:t>Dorsal condensed brain: (0) absent, (1) present</w:t>
      </w:r>
      <w:r w:rsidR="004B17FA" w:rsidRPr="004B17FA">
        <w:rPr>
          <w:rFonts w:ascii="Arial" w:hAnsi="Arial" w:cs="Arial"/>
          <w:sz w:val="20"/>
          <w:szCs w:val="20"/>
        </w:rPr>
        <w:t>.</w:t>
      </w:r>
    </w:p>
    <w:p w14:paraId="74C628DE" w14:textId="77777777" w:rsidR="004B17FA" w:rsidRDefault="00D71043">
      <w:pPr>
        <w:rPr>
          <w:rFonts w:ascii="Arial" w:hAnsi="Arial" w:cs="Arial"/>
          <w:sz w:val="20"/>
          <w:szCs w:val="20"/>
        </w:rPr>
      </w:pPr>
      <w:r>
        <w:rPr>
          <w:rFonts w:ascii="Arial" w:hAnsi="Arial" w:cs="Arial"/>
          <w:sz w:val="20"/>
          <w:szCs w:val="20"/>
        </w:rPr>
        <w:t>123</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Paired ventral nerve cord: (0) absent, (1) present</w:t>
      </w:r>
      <w:r w:rsidR="004B17FA">
        <w:rPr>
          <w:rFonts w:ascii="Arial" w:hAnsi="Arial" w:cs="Arial"/>
          <w:sz w:val="20"/>
          <w:szCs w:val="20"/>
        </w:rPr>
        <w:t>.</w:t>
      </w:r>
    </w:p>
    <w:p w14:paraId="711AB0FA" w14:textId="64F24241" w:rsidR="004B17FA" w:rsidRDefault="00D71043">
      <w:pPr>
        <w:rPr>
          <w:rFonts w:ascii="Arial" w:hAnsi="Arial" w:cs="Arial"/>
          <w:sz w:val="20"/>
          <w:szCs w:val="20"/>
        </w:rPr>
      </w:pPr>
      <w:r>
        <w:rPr>
          <w:rFonts w:ascii="Arial" w:hAnsi="Arial" w:cs="Arial"/>
          <w:sz w:val="20"/>
          <w:szCs w:val="20"/>
        </w:rPr>
        <w:t>124</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Ventral nerve cord gangli</w:t>
      </w:r>
      <w:r w:rsidR="00F8744D">
        <w:rPr>
          <w:rFonts w:ascii="Arial" w:hAnsi="Arial" w:cs="Arial"/>
          <w:i/>
          <w:sz w:val="20"/>
          <w:szCs w:val="20"/>
        </w:rPr>
        <w:t>o</w:t>
      </w:r>
      <w:r w:rsidR="004B17FA">
        <w:rPr>
          <w:rFonts w:ascii="Arial" w:hAnsi="Arial" w:cs="Arial"/>
          <w:i/>
          <w:sz w:val="20"/>
          <w:szCs w:val="20"/>
        </w:rPr>
        <w:t>n</w:t>
      </w:r>
      <w:r w:rsidR="00F8744D">
        <w:rPr>
          <w:rFonts w:ascii="Arial" w:hAnsi="Arial" w:cs="Arial"/>
          <w:i/>
          <w:sz w:val="20"/>
          <w:szCs w:val="20"/>
        </w:rPr>
        <w:t>at</w:t>
      </w:r>
      <w:r w:rsidR="004B17FA">
        <w:rPr>
          <w:rFonts w:ascii="Arial" w:hAnsi="Arial" w:cs="Arial"/>
          <w:i/>
          <w:sz w:val="20"/>
          <w:szCs w:val="20"/>
        </w:rPr>
        <w:t>ed: (0) absent, (1) present</w:t>
      </w:r>
      <w:r w:rsidR="004B17FA">
        <w:rPr>
          <w:rFonts w:ascii="Arial" w:hAnsi="Arial" w:cs="Arial"/>
          <w:sz w:val="20"/>
          <w:szCs w:val="20"/>
        </w:rPr>
        <w:t>.</w:t>
      </w:r>
    </w:p>
    <w:p w14:paraId="2804490E" w14:textId="77777777" w:rsidR="004B17FA" w:rsidRDefault="00D71043">
      <w:pPr>
        <w:pBdr>
          <w:bottom w:val="single" w:sz="6" w:space="1" w:color="auto"/>
        </w:pBdr>
        <w:rPr>
          <w:rFonts w:ascii="Arial" w:hAnsi="Arial" w:cs="Arial"/>
          <w:sz w:val="20"/>
          <w:szCs w:val="20"/>
        </w:rPr>
      </w:pPr>
      <w:r>
        <w:rPr>
          <w:rFonts w:ascii="Arial" w:hAnsi="Arial" w:cs="Arial"/>
          <w:sz w:val="20"/>
          <w:szCs w:val="20"/>
        </w:rPr>
        <w:t>125</w:t>
      </w:r>
      <w:r w:rsidR="004B17FA">
        <w:rPr>
          <w:rFonts w:ascii="Arial" w:hAnsi="Arial" w:cs="Arial"/>
          <w:sz w:val="20"/>
          <w:szCs w:val="20"/>
        </w:rPr>
        <w:t>.</w:t>
      </w:r>
      <w:r w:rsidR="004B17FA">
        <w:rPr>
          <w:rFonts w:ascii="Arial" w:hAnsi="Arial" w:cs="Arial"/>
          <w:sz w:val="20"/>
          <w:szCs w:val="20"/>
        </w:rPr>
        <w:tab/>
      </w:r>
      <w:r w:rsidR="004B17FA">
        <w:rPr>
          <w:rFonts w:ascii="Arial" w:hAnsi="Arial" w:cs="Arial"/>
          <w:i/>
          <w:sz w:val="20"/>
          <w:szCs w:val="20"/>
        </w:rPr>
        <w:t>Ventral nerve cord lateralized: (0) absent, (1) present</w:t>
      </w:r>
      <w:r w:rsidR="004B17FA">
        <w:rPr>
          <w:rFonts w:ascii="Arial" w:hAnsi="Arial" w:cs="Arial"/>
          <w:sz w:val="20"/>
          <w:szCs w:val="20"/>
        </w:rPr>
        <w:t>.</w:t>
      </w:r>
    </w:p>
    <w:p w14:paraId="477356A8" w14:textId="77777777" w:rsidR="00933565" w:rsidRPr="004B17FA" w:rsidRDefault="00933565">
      <w:pPr>
        <w:pBdr>
          <w:bottom w:val="single" w:sz="6" w:space="1" w:color="auto"/>
        </w:pBdr>
        <w:rPr>
          <w:rFonts w:ascii="Arial" w:hAnsi="Arial" w:cs="Arial"/>
          <w:sz w:val="20"/>
          <w:szCs w:val="20"/>
        </w:rPr>
      </w:pPr>
    </w:p>
    <w:p w14:paraId="2ED04A31" w14:textId="505E7BAA" w:rsidR="00126205" w:rsidRPr="00933565" w:rsidRDefault="00933565" w:rsidP="003C19A4">
      <w:pPr>
        <w:shd w:val="clear" w:color="auto" w:fill="D9D9D9" w:themeFill="background1" w:themeFillShade="D9"/>
        <w:outlineLvl w:val="0"/>
        <w:rPr>
          <w:rFonts w:ascii="Times New Roman" w:hAnsi="Times New Roman" w:cs="Times New Roman"/>
          <w:smallCaps/>
          <w:sz w:val="24"/>
          <w:szCs w:val="24"/>
        </w:rPr>
      </w:pPr>
      <w:r>
        <w:rPr>
          <w:rFonts w:ascii="Times New Roman" w:hAnsi="Times New Roman" w:cs="Times New Roman"/>
          <w:smallCaps/>
          <w:sz w:val="24"/>
          <w:szCs w:val="24"/>
        </w:rPr>
        <w:t xml:space="preserve">3.3.12. </w:t>
      </w:r>
      <w:r w:rsidR="0097708A" w:rsidRPr="00933565">
        <w:rPr>
          <w:rFonts w:ascii="Times New Roman" w:hAnsi="Times New Roman" w:cs="Times New Roman"/>
          <w:smallCaps/>
          <w:sz w:val="24"/>
          <w:szCs w:val="24"/>
        </w:rPr>
        <w:t>Reproductive</w:t>
      </w:r>
    </w:p>
    <w:p w14:paraId="07BB0781" w14:textId="77777777" w:rsidR="00126205" w:rsidRPr="00126205" w:rsidRDefault="00D71043">
      <w:pPr>
        <w:rPr>
          <w:rFonts w:ascii="Arial" w:hAnsi="Arial" w:cs="Arial"/>
          <w:sz w:val="20"/>
          <w:szCs w:val="20"/>
        </w:rPr>
      </w:pPr>
      <w:r>
        <w:rPr>
          <w:rFonts w:ascii="Arial" w:hAnsi="Arial" w:cs="Arial"/>
          <w:sz w:val="20"/>
          <w:szCs w:val="20"/>
        </w:rPr>
        <w:t>126</w:t>
      </w:r>
      <w:r w:rsidR="00126205" w:rsidRPr="00126205">
        <w:rPr>
          <w:rFonts w:ascii="Arial" w:hAnsi="Arial" w:cs="Arial"/>
          <w:sz w:val="20"/>
          <w:szCs w:val="20"/>
        </w:rPr>
        <w:t>.</w:t>
      </w:r>
      <w:r w:rsidR="00126205" w:rsidRPr="00126205">
        <w:rPr>
          <w:rFonts w:ascii="Arial" w:hAnsi="Arial" w:cs="Arial"/>
          <w:sz w:val="20"/>
          <w:szCs w:val="20"/>
        </w:rPr>
        <w:tab/>
      </w:r>
      <w:r w:rsidR="00126205" w:rsidRPr="00126205">
        <w:rPr>
          <w:rFonts w:ascii="Arial" w:hAnsi="Arial" w:cs="Arial"/>
          <w:i/>
          <w:sz w:val="20"/>
          <w:szCs w:val="20"/>
        </w:rPr>
        <w:t>Ovoviviparity: (0) absent, (1) present</w:t>
      </w:r>
      <w:r w:rsidR="00126205" w:rsidRPr="00126205">
        <w:rPr>
          <w:rFonts w:ascii="Arial" w:hAnsi="Arial" w:cs="Arial"/>
          <w:sz w:val="20"/>
          <w:szCs w:val="20"/>
        </w:rPr>
        <w:t>.</w:t>
      </w:r>
    </w:p>
    <w:p w14:paraId="2D1BA134" w14:textId="77777777" w:rsidR="00126205" w:rsidRDefault="00D71043">
      <w:pPr>
        <w:rPr>
          <w:rFonts w:ascii="Arial" w:hAnsi="Arial" w:cs="Arial"/>
          <w:sz w:val="20"/>
          <w:szCs w:val="20"/>
        </w:rPr>
      </w:pPr>
      <w:r>
        <w:rPr>
          <w:rFonts w:ascii="Arial" w:hAnsi="Arial" w:cs="Arial"/>
          <w:sz w:val="20"/>
          <w:szCs w:val="20"/>
        </w:rPr>
        <w:t>127</w:t>
      </w:r>
      <w:r w:rsidR="00126205" w:rsidRPr="00126205">
        <w:rPr>
          <w:rFonts w:ascii="Arial" w:hAnsi="Arial" w:cs="Arial"/>
          <w:sz w:val="20"/>
          <w:szCs w:val="20"/>
        </w:rPr>
        <w:t>.</w:t>
      </w:r>
      <w:r w:rsidR="00126205" w:rsidRPr="00126205">
        <w:rPr>
          <w:rFonts w:ascii="Arial" w:hAnsi="Arial" w:cs="Arial"/>
          <w:sz w:val="20"/>
          <w:szCs w:val="20"/>
        </w:rPr>
        <w:tab/>
      </w:r>
      <w:r w:rsidR="00126205" w:rsidRPr="00126205">
        <w:rPr>
          <w:rFonts w:ascii="Arial" w:hAnsi="Arial" w:cs="Arial"/>
          <w:i/>
          <w:sz w:val="20"/>
          <w:szCs w:val="20"/>
        </w:rPr>
        <w:t>Placenta: (0) absent, (1) present</w:t>
      </w:r>
      <w:r w:rsidR="00126205" w:rsidRPr="00126205">
        <w:rPr>
          <w:rFonts w:ascii="Arial" w:hAnsi="Arial" w:cs="Arial"/>
          <w:sz w:val="20"/>
          <w:szCs w:val="20"/>
        </w:rPr>
        <w:t>.</w:t>
      </w:r>
    </w:p>
    <w:p w14:paraId="18040A5B" w14:textId="77777777" w:rsidR="00933565" w:rsidRDefault="00933565">
      <w:pPr>
        <w:pBdr>
          <w:bottom w:val="single" w:sz="6" w:space="1" w:color="auto"/>
        </w:pBdr>
        <w:rPr>
          <w:rFonts w:ascii="Arial" w:hAnsi="Arial" w:cs="Arial"/>
          <w:sz w:val="20"/>
          <w:szCs w:val="20"/>
        </w:rPr>
      </w:pPr>
    </w:p>
    <w:p w14:paraId="6E0DFCF4" w14:textId="53BB1B79" w:rsidR="00D11D39" w:rsidRPr="00B90E5E" w:rsidRDefault="00D11D39" w:rsidP="003C19A4">
      <w:pPr>
        <w:shd w:val="clear" w:color="auto" w:fill="BFBFBF" w:themeFill="background1" w:themeFillShade="BF"/>
        <w:outlineLvl w:val="0"/>
        <w:rPr>
          <w:rFonts w:ascii="Times New Roman" w:hAnsi="Times New Roman" w:cs="Times New Roman"/>
          <w:smallCaps/>
          <w:sz w:val="28"/>
          <w:szCs w:val="28"/>
        </w:rPr>
      </w:pPr>
      <w:r>
        <w:rPr>
          <w:rFonts w:ascii="Times New Roman" w:hAnsi="Times New Roman" w:cs="Times New Roman"/>
          <w:smallCaps/>
          <w:sz w:val="28"/>
          <w:szCs w:val="28"/>
        </w:rPr>
        <w:t>4. EXTENDED RESULTS</w:t>
      </w:r>
    </w:p>
    <w:p w14:paraId="29AE09D0" w14:textId="04AD0FE1" w:rsidR="00393018" w:rsidRPr="001412F5" w:rsidRDefault="00FD59BB">
      <w:pPr>
        <w:rPr>
          <w:rFonts w:ascii="Arial" w:hAnsi="Arial" w:cs="Arial"/>
          <w:sz w:val="20"/>
          <w:szCs w:val="20"/>
        </w:rPr>
      </w:pPr>
      <w:r w:rsidRPr="001412F5">
        <w:rPr>
          <w:rFonts w:ascii="Arial" w:hAnsi="Arial" w:cs="Arial"/>
          <w:sz w:val="20"/>
          <w:szCs w:val="20"/>
        </w:rPr>
        <w:t xml:space="preserve">Analysis using the method outline above produced a single most parsimonious tree of 22.34123 steps (Supplementary Figure 1). </w:t>
      </w:r>
      <w:proofErr w:type="spellStart"/>
      <w:r w:rsidRPr="001412F5">
        <w:rPr>
          <w:rFonts w:ascii="Arial" w:hAnsi="Arial" w:cs="Arial"/>
          <w:i/>
          <w:sz w:val="20"/>
          <w:szCs w:val="20"/>
        </w:rPr>
        <w:t>Thanahita</w:t>
      </w:r>
      <w:proofErr w:type="spellEnd"/>
      <w:r w:rsidRPr="001412F5">
        <w:rPr>
          <w:rFonts w:ascii="Arial" w:hAnsi="Arial" w:cs="Arial"/>
          <w:i/>
          <w:sz w:val="20"/>
          <w:szCs w:val="20"/>
        </w:rPr>
        <w:t xml:space="preserve"> </w:t>
      </w:r>
      <w:proofErr w:type="spellStart"/>
      <w:r w:rsidRPr="001412F5">
        <w:rPr>
          <w:rFonts w:ascii="Arial" w:hAnsi="Arial" w:cs="Arial"/>
          <w:i/>
          <w:sz w:val="20"/>
          <w:szCs w:val="20"/>
        </w:rPr>
        <w:t>distos</w:t>
      </w:r>
      <w:proofErr w:type="spellEnd"/>
      <w:r w:rsidRPr="001412F5">
        <w:rPr>
          <w:rFonts w:ascii="Arial" w:hAnsi="Arial" w:cs="Arial"/>
          <w:i/>
          <w:sz w:val="20"/>
          <w:szCs w:val="20"/>
        </w:rPr>
        <w:t xml:space="preserve"> </w:t>
      </w:r>
      <w:r w:rsidRPr="001412F5">
        <w:rPr>
          <w:rFonts w:ascii="Arial" w:hAnsi="Arial" w:cs="Arial"/>
          <w:sz w:val="20"/>
          <w:szCs w:val="20"/>
        </w:rPr>
        <w:t xml:space="preserve">gen. et sp. </w:t>
      </w:r>
      <w:proofErr w:type="spellStart"/>
      <w:r w:rsidRPr="001412F5">
        <w:rPr>
          <w:rFonts w:ascii="Arial" w:hAnsi="Arial" w:cs="Arial"/>
          <w:sz w:val="20"/>
          <w:szCs w:val="20"/>
        </w:rPr>
        <w:t>nov.</w:t>
      </w:r>
      <w:proofErr w:type="spellEnd"/>
      <w:r w:rsidRPr="001412F5">
        <w:rPr>
          <w:rFonts w:ascii="Arial" w:hAnsi="Arial" w:cs="Arial"/>
          <w:sz w:val="20"/>
          <w:szCs w:val="20"/>
        </w:rPr>
        <w:t xml:space="preserve"> resolved as part of a polytomy containing </w:t>
      </w:r>
      <w:proofErr w:type="spellStart"/>
      <w:r w:rsidRPr="001412F5">
        <w:rPr>
          <w:rFonts w:ascii="Arial" w:hAnsi="Arial" w:cs="Arial"/>
          <w:i/>
          <w:sz w:val="20"/>
          <w:szCs w:val="20"/>
        </w:rPr>
        <w:t>Hallucigenia</w:t>
      </w:r>
      <w:proofErr w:type="spellEnd"/>
      <w:r w:rsidRPr="001412F5">
        <w:rPr>
          <w:rFonts w:ascii="Arial" w:hAnsi="Arial" w:cs="Arial"/>
          <w:i/>
          <w:sz w:val="20"/>
          <w:szCs w:val="20"/>
        </w:rPr>
        <w:t xml:space="preserve"> </w:t>
      </w:r>
      <w:proofErr w:type="spellStart"/>
      <w:r w:rsidRPr="001412F5">
        <w:rPr>
          <w:rFonts w:ascii="Arial" w:hAnsi="Arial" w:cs="Arial"/>
          <w:i/>
          <w:sz w:val="20"/>
          <w:szCs w:val="20"/>
        </w:rPr>
        <w:t>hongmeia</w:t>
      </w:r>
      <w:proofErr w:type="spellEnd"/>
      <w:r w:rsidRPr="001412F5">
        <w:rPr>
          <w:rFonts w:ascii="Arial" w:hAnsi="Arial" w:cs="Arial"/>
          <w:sz w:val="20"/>
          <w:szCs w:val="20"/>
        </w:rPr>
        <w:t xml:space="preserve"> and a clade composed of </w:t>
      </w:r>
      <w:proofErr w:type="spellStart"/>
      <w:r w:rsidRPr="001412F5">
        <w:rPr>
          <w:rFonts w:ascii="Arial" w:hAnsi="Arial" w:cs="Arial"/>
          <w:i/>
          <w:sz w:val="20"/>
          <w:szCs w:val="20"/>
        </w:rPr>
        <w:t>Hallucigenia</w:t>
      </w:r>
      <w:proofErr w:type="spellEnd"/>
      <w:r w:rsidRPr="001412F5">
        <w:rPr>
          <w:rFonts w:ascii="Arial" w:hAnsi="Arial" w:cs="Arial"/>
          <w:i/>
          <w:sz w:val="20"/>
          <w:szCs w:val="20"/>
        </w:rPr>
        <w:t xml:space="preserve"> </w:t>
      </w:r>
      <w:proofErr w:type="spellStart"/>
      <w:r w:rsidRPr="001412F5">
        <w:rPr>
          <w:rFonts w:ascii="Arial" w:hAnsi="Arial" w:cs="Arial"/>
          <w:i/>
          <w:sz w:val="20"/>
          <w:szCs w:val="20"/>
        </w:rPr>
        <w:t>fortis</w:t>
      </w:r>
      <w:proofErr w:type="spellEnd"/>
      <w:r w:rsidRPr="001412F5">
        <w:rPr>
          <w:rFonts w:ascii="Arial" w:hAnsi="Arial" w:cs="Arial"/>
          <w:i/>
          <w:sz w:val="20"/>
          <w:szCs w:val="20"/>
        </w:rPr>
        <w:t xml:space="preserve"> </w:t>
      </w:r>
      <w:r w:rsidRPr="001412F5">
        <w:rPr>
          <w:rFonts w:ascii="Arial" w:hAnsi="Arial" w:cs="Arial"/>
          <w:sz w:val="20"/>
          <w:szCs w:val="20"/>
        </w:rPr>
        <w:t xml:space="preserve">and </w:t>
      </w:r>
      <w:r w:rsidRPr="001412F5">
        <w:rPr>
          <w:rFonts w:ascii="Arial" w:hAnsi="Arial" w:cs="Arial"/>
          <w:i/>
          <w:sz w:val="20"/>
          <w:szCs w:val="20"/>
        </w:rPr>
        <w:t xml:space="preserve">H. </w:t>
      </w:r>
      <w:proofErr w:type="spellStart"/>
      <w:r w:rsidRPr="001412F5">
        <w:rPr>
          <w:rFonts w:ascii="Arial" w:hAnsi="Arial" w:cs="Arial"/>
          <w:i/>
          <w:sz w:val="20"/>
          <w:szCs w:val="20"/>
        </w:rPr>
        <w:t>sparsa</w:t>
      </w:r>
      <w:proofErr w:type="spellEnd"/>
      <w:r w:rsidRPr="001412F5">
        <w:rPr>
          <w:rFonts w:ascii="Arial" w:hAnsi="Arial" w:cs="Arial"/>
          <w:sz w:val="20"/>
          <w:szCs w:val="20"/>
        </w:rPr>
        <w:t xml:space="preserve">. A reduced consensus revealed this lack of resolution to be due to the incompleteness of </w:t>
      </w:r>
      <w:r w:rsidRPr="001412F5">
        <w:rPr>
          <w:rFonts w:ascii="Arial" w:hAnsi="Arial" w:cs="Arial"/>
          <w:i/>
          <w:sz w:val="20"/>
          <w:szCs w:val="20"/>
        </w:rPr>
        <w:t xml:space="preserve">H. </w:t>
      </w:r>
      <w:proofErr w:type="spellStart"/>
      <w:r w:rsidRPr="001412F5">
        <w:rPr>
          <w:rFonts w:ascii="Arial" w:hAnsi="Arial" w:cs="Arial"/>
          <w:i/>
          <w:sz w:val="20"/>
          <w:szCs w:val="20"/>
        </w:rPr>
        <w:t>hongmeia</w:t>
      </w:r>
      <w:proofErr w:type="spellEnd"/>
      <w:r w:rsidRPr="001412F5">
        <w:rPr>
          <w:rFonts w:ascii="Arial" w:hAnsi="Arial" w:cs="Arial"/>
          <w:sz w:val="20"/>
          <w:szCs w:val="20"/>
        </w:rPr>
        <w:t xml:space="preserve">, as numerous important characters which might better reveal its systematic position are not preserved in the available material. This clade, consisting of </w:t>
      </w:r>
      <w:r w:rsidRPr="001412F5">
        <w:rPr>
          <w:rFonts w:ascii="Arial" w:hAnsi="Arial" w:cs="Arial"/>
          <w:i/>
          <w:sz w:val="20"/>
          <w:szCs w:val="20"/>
        </w:rPr>
        <w:t xml:space="preserve">H. </w:t>
      </w:r>
      <w:proofErr w:type="spellStart"/>
      <w:r w:rsidRPr="001412F5">
        <w:rPr>
          <w:rFonts w:ascii="Arial" w:hAnsi="Arial" w:cs="Arial"/>
          <w:i/>
          <w:sz w:val="20"/>
          <w:szCs w:val="20"/>
        </w:rPr>
        <w:t>hongmeia</w:t>
      </w:r>
      <w:proofErr w:type="spellEnd"/>
      <w:r w:rsidRPr="001412F5">
        <w:rPr>
          <w:rFonts w:ascii="Arial" w:hAnsi="Arial" w:cs="Arial"/>
          <w:sz w:val="20"/>
          <w:szCs w:val="20"/>
        </w:rPr>
        <w:t xml:space="preserve">, </w:t>
      </w:r>
      <w:r w:rsidRPr="001412F5">
        <w:rPr>
          <w:rFonts w:ascii="Arial" w:hAnsi="Arial" w:cs="Arial"/>
          <w:i/>
          <w:sz w:val="20"/>
          <w:szCs w:val="20"/>
        </w:rPr>
        <w:t xml:space="preserve">H. </w:t>
      </w:r>
      <w:proofErr w:type="spellStart"/>
      <w:r w:rsidRPr="001412F5">
        <w:rPr>
          <w:rFonts w:ascii="Arial" w:hAnsi="Arial" w:cs="Arial"/>
          <w:i/>
          <w:sz w:val="20"/>
          <w:szCs w:val="20"/>
        </w:rPr>
        <w:t>fortis</w:t>
      </w:r>
      <w:proofErr w:type="spellEnd"/>
      <w:r w:rsidRPr="001412F5">
        <w:rPr>
          <w:rFonts w:ascii="Arial" w:hAnsi="Arial" w:cs="Arial"/>
          <w:sz w:val="20"/>
          <w:szCs w:val="20"/>
        </w:rPr>
        <w:t xml:space="preserve">, and </w:t>
      </w:r>
      <w:r w:rsidRPr="001412F5">
        <w:rPr>
          <w:rFonts w:ascii="Arial" w:hAnsi="Arial" w:cs="Arial"/>
          <w:i/>
          <w:sz w:val="20"/>
          <w:szCs w:val="20"/>
        </w:rPr>
        <w:t xml:space="preserve">H. </w:t>
      </w:r>
      <w:proofErr w:type="spellStart"/>
      <w:r w:rsidRPr="001412F5">
        <w:rPr>
          <w:rFonts w:ascii="Arial" w:hAnsi="Arial" w:cs="Arial"/>
          <w:i/>
          <w:sz w:val="20"/>
          <w:szCs w:val="20"/>
        </w:rPr>
        <w:t>sparsa</w:t>
      </w:r>
      <w:proofErr w:type="spellEnd"/>
      <w:r w:rsidRPr="001412F5">
        <w:rPr>
          <w:rFonts w:ascii="Arial" w:hAnsi="Arial" w:cs="Arial"/>
          <w:sz w:val="20"/>
          <w:szCs w:val="20"/>
        </w:rPr>
        <w:t xml:space="preserve">, hereafter referred to as </w:t>
      </w:r>
      <w:proofErr w:type="spellStart"/>
      <w:r w:rsidRPr="001412F5">
        <w:rPr>
          <w:rFonts w:ascii="Arial" w:hAnsi="Arial" w:cs="Arial"/>
          <w:sz w:val="20"/>
          <w:szCs w:val="20"/>
        </w:rPr>
        <w:t>Hallucigeni</w:t>
      </w:r>
      <w:r w:rsidR="00984801">
        <w:rPr>
          <w:rFonts w:ascii="Arial" w:hAnsi="Arial" w:cs="Arial"/>
          <w:sz w:val="20"/>
          <w:szCs w:val="20"/>
        </w:rPr>
        <w:t>i</w:t>
      </w:r>
      <w:r w:rsidRPr="001412F5">
        <w:rPr>
          <w:rFonts w:ascii="Arial" w:hAnsi="Arial" w:cs="Arial"/>
          <w:sz w:val="20"/>
          <w:szCs w:val="20"/>
        </w:rPr>
        <w:t>dae</w:t>
      </w:r>
      <w:proofErr w:type="spellEnd"/>
      <w:r w:rsidRPr="001412F5">
        <w:rPr>
          <w:rFonts w:ascii="Arial" w:hAnsi="Arial" w:cs="Arial"/>
          <w:sz w:val="20"/>
          <w:szCs w:val="20"/>
        </w:rPr>
        <w:t xml:space="preserve">, was supported by just two unequivocal </w:t>
      </w:r>
      <w:proofErr w:type="spellStart"/>
      <w:r w:rsidRPr="001412F5">
        <w:rPr>
          <w:rFonts w:ascii="Arial" w:hAnsi="Arial" w:cs="Arial"/>
          <w:sz w:val="20"/>
          <w:szCs w:val="20"/>
        </w:rPr>
        <w:t>synapomophies</w:t>
      </w:r>
      <w:proofErr w:type="spellEnd"/>
      <w:r w:rsidRPr="001412F5">
        <w:rPr>
          <w:rFonts w:ascii="Arial" w:hAnsi="Arial" w:cs="Arial"/>
          <w:sz w:val="20"/>
          <w:szCs w:val="20"/>
        </w:rPr>
        <w:t>, (</w:t>
      </w:r>
      <w:proofErr w:type="spellStart"/>
      <w:r w:rsidRPr="001412F5">
        <w:rPr>
          <w:rFonts w:ascii="Arial" w:hAnsi="Arial" w:cs="Arial"/>
          <w:sz w:val="20"/>
          <w:szCs w:val="20"/>
        </w:rPr>
        <w:t>ch.</w:t>
      </w:r>
      <w:proofErr w:type="spellEnd"/>
      <w:r w:rsidRPr="001412F5">
        <w:rPr>
          <w:rFonts w:ascii="Arial" w:hAnsi="Arial" w:cs="Arial"/>
          <w:sz w:val="20"/>
          <w:szCs w:val="20"/>
        </w:rPr>
        <w:t xml:space="preserve"> 3) a reduction in post-appendicular extension length, and (</w:t>
      </w:r>
      <w:proofErr w:type="spellStart"/>
      <w:r w:rsidRPr="001412F5">
        <w:rPr>
          <w:rFonts w:ascii="Arial" w:hAnsi="Arial" w:cs="Arial"/>
          <w:sz w:val="20"/>
          <w:szCs w:val="20"/>
        </w:rPr>
        <w:t>ch.</w:t>
      </w:r>
      <w:proofErr w:type="spellEnd"/>
      <w:r w:rsidRPr="001412F5">
        <w:rPr>
          <w:rFonts w:ascii="Arial" w:hAnsi="Arial" w:cs="Arial"/>
          <w:sz w:val="20"/>
          <w:szCs w:val="20"/>
        </w:rPr>
        <w:t xml:space="preserve"> 20) the possession of seven differentiated appendages in a posterior </w:t>
      </w:r>
      <w:proofErr w:type="spellStart"/>
      <w:r w:rsidRPr="001412F5">
        <w:rPr>
          <w:rFonts w:ascii="Arial" w:hAnsi="Arial" w:cs="Arial"/>
          <w:sz w:val="20"/>
          <w:szCs w:val="20"/>
        </w:rPr>
        <w:t>pseudotagma</w:t>
      </w:r>
      <w:proofErr w:type="spellEnd"/>
      <w:r w:rsidRPr="001412F5">
        <w:rPr>
          <w:rFonts w:ascii="Arial" w:hAnsi="Arial" w:cs="Arial"/>
          <w:sz w:val="20"/>
          <w:szCs w:val="20"/>
        </w:rPr>
        <w:t>.</w:t>
      </w:r>
    </w:p>
    <w:p w14:paraId="14BB3D11" w14:textId="36416EF6" w:rsidR="00D11D39" w:rsidRPr="001412F5" w:rsidRDefault="00393018">
      <w:pPr>
        <w:rPr>
          <w:rFonts w:ascii="Arial" w:hAnsi="Arial" w:cs="Arial"/>
          <w:sz w:val="20"/>
          <w:szCs w:val="20"/>
        </w:rPr>
      </w:pPr>
      <w:r w:rsidRPr="001412F5">
        <w:rPr>
          <w:rFonts w:ascii="Arial" w:hAnsi="Arial" w:cs="Arial"/>
          <w:sz w:val="20"/>
          <w:szCs w:val="20"/>
        </w:rPr>
        <w:tab/>
        <w:t xml:space="preserve">The position of </w:t>
      </w:r>
      <w:proofErr w:type="spellStart"/>
      <w:r w:rsidRPr="001412F5">
        <w:rPr>
          <w:rFonts w:ascii="Arial" w:hAnsi="Arial" w:cs="Arial"/>
          <w:sz w:val="20"/>
          <w:szCs w:val="20"/>
        </w:rPr>
        <w:t>hallucigeni</w:t>
      </w:r>
      <w:r w:rsidR="009864E3">
        <w:rPr>
          <w:rFonts w:ascii="Arial" w:hAnsi="Arial" w:cs="Arial"/>
          <w:sz w:val="20"/>
          <w:szCs w:val="20"/>
        </w:rPr>
        <w:t>i</w:t>
      </w:r>
      <w:r w:rsidRPr="001412F5">
        <w:rPr>
          <w:rFonts w:ascii="Arial" w:hAnsi="Arial" w:cs="Arial"/>
          <w:sz w:val="20"/>
          <w:szCs w:val="20"/>
        </w:rPr>
        <w:t>ds</w:t>
      </w:r>
      <w:proofErr w:type="spellEnd"/>
      <w:r w:rsidRPr="001412F5">
        <w:rPr>
          <w:rFonts w:ascii="Arial" w:hAnsi="Arial" w:cs="Arial"/>
          <w:sz w:val="20"/>
          <w:szCs w:val="20"/>
        </w:rPr>
        <w:t xml:space="preserve"> amongst panarthropods has been contentious</w:t>
      </w:r>
      <w:r w:rsidR="001A6B60">
        <w:rPr>
          <w:rFonts w:ascii="Arial" w:hAnsi="Arial" w:cs="Arial"/>
          <w:sz w:val="20"/>
          <w:szCs w:val="20"/>
        </w:rPr>
        <w:t>,</w:t>
      </w:r>
      <w:r w:rsidRPr="001412F5">
        <w:rPr>
          <w:rFonts w:ascii="Arial" w:hAnsi="Arial" w:cs="Arial"/>
          <w:sz w:val="20"/>
          <w:szCs w:val="20"/>
        </w:rPr>
        <w:t xml:space="preserve"> with more recent papers (e.g</w:t>
      </w:r>
      <w:r w:rsidR="00566A48">
        <w:rPr>
          <w:rFonts w:ascii="Arial" w:hAnsi="Arial" w:cs="Arial"/>
          <w:sz w:val="20"/>
          <w:szCs w:val="20"/>
        </w:rPr>
        <w:t>. Smith &amp; Ortega-Hernández, 2014</w:t>
      </w:r>
      <w:r w:rsidRPr="001412F5">
        <w:rPr>
          <w:rFonts w:ascii="Arial" w:hAnsi="Arial" w:cs="Arial"/>
          <w:sz w:val="20"/>
          <w:szCs w:val="20"/>
        </w:rPr>
        <w:t>) suggesting a close relationship with onychophorans based on the similarities in construction of sclerotized elements such as spines and jaws. Unfortunately</w:t>
      </w:r>
      <w:r w:rsidR="001412F5" w:rsidRPr="001412F5">
        <w:rPr>
          <w:rFonts w:ascii="Arial" w:hAnsi="Arial" w:cs="Arial"/>
          <w:sz w:val="20"/>
          <w:szCs w:val="20"/>
        </w:rPr>
        <w:t>,</w:t>
      </w:r>
      <w:r w:rsidRPr="001412F5">
        <w:rPr>
          <w:rFonts w:ascii="Arial" w:hAnsi="Arial" w:cs="Arial"/>
          <w:sz w:val="20"/>
          <w:szCs w:val="20"/>
        </w:rPr>
        <w:t xml:space="preserve"> this particular fea</w:t>
      </w:r>
      <w:r w:rsidR="001A6B60">
        <w:rPr>
          <w:rFonts w:ascii="Arial" w:hAnsi="Arial" w:cs="Arial"/>
          <w:sz w:val="20"/>
          <w:szCs w:val="20"/>
        </w:rPr>
        <w:t xml:space="preserve">ture could not be adequately </w:t>
      </w:r>
      <w:r w:rsidRPr="001412F5">
        <w:rPr>
          <w:rFonts w:ascii="Arial" w:hAnsi="Arial" w:cs="Arial"/>
          <w:sz w:val="20"/>
          <w:szCs w:val="20"/>
        </w:rPr>
        <w:t xml:space="preserve">optimized on the current phylogeny as the growth mode of the sclerotised elements of many lobopodian taxa is unknown and it is entirely possible based on our current knowledge that this feature represents a </w:t>
      </w:r>
      <w:proofErr w:type="spellStart"/>
      <w:r w:rsidRPr="001412F5">
        <w:rPr>
          <w:rFonts w:ascii="Arial" w:hAnsi="Arial" w:cs="Arial"/>
          <w:sz w:val="20"/>
          <w:szCs w:val="20"/>
        </w:rPr>
        <w:t>synplesiomophic</w:t>
      </w:r>
      <w:proofErr w:type="spellEnd"/>
      <w:r w:rsidRPr="001412F5">
        <w:rPr>
          <w:rFonts w:ascii="Arial" w:hAnsi="Arial" w:cs="Arial"/>
          <w:sz w:val="20"/>
          <w:szCs w:val="20"/>
        </w:rPr>
        <w:t xml:space="preserve"> feature of panarthropods rather than a genuine </w:t>
      </w:r>
      <w:proofErr w:type="spellStart"/>
      <w:r w:rsidRPr="001412F5">
        <w:rPr>
          <w:rFonts w:ascii="Arial" w:hAnsi="Arial" w:cs="Arial"/>
          <w:sz w:val="20"/>
          <w:szCs w:val="20"/>
        </w:rPr>
        <w:t>synapomophy</w:t>
      </w:r>
      <w:proofErr w:type="spellEnd"/>
      <w:r w:rsidRPr="001412F5">
        <w:rPr>
          <w:rFonts w:ascii="Arial" w:hAnsi="Arial" w:cs="Arial"/>
          <w:sz w:val="20"/>
          <w:szCs w:val="20"/>
        </w:rPr>
        <w:t xml:space="preserve"> of </w:t>
      </w:r>
      <w:proofErr w:type="spellStart"/>
      <w:r w:rsidRPr="001412F5">
        <w:rPr>
          <w:rFonts w:ascii="Arial" w:hAnsi="Arial" w:cs="Arial"/>
          <w:sz w:val="20"/>
          <w:szCs w:val="20"/>
        </w:rPr>
        <w:t>Onychophora+Hallucigeni</w:t>
      </w:r>
      <w:r w:rsidR="00BD7E3A">
        <w:rPr>
          <w:rFonts w:ascii="Arial" w:hAnsi="Arial" w:cs="Arial"/>
          <w:sz w:val="20"/>
          <w:szCs w:val="20"/>
        </w:rPr>
        <w:t>i</w:t>
      </w:r>
      <w:r w:rsidRPr="001412F5">
        <w:rPr>
          <w:rFonts w:ascii="Arial" w:hAnsi="Arial" w:cs="Arial"/>
          <w:sz w:val="20"/>
          <w:szCs w:val="20"/>
        </w:rPr>
        <w:t>dae</w:t>
      </w:r>
      <w:proofErr w:type="spellEnd"/>
      <w:r w:rsidRPr="001412F5">
        <w:rPr>
          <w:rFonts w:ascii="Arial" w:hAnsi="Arial" w:cs="Arial"/>
          <w:sz w:val="20"/>
          <w:szCs w:val="20"/>
        </w:rPr>
        <w:t xml:space="preserve">. Other features present in the current analysis favour an alternative position for </w:t>
      </w:r>
      <w:proofErr w:type="spellStart"/>
      <w:r w:rsidRPr="001412F5">
        <w:rPr>
          <w:rFonts w:ascii="Arial" w:hAnsi="Arial" w:cs="Arial"/>
          <w:sz w:val="20"/>
          <w:szCs w:val="20"/>
        </w:rPr>
        <w:t>hallucigen</w:t>
      </w:r>
      <w:r w:rsidR="00BD7E3A">
        <w:rPr>
          <w:rFonts w:ascii="Arial" w:hAnsi="Arial" w:cs="Arial"/>
          <w:sz w:val="20"/>
          <w:szCs w:val="20"/>
        </w:rPr>
        <w:t>i</w:t>
      </w:r>
      <w:r w:rsidRPr="001412F5">
        <w:rPr>
          <w:rFonts w:ascii="Arial" w:hAnsi="Arial" w:cs="Arial"/>
          <w:sz w:val="20"/>
          <w:szCs w:val="20"/>
        </w:rPr>
        <w:t>ids</w:t>
      </w:r>
      <w:proofErr w:type="spellEnd"/>
      <w:r w:rsidRPr="001412F5">
        <w:rPr>
          <w:rFonts w:ascii="Arial" w:hAnsi="Arial" w:cs="Arial"/>
          <w:sz w:val="20"/>
          <w:szCs w:val="20"/>
        </w:rPr>
        <w:t xml:space="preserve"> outside of crown-group panarthropods, such as their lack of unequivocal, and differentiated </w:t>
      </w:r>
      <w:proofErr w:type="spellStart"/>
      <w:r w:rsidRPr="001412F5">
        <w:rPr>
          <w:rFonts w:ascii="Arial" w:hAnsi="Arial" w:cs="Arial"/>
          <w:sz w:val="20"/>
          <w:szCs w:val="20"/>
        </w:rPr>
        <w:t>protocerebral</w:t>
      </w:r>
      <w:proofErr w:type="spellEnd"/>
      <w:r w:rsidRPr="001412F5">
        <w:rPr>
          <w:rFonts w:ascii="Arial" w:hAnsi="Arial" w:cs="Arial"/>
          <w:sz w:val="20"/>
          <w:szCs w:val="20"/>
        </w:rPr>
        <w:t xml:space="preserve"> appendages, a feature otherwise shared between all unequivocal panarthropods.</w:t>
      </w:r>
      <w:r w:rsidR="00FD59BB" w:rsidRPr="001412F5">
        <w:rPr>
          <w:rFonts w:ascii="Arial" w:hAnsi="Arial" w:cs="Arial"/>
          <w:sz w:val="20"/>
          <w:szCs w:val="20"/>
        </w:rPr>
        <w:t xml:space="preserve"> </w:t>
      </w:r>
    </w:p>
    <w:p w14:paraId="6E227A1B" w14:textId="77777777" w:rsidR="00393018" w:rsidRDefault="00393018">
      <w:pPr>
        <w:pBdr>
          <w:bottom w:val="single" w:sz="6" w:space="1" w:color="auto"/>
        </w:pBdr>
        <w:rPr>
          <w:rFonts w:ascii="Times New Roman" w:hAnsi="Times New Roman" w:cs="Times New Roman"/>
          <w:sz w:val="24"/>
          <w:szCs w:val="24"/>
        </w:rPr>
      </w:pPr>
    </w:p>
    <w:p w14:paraId="3BB36235" w14:textId="77777777" w:rsidR="00CD1E57" w:rsidRPr="00933565" w:rsidRDefault="00CD1E57" w:rsidP="003C19A4">
      <w:pPr>
        <w:outlineLvl w:val="0"/>
        <w:rPr>
          <w:rFonts w:ascii="Times New Roman" w:hAnsi="Times New Roman" w:cs="Times New Roman"/>
          <w:b/>
          <w:sz w:val="24"/>
          <w:szCs w:val="24"/>
        </w:rPr>
      </w:pPr>
      <w:r>
        <w:rPr>
          <w:rFonts w:ascii="Times New Roman" w:hAnsi="Times New Roman" w:cs="Times New Roman"/>
          <w:b/>
          <w:sz w:val="24"/>
          <w:szCs w:val="24"/>
        </w:rPr>
        <w:t>REFERENCES</w:t>
      </w:r>
    </w:p>
    <w:p w14:paraId="6BCB6398" w14:textId="77777777" w:rsidR="00CD1E57" w:rsidRPr="00A94320" w:rsidRDefault="00CD1E57" w:rsidP="00CD1E57">
      <w:pPr>
        <w:spacing w:after="0"/>
        <w:ind w:left="284" w:hanging="284"/>
        <w:rPr>
          <w:rFonts w:ascii="Arial" w:hAnsi="Arial" w:cs="Arial"/>
          <w:sz w:val="20"/>
          <w:szCs w:val="20"/>
        </w:rPr>
      </w:pPr>
      <w:proofErr w:type="spellStart"/>
      <w:r w:rsidRPr="00A94320">
        <w:rPr>
          <w:rFonts w:ascii="Arial" w:hAnsi="Arial" w:cs="Arial"/>
          <w:smallCaps/>
          <w:sz w:val="20"/>
          <w:szCs w:val="20"/>
        </w:rPr>
        <w:t>Baccetti</w:t>
      </w:r>
      <w:proofErr w:type="spellEnd"/>
      <w:r w:rsidRPr="00A94320">
        <w:rPr>
          <w:rFonts w:ascii="Arial" w:hAnsi="Arial" w:cs="Arial"/>
          <w:smallCaps/>
          <w:sz w:val="20"/>
          <w:szCs w:val="20"/>
        </w:rPr>
        <w:t>, B. &amp; Rosati, F.</w:t>
      </w:r>
      <w:r>
        <w:rPr>
          <w:rFonts w:ascii="Arial" w:hAnsi="Arial" w:cs="Arial"/>
          <w:sz w:val="20"/>
          <w:szCs w:val="20"/>
        </w:rPr>
        <w:t xml:space="preserve"> (1971). Electron microscopy on tardigrades. III. The integument. </w:t>
      </w:r>
      <w:r>
        <w:rPr>
          <w:rFonts w:ascii="Arial" w:hAnsi="Arial" w:cs="Arial"/>
          <w:i/>
          <w:sz w:val="20"/>
          <w:szCs w:val="20"/>
        </w:rPr>
        <w:t>Journal of Ultrastructure Research</w:t>
      </w:r>
      <w:r>
        <w:rPr>
          <w:rFonts w:ascii="Arial" w:hAnsi="Arial" w:cs="Arial"/>
          <w:sz w:val="20"/>
          <w:szCs w:val="20"/>
        </w:rPr>
        <w:t xml:space="preserve">, </w:t>
      </w:r>
      <w:r>
        <w:rPr>
          <w:rFonts w:ascii="Arial" w:hAnsi="Arial" w:cs="Arial"/>
          <w:b/>
          <w:sz w:val="20"/>
          <w:szCs w:val="20"/>
        </w:rPr>
        <w:t>34</w:t>
      </w:r>
      <w:r>
        <w:rPr>
          <w:rFonts w:ascii="Arial" w:hAnsi="Arial" w:cs="Arial"/>
          <w:sz w:val="20"/>
          <w:szCs w:val="20"/>
        </w:rPr>
        <w:t>:214—243.</w:t>
      </w:r>
    </w:p>
    <w:p w14:paraId="74B89DF9" w14:textId="77777777" w:rsidR="00CD1E57" w:rsidRPr="00A94320" w:rsidRDefault="00CD1E57" w:rsidP="00CD1E57">
      <w:pPr>
        <w:spacing w:after="0"/>
        <w:ind w:left="284" w:hanging="284"/>
        <w:rPr>
          <w:rFonts w:ascii="Arial" w:hAnsi="Arial" w:cs="Arial"/>
          <w:sz w:val="20"/>
          <w:szCs w:val="20"/>
        </w:rPr>
      </w:pPr>
      <w:proofErr w:type="spellStart"/>
      <w:r w:rsidRPr="00A94320">
        <w:rPr>
          <w:rFonts w:ascii="Arial" w:hAnsi="Arial" w:cs="Arial"/>
          <w:smallCaps/>
          <w:sz w:val="20"/>
          <w:szCs w:val="20"/>
        </w:rPr>
        <w:t>Bergström</w:t>
      </w:r>
      <w:proofErr w:type="spellEnd"/>
      <w:r w:rsidRPr="00A94320">
        <w:rPr>
          <w:rFonts w:ascii="Arial" w:hAnsi="Arial" w:cs="Arial"/>
          <w:smallCaps/>
          <w:sz w:val="20"/>
          <w:szCs w:val="20"/>
        </w:rPr>
        <w:t xml:space="preserve">, J., </w:t>
      </w:r>
      <w:proofErr w:type="spellStart"/>
      <w:r w:rsidRPr="00A94320">
        <w:rPr>
          <w:rFonts w:ascii="Arial" w:hAnsi="Arial" w:cs="Arial"/>
          <w:smallCaps/>
          <w:sz w:val="20"/>
          <w:szCs w:val="20"/>
        </w:rPr>
        <w:t>Hou</w:t>
      </w:r>
      <w:proofErr w:type="spellEnd"/>
      <w:r w:rsidRPr="00A94320">
        <w:rPr>
          <w:rFonts w:ascii="Arial" w:hAnsi="Arial" w:cs="Arial"/>
          <w:smallCaps/>
          <w:sz w:val="20"/>
          <w:szCs w:val="20"/>
        </w:rPr>
        <w:t>, X., Zhang, X. &amp; Clausen, S</w:t>
      </w:r>
      <w:r>
        <w:rPr>
          <w:rFonts w:ascii="Arial" w:hAnsi="Arial" w:cs="Arial"/>
          <w:sz w:val="20"/>
          <w:szCs w:val="20"/>
        </w:rPr>
        <w:t xml:space="preserve">. (2008). A new view of the Cambrian arthropod </w:t>
      </w:r>
      <w:proofErr w:type="spellStart"/>
      <w:r>
        <w:rPr>
          <w:rFonts w:ascii="Arial" w:hAnsi="Arial" w:cs="Arial"/>
          <w:i/>
          <w:sz w:val="20"/>
          <w:szCs w:val="20"/>
        </w:rPr>
        <w:t>Fuxianhuia</w:t>
      </w:r>
      <w:proofErr w:type="spellEnd"/>
      <w:r>
        <w:rPr>
          <w:rFonts w:ascii="Arial" w:hAnsi="Arial" w:cs="Arial"/>
          <w:sz w:val="20"/>
          <w:szCs w:val="20"/>
        </w:rPr>
        <w:t xml:space="preserve">. </w:t>
      </w:r>
      <w:r>
        <w:rPr>
          <w:rFonts w:ascii="Arial" w:hAnsi="Arial" w:cs="Arial"/>
          <w:i/>
          <w:sz w:val="20"/>
          <w:szCs w:val="20"/>
        </w:rPr>
        <w:t>GFF</w:t>
      </w:r>
      <w:r>
        <w:rPr>
          <w:rFonts w:ascii="Arial" w:hAnsi="Arial" w:cs="Arial"/>
          <w:sz w:val="20"/>
          <w:szCs w:val="20"/>
        </w:rPr>
        <w:t xml:space="preserve">, </w:t>
      </w:r>
      <w:r>
        <w:rPr>
          <w:rFonts w:ascii="Arial" w:hAnsi="Arial" w:cs="Arial"/>
          <w:b/>
          <w:sz w:val="20"/>
          <w:szCs w:val="20"/>
        </w:rPr>
        <w:t>130</w:t>
      </w:r>
      <w:r>
        <w:rPr>
          <w:rFonts w:ascii="Arial" w:hAnsi="Arial" w:cs="Arial"/>
          <w:sz w:val="20"/>
          <w:szCs w:val="20"/>
        </w:rPr>
        <w:t xml:space="preserve">:189—201. </w:t>
      </w:r>
    </w:p>
    <w:p w14:paraId="69915F0D" w14:textId="77777777" w:rsidR="00CD1E57" w:rsidRPr="00A94320" w:rsidRDefault="00CD1E57" w:rsidP="00CD1E57">
      <w:pPr>
        <w:spacing w:after="0"/>
        <w:ind w:left="284" w:hanging="284"/>
        <w:rPr>
          <w:rFonts w:ascii="Arial" w:hAnsi="Arial" w:cs="Arial"/>
          <w:sz w:val="20"/>
          <w:szCs w:val="20"/>
        </w:rPr>
      </w:pPr>
      <w:proofErr w:type="spellStart"/>
      <w:r w:rsidRPr="00A94320">
        <w:rPr>
          <w:rFonts w:ascii="Arial" w:hAnsi="Arial" w:cs="Arial"/>
          <w:smallCaps/>
          <w:sz w:val="20"/>
          <w:szCs w:val="20"/>
        </w:rPr>
        <w:t>Brusca</w:t>
      </w:r>
      <w:proofErr w:type="spellEnd"/>
      <w:r w:rsidRPr="00A94320">
        <w:rPr>
          <w:rFonts w:ascii="Arial" w:hAnsi="Arial" w:cs="Arial"/>
          <w:smallCaps/>
          <w:sz w:val="20"/>
          <w:szCs w:val="20"/>
        </w:rPr>
        <w:t xml:space="preserve">, R.C. &amp; </w:t>
      </w:r>
      <w:proofErr w:type="spellStart"/>
      <w:r w:rsidRPr="00A94320">
        <w:rPr>
          <w:rFonts w:ascii="Arial" w:hAnsi="Arial" w:cs="Arial"/>
          <w:smallCaps/>
          <w:sz w:val="20"/>
          <w:szCs w:val="20"/>
        </w:rPr>
        <w:t>Brusca</w:t>
      </w:r>
      <w:proofErr w:type="spellEnd"/>
      <w:r w:rsidRPr="00A94320">
        <w:rPr>
          <w:rFonts w:ascii="Arial" w:hAnsi="Arial" w:cs="Arial"/>
          <w:smallCaps/>
          <w:sz w:val="20"/>
          <w:szCs w:val="20"/>
        </w:rPr>
        <w:t>, G.J</w:t>
      </w:r>
      <w:r>
        <w:rPr>
          <w:rFonts w:ascii="Arial" w:hAnsi="Arial" w:cs="Arial"/>
          <w:sz w:val="20"/>
          <w:szCs w:val="20"/>
        </w:rPr>
        <w:t xml:space="preserve">. (2002). </w:t>
      </w:r>
      <w:r>
        <w:rPr>
          <w:rFonts w:ascii="Arial" w:hAnsi="Arial" w:cs="Arial"/>
          <w:i/>
          <w:sz w:val="20"/>
          <w:szCs w:val="20"/>
        </w:rPr>
        <w:t xml:space="preserve">Invertebrates. Second Edition. </w:t>
      </w:r>
      <w:r>
        <w:rPr>
          <w:rFonts w:ascii="Arial" w:hAnsi="Arial" w:cs="Arial"/>
          <w:sz w:val="20"/>
          <w:szCs w:val="20"/>
        </w:rPr>
        <w:t>Sinauer Associates, Ltd. 936 pp.</w:t>
      </w:r>
    </w:p>
    <w:p w14:paraId="08F870D5" w14:textId="77777777" w:rsidR="00CD1E57" w:rsidRPr="00F047B6" w:rsidRDefault="00CD1E57" w:rsidP="00CD1E57">
      <w:pPr>
        <w:spacing w:after="0"/>
        <w:ind w:left="284" w:hanging="284"/>
        <w:rPr>
          <w:rFonts w:ascii="Arial" w:hAnsi="Arial" w:cs="Arial"/>
          <w:sz w:val="20"/>
          <w:szCs w:val="20"/>
        </w:rPr>
      </w:pPr>
      <w:r w:rsidRPr="00F06CB3">
        <w:rPr>
          <w:rFonts w:ascii="Arial" w:hAnsi="Arial" w:cs="Arial"/>
          <w:smallCaps/>
          <w:sz w:val="20"/>
          <w:szCs w:val="20"/>
        </w:rPr>
        <w:t>Budd, G.E</w:t>
      </w:r>
      <w:r>
        <w:rPr>
          <w:rFonts w:ascii="Arial" w:hAnsi="Arial" w:cs="Arial"/>
          <w:sz w:val="20"/>
          <w:szCs w:val="20"/>
        </w:rPr>
        <w:t xml:space="preserve">. (2008). Head structure in upper stem-group euarthropods. </w:t>
      </w:r>
      <w:r>
        <w:rPr>
          <w:rFonts w:ascii="Arial" w:hAnsi="Arial" w:cs="Arial"/>
          <w:i/>
          <w:sz w:val="20"/>
          <w:szCs w:val="20"/>
        </w:rPr>
        <w:t>Palaeontology</w:t>
      </w:r>
      <w:r>
        <w:rPr>
          <w:rFonts w:ascii="Arial" w:hAnsi="Arial" w:cs="Arial"/>
          <w:sz w:val="20"/>
          <w:szCs w:val="20"/>
        </w:rPr>
        <w:t xml:space="preserve">, </w:t>
      </w:r>
      <w:r>
        <w:rPr>
          <w:rFonts w:ascii="Arial" w:hAnsi="Arial" w:cs="Arial"/>
          <w:b/>
          <w:sz w:val="20"/>
          <w:szCs w:val="20"/>
        </w:rPr>
        <w:t>51</w:t>
      </w:r>
      <w:r>
        <w:rPr>
          <w:rFonts w:ascii="Arial" w:hAnsi="Arial" w:cs="Arial"/>
          <w:sz w:val="20"/>
          <w:szCs w:val="20"/>
        </w:rPr>
        <w:t>:561—573.</w:t>
      </w:r>
    </w:p>
    <w:p w14:paraId="3E0D5F90" w14:textId="77777777" w:rsidR="00CD1E57" w:rsidRPr="00F06CB3" w:rsidRDefault="00CD1E57" w:rsidP="00CD1E57">
      <w:pPr>
        <w:spacing w:after="0"/>
        <w:ind w:left="284" w:hanging="284"/>
        <w:rPr>
          <w:rFonts w:ascii="Arial" w:hAnsi="Arial" w:cs="Arial"/>
          <w:sz w:val="20"/>
          <w:szCs w:val="20"/>
        </w:rPr>
      </w:pPr>
      <w:r w:rsidRPr="00F06CB3">
        <w:rPr>
          <w:rFonts w:ascii="Arial" w:hAnsi="Arial" w:cs="Arial"/>
          <w:smallCaps/>
          <w:sz w:val="20"/>
          <w:szCs w:val="20"/>
        </w:rPr>
        <w:t>Caron, J.-B. &amp; Aria, C</w:t>
      </w:r>
      <w:r>
        <w:rPr>
          <w:rFonts w:ascii="Arial" w:hAnsi="Arial" w:cs="Arial"/>
          <w:sz w:val="20"/>
          <w:szCs w:val="20"/>
        </w:rPr>
        <w:t xml:space="preserve">. (2017). Cambrian suspension-feeding </w:t>
      </w:r>
      <w:proofErr w:type="spellStart"/>
      <w:r>
        <w:rPr>
          <w:rFonts w:ascii="Arial" w:hAnsi="Arial" w:cs="Arial"/>
          <w:sz w:val="20"/>
          <w:szCs w:val="20"/>
        </w:rPr>
        <w:t>lobopodians</w:t>
      </w:r>
      <w:proofErr w:type="spellEnd"/>
      <w:r>
        <w:rPr>
          <w:rFonts w:ascii="Arial" w:hAnsi="Arial" w:cs="Arial"/>
          <w:sz w:val="20"/>
          <w:szCs w:val="20"/>
        </w:rPr>
        <w:t xml:space="preserve"> and the early radiation of panarthropods. </w:t>
      </w:r>
      <w:r>
        <w:rPr>
          <w:rFonts w:ascii="Arial" w:hAnsi="Arial" w:cs="Arial"/>
          <w:i/>
          <w:sz w:val="20"/>
          <w:szCs w:val="20"/>
        </w:rPr>
        <w:t>BMC Evolutionary Biology</w:t>
      </w:r>
      <w:r>
        <w:rPr>
          <w:rFonts w:ascii="Arial" w:hAnsi="Arial" w:cs="Arial"/>
          <w:sz w:val="20"/>
          <w:szCs w:val="20"/>
        </w:rPr>
        <w:t xml:space="preserve">, </w:t>
      </w:r>
      <w:r>
        <w:rPr>
          <w:rFonts w:ascii="Arial" w:hAnsi="Arial" w:cs="Arial"/>
          <w:b/>
          <w:sz w:val="20"/>
          <w:szCs w:val="20"/>
        </w:rPr>
        <w:t>17</w:t>
      </w:r>
      <w:r>
        <w:rPr>
          <w:rFonts w:ascii="Arial" w:hAnsi="Arial" w:cs="Arial"/>
          <w:sz w:val="20"/>
          <w:szCs w:val="20"/>
        </w:rPr>
        <w:t>:29.</w:t>
      </w:r>
    </w:p>
    <w:p w14:paraId="2217FC65" w14:textId="77777777" w:rsidR="00CD1E57" w:rsidRPr="00F06CB3" w:rsidRDefault="00CD1E57" w:rsidP="00CD1E57">
      <w:pPr>
        <w:spacing w:after="0"/>
        <w:ind w:left="284" w:hanging="284"/>
        <w:rPr>
          <w:rFonts w:ascii="Arial" w:hAnsi="Arial" w:cs="Arial"/>
          <w:sz w:val="20"/>
          <w:szCs w:val="20"/>
        </w:rPr>
      </w:pPr>
      <w:r w:rsidRPr="00AC0B35">
        <w:rPr>
          <w:rFonts w:ascii="Arial" w:hAnsi="Arial" w:cs="Arial"/>
          <w:smallCaps/>
          <w:sz w:val="20"/>
          <w:szCs w:val="20"/>
        </w:rPr>
        <w:t>Cavalier-Smith, T</w:t>
      </w:r>
      <w:r>
        <w:rPr>
          <w:rFonts w:ascii="Arial" w:hAnsi="Arial" w:cs="Arial"/>
          <w:sz w:val="20"/>
          <w:szCs w:val="20"/>
        </w:rPr>
        <w:t xml:space="preserve">. (2017). Origin of animal multicellularity: precursors, causes, consequences—the choanoflagellate/sponge transition, neurogenesis and the Cambrian explosion. </w:t>
      </w:r>
      <w:r>
        <w:rPr>
          <w:rFonts w:ascii="Arial" w:hAnsi="Arial" w:cs="Arial"/>
          <w:i/>
          <w:sz w:val="20"/>
          <w:szCs w:val="20"/>
        </w:rPr>
        <w:t>Philosophical Transactions of the Royal Society B</w:t>
      </w:r>
      <w:r>
        <w:rPr>
          <w:rFonts w:ascii="Arial" w:hAnsi="Arial" w:cs="Arial"/>
          <w:sz w:val="20"/>
          <w:szCs w:val="20"/>
        </w:rPr>
        <w:t xml:space="preserve">, </w:t>
      </w:r>
      <w:r>
        <w:rPr>
          <w:rFonts w:ascii="Arial" w:hAnsi="Arial" w:cs="Arial"/>
          <w:b/>
          <w:sz w:val="20"/>
          <w:szCs w:val="20"/>
        </w:rPr>
        <w:t>372</w:t>
      </w:r>
      <w:r>
        <w:rPr>
          <w:rFonts w:ascii="Arial" w:hAnsi="Arial" w:cs="Arial"/>
          <w:sz w:val="20"/>
          <w:szCs w:val="20"/>
        </w:rPr>
        <w:t>:20150476.</w:t>
      </w:r>
    </w:p>
    <w:p w14:paraId="0D3A6372" w14:textId="77777777" w:rsidR="00CD1E57" w:rsidRPr="00AC0B35" w:rsidRDefault="00CD1E57" w:rsidP="00CD1E57">
      <w:pPr>
        <w:spacing w:after="0"/>
        <w:ind w:left="284" w:hanging="284"/>
        <w:rPr>
          <w:rFonts w:ascii="Arial" w:hAnsi="Arial" w:cs="Arial"/>
          <w:sz w:val="20"/>
          <w:szCs w:val="20"/>
        </w:rPr>
      </w:pPr>
      <w:r w:rsidRPr="00AC0B35">
        <w:rPr>
          <w:rFonts w:ascii="Arial" w:hAnsi="Arial" w:cs="Arial"/>
          <w:smallCaps/>
          <w:sz w:val="20"/>
          <w:szCs w:val="20"/>
        </w:rPr>
        <w:t xml:space="preserve">Daley, A.C. &amp; </w:t>
      </w:r>
      <w:proofErr w:type="spellStart"/>
      <w:r w:rsidRPr="00AC0B35">
        <w:rPr>
          <w:rFonts w:ascii="Arial" w:hAnsi="Arial" w:cs="Arial"/>
          <w:smallCaps/>
          <w:sz w:val="20"/>
          <w:szCs w:val="20"/>
        </w:rPr>
        <w:t>Edgecombe</w:t>
      </w:r>
      <w:proofErr w:type="spellEnd"/>
      <w:r>
        <w:rPr>
          <w:rFonts w:ascii="Arial" w:hAnsi="Arial" w:cs="Arial"/>
          <w:sz w:val="20"/>
          <w:szCs w:val="20"/>
        </w:rPr>
        <w:t xml:space="preserve">, G.D. (2014). Morphology of </w:t>
      </w:r>
      <w:proofErr w:type="spellStart"/>
      <w:r>
        <w:rPr>
          <w:rFonts w:ascii="Arial" w:hAnsi="Arial" w:cs="Arial"/>
          <w:i/>
          <w:sz w:val="20"/>
          <w:szCs w:val="20"/>
        </w:rPr>
        <w:t>Anomalocaris</w:t>
      </w:r>
      <w:proofErr w:type="spellEnd"/>
      <w:r>
        <w:rPr>
          <w:rFonts w:ascii="Arial" w:hAnsi="Arial" w:cs="Arial"/>
          <w:i/>
          <w:sz w:val="20"/>
          <w:szCs w:val="20"/>
        </w:rPr>
        <w:t xml:space="preserve"> canadensis </w:t>
      </w:r>
      <w:r>
        <w:rPr>
          <w:rFonts w:ascii="Arial" w:hAnsi="Arial" w:cs="Arial"/>
          <w:sz w:val="20"/>
          <w:szCs w:val="20"/>
        </w:rPr>
        <w:t xml:space="preserve">from the Burgess Shale. </w:t>
      </w:r>
      <w:r>
        <w:rPr>
          <w:rFonts w:ascii="Arial" w:hAnsi="Arial" w:cs="Arial"/>
          <w:i/>
          <w:sz w:val="20"/>
          <w:szCs w:val="20"/>
        </w:rPr>
        <w:t xml:space="preserve">Journal of </w:t>
      </w:r>
      <w:proofErr w:type="spellStart"/>
      <w:r>
        <w:rPr>
          <w:rFonts w:ascii="Arial" w:hAnsi="Arial" w:cs="Arial"/>
          <w:i/>
          <w:sz w:val="20"/>
          <w:szCs w:val="20"/>
        </w:rPr>
        <w:t>Paleontology</w:t>
      </w:r>
      <w:proofErr w:type="spellEnd"/>
      <w:r>
        <w:rPr>
          <w:rFonts w:ascii="Arial" w:hAnsi="Arial" w:cs="Arial"/>
          <w:sz w:val="20"/>
          <w:szCs w:val="20"/>
        </w:rPr>
        <w:t xml:space="preserve">, </w:t>
      </w:r>
      <w:r>
        <w:rPr>
          <w:rFonts w:ascii="Arial" w:hAnsi="Arial" w:cs="Arial"/>
          <w:b/>
          <w:sz w:val="20"/>
          <w:szCs w:val="20"/>
        </w:rPr>
        <w:t>88</w:t>
      </w:r>
      <w:r>
        <w:rPr>
          <w:rFonts w:ascii="Arial" w:hAnsi="Arial" w:cs="Arial"/>
          <w:sz w:val="20"/>
          <w:szCs w:val="20"/>
        </w:rPr>
        <w:t>:69—91.</w:t>
      </w:r>
    </w:p>
    <w:p w14:paraId="1405BB19" w14:textId="77777777" w:rsidR="00CD1E57" w:rsidRPr="00AC0B35" w:rsidRDefault="00CD1E57" w:rsidP="00CD1E57">
      <w:pPr>
        <w:spacing w:after="0"/>
        <w:ind w:left="284" w:hanging="284"/>
        <w:rPr>
          <w:rFonts w:ascii="Arial" w:hAnsi="Arial" w:cs="Arial"/>
          <w:sz w:val="20"/>
          <w:szCs w:val="20"/>
        </w:rPr>
      </w:pPr>
      <w:r w:rsidRPr="00AC0B35">
        <w:rPr>
          <w:rFonts w:ascii="Arial" w:hAnsi="Arial" w:cs="Arial"/>
          <w:smallCaps/>
          <w:sz w:val="20"/>
          <w:szCs w:val="20"/>
        </w:rPr>
        <w:t xml:space="preserve">Daley, A.C., Budd, G.E., Caron, J.-B., </w:t>
      </w:r>
      <w:proofErr w:type="spellStart"/>
      <w:r w:rsidRPr="00AC0B35">
        <w:rPr>
          <w:rFonts w:ascii="Arial" w:hAnsi="Arial" w:cs="Arial"/>
          <w:smallCaps/>
          <w:sz w:val="20"/>
          <w:szCs w:val="20"/>
        </w:rPr>
        <w:t>Edgecombe</w:t>
      </w:r>
      <w:proofErr w:type="spellEnd"/>
      <w:r w:rsidRPr="00AC0B35">
        <w:rPr>
          <w:rFonts w:ascii="Arial" w:hAnsi="Arial" w:cs="Arial"/>
          <w:smallCaps/>
          <w:sz w:val="20"/>
          <w:szCs w:val="20"/>
        </w:rPr>
        <w:t>, G.D. &amp; Collins, D</w:t>
      </w:r>
      <w:r>
        <w:rPr>
          <w:rFonts w:ascii="Arial" w:hAnsi="Arial" w:cs="Arial"/>
          <w:sz w:val="20"/>
          <w:szCs w:val="20"/>
        </w:rPr>
        <w:t xml:space="preserve">. (2009). The Burgess Shale </w:t>
      </w:r>
      <w:proofErr w:type="spellStart"/>
      <w:r>
        <w:rPr>
          <w:rFonts w:ascii="Arial" w:hAnsi="Arial" w:cs="Arial"/>
          <w:sz w:val="20"/>
          <w:szCs w:val="20"/>
        </w:rPr>
        <w:t>anomalocaridid</w:t>
      </w:r>
      <w:proofErr w:type="spellEnd"/>
      <w:r>
        <w:rPr>
          <w:rFonts w:ascii="Arial" w:hAnsi="Arial" w:cs="Arial"/>
          <w:sz w:val="20"/>
          <w:szCs w:val="20"/>
        </w:rPr>
        <w:t xml:space="preserve"> </w:t>
      </w:r>
      <w:proofErr w:type="spellStart"/>
      <w:r>
        <w:rPr>
          <w:rFonts w:ascii="Arial" w:hAnsi="Arial" w:cs="Arial"/>
          <w:i/>
          <w:sz w:val="20"/>
          <w:szCs w:val="20"/>
        </w:rPr>
        <w:t>Hurdia</w:t>
      </w:r>
      <w:proofErr w:type="spellEnd"/>
      <w:r>
        <w:rPr>
          <w:rFonts w:ascii="Arial" w:hAnsi="Arial" w:cs="Arial"/>
          <w:i/>
          <w:sz w:val="20"/>
          <w:szCs w:val="20"/>
        </w:rPr>
        <w:t xml:space="preserve"> </w:t>
      </w:r>
      <w:r>
        <w:rPr>
          <w:rFonts w:ascii="Arial" w:hAnsi="Arial" w:cs="Arial"/>
          <w:sz w:val="20"/>
          <w:szCs w:val="20"/>
        </w:rPr>
        <w:t xml:space="preserve">and its significance for early euarthropod evolution. </w:t>
      </w:r>
      <w:r>
        <w:rPr>
          <w:rFonts w:ascii="Arial" w:hAnsi="Arial" w:cs="Arial"/>
          <w:i/>
          <w:sz w:val="20"/>
          <w:szCs w:val="20"/>
        </w:rPr>
        <w:t>Science</w:t>
      </w:r>
      <w:r>
        <w:rPr>
          <w:rFonts w:ascii="Arial" w:hAnsi="Arial" w:cs="Arial"/>
          <w:sz w:val="20"/>
          <w:szCs w:val="20"/>
        </w:rPr>
        <w:t xml:space="preserve">, </w:t>
      </w:r>
      <w:r>
        <w:rPr>
          <w:rFonts w:ascii="Arial" w:hAnsi="Arial" w:cs="Arial"/>
          <w:b/>
          <w:sz w:val="20"/>
          <w:szCs w:val="20"/>
        </w:rPr>
        <w:t>323</w:t>
      </w:r>
      <w:r>
        <w:rPr>
          <w:rFonts w:ascii="Arial" w:hAnsi="Arial" w:cs="Arial"/>
          <w:sz w:val="20"/>
          <w:szCs w:val="20"/>
        </w:rPr>
        <w:t>:1597—1600.</w:t>
      </w:r>
    </w:p>
    <w:p w14:paraId="3AE767C7" w14:textId="77777777" w:rsidR="00CD1E57" w:rsidRPr="00AC0B35" w:rsidRDefault="00CD1E57" w:rsidP="00CD1E57">
      <w:pPr>
        <w:spacing w:after="0"/>
        <w:ind w:left="284" w:hanging="284"/>
        <w:rPr>
          <w:rFonts w:ascii="Arial" w:hAnsi="Arial" w:cs="Arial"/>
          <w:sz w:val="20"/>
          <w:szCs w:val="20"/>
        </w:rPr>
      </w:pPr>
      <w:r w:rsidRPr="00AC0B35">
        <w:rPr>
          <w:rFonts w:ascii="Arial" w:hAnsi="Arial" w:cs="Arial"/>
          <w:smallCaps/>
          <w:sz w:val="20"/>
          <w:szCs w:val="20"/>
        </w:rPr>
        <w:t>Daley, A.C., Budd, G.E. &amp; Caron, J.-B</w:t>
      </w:r>
      <w:r>
        <w:rPr>
          <w:rFonts w:ascii="Arial" w:hAnsi="Arial" w:cs="Arial"/>
          <w:sz w:val="20"/>
          <w:szCs w:val="20"/>
        </w:rPr>
        <w:t xml:space="preserve">. (2013). Morphology and systematics of the </w:t>
      </w:r>
      <w:proofErr w:type="spellStart"/>
      <w:r>
        <w:rPr>
          <w:rFonts w:ascii="Arial" w:hAnsi="Arial" w:cs="Arial"/>
          <w:sz w:val="20"/>
          <w:szCs w:val="20"/>
        </w:rPr>
        <w:t>anomalocaridid</w:t>
      </w:r>
      <w:proofErr w:type="spellEnd"/>
      <w:r>
        <w:rPr>
          <w:rFonts w:ascii="Arial" w:hAnsi="Arial" w:cs="Arial"/>
          <w:sz w:val="20"/>
          <w:szCs w:val="20"/>
        </w:rPr>
        <w:t xml:space="preserve"> arthropod </w:t>
      </w:r>
      <w:proofErr w:type="spellStart"/>
      <w:r>
        <w:rPr>
          <w:rFonts w:ascii="Arial" w:hAnsi="Arial" w:cs="Arial"/>
          <w:i/>
          <w:sz w:val="20"/>
          <w:szCs w:val="20"/>
        </w:rPr>
        <w:t>Hurdia</w:t>
      </w:r>
      <w:proofErr w:type="spellEnd"/>
      <w:r>
        <w:rPr>
          <w:rFonts w:ascii="Arial" w:hAnsi="Arial" w:cs="Arial"/>
          <w:i/>
          <w:sz w:val="20"/>
          <w:szCs w:val="20"/>
        </w:rPr>
        <w:t xml:space="preserve"> </w:t>
      </w:r>
      <w:r>
        <w:rPr>
          <w:rFonts w:ascii="Arial" w:hAnsi="Arial" w:cs="Arial"/>
          <w:sz w:val="20"/>
          <w:szCs w:val="20"/>
        </w:rPr>
        <w:t xml:space="preserve">from the Middle Cambrian of British Columbia and Utah. </w:t>
      </w:r>
      <w:r>
        <w:rPr>
          <w:rFonts w:ascii="Arial" w:hAnsi="Arial" w:cs="Arial"/>
          <w:i/>
          <w:sz w:val="20"/>
          <w:szCs w:val="20"/>
        </w:rPr>
        <w:t>Journal of Systematic Palaeontology</w:t>
      </w:r>
      <w:r>
        <w:rPr>
          <w:rFonts w:ascii="Arial" w:hAnsi="Arial" w:cs="Arial"/>
          <w:sz w:val="20"/>
          <w:szCs w:val="20"/>
        </w:rPr>
        <w:t xml:space="preserve">, </w:t>
      </w:r>
      <w:r>
        <w:rPr>
          <w:rFonts w:ascii="Arial" w:hAnsi="Arial" w:cs="Arial"/>
          <w:b/>
          <w:sz w:val="20"/>
          <w:szCs w:val="20"/>
        </w:rPr>
        <w:t>11</w:t>
      </w:r>
      <w:r>
        <w:rPr>
          <w:rFonts w:ascii="Arial" w:hAnsi="Arial" w:cs="Arial"/>
          <w:sz w:val="20"/>
          <w:szCs w:val="20"/>
        </w:rPr>
        <w:t>:743—787.</w:t>
      </w:r>
    </w:p>
    <w:p w14:paraId="5A8511E3" w14:textId="77777777" w:rsidR="00CD1E57" w:rsidRPr="00AC0B35" w:rsidRDefault="00CD1E57" w:rsidP="00CD1E57">
      <w:pPr>
        <w:spacing w:after="0"/>
        <w:ind w:left="284" w:hanging="284"/>
        <w:rPr>
          <w:rFonts w:ascii="Arial" w:hAnsi="Arial" w:cs="Arial"/>
          <w:sz w:val="20"/>
          <w:szCs w:val="20"/>
        </w:rPr>
      </w:pPr>
      <w:proofErr w:type="spellStart"/>
      <w:r w:rsidRPr="00AC0B35">
        <w:rPr>
          <w:rFonts w:ascii="Arial" w:hAnsi="Arial" w:cs="Arial"/>
          <w:smallCaps/>
          <w:sz w:val="20"/>
          <w:szCs w:val="20"/>
        </w:rPr>
        <w:t>Dastych</w:t>
      </w:r>
      <w:proofErr w:type="spellEnd"/>
      <w:r w:rsidRPr="00AC0B35">
        <w:rPr>
          <w:rFonts w:ascii="Arial" w:hAnsi="Arial" w:cs="Arial"/>
          <w:smallCaps/>
          <w:sz w:val="20"/>
          <w:szCs w:val="20"/>
        </w:rPr>
        <w:t>, H.</w:t>
      </w:r>
      <w:r>
        <w:rPr>
          <w:rFonts w:ascii="Arial" w:hAnsi="Arial" w:cs="Arial"/>
          <w:sz w:val="20"/>
          <w:szCs w:val="20"/>
        </w:rPr>
        <w:t xml:space="preserve"> (1997). </w:t>
      </w:r>
      <w:proofErr w:type="spellStart"/>
      <w:r>
        <w:rPr>
          <w:rFonts w:ascii="Arial" w:hAnsi="Arial" w:cs="Arial"/>
          <w:sz w:val="20"/>
          <w:szCs w:val="20"/>
        </w:rPr>
        <w:t>Redescription</w:t>
      </w:r>
      <w:proofErr w:type="spellEnd"/>
      <w:r>
        <w:rPr>
          <w:rFonts w:ascii="Arial" w:hAnsi="Arial" w:cs="Arial"/>
          <w:sz w:val="20"/>
          <w:szCs w:val="20"/>
        </w:rPr>
        <w:t xml:space="preserve"> of </w:t>
      </w:r>
      <w:proofErr w:type="spellStart"/>
      <w:r>
        <w:rPr>
          <w:rFonts w:ascii="Arial" w:hAnsi="Arial" w:cs="Arial"/>
          <w:i/>
          <w:sz w:val="20"/>
          <w:szCs w:val="20"/>
        </w:rPr>
        <w:t>Isohypsibius</w:t>
      </w:r>
      <w:proofErr w:type="spellEnd"/>
      <w:r>
        <w:rPr>
          <w:rFonts w:ascii="Arial" w:hAnsi="Arial" w:cs="Arial"/>
          <w:i/>
          <w:sz w:val="20"/>
          <w:szCs w:val="20"/>
        </w:rPr>
        <w:t xml:space="preserve"> </w:t>
      </w:r>
      <w:proofErr w:type="spellStart"/>
      <w:r>
        <w:rPr>
          <w:rFonts w:ascii="Arial" w:hAnsi="Arial" w:cs="Arial"/>
          <w:i/>
          <w:sz w:val="20"/>
          <w:szCs w:val="20"/>
        </w:rPr>
        <w:t>sculptus</w:t>
      </w:r>
      <w:proofErr w:type="spellEnd"/>
      <w:r>
        <w:rPr>
          <w:rFonts w:ascii="Arial" w:hAnsi="Arial" w:cs="Arial"/>
          <w:i/>
          <w:sz w:val="20"/>
          <w:szCs w:val="20"/>
        </w:rPr>
        <w:t xml:space="preserve"> </w:t>
      </w:r>
      <w:proofErr w:type="spellStart"/>
      <w:r>
        <w:rPr>
          <w:rFonts w:ascii="Arial" w:hAnsi="Arial" w:cs="Arial"/>
          <w:sz w:val="20"/>
          <w:szCs w:val="20"/>
        </w:rPr>
        <w:t>Ramazzotti</w:t>
      </w:r>
      <w:proofErr w:type="spellEnd"/>
      <w:r>
        <w:rPr>
          <w:rFonts w:ascii="Arial" w:hAnsi="Arial" w:cs="Arial"/>
          <w:sz w:val="20"/>
          <w:szCs w:val="20"/>
        </w:rPr>
        <w:t>, 1962 (</w:t>
      </w:r>
      <w:proofErr w:type="spellStart"/>
      <w:r>
        <w:rPr>
          <w:rFonts w:ascii="Arial" w:hAnsi="Arial" w:cs="Arial"/>
          <w:sz w:val="20"/>
          <w:szCs w:val="20"/>
        </w:rPr>
        <w:t>Tardigrada</w:t>
      </w:r>
      <w:proofErr w:type="spellEnd"/>
      <w:r>
        <w:rPr>
          <w:rFonts w:ascii="Arial" w:hAnsi="Arial" w:cs="Arial"/>
          <w:sz w:val="20"/>
          <w:szCs w:val="20"/>
        </w:rPr>
        <w:t xml:space="preserve">). </w:t>
      </w:r>
      <w:proofErr w:type="spellStart"/>
      <w:r>
        <w:rPr>
          <w:rFonts w:ascii="Arial" w:hAnsi="Arial" w:cs="Arial"/>
          <w:i/>
          <w:sz w:val="20"/>
          <w:szCs w:val="20"/>
        </w:rPr>
        <w:t>Entomologische</w:t>
      </w:r>
      <w:proofErr w:type="spellEnd"/>
      <w:r>
        <w:rPr>
          <w:rFonts w:ascii="Arial" w:hAnsi="Arial" w:cs="Arial"/>
          <w:i/>
          <w:sz w:val="20"/>
          <w:szCs w:val="20"/>
        </w:rPr>
        <w:t xml:space="preserve"> </w:t>
      </w:r>
      <w:proofErr w:type="spellStart"/>
      <w:r>
        <w:rPr>
          <w:rFonts w:ascii="Arial" w:hAnsi="Arial" w:cs="Arial"/>
          <w:i/>
          <w:sz w:val="20"/>
          <w:szCs w:val="20"/>
        </w:rPr>
        <w:t>Mittelungen</w:t>
      </w:r>
      <w:proofErr w:type="spellEnd"/>
      <w:r>
        <w:rPr>
          <w:rFonts w:ascii="Arial" w:hAnsi="Arial" w:cs="Arial"/>
          <w:i/>
          <w:sz w:val="20"/>
          <w:szCs w:val="20"/>
        </w:rPr>
        <w:t xml:space="preserve"> </w:t>
      </w:r>
      <w:proofErr w:type="spellStart"/>
      <w:r>
        <w:rPr>
          <w:rFonts w:ascii="Arial" w:hAnsi="Arial" w:cs="Arial"/>
          <w:i/>
          <w:sz w:val="20"/>
          <w:szCs w:val="20"/>
        </w:rPr>
        <w:t>aus</w:t>
      </w:r>
      <w:proofErr w:type="spellEnd"/>
      <w:r>
        <w:rPr>
          <w:rFonts w:ascii="Arial" w:hAnsi="Arial" w:cs="Arial"/>
          <w:i/>
          <w:sz w:val="20"/>
          <w:szCs w:val="20"/>
        </w:rPr>
        <w:t xml:space="preserve"> </w:t>
      </w:r>
      <w:proofErr w:type="spellStart"/>
      <w:r>
        <w:rPr>
          <w:rFonts w:ascii="Arial" w:hAnsi="Arial" w:cs="Arial"/>
          <w:i/>
          <w:sz w:val="20"/>
          <w:szCs w:val="20"/>
        </w:rPr>
        <w:t>dem</w:t>
      </w:r>
      <w:proofErr w:type="spellEnd"/>
      <w:r>
        <w:rPr>
          <w:rFonts w:ascii="Arial" w:hAnsi="Arial" w:cs="Arial"/>
          <w:i/>
          <w:sz w:val="20"/>
          <w:szCs w:val="20"/>
        </w:rPr>
        <w:t xml:space="preserve"> </w:t>
      </w:r>
      <w:proofErr w:type="spellStart"/>
      <w:r>
        <w:rPr>
          <w:rFonts w:ascii="Arial" w:hAnsi="Arial" w:cs="Arial"/>
          <w:i/>
          <w:sz w:val="20"/>
          <w:szCs w:val="20"/>
        </w:rPr>
        <w:t>Zoologischen</w:t>
      </w:r>
      <w:proofErr w:type="spellEnd"/>
      <w:r>
        <w:rPr>
          <w:rFonts w:ascii="Arial" w:hAnsi="Arial" w:cs="Arial"/>
          <w:i/>
          <w:sz w:val="20"/>
          <w:szCs w:val="20"/>
        </w:rPr>
        <w:t xml:space="preserve"> Museum Hamburg</w:t>
      </w:r>
      <w:r>
        <w:rPr>
          <w:rFonts w:ascii="Arial" w:hAnsi="Arial" w:cs="Arial"/>
          <w:sz w:val="20"/>
          <w:szCs w:val="20"/>
        </w:rPr>
        <w:t xml:space="preserve">, </w:t>
      </w:r>
      <w:r>
        <w:rPr>
          <w:rFonts w:ascii="Arial" w:hAnsi="Arial" w:cs="Arial"/>
          <w:b/>
          <w:sz w:val="20"/>
          <w:szCs w:val="20"/>
        </w:rPr>
        <w:t>12</w:t>
      </w:r>
      <w:r>
        <w:rPr>
          <w:rFonts w:ascii="Arial" w:hAnsi="Arial" w:cs="Arial"/>
          <w:sz w:val="20"/>
          <w:szCs w:val="20"/>
        </w:rPr>
        <w:t>:163—167.</w:t>
      </w:r>
    </w:p>
    <w:p w14:paraId="3E0C0E14" w14:textId="77777777" w:rsidR="00CD1E57" w:rsidRPr="004710BD" w:rsidRDefault="00CD1E57" w:rsidP="00CD1E57">
      <w:pPr>
        <w:spacing w:after="0"/>
        <w:ind w:left="284" w:hanging="284"/>
        <w:rPr>
          <w:rFonts w:ascii="Arial" w:hAnsi="Arial" w:cs="Arial"/>
          <w:sz w:val="20"/>
          <w:szCs w:val="20"/>
        </w:rPr>
      </w:pPr>
      <w:r w:rsidRPr="004710BD">
        <w:rPr>
          <w:rFonts w:ascii="Arial" w:hAnsi="Arial" w:cs="Arial"/>
          <w:smallCaps/>
          <w:sz w:val="20"/>
          <w:szCs w:val="20"/>
        </w:rPr>
        <w:lastRenderedPageBreak/>
        <w:t>García-</w:t>
      </w:r>
      <w:proofErr w:type="spellStart"/>
      <w:r w:rsidRPr="004710BD">
        <w:rPr>
          <w:rFonts w:ascii="Arial" w:hAnsi="Arial" w:cs="Arial"/>
          <w:smallCaps/>
          <w:sz w:val="20"/>
          <w:szCs w:val="20"/>
        </w:rPr>
        <w:t>Bellido</w:t>
      </w:r>
      <w:proofErr w:type="spellEnd"/>
      <w:r w:rsidRPr="004710BD">
        <w:rPr>
          <w:rFonts w:ascii="Arial" w:hAnsi="Arial" w:cs="Arial"/>
          <w:smallCaps/>
          <w:sz w:val="20"/>
          <w:szCs w:val="20"/>
        </w:rPr>
        <w:t xml:space="preserve">, D.C., </w:t>
      </w:r>
      <w:proofErr w:type="spellStart"/>
      <w:r w:rsidRPr="004710BD">
        <w:rPr>
          <w:rFonts w:ascii="Arial" w:hAnsi="Arial" w:cs="Arial"/>
          <w:smallCaps/>
          <w:sz w:val="20"/>
          <w:szCs w:val="20"/>
        </w:rPr>
        <w:t>Edgecombe</w:t>
      </w:r>
      <w:proofErr w:type="spellEnd"/>
      <w:r w:rsidRPr="004710BD">
        <w:rPr>
          <w:rFonts w:ascii="Arial" w:hAnsi="Arial" w:cs="Arial"/>
          <w:smallCaps/>
          <w:sz w:val="20"/>
          <w:szCs w:val="20"/>
        </w:rPr>
        <w:t>, G.D., Paterson, J.R. &amp; Ma</w:t>
      </w:r>
      <w:r>
        <w:rPr>
          <w:rFonts w:ascii="Arial" w:hAnsi="Arial" w:cs="Arial"/>
          <w:sz w:val="20"/>
          <w:szCs w:val="20"/>
        </w:rPr>
        <w:t xml:space="preserve">, X. (2013). A ‘Collins’ monster’-type lobopodian from the Emu Bay Shale </w:t>
      </w:r>
      <w:proofErr w:type="spellStart"/>
      <w:r>
        <w:rPr>
          <w:rFonts w:ascii="Arial" w:hAnsi="Arial" w:cs="Arial"/>
          <w:sz w:val="20"/>
          <w:szCs w:val="20"/>
        </w:rPr>
        <w:t>Konservat-Lagerstátte</w:t>
      </w:r>
      <w:proofErr w:type="spellEnd"/>
      <w:r>
        <w:rPr>
          <w:rFonts w:ascii="Arial" w:hAnsi="Arial" w:cs="Arial"/>
          <w:sz w:val="20"/>
          <w:szCs w:val="20"/>
        </w:rPr>
        <w:t xml:space="preserve"> (Cambrian), South Australia. </w:t>
      </w:r>
      <w:proofErr w:type="spellStart"/>
      <w:r>
        <w:rPr>
          <w:rFonts w:ascii="Arial" w:hAnsi="Arial" w:cs="Arial"/>
          <w:i/>
          <w:sz w:val="20"/>
          <w:szCs w:val="20"/>
        </w:rPr>
        <w:t>Alcheringa</w:t>
      </w:r>
      <w:proofErr w:type="spellEnd"/>
      <w:r>
        <w:rPr>
          <w:rFonts w:ascii="Arial" w:hAnsi="Arial" w:cs="Arial"/>
          <w:sz w:val="20"/>
          <w:szCs w:val="20"/>
        </w:rPr>
        <w:t xml:space="preserve">, </w:t>
      </w:r>
      <w:r>
        <w:rPr>
          <w:rFonts w:ascii="Arial" w:hAnsi="Arial" w:cs="Arial"/>
          <w:b/>
          <w:sz w:val="20"/>
          <w:szCs w:val="20"/>
        </w:rPr>
        <w:t>37</w:t>
      </w:r>
      <w:r>
        <w:rPr>
          <w:rFonts w:ascii="Arial" w:hAnsi="Arial" w:cs="Arial"/>
          <w:sz w:val="20"/>
          <w:szCs w:val="20"/>
        </w:rPr>
        <w:t>:1—5.</w:t>
      </w:r>
    </w:p>
    <w:p w14:paraId="6F84DC38" w14:textId="77777777" w:rsidR="00CD1E57" w:rsidRPr="004A0E2B" w:rsidRDefault="00CD1E57" w:rsidP="00CD1E57">
      <w:pPr>
        <w:spacing w:after="0"/>
        <w:ind w:left="284" w:hanging="284"/>
        <w:rPr>
          <w:rFonts w:ascii="Arial" w:hAnsi="Arial" w:cs="Arial"/>
          <w:sz w:val="20"/>
          <w:szCs w:val="20"/>
        </w:rPr>
      </w:pPr>
      <w:r w:rsidRPr="004A0E2B">
        <w:rPr>
          <w:rFonts w:ascii="Arial" w:hAnsi="Arial" w:cs="Arial"/>
          <w:smallCaps/>
          <w:sz w:val="20"/>
          <w:szCs w:val="20"/>
        </w:rPr>
        <w:t xml:space="preserve">Garwood, R.J., </w:t>
      </w:r>
      <w:proofErr w:type="spellStart"/>
      <w:r w:rsidRPr="004A0E2B">
        <w:rPr>
          <w:rFonts w:ascii="Arial" w:hAnsi="Arial" w:cs="Arial"/>
          <w:smallCaps/>
          <w:sz w:val="20"/>
          <w:szCs w:val="20"/>
        </w:rPr>
        <w:t>Edgecombe</w:t>
      </w:r>
      <w:proofErr w:type="spellEnd"/>
      <w:r w:rsidRPr="004A0E2B">
        <w:rPr>
          <w:rFonts w:ascii="Arial" w:hAnsi="Arial" w:cs="Arial"/>
          <w:smallCaps/>
          <w:sz w:val="20"/>
          <w:szCs w:val="20"/>
        </w:rPr>
        <w:t xml:space="preserve">, G.D., </w:t>
      </w:r>
      <w:proofErr w:type="spellStart"/>
      <w:r w:rsidRPr="004A0E2B">
        <w:rPr>
          <w:rFonts w:ascii="Arial" w:hAnsi="Arial" w:cs="Arial"/>
          <w:smallCaps/>
          <w:sz w:val="20"/>
          <w:szCs w:val="20"/>
        </w:rPr>
        <w:t>Charbonnier</w:t>
      </w:r>
      <w:proofErr w:type="spellEnd"/>
      <w:r w:rsidRPr="004A0E2B">
        <w:rPr>
          <w:rFonts w:ascii="Arial" w:hAnsi="Arial" w:cs="Arial"/>
          <w:smallCaps/>
          <w:sz w:val="20"/>
          <w:szCs w:val="20"/>
        </w:rPr>
        <w:t xml:space="preserve">, S., </w:t>
      </w:r>
      <w:proofErr w:type="spellStart"/>
      <w:r w:rsidRPr="004A0E2B">
        <w:rPr>
          <w:rFonts w:ascii="Arial" w:hAnsi="Arial" w:cs="Arial"/>
          <w:smallCaps/>
          <w:sz w:val="20"/>
          <w:szCs w:val="20"/>
        </w:rPr>
        <w:t>Chabard</w:t>
      </w:r>
      <w:proofErr w:type="spellEnd"/>
      <w:r w:rsidRPr="004A0E2B">
        <w:rPr>
          <w:rFonts w:ascii="Arial" w:hAnsi="Arial" w:cs="Arial"/>
          <w:smallCaps/>
          <w:sz w:val="20"/>
          <w:szCs w:val="20"/>
        </w:rPr>
        <w:t xml:space="preserve">, D., </w:t>
      </w:r>
      <w:proofErr w:type="spellStart"/>
      <w:r w:rsidRPr="004A0E2B">
        <w:rPr>
          <w:rFonts w:ascii="Arial" w:hAnsi="Arial" w:cs="Arial"/>
          <w:smallCaps/>
          <w:sz w:val="20"/>
          <w:szCs w:val="20"/>
        </w:rPr>
        <w:t>Sotty</w:t>
      </w:r>
      <w:proofErr w:type="spellEnd"/>
      <w:r w:rsidRPr="004A0E2B">
        <w:rPr>
          <w:rFonts w:ascii="Arial" w:hAnsi="Arial" w:cs="Arial"/>
          <w:smallCaps/>
          <w:sz w:val="20"/>
          <w:szCs w:val="20"/>
        </w:rPr>
        <w:t xml:space="preserve">, D. &amp; </w:t>
      </w:r>
      <w:proofErr w:type="spellStart"/>
      <w:r w:rsidRPr="004A0E2B">
        <w:rPr>
          <w:rFonts w:ascii="Arial" w:hAnsi="Arial" w:cs="Arial"/>
          <w:smallCaps/>
          <w:sz w:val="20"/>
          <w:szCs w:val="20"/>
        </w:rPr>
        <w:t>Giribet</w:t>
      </w:r>
      <w:proofErr w:type="spellEnd"/>
      <w:r w:rsidRPr="004A0E2B">
        <w:rPr>
          <w:rFonts w:ascii="Arial" w:hAnsi="Arial" w:cs="Arial"/>
          <w:smallCaps/>
          <w:sz w:val="20"/>
          <w:szCs w:val="20"/>
        </w:rPr>
        <w:t>, G</w:t>
      </w:r>
      <w:r>
        <w:rPr>
          <w:rFonts w:ascii="Arial" w:hAnsi="Arial" w:cs="Arial"/>
          <w:sz w:val="20"/>
          <w:szCs w:val="20"/>
        </w:rPr>
        <w:t xml:space="preserve">. (2016). Carboniferous </w:t>
      </w:r>
      <w:proofErr w:type="spellStart"/>
      <w:r>
        <w:rPr>
          <w:rFonts w:ascii="Arial" w:hAnsi="Arial" w:cs="Arial"/>
          <w:sz w:val="20"/>
          <w:szCs w:val="20"/>
        </w:rPr>
        <w:t>Onychophora</w:t>
      </w:r>
      <w:proofErr w:type="spellEnd"/>
      <w:r>
        <w:rPr>
          <w:rFonts w:ascii="Arial" w:hAnsi="Arial" w:cs="Arial"/>
          <w:sz w:val="20"/>
          <w:szCs w:val="20"/>
        </w:rPr>
        <w:t xml:space="preserve"> from </w:t>
      </w:r>
      <w:proofErr w:type="spellStart"/>
      <w:r>
        <w:rPr>
          <w:rFonts w:ascii="Arial" w:hAnsi="Arial" w:cs="Arial"/>
          <w:sz w:val="20"/>
          <w:szCs w:val="20"/>
        </w:rPr>
        <w:t>Montceau</w:t>
      </w:r>
      <w:proofErr w:type="spellEnd"/>
      <w:r>
        <w:rPr>
          <w:rFonts w:ascii="Arial" w:hAnsi="Arial" w:cs="Arial"/>
          <w:sz w:val="20"/>
          <w:szCs w:val="20"/>
        </w:rPr>
        <w:t xml:space="preserve">-les-Mines, France, and onychophoran </w:t>
      </w:r>
      <w:proofErr w:type="spellStart"/>
      <w:r>
        <w:rPr>
          <w:rFonts w:ascii="Arial" w:hAnsi="Arial" w:cs="Arial"/>
          <w:sz w:val="20"/>
          <w:szCs w:val="20"/>
        </w:rPr>
        <w:t>terrestrialization</w:t>
      </w:r>
      <w:proofErr w:type="spellEnd"/>
      <w:r>
        <w:rPr>
          <w:rFonts w:ascii="Arial" w:hAnsi="Arial" w:cs="Arial"/>
          <w:sz w:val="20"/>
          <w:szCs w:val="20"/>
        </w:rPr>
        <w:t xml:space="preserve">. </w:t>
      </w:r>
      <w:r>
        <w:rPr>
          <w:rFonts w:ascii="Arial" w:hAnsi="Arial" w:cs="Arial"/>
          <w:i/>
          <w:sz w:val="20"/>
          <w:szCs w:val="20"/>
        </w:rPr>
        <w:t>Invertebrate Biology</w:t>
      </w:r>
      <w:r>
        <w:rPr>
          <w:rFonts w:ascii="Arial" w:hAnsi="Arial" w:cs="Arial"/>
          <w:sz w:val="20"/>
          <w:szCs w:val="20"/>
        </w:rPr>
        <w:t xml:space="preserve">, </w:t>
      </w:r>
      <w:r>
        <w:rPr>
          <w:rFonts w:ascii="Arial" w:hAnsi="Arial" w:cs="Arial"/>
          <w:b/>
          <w:sz w:val="20"/>
          <w:szCs w:val="20"/>
        </w:rPr>
        <w:t>135</w:t>
      </w:r>
      <w:r>
        <w:rPr>
          <w:rFonts w:ascii="Arial" w:hAnsi="Arial" w:cs="Arial"/>
          <w:sz w:val="20"/>
          <w:szCs w:val="20"/>
        </w:rPr>
        <w:t>:179—190.</w:t>
      </w:r>
    </w:p>
    <w:p w14:paraId="57015112" w14:textId="77777777" w:rsidR="00CD1E57" w:rsidRPr="004A0E2B" w:rsidRDefault="00CD1E57" w:rsidP="00CD1E57">
      <w:pPr>
        <w:spacing w:after="0"/>
        <w:ind w:left="284" w:hanging="284"/>
        <w:rPr>
          <w:rFonts w:ascii="Arial" w:hAnsi="Arial" w:cs="Arial"/>
          <w:sz w:val="20"/>
          <w:szCs w:val="20"/>
        </w:rPr>
      </w:pPr>
      <w:proofErr w:type="spellStart"/>
      <w:r w:rsidRPr="004A0E2B">
        <w:rPr>
          <w:rFonts w:ascii="Arial" w:hAnsi="Arial" w:cs="Arial"/>
          <w:smallCaps/>
          <w:sz w:val="20"/>
          <w:szCs w:val="20"/>
        </w:rPr>
        <w:t>Goloboff</w:t>
      </w:r>
      <w:proofErr w:type="spellEnd"/>
      <w:r w:rsidRPr="004A0E2B">
        <w:rPr>
          <w:rFonts w:ascii="Arial" w:hAnsi="Arial" w:cs="Arial"/>
          <w:smallCaps/>
          <w:sz w:val="20"/>
          <w:szCs w:val="20"/>
        </w:rPr>
        <w:t>, P.A.</w:t>
      </w:r>
      <w:r>
        <w:rPr>
          <w:rFonts w:ascii="Arial" w:hAnsi="Arial" w:cs="Arial"/>
          <w:sz w:val="20"/>
          <w:szCs w:val="20"/>
        </w:rPr>
        <w:t xml:space="preserve"> (1993). Estimating character weights during tree search. </w:t>
      </w:r>
      <w:r>
        <w:rPr>
          <w:rFonts w:ascii="Arial" w:hAnsi="Arial" w:cs="Arial"/>
          <w:i/>
          <w:sz w:val="20"/>
          <w:szCs w:val="20"/>
        </w:rPr>
        <w:t>Cladistics</w:t>
      </w:r>
      <w:r>
        <w:rPr>
          <w:rFonts w:ascii="Arial" w:hAnsi="Arial" w:cs="Arial"/>
          <w:sz w:val="20"/>
          <w:szCs w:val="20"/>
        </w:rPr>
        <w:t xml:space="preserve">, </w:t>
      </w:r>
      <w:r>
        <w:rPr>
          <w:rFonts w:ascii="Arial" w:hAnsi="Arial" w:cs="Arial"/>
          <w:b/>
          <w:sz w:val="20"/>
          <w:szCs w:val="20"/>
        </w:rPr>
        <w:t>9</w:t>
      </w:r>
      <w:r>
        <w:rPr>
          <w:rFonts w:ascii="Arial" w:hAnsi="Arial" w:cs="Arial"/>
          <w:sz w:val="20"/>
          <w:szCs w:val="20"/>
        </w:rPr>
        <w:t>:83—91.</w:t>
      </w:r>
    </w:p>
    <w:p w14:paraId="688FFBC6" w14:textId="77777777" w:rsidR="00CD1E57" w:rsidRPr="002B70F0" w:rsidRDefault="00CD1E57" w:rsidP="00CD1E57">
      <w:pPr>
        <w:spacing w:after="0"/>
        <w:ind w:left="284" w:hanging="284"/>
        <w:rPr>
          <w:rFonts w:ascii="Arial" w:hAnsi="Arial" w:cs="Arial"/>
          <w:b/>
          <w:sz w:val="20"/>
          <w:szCs w:val="20"/>
        </w:rPr>
      </w:pPr>
      <w:proofErr w:type="spellStart"/>
      <w:r>
        <w:rPr>
          <w:rFonts w:ascii="Arial" w:hAnsi="Arial" w:cs="Arial"/>
          <w:smallCaps/>
          <w:sz w:val="20"/>
          <w:szCs w:val="20"/>
        </w:rPr>
        <w:t>Goloboff</w:t>
      </w:r>
      <w:proofErr w:type="spellEnd"/>
      <w:r>
        <w:rPr>
          <w:rFonts w:ascii="Arial" w:hAnsi="Arial" w:cs="Arial"/>
          <w:smallCaps/>
          <w:sz w:val="20"/>
          <w:szCs w:val="20"/>
        </w:rPr>
        <w:t xml:space="preserve">, P.A., Farris, J.S., </w:t>
      </w:r>
      <w:proofErr w:type="spellStart"/>
      <w:r>
        <w:rPr>
          <w:rFonts w:ascii="Arial" w:hAnsi="Arial" w:cs="Arial"/>
          <w:smallCaps/>
          <w:sz w:val="20"/>
          <w:szCs w:val="20"/>
        </w:rPr>
        <w:t>Källersjö</w:t>
      </w:r>
      <w:proofErr w:type="spellEnd"/>
      <w:r>
        <w:rPr>
          <w:rFonts w:ascii="Arial" w:hAnsi="Arial" w:cs="Arial"/>
          <w:smallCaps/>
          <w:sz w:val="20"/>
          <w:szCs w:val="20"/>
        </w:rPr>
        <w:t xml:space="preserve">, M., </w:t>
      </w:r>
      <w:proofErr w:type="spellStart"/>
      <w:r>
        <w:rPr>
          <w:rFonts w:ascii="Arial" w:hAnsi="Arial" w:cs="Arial"/>
          <w:smallCaps/>
          <w:sz w:val="20"/>
          <w:szCs w:val="20"/>
        </w:rPr>
        <w:t>Oxelman</w:t>
      </w:r>
      <w:proofErr w:type="spellEnd"/>
      <w:r>
        <w:rPr>
          <w:rFonts w:ascii="Arial" w:hAnsi="Arial" w:cs="Arial"/>
          <w:smallCaps/>
          <w:sz w:val="20"/>
          <w:szCs w:val="20"/>
        </w:rPr>
        <w:t xml:space="preserve">, B. &amp; </w:t>
      </w:r>
      <w:proofErr w:type="spellStart"/>
      <w:r>
        <w:rPr>
          <w:rFonts w:ascii="Arial" w:hAnsi="Arial" w:cs="Arial"/>
          <w:smallCaps/>
          <w:sz w:val="20"/>
          <w:szCs w:val="20"/>
        </w:rPr>
        <w:t>Szumik</w:t>
      </w:r>
      <w:proofErr w:type="spellEnd"/>
      <w:r>
        <w:rPr>
          <w:rFonts w:ascii="Arial" w:hAnsi="Arial" w:cs="Arial"/>
          <w:smallCaps/>
          <w:sz w:val="20"/>
          <w:szCs w:val="20"/>
        </w:rPr>
        <w:t>, C.A. (2003).</w:t>
      </w:r>
      <w:r>
        <w:rPr>
          <w:rFonts w:ascii="Arial" w:hAnsi="Arial" w:cs="Arial"/>
          <w:sz w:val="20"/>
          <w:szCs w:val="20"/>
        </w:rPr>
        <w:t xml:space="preserve"> Improvements to resampling measures of group support. </w:t>
      </w:r>
      <w:r>
        <w:rPr>
          <w:rFonts w:ascii="Arial" w:hAnsi="Arial" w:cs="Arial"/>
          <w:i/>
          <w:sz w:val="20"/>
          <w:szCs w:val="20"/>
        </w:rPr>
        <w:t>Cladistics</w:t>
      </w:r>
      <w:r>
        <w:rPr>
          <w:rFonts w:ascii="Arial" w:hAnsi="Arial" w:cs="Arial"/>
          <w:sz w:val="20"/>
          <w:szCs w:val="20"/>
        </w:rPr>
        <w:t xml:space="preserve">, </w:t>
      </w:r>
      <w:r>
        <w:rPr>
          <w:rFonts w:ascii="Arial" w:hAnsi="Arial" w:cs="Arial"/>
          <w:b/>
          <w:sz w:val="20"/>
          <w:szCs w:val="20"/>
        </w:rPr>
        <w:t>19</w:t>
      </w:r>
      <w:r w:rsidRPr="002B70F0">
        <w:rPr>
          <w:rFonts w:ascii="Arial" w:hAnsi="Arial" w:cs="Arial"/>
          <w:sz w:val="20"/>
          <w:szCs w:val="20"/>
        </w:rPr>
        <w:t>:324—332.</w:t>
      </w:r>
    </w:p>
    <w:p w14:paraId="76BACBC5" w14:textId="77777777" w:rsidR="00CD1E57" w:rsidRPr="004A0E2B" w:rsidRDefault="00CD1E57" w:rsidP="00CD1E57">
      <w:pPr>
        <w:spacing w:after="0"/>
        <w:ind w:left="284" w:hanging="284"/>
        <w:rPr>
          <w:rFonts w:ascii="Arial" w:hAnsi="Arial" w:cs="Arial"/>
          <w:sz w:val="20"/>
          <w:szCs w:val="20"/>
        </w:rPr>
      </w:pPr>
      <w:proofErr w:type="spellStart"/>
      <w:r w:rsidRPr="004A0E2B">
        <w:rPr>
          <w:rFonts w:ascii="Arial" w:hAnsi="Arial" w:cs="Arial"/>
          <w:smallCaps/>
          <w:sz w:val="20"/>
          <w:szCs w:val="20"/>
        </w:rPr>
        <w:t>Goloboff</w:t>
      </w:r>
      <w:proofErr w:type="spellEnd"/>
      <w:r w:rsidRPr="004A0E2B">
        <w:rPr>
          <w:rFonts w:ascii="Arial" w:hAnsi="Arial" w:cs="Arial"/>
          <w:smallCaps/>
          <w:sz w:val="20"/>
          <w:szCs w:val="20"/>
        </w:rPr>
        <w:t>, P.A., Farris, J.S. &amp; Nixon, K.C</w:t>
      </w:r>
      <w:r>
        <w:rPr>
          <w:rFonts w:ascii="Arial" w:hAnsi="Arial" w:cs="Arial"/>
          <w:sz w:val="20"/>
          <w:szCs w:val="20"/>
        </w:rPr>
        <w:t xml:space="preserve">. (2008). TNT, a free program for phylogenetic analysis. </w:t>
      </w:r>
      <w:r>
        <w:rPr>
          <w:rFonts w:ascii="Arial" w:hAnsi="Arial" w:cs="Arial"/>
          <w:i/>
          <w:sz w:val="20"/>
          <w:szCs w:val="20"/>
        </w:rPr>
        <w:t>Cladistics</w:t>
      </w:r>
      <w:r>
        <w:rPr>
          <w:rFonts w:ascii="Arial" w:hAnsi="Arial" w:cs="Arial"/>
          <w:sz w:val="20"/>
          <w:szCs w:val="20"/>
        </w:rPr>
        <w:t xml:space="preserve">, </w:t>
      </w:r>
      <w:r>
        <w:rPr>
          <w:rFonts w:ascii="Arial" w:hAnsi="Arial" w:cs="Arial"/>
          <w:b/>
          <w:sz w:val="20"/>
          <w:szCs w:val="20"/>
        </w:rPr>
        <w:t>24</w:t>
      </w:r>
      <w:r>
        <w:rPr>
          <w:rFonts w:ascii="Arial" w:hAnsi="Arial" w:cs="Arial"/>
          <w:sz w:val="20"/>
          <w:szCs w:val="20"/>
        </w:rPr>
        <w:t>:1—13.</w:t>
      </w:r>
    </w:p>
    <w:p w14:paraId="77283388" w14:textId="77777777" w:rsidR="00CD1E57" w:rsidRPr="0052549B" w:rsidRDefault="00CD1E57" w:rsidP="00CD1E57">
      <w:pPr>
        <w:spacing w:after="0"/>
        <w:ind w:left="284" w:hanging="284"/>
        <w:rPr>
          <w:rFonts w:ascii="Arial" w:hAnsi="Arial" w:cs="Arial"/>
          <w:sz w:val="20"/>
          <w:szCs w:val="20"/>
        </w:rPr>
      </w:pPr>
      <w:proofErr w:type="spellStart"/>
      <w:r w:rsidRPr="0052549B">
        <w:rPr>
          <w:rFonts w:ascii="Arial" w:hAnsi="Arial" w:cs="Arial"/>
          <w:smallCaps/>
          <w:sz w:val="20"/>
          <w:szCs w:val="20"/>
        </w:rPr>
        <w:t>Greven</w:t>
      </w:r>
      <w:proofErr w:type="spellEnd"/>
      <w:r w:rsidRPr="0052549B">
        <w:rPr>
          <w:rFonts w:ascii="Arial" w:hAnsi="Arial" w:cs="Arial"/>
          <w:smallCaps/>
          <w:sz w:val="20"/>
          <w:szCs w:val="20"/>
        </w:rPr>
        <w:t>, G</w:t>
      </w:r>
      <w:r w:rsidRPr="0052549B">
        <w:rPr>
          <w:rFonts w:ascii="Arial" w:hAnsi="Arial" w:cs="Arial"/>
          <w:sz w:val="20"/>
          <w:szCs w:val="20"/>
        </w:rPr>
        <w:t xml:space="preserve">. (1971). </w:t>
      </w:r>
      <w:proofErr w:type="spellStart"/>
      <w:r w:rsidRPr="0052549B">
        <w:rPr>
          <w:rFonts w:ascii="Arial" w:hAnsi="Arial" w:cs="Arial"/>
          <w:sz w:val="20"/>
          <w:szCs w:val="20"/>
        </w:rPr>
        <w:t>Zur</w:t>
      </w:r>
      <w:proofErr w:type="spellEnd"/>
      <w:r>
        <w:rPr>
          <w:rFonts w:ascii="Arial" w:hAnsi="Arial" w:cs="Arial"/>
          <w:sz w:val="20"/>
          <w:szCs w:val="20"/>
        </w:rPr>
        <w:t xml:space="preserve"> </w:t>
      </w:r>
      <w:proofErr w:type="spellStart"/>
      <w:r>
        <w:rPr>
          <w:rFonts w:ascii="Arial" w:hAnsi="Arial" w:cs="Arial"/>
          <w:sz w:val="20"/>
          <w:szCs w:val="20"/>
        </w:rPr>
        <w:t>Feinstruktur</w:t>
      </w:r>
      <w:proofErr w:type="spellEnd"/>
      <w:r>
        <w:rPr>
          <w:rFonts w:ascii="Arial" w:hAnsi="Arial" w:cs="Arial"/>
          <w:sz w:val="20"/>
          <w:szCs w:val="20"/>
        </w:rPr>
        <w:t xml:space="preserve"> der </w:t>
      </w:r>
      <w:proofErr w:type="spellStart"/>
      <w:r>
        <w:rPr>
          <w:rFonts w:ascii="Arial" w:hAnsi="Arial" w:cs="Arial"/>
          <w:sz w:val="20"/>
          <w:szCs w:val="20"/>
        </w:rPr>
        <w:t>inneren</w:t>
      </w:r>
      <w:proofErr w:type="spellEnd"/>
      <w:r>
        <w:rPr>
          <w:rFonts w:ascii="Arial" w:hAnsi="Arial" w:cs="Arial"/>
          <w:sz w:val="20"/>
          <w:szCs w:val="20"/>
        </w:rPr>
        <w:t xml:space="preserve"> </w:t>
      </w:r>
      <w:proofErr w:type="spellStart"/>
      <w:r>
        <w:rPr>
          <w:rFonts w:ascii="Arial" w:hAnsi="Arial" w:cs="Arial"/>
          <w:sz w:val="20"/>
          <w:szCs w:val="20"/>
        </w:rPr>
        <w:t>Epicuticula</w:t>
      </w:r>
      <w:proofErr w:type="spellEnd"/>
      <w:r>
        <w:rPr>
          <w:rFonts w:ascii="Arial" w:hAnsi="Arial" w:cs="Arial"/>
          <w:sz w:val="20"/>
          <w:szCs w:val="20"/>
        </w:rPr>
        <w:t xml:space="preserve"> von </w:t>
      </w:r>
      <w:proofErr w:type="spellStart"/>
      <w:r>
        <w:rPr>
          <w:rFonts w:ascii="Arial" w:hAnsi="Arial" w:cs="Arial"/>
          <w:i/>
          <w:sz w:val="20"/>
          <w:szCs w:val="20"/>
        </w:rPr>
        <w:t>Eschiniscus</w:t>
      </w:r>
      <w:proofErr w:type="spellEnd"/>
      <w:r>
        <w:rPr>
          <w:rFonts w:ascii="Arial" w:hAnsi="Arial" w:cs="Arial"/>
          <w:i/>
          <w:sz w:val="20"/>
          <w:szCs w:val="20"/>
        </w:rPr>
        <w:t xml:space="preserve"> testudo</w:t>
      </w:r>
      <w:r>
        <w:rPr>
          <w:rFonts w:ascii="Arial" w:hAnsi="Arial" w:cs="Arial"/>
          <w:sz w:val="20"/>
          <w:szCs w:val="20"/>
        </w:rPr>
        <w:t xml:space="preserve">. </w:t>
      </w:r>
      <w:proofErr w:type="spellStart"/>
      <w:r>
        <w:rPr>
          <w:rFonts w:ascii="Arial" w:hAnsi="Arial" w:cs="Arial"/>
          <w:i/>
          <w:sz w:val="20"/>
          <w:szCs w:val="20"/>
        </w:rPr>
        <w:t>Naturwissenschaften</w:t>
      </w:r>
      <w:proofErr w:type="spellEnd"/>
      <w:r>
        <w:rPr>
          <w:rFonts w:ascii="Arial" w:hAnsi="Arial" w:cs="Arial"/>
          <w:sz w:val="20"/>
          <w:szCs w:val="20"/>
        </w:rPr>
        <w:t xml:space="preserve">, </w:t>
      </w:r>
      <w:r>
        <w:rPr>
          <w:rFonts w:ascii="Arial" w:hAnsi="Arial" w:cs="Arial"/>
          <w:b/>
          <w:sz w:val="20"/>
          <w:szCs w:val="20"/>
        </w:rPr>
        <w:t>58</w:t>
      </w:r>
      <w:r>
        <w:rPr>
          <w:rFonts w:ascii="Arial" w:hAnsi="Arial" w:cs="Arial"/>
          <w:sz w:val="20"/>
          <w:szCs w:val="20"/>
        </w:rPr>
        <w:t>:367—368.</w:t>
      </w:r>
    </w:p>
    <w:p w14:paraId="5C4DE90F" w14:textId="77777777" w:rsidR="00CD1E57" w:rsidRPr="00F666F6" w:rsidRDefault="00CD1E57" w:rsidP="00CD1E57">
      <w:pPr>
        <w:spacing w:after="0"/>
        <w:ind w:left="284" w:hanging="284"/>
        <w:rPr>
          <w:rFonts w:ascii="Arial" w:hAnsi="Arial" w:cs="Arial"/>
          <w:sz w:val="20"/>
          <w:szCs w:val="20"/>
        </w:rPr>
      </w:pPr>
      <w:proofErr w:type="spellStart"/>
      <w:r w:rsidRPr="00F666F6">
        <w:rPr>
          <w:rFonts w:ascii="Arial" w:hAnsi="Arial" w:cs="Arial"/>
          <w:smallCaps/>
          <w:sz w:val="20"/>
          <w:szCs w:val="20"/>
        </w:rPr>
        <w:t>Greven</w:t>
      </w:r>
      <w:proofErr w:type="spellEnd"/>
      <w:r w:rsidRPr="00F666F6">
        <w:rPr>
          <w:rFonts w:ascii="Arial" w:hAnsi="Arial" w:cs="Arial"/>
          <w:smallCaps/>
          <w:sz w:val="20"/>
          <w:szCs w:val="20"/>
        </w:rPr>
        <w:t>, H. (1984</w:t>
      </w:r>
      <w:r>
        <w:rPr>
          <w:rFonts w:ascii="Arial" w:hAnsi="Arial" w:cs="Arial"/>
          <w:sz w:val="20"/>
          <w:szCs w:val="20"/>
        </w:rPr>
        <w:t xml:space="preserve">). </w:t>
      </w:r>
      <w:proofErr w:type="spellStart"/>
      <w:r>
        <w:rPr>
          <w:rFonts w:ascii="Arial" w:hAnsi="Arial" w:cs="Arial"/>
          <w:sz w:val="20"/>
          <w:szCs w:val="20"/>
        </w:rPr>
        <w:t>Tardigrada</w:t>
      </w:r>
      <w:proofErr w:type="spellEnd"/>
      <w:r>
        <w:rPr>
          <w:rFonts w:ascii="Arial" w:hAnsi="Arial" w:cs="Arial"/>
          <w:sz w:val="20"/>
          <w:szCs w:val="20"/>
        </w:rPr>
        <w:t xml:space="preserve">. pp. 714—727. </w:t>
      </w:r>
      <w:r>
        <w:rPr>
          <w:rFonts w:ascii="Arial" w:hAnsi="Arial" w:cs="Arial"/>
          <w:i/>
          <w:sz w:val="20"/>
          <w:szCs w:val="20"/>
        </w:rPr>
        <w:t xml:space="preserve">In </w:t>
      </w:r>
      <w:r>
        <w:rPr>
          <w:rFonts w:ascii="Arial" w:hAnsi="Arial" w:cs="Arial"/>
          <w:sz w:val="20"/>
          <w:szCs w:val="20"/>
        </w:rPr>
        <w:t xml:space="preserve">Bereiter-Hahn, J., </w:t>
      </w:r>
      <w:proofErr w:type="spellStart"/>
      <w:r>
        <w:rPr>
          <w:rFonts w:ascii="Arial" w:hAnsi="Arial" w:cs="Arial"/>
          <w:sz w:val="20"/>
          <w:szCs w:val="20"/>
        </w:rPr>
        <w:t>Matoltsy</w:t>
      </w:r>
      <w:proofErr w:type="spellEnd"/>
      <w:r>
        <w:rPr>
          <w:rFonts w:ascii="Arial" w:hAnsi="Arial" w:cs="Arial"/>
          <w:sz w:val="20"/>
          <w:szCs w:val="20"/>
        </w:rPr>
        <w:t xml:space="preserve">, A.G. &amp; Richards, K.S. (eds.). </w:t>
      </w:r>
      <w:r>
        <w:rPr>
          <w:rFonts w:ascii="Arial" w:hAnsi="Arial" w:cs="Arial"/>
          <w:i/>
          <w:sz w:val="20"/>
          <w:szCs w:val="20"/>
        </w:rPr>
        <w:t xml:space="preserve">Biology of Integument: Invertebrates. Volume 1. </w:t>
      </w:r>
      <w:r>
        <w:rPr>
          <w:rFonts w:ascii="Arial" w:hAnsi="Arial" w:cs="Arial"/>
          <w:sz w:val="20"/>
          <w:szCs w:val="20"/>
        </w:rPr>
        <w:t>Springer-Verlag, New York.</w:t>
      </w:r>
    </w:p>
    <w:p w14:paraId="33F2B9A5" w14:textId="77777777" w:rsidR="00CD1E57" w:rsidRPr="0052549B" w:rsidRDefault="00CD1E57" w:rsidP="00CD1E57">
      <w:pPr>
        <w:spacing w:after="0"/>
        <w:ind w:left="284" w:hanging="284"/>
        <w:rPr>
          <w:rFonts w:ascii="Arial" w:hAnsi="Arial" w:cs="Arial"/>
          <w:sz w:val="20"/>
          <w:szCs w:val="20"/>
        </w:rPr>
      </w:pPr>
      <w:proofErr w:type="spellStart"/>
      <w:r w:rsidRPr="0052549B">
        <w:rPr>
          <w:rFonts w:ascii="Arial" w:hAnsi="Arial" w:cs="Arial"/>
          <w:smallCaps/>
          <w:sz w:val="20"/>
          <w:szCs w:val="20"/>
        </w:rPr>
        <w:t>Greven</w:t>
      </w:r>
      <w:proofErr w:type="spellEnd"/>
      <w:r w:rsidRPr="0052549B">
        <w:rPr>
          <w:rFonts w:ascii="Arial" w:hAnsi="Arial" w:cs="Arial"/>
          <w:smallCaps/>
          <w:sz w:val="20"/>
          <w:szCs w:val="20"/>
        </w:rPr>
        <w:t xml:space="preserve">, H. &amp; </w:t>
      </w:r>
      <w:proofErr w:type="spellStart"/>
      <w:r w:rsidRPr="0052549B">
        <w:rPr>
          <w:rFonts w:ascii="Arial" w:hAnsi="Arial" w:cs="Arial"/>
          <w:smallCaps/>
          <w:sz w:val="20"/>
          <w:szCs w:val="20"/>
        </w:rPr>
        <w:t>Grohé</w:t>
      </w:r>
      <w:proofErr w:type="spellEnd"/>
      <w:r w:rsidRPr="0052549B">
        <w:rPr>
          <w:rFonts w:ascii="Arial" w:hAnsi="Arial" w:cs="Arial"/>
          <w:smallCaps/>
          <w:sz w:val="20"/>
          <w:szCs w:val="20"/>
        </w:rPr>
        <w:t>, G</w:t>
      </w:r>
      <w:r>
        <w:rPr>
          <w:rFonts w:ascii="Arial" w:hAnsi="Arial" w:cs="Arial"/>
          <w:sz w:val="20"/>
          <w:szCs w:val="20"/>
        </w:rPr>
        <w:t xml:space="preserve">. (1975). Die </w:t>
      </w:r>
      <w:proofErr w:type="spellStart"/>
      <w:r>
        <w:rPr>
          <w:rFonts w:ascii="Arial" w:hAnsi="Arial" w:cs="Arial"/>
          <w:sz w:val="20"/>
          <w:szCs w:val="20"/>
        </w:rPr>
        <w:t>Feinstruktur</w:t>
      </w:r>
      <w:proofErr w:type="spellEnd"/>
      <w:r>
        <w:rPr>
          <w:rFonts w:ascii="Arial" w:hAnsi="Arial" w:cs="Arial"/>
          <w:sz w:val="20"/>
          <w:szCs w:val="20"/>
        </w:rPr>
        <w:t xml:space="preserve"> des </w:t>
      </w:r>
      <w:proofErr w:type="spellStart"/>
      <w:r>
        <w:rPr>
          <w:rFonts w:ascii="Arial" w:hAnsi="Arial" w:cs="Arial"/>
          <w:sz w:val="20"/>
          <w:szCs w:val="20"/>
        </w:rPr>
        <w:t>Integumentes</w:t>
      </w:r>
      <w:proofErr w:type="spellEnd"/>
      <w:r>
        <w:rPr>
          <w:rFonts w:ascii="Arial" w:hAnsi="Arial" w:cs="Arial"/>
          <w:sz w:val="20"/>
          <w:szCs w:val="20"/>
        </w:rPr>
        <w:t xml:space="preserve"> und der </w:t>
      </w:r>
      <w:proofErr w:type="spellStart"/>
      <w:r>
        <w:rPr>
          <w:rFonts w:ascii="Arial" w:hAnsi="Arial" w:cs="Arial"/>
          <w:sz w:val="20"/>
          <w:szCs w:val="20"/>
        </w:rPr>
        <w:t>Muskelansatzstellen</w:t>
      </w:r>
      <w:proofErr w:type="spellEnd"/>
      <w:r>
        <w:rPr>
          <w:rFonts w:ascii="Arial" w:hAnsi="Arial" w:cs="Arial"/>
          <w:sz w:val="20"/>
          <w:szCs w:val="20"/>
        </w:rPr>
        <w:t xml:space="preserve"> von </w:t>
      </w:r>
      <w:proofErr w:type="spellStart"/>
      <w:r>
        <w:rPr>
          <w:rFonts w:ascii="Arial" w:hAnsi="Arial" w:cs="Arial"/>
          <w:i/>
          <w:sz w:val="20"/>
          <w:szCs w:val="20"/>
        </w:rPr>
        <w:t>Echiniscoides</w:t>
      </w:r>
      <w:proofErr w:type="spellEnd"/>
      <w:r>
        <w:rPr>
          <w:rFonts w:ascii="Arial" w:hAnsi="Arial" w:cs="Arial"/>
          <w:i/>
          <w:sz w:val="20"/>
          <w:szCs w:val="20"/>
        </w:rPr>
        <w:t xml:space="preserve"> </w:t>
      </w:r>
      <w:proofErr w:type="spellStart"/>
      <w:r>
        <w:rPr>
          <w:rFonts w:ascii="Arial" w:hAnsi="Arial" w:cs="Arial"/>
          <w:i/>
          <w:sz w:val="20"/>
          <w:szCs w:val="20"/>
        </w:rPr>
        <w:t>sigismundi</w:t>
      </w:r>
      <w:proofErr w:type="spellEnd"/>
      <w:r>
        <w:rPr>
          <w:rFonts w:ascii="Arial" w:hAnsi="Arial" w:cs="Arial"/>
          <w:i/>
          <w:sz w:val="20"/>
          <w:szCs w:val="20"/>
        </w:rPr>
        <w:t xml:space="preserve"> </w:t>
      </w:r>
      <w:r>
        <w:rPr>
          <w:rFonts w:ascii="Arial" w:hAnsi="Arial" w:cs="Arial"/>
          <w:sz w:val="20"/>
          <w:szCs w:val="20"/>
        </w:rPr>
        <w:t>(</w:t>
      </w:r>
      <w:proofErr w:type="spellStart"/>
      <w:r>
        <w:rPr>
          <w:rFonts w:ascii="Arial" w:hAnsi="Arial" w:cs="Arial"/>
          <w:sz w:val="20"/>
          <w:szCs w:val="20"/>
        </w:rPr>
        <w:t>Heterotardigrada</w:t>
      </w:r>
      <w:proofErr w:type="spellEnd"/>
      <w:r>
        <w:rPr>
          <w:rFonts w:ascii="Arial" w:hAnsi="Arial" w:cs="Arial"/>
          <w:sz w:val="20"/>
          <w:szCs w:val="20"/>
        </w:rPr>
        <w:t xml:space="preserve">). </w:t>
      </w:r>
      <w:proofErr w:type="spellStart"/>
      <w:r>
        <w:rPr>
          <w:rFonts w:ascii="Arial" w:hAnsi="Arial" w:cs="Arial"/>
          <w:i/>
          <w:sz w:val="20"/>
          <w:szCs w:val="20"/>
        </w:rPr>
        <w:t>Helgoländer</w:t>
      </w:r>
      <w:proofErr w:type="spellEnd"/>
      <w:r>
        <w:rPr>
          <w:rFonts w:ascii="Arial" w:hAnsi="Arial" w:cs="Arial"/>
          <w:i/>
          <w:sz w:val="20"/>
          <w:szCs w:val="20"/>
        </w:rPr>
        <w:t xml:space="preserve"> </w:t>
      </w:r>
      <w:proofErr w:type="spellStart"/>
      <w:r>
        <w:rPr>
          <w:rFonts w:ascii="Arial" w:hAnsi="Arial" w:cs="Arial"/>
          <w:i/>
          <w:sz w:val="20"/>
          <w:szCs w:val="20"/>
        </w:rPr>
        <w:t>wissenschaftliche</w:t>
      </w:r>
      <w:proofErr w:type="spellEnd"/>
      <w:r>
        <w:rPr>
          <w:rFonts w:ascii="Arial" w:hAnsi="Arial" w:cs="Arial"/>
          <w:i/>
          <w:sz w:val="20"/>
          <w:szCs w:val="20"/>
        </w:rPr>
        <w:t xml:space="preserve"> </w:t>
      </w:r>
      <w:proofErr w:type="spellStart"/>
      <w:r>
        <w:rPr>
          <w:rFonts w:ascii="Arial" w:hAnsi="Arial" w:cs="Arial"/>
          <w:i/>
          <w:sz w:val="20"/>
          <w:szCs w:val="20"/>
        </w:rPr>
        <w:t>Meeresuntersuchungen</w:t>
      </w:r>
      <w:proofErr w:type="spellEnd"/>
      <w:r>
        <w:rPr>
          <w:rFonts w:ascii="Arial" w:hAnsi="Arial" w:cs="Arial"/>
          <w:sz w:val="20"/>
          <w:szCs w:val="20"/>
        </w:rPr>
        <w:t xml:space="preserve">, </w:t>
      </w:r>
      <w:r>
        <w:rPr>
          <w:rFonts w:ascii="Arial" w:hAnsi="Arial" w:cs="Arial"/>
          <w:b/>
          <w:sz w:val="20"/>
          <w:szCs w:val="20"/>
        </w:rPr>
        <w:t>27</w:t>
      </w:r>
      <w:r>
        <w:rPr>
          <w:rFonts w:ascii="Arial" w:hAnsi="Arial" w:cs="Arial"/>
          <w:sz w:val="20"/>
          <w:szCs w:val="20"/>
        </w:rPr>
        <w:t>:450—460.</w:t>
      </w:r>
    </w:p>
    <w:p w14:paraId="01C8B694" w14:textId="77777777" w:rsidR="00CD1E57" w:rsidRPr="0052549B" w:rsidRDefault="00CD1E57" w:rsidP="00CD1E57">
      <w:pPr>
        <w:spacing w:after="0"/>
        <w:ind w:left="284" w:hanging="284"/>
        <w:rPr>
          <w:rFonts w:ascii="Arial" w:hAnsi="Arial" w:cs="Arial"/>
          <w:sz w:val="20"/>
          <w:szCs w:val="20"/>
        </w:rPr>
      </w:pPr>
      <w:proofErr w:type="spellStart"/>
      <w:r w:rsidRPr="0052549B">
        <w:rPr>
          <w:rFonts w:ascii="Arial" w:hAnsi="Arial" w:cs="Arial"/>
          <w:smallCaps/>
          <w:sz w:val="20"/>
          <w:szCs w:val="20"/>
        </w:rPr>
        <w:t>Greven</w:t>
      </w:r>
      <w:proofErr w:type="spellEnd"/>
      <w:r w:rsidRPr="0052549B">
        <w:rPr>
          <w:rFonts w:ascii="Arial" w:hAnsi="Arial" w:cs="Arial"/>
          <w:smallCaps/>
          <w:sz w:val="20"/>
          <w:szCs w:val="20"/>
        </w:rPr>
        <w:t xml:space="preserve">, H. &amp; </w:t>
      </w:r>
      <w:proofErr w:type="spellStart"/>
      <w:r w:rsidRPr="0052549B">
        <w:rPr>
          <w:rFonts w:ascii="Arial" w:hAnsi="Arial" w:cs="Arial"/>
          <w:smallCaps/>
          <w:sz w:val="20"/>
          <w:szCs w:val="20"/>
        </w:rPr>
        <w:t>Robenek</w:t>
      </w:r>
      <w:proofErr w:type="spellEnd"/>
      <w:r w:rsidRPr="0052549B">
        <w:rPr>
          <w:rFonts w:ascii="Arial" w:hAnsi="Arial" w:cs="Arial"/>
          <w:smallCaps/>
          <w:sz w:val="20"/>
          <w:szCs w:val="20"/>
        </w:rPr>
        <w:t>, H.</w:t>
      </w:r>
      <w:r>
        <w:rPr>
          <w:rFonts w:ascii="Arial" w:hAnsi="Arial" w:cs="Arial"/>
          <w:sz w:val="20"/>
          <w:szCs w:val="20"/>
        </w:rPr>
        <w:t xml:space="preserve"> (1983). Freeze-fracture studies on tardigrade cuticle. </w:t>
      </w:r>
      <w:r>
        <w:rPr>
          <w:rFonts w:ascii="Arial" w:hAnsi="Arial" w:cs="Arial"/>
          <w:i/>
          <w:sz w:val="20"/>
          <w:szCs w:val="20"/>
        </w:rPr>
        <w:t>Tissue &amp; Cell</w:t>
      </w:r>
      <w:r>
        <w:rPr>
          <w:rFonts w:ascii="Arial" w:hAnsi="Arial" w:cs="Arial"/>
          <w:sz w:val="20"/>
          <w:szCs w:val="20"/>
        </w:rPr>
        <w:t xml:space="preserve">, </w:t>
      </w:r>
      <w:r>
        <w:rPr>
          <w:rFonts w:ascii="Arial" w:hAnsi="Arial" w:cs="Arial"/>
          <w:b/>
          <w:sz w:val="20"/>
          <w:szCs w:val="20"/>
        </w:rPr>
        <w:t>15</w:t>
      </w:r>
      <w:r>
        <w:rPr>
          <w:rFonts w:ascii="Arial" w:hAnsi="Arial" w:cs="Arial"/>
          <w:sz w:val="20"/>
          <w:szCs w:val="20"/>
        </w:rPr>
        <w:t>:329—340.</w:t>
      </w:r>
    </w:p>
    <w:p w14:paraId="0C10F1C2" w14:textId="77777777" w:rsidR="00CD1E57" w:rsidRPr="006147E3" w:rsidRDefault="00CD1E57" w:rsidP="00CD1E57">
      <w:pPr>
        <w:spacing w:after="0"/>
        <w:ind w:left="284" w:hanging="284"/>
        <w:rPr>
          <w:rFonts w:ascii="Arial" w:hAnsi="Arial" w:cs="Arial"/>
          <w:sz w:val="20"/>
          <w:szCs w:val="20"/>
        </w:rPr>
      </w:pPr>
      <w:r w:rsidRPr="006147E3">
        <w:rPr>
          <w:rFonts w:ascii="Arial" w:hAnsi="Arial" w:cs="Arial"/>
          <w:smallCaps/>
          <w:sz w:val="20"/>
          <w:szCs w:val="20"/>
        </w:rPr>
        <w:t>Hannibal, R.L. &amp; Patel</w:t>
      </w:r>
      <w:r>
        <w:rPr>
          <w:rFonts w:ascii="Arial" w:hAnsi="Arial" w:cs="Arial"/>
          <w:sz w:val="20"/>
          <w:szCs w:val="20"/>
        </w:rPr>
        <w:t xml:space="preserve">, N.H. (2013). What is a segment? </w:t>
      </w:r>
      <w:proofErr w:type="spellStart"/>
      <w:r>
        <w:rPr>
          <w:rFonts w:ascii="Arial" w:hAnsi="Arial" w:cs="Arial"/>
          <w:i/>
          <w:sz w:val="20"/>
          <w:szCs w:val="20"/>
        </w:rPr>
        <w:t>EvoDevo</w:t>
      </w:r>
      <w:proofErr w:type="spellEnd"/>
      <w:r>
        <w:rPr>
          <w:rFonts w:ascii="Arial" w:hAnsi="Arial" w:cs="Arial"/>
          <w:sz w:val="20"/>
          <w:szCs w:val="20"/>
        </w:rPr>
        <w:t xml:space="preserve">, </w:t>
      </w:r>
      <w:r>
        <w:rPr>
          <w:rFonts w:ascii="Arial" w:hAnsi="Arial" w:cs="Arial"/>
          <w:b/>
          <w:sz w:val="20"/>
          <w:szCs w:val="20"/>
        </w:rPr>
        <w:t>4</w:t>
      </w:r>
      <w:r>
        <w:rPr>
          <w:rFonts w:ascii="Arial" w:hAnsi="Arial" w:cs="Arial"/>
          <w:sz w:val="20"/>
          <w:szCs w:val="20"/>
        </w:rPr>
        <w:t>:35.</w:t>
      </w:r>
    </w:p>
    <w:p w14:paraId="0117567B" w14:textId="77777777" w:rsidR="00CD1E57" w:rsidRDefault="00CD1E57" w:rsidP="00CD1E57">
      <w:pPr>
        <w:spacing w:after="0"/>
        <w:ind w:left="284" w:hanging="284"/>
        <w:rPr>
          <w:rFonts w:ascii="Arial" w:hAnsi="Arial" w:cs="Arial"/>
          <w:sz w:val="20"/>
          <w:szCs w:val="20"/>
        </w:rPr>
      </w:pPr>
      <w:r w:rsidRPr="000839FA">
        <w:rPr>
          <w:rFonts w:ascii="Arial" w:hAnsi="Arial" w:cs="Arial"/>
          <w:smallCaps/>
          <w:sz w:val="20"/>
          <w:szCs w:val="20"/>
        </w:rPr>
        <w:t xml:space="preserve">Hansen, J.G., Kristensen, R.M. &amp; </w:t>
      </w:r>
      <w:proofErr w:type="spellStart"/>
      <w:r w:rsidRPr="000839FA">
        <w:rPr>
          <w:rFonts w:ascii="Arial" w:hAnsi="Arial" w:cs="Arial"/>
          <w:smallCaps/>
          <w:sz w:val="20"/>
          <w:szCs w:val="20"/>
        </w:rPr>
        <w:t>Jørgensen</w:t>
      </w:r>
      <w:proofErr w:type="spellEnd"/>
      <w:r w:rsidRPr="000839FA">
        <w:rPr>
          <w:rFonts w:ascii="Arial" w:hAnsi="Arial" w:cs="Arial"/>
          <w:smallCaps/>
          <w:sz w:val="20"/>
          <w:szCs w:val="20"/>
        </w:rPr>
        <w:t>, A.</w:t>
      </w:r>
      <w:r>
        <w:rPr>
          <w:rFonts w:ascii="Arial" w:hAnsi="Arial" w:cs="Arial"/>
          <w:sz w:val="20"/>
          <w:szCs w:val="20"/>
        </w:rPr>
        <w:t xml:space="preserve"> (2012). </w:t>
      </w:r>
      <w:r w:rsidRPr="000839FA">
        <w:rPr>
          <w:rFonts w:ascii="Arial" w:hAnsi="Arial" w:cs="Arial"/>
          <w:i/>
          <w:sz w:val="20"/>
          <w:szCs w:val="20"/>
        </w:rPr>
        <w:t>The armoured marine tardigrades (</w:t>
      </w:r>
      <w:proofErr w:type="spellStart"/>
      <w:r w:rsidRPr="000839FA">
        <w:rPr>
          <w:rFonts w:ascii="Arial" w:hAnsi="Arial" w:cs="Arial"/>
          <w:i/>
          <w:sz w:val="20"/>
          <w:szCs w:val="20"/>
        </w:rPr>
        <w:t>Arthrotardigrada</w:t>
      </w:r>
      <w:proofErr w:type="spellEnd"/>
      <w:r w:rsidRPr="000839FA">
        <w:rPr>
          <w:rFonts w:ascii="Arial" w:hAnsi="Arial" w:cs="Arial"/>
          <w:i/>
          <w:sz w:val="20"/>
          <w:szCs w:val="20"/>
        </w:rPr>
        <w:t xml:space="preserve">, </w:t>
      </w:r>
      <w:proofErr w:type="spellStart"/>
      <w:r w:rsidRPr="000839FA">
        <w:rPr>
          <w:rFonts w:ascii="Arial" w:hAnsi="Arial" w:cs="Arial"/>
          <w:i/>
          <w:sz w:val="20"/>
          <w:szCs w:val="20"/>
        </w:rPr>
        <w:t>Tardigrada</w:t>
      </w:r>
      <w:proofErr w:type="spellEnd"/>
      <w:r w:rsidRPr="000839FA">
        <w:rPr>
          <w:rFonts w:ascii="Arial" w:hAnsi="Arial" w:cs="Arial"/>
          <w:i/>
          <w:sz w:val="20"/>
          <w:szCs w:val="20"/>
        </w:rPr>
        <w:t>)</w:t>
      </w:r>
      <w:r>
        <w:rPr>
          <w:rFonts w:ascii="Arial" w:hAnsi="Arial" w:cs="Arial"/>
          <w:sz w:val="20"/>
          <w:szCs w:val="20"/>
        </w:rPr>
        <w:t xml:space="preserve">. </w:t>
      </w:r>
      <w:proofErr w:type="spellStart"/>
      <w:r>
        <w:rPr>
          <w:rFonts w:ascii="Arial" w:hAnsi="Arial" w:cs="Arial"/>
          <w:sz w:val="20"/>
          <w:szCs w:val="20"/>
        </w:rPr>
        <w:t>Det</w:t>
      </w:r>
      <w:proofErr w:type="spellEnd"/>
      <w:r>
        <w:rPr>
          <w:rFonts w:ascii="Arial" w:hAnsi="Arial" w:cs="Arial"/>
          <w:sz w:val="20"/>
          <w:szCs w:val="20"/>
        </w:rPr>
        <w:t xml:space="preserve"> </w:t>
      </w:r>
      <w:proofErr w:type="spellStart"/>
      <w:r>
        <w:rPr>
          <w:rFonts w:ascii="Arial" w:hAnsi="Arial" w:cs="Arial"/>
          <w:sz w:val="20"/>
          <w:szCs w:val="20"/>
        </w:rPr>
        <w:t>Kongelige</w:t>
      </w:r>
      <w:proofErr w:type="spellEnd"/>
      <w:r>
        <w:rPr>
          <w:rFonts w:ascii="Arial" w:hAnsi="Arial" w:cs="Arial"/>
          <w:sz w:val="20"/>
          <w:szCs w:val="20"/>
        </w:rPr>
        <w:t xml:space="preserve"> Danske </w:t>
      </w:r>
      <w:proofErr w:type="spellStart"/>
      <w:r>
        <w:rPr>
          <w:rFonts w:ascii="Arial" w:hAnsi="Arial" w:cs="Arial"/>
          <w:sz w:val="20"/>
          <w:szCs w:val="20"/>
        </w:rPr>
        <w:t>Videnskabernes</w:t>
      </w:r>
      <w:proofErr w:type="spellEnd"/>
      <w:r>
        <w:rPr>
          <w:rFonts w:ascii="Arial" w:hAnsi="Arial" w:cs="Arial"/>
          <w:sz w:val="20"/>
          <w:szCs w:val="20"/>
        </w:rPr>
        <w:t xml:space="preserve"> </w:t>
      </w:r>
      <w:proofErr w:type="spellStart"/>
      <w:r>
        <w:rPr>
          <w:rFonts w:ascii="Arial" w:hAnsi="Arial" w:cs="Arial"/>
          <w:sz w:val="20"/>
          <w:szCs w:val="20"/>
        </w:rPr>
        <w:t>Selskab</w:t>
      </w:r>
      <w:proofErr w:type="spellEnd"/>
      <w:r>
        <w:rPr>
          <w:rFonts w:ascii="Arial" w:hAnsi="Arial" w:cs="Arial"/>
          <w:sz w:val="20"/>
          <w:szCs w:val="20"/>
        </w:rPr>
        <w:t>. 91 pp.</w:t>
      </w:r>
    </w:p>
    <w:p w14:paraId="775D5D3A" w14:textId="77777777" w:rsidR="00CD1E57" w:rsidRPr="00CB77B7" w:rsidRDefault="00CD1E57" w:rsidP="00CD1E57">
      <w:pPr>
        <w:spacing w:after="0"/>
        <w:ind w:left="284" w:hanging="284"/>
        <w:rPr>
          <w:rFonts w:ascii="Arial" w:hAnsi="Arial" w:cs="Arial"/>
          <w:sz w:val="20"/>
          <w:szCs w:val="20"/>
        </w:rPr>
      </w:pPr>
      <w:proofErr w:type="spellStart"/>
      <w:r w:rsidRPr="00CB77B7">
        <w:rPr>
          <w:rFonts w:ascii="Arial" w:hAnsi="Arial" w:cs="Arial"/>
          <w:smallCaps/>
          <w:sz w:val="20"/>
          <w:szCs w:val="20"/>
        </w:rPr>
        <w:t>Haug</w:t>
      </w:r>
      <w:proofErr w:type="spellEnd"/>
      <w:r w:rsidRPr="00CB77B7">
        <w:rPr>
          <w:rFonts w:ascii="Arial" w:hAnsi="Arial" w:cs="Arial"/>
          <w:smallCaps/>
          <w:sz w:val="20"/>
          <w:szCs w:val="20"/>
        </w:rPr>
        <w:t xml:space="preserve">, J.T., Mayer, G., </w:t>
      </w:r>
      <w:proofErr w:type="spellStart"/>
      <w:r w:rsidRPr="00CB77B7">
        <w:rPr>
          <w:rFonts w:ascii="Arial" w:hAnsi="Arial" w:cs="Arial"/>
          <w:smallCaps/>
          <w:sz w:val="20"/>
          <w:szCs w:val="20"/>
        </w:rPr>
        <w:t>Haug</w:t>
      </w:r>
      <w:proofErr w:type="spellEnd"/>
      <w:r w:rsidRPr="00CB77B7">
        <w:rPr>
          <w:rFonts w:ascii="Arial" w:hAnsi="Arial" w:cs="Arial"/>
          <w:smallCaps/>
          <w:sz w:val="20"/>
          <w:szCs w:val="20"/>
        </w:rPr>
        <w:t>, C. &amp; Briggs, D.E.G</w:t>
      </w:r>
      <w:r>
        <w:rPr>
          <w:rFonts w:ascii="Arial" w:hAnsi="Arial" w:cs="Arial"/>
          <w:sz w:val="20"/>
          <w:szCs w:val="20"/>
        </w:rPr>
        <w:t xml:space="preserve">. (2012). A Carboniferous non-onychophoran lobopodian reveals long-term survival of a Cambrian morphotype. </w:t>
      </w:r>
      <w:r>
        <w:rPr>
          <w:rFonts w:ascii="Arial" w:hAnsi="Arial" w:cs="Arial"/>
          <w:i/>
          <w:sz w:val="20"/>
          <w:szCs w:val="20"/>
        </w:rPr>
        <w:t>Current Biology</w:t>
      </w:r>
      <w:r>
        <w:rPr>
          <w:rFonts w:ascii="Arial" w:hAnsi="Arial" w:cs="Arial"/>
          <w:sz w:val="20"/>
          <w:szCs w:val="20"/>
        </w:rPr>
        <w:t xml:space="preserve">, </w:t>
      </w:r>
      <w:r>
        <w:rPr>
          <w:rFonts w:ascii="Arial" w:hAnsi="Arial" w:cs="Arial"/>
          <w:b/>
          <w:sz w:val="20"/>
          <w:szCs w:val="20"/>
        </w:rPr>
        <w:t>22</w:t>
      </w:r>
      <w:r>
        <w:rPr>
          <w:rFonts w:ascii="Arial" w:hAnsi="Arial" w:cs="Arial"/>
          <w:sz w:val="20"/>
          <w:szCs w:val="20"/>
        </w:rPr>
        <w:t>:1673—1675.</w:t>
      </w:r>
    </w:p>
    <w:p w14:paraId="53CE5FA0" w14:textId="77777777" w:rsidR="00CD1E57" w:rsidRPr="00E95B5A" w:rsidRDefault="00CD1E57" w:rsidP="00CD1E57">
      <w:pPr>
        <w:spacing w:after="0"/>
        <w:ind w:left="284" w:hanging="284"/>
        <w:rPr>
          <w:rFonts w:ascii="Arial" w:hAnsi="Arial" w:cs="Arial"/>
          <w:sz w:val="20"/>
          <w:szCs w:val="20"/>
        </w:rPr>
      </w:pPr>
      <w:proofErr w:type="spellStart"/>
      <w:r w:rsidRPr="00E95B5A">
        <w:rPr>
          <w:rFonts w:ascii="Arial" w:hAnsi="Arial" w:cs="Arial"/>
          <w:smallCaps/>
          <w:sz w:val="20"/>
          <w:szCs w:val="20"/>
        </w:rPr>
        <w:t>Hou</w:t>
      </w:r>
      <w:proofErr w:type="spellEnd"/>
      <w:r w:rsidRPr="00E95B5A">
        <w:rPr>
          <w:rFonts w:ascii="Arial" w:hAnsi="Arial" w:cs="Arial"/>
          <w:smallCaps/>
          <w:sz w:val="20"/>
          <w:szCs w:val="20"/>
        </w:rPr>
        <w:t xml:space="preserve">, X. &amp; </w:t>
      </w:r>
      <w:proofErr w:type="spellStart"/>
      <w:r w:rsidRPr="00E95B5A">
        <w:rPr>
          <w:rFonts w:ascii="Arial" w:hAnsi="Arial" w:cs="Arial"/>
          <w:smallCaps/>
          <w:sz w:val="20"/>
          <w:szCs w:val="20"/>
        </w:rPr>
        <w:t>Bergström</w:t>
      </w:r>
      <w:proofErr w:type="spellEnd"/>
      <w:r w:rsidRPr="00E95B5A">
        <w:rPr>
          <w:rFonts w:ascii="Arial" w:hAnsi="Arial" w:cs="Arial"/>
          <w:smallCaps/>
          <w:sz w:val="20"/>
          <w:szCs w:val="20"/>
        </w:rPr>
        <w:t>, J.</w:t>
      </w:r>
      <w:r>
        <w:rPr>
          <w:rFonts w:ascii="Arial" w:hAnsi="Arial" w:cs="Arial"/>
          <w:sz w:val="20"/>
          <w:szCs w:val="20"/>
        </w:rPr>
        <w:t xml:space="preserve"> (1995). Cambrian </w:t>
      </w:r>
      <w:proofErr w:type="spellStart"/>
      <w:r>
        <w:rPr>
          <w:rFonts w:ascii="Arial" w:hAnsi="Arial" w:cs="Arial"/>
          <w:sz w:val="20"/>
          <w:szCs w:val="20"/>
        </w:rPr>
        <w:t>lobopodians</w:t>
      </w:r>
      <w:proofErr w:type="spellEnd"/>
      <w:r>
        <w:rPr>
          <w:rFonts w:ascii="Arial" w:hAnsi="Arial" w:cs="Arial"/>
          <w:sz w:val="20"/>
          <w:szCs w:val="20"/>
        </w:rPr>
        <w:t xml:space="preserve">-ancestors of extant onychophorans? </w:t>
      </w:r>
      <w:r>
        <w:rPr>
          <w:rFonts w:ascii="Arial" w:hAnsi="Arial" w:cs="Arial"/>
          <w:i/>
          <w:sz w:val="20"/>
          <w:szCs w:val="20"/>
        </w:rPr>
        <w:t xml:space="preserve">Zoological Journal of the </w:t>
      </w:r>
      <w:proofErr w:type="spellStart"/>
      <w:r>
        <w:rPr>
          <w:rFonts w:ascii="Arial" w:hAnsi="Arial" w:cs="Arial"/>
          <w:i/>
          <w:sz w:val="20"/>
          <w:szCs w:val="20"/>
        </w:rPr>
        <w:t>Linnean</w:t>
      </w:r>
      <w:proofErr w:type="spellEnd"/>
      <w:r>
        <w:rPr>
          <w:rFonts w:ascii="Arial" w:hAnsi="Arial" w:cs="Arial"/>
          <w:i/>
          <w:sz w:val="20"/>
          <w:szCs w:val="20"/>
        </w:rPr>
        <w:t xml:space="preserve"> Society</w:t>
      </w:r>
      <w:r>
        <w:rPr>
          <w:rFonts w:ascii="Arial" w:hAnsi="Arial" w:cs="Arial"/>
          <w:sz w:val="20"/>
          <w:szCs w:val="20"/>
        </w:rPr>
        <w:t xml:space="preserve">, </w:t>
      </w:r>
      <w:r>
        <w:rPr>
          <w:rFonts w:ascii="Arial" w:hAnsi="Arial" w:cs="Arial"/>
          <w:b/>
          <w:sz w:val="20"/>
          <w:szCs w:val="20"/>
        </w:rPr>
        <w:t>114</w:t>
      </w:r>
      <w:r>
        <w:rPr>
          <w:rFonts w:ascii="Arial" w:hAnsi="Arial" w:cs="Arial"/>
          <w:sz w:val="20"/>
          <w:szCs w:val="20"/>
        </w:rPr>
        <w:t>:3—19.</w:t>
      </w:r>
    </w:p>
    <w:p w14:paraId="11CA0145" w14:textId="77777777" w:rsidR="00275237" w:rsidRDefault="00CD1E57" w:rsidP="00275237">
      <w:pPr>
        <w:spacing w:after="0"/>
        <w:ind w:left="284" w:hanging="284"/>
        <w:rPr>
          <w:rFonts w:ascii="Arial" w:hAnsi="Arial" w:cs="Arial"/>
          <w:sz w:val="20"/>
          <w:szCs w:val="20"/>
        </w:rPr>
      </w:pPr>
      <w:proofErr w:type="spellStart"/>
      <w:r w:rsidRPr="0051420F">
        <w:rPr>
          <w:rFonts w:ascii="Arial" w:hAnsi="Arial" w:cs="Arial"/>
          <w:smallCaps/>
          <w:sz w:val="20"/>
          <w:szCs w:val="20"/>
        </w:rPr>
        <w:t>Hou</w:t>
      </w:r>
      <w:proofErr w:type="spellEnd"/>
      <w:r w:rsidRPr="0051420F">
        <w:rPr>
          <w:rFonts w:ascii="Arial" w:hAnsi="Arial" w:cs="Arial"/>
          <w:smallCaps/>
          <w:sz w:val="20"/>
          <w:szCs w:val="20"/>
        </w:rPr>
        <w:t xml:space="preserve">, X. &amp; </w:t>
      </w:r>
      <w:proofErr w:type="spellStart"/>
      <w:r w:rsidRPr="0051420F">
        <w:rPr>
          <w:rFonts w:ascii="Arial" w:hAnsi="Arial" w:cs="Arial"/>
          <w:smallCaps/>
          <w:sz w:val="20"/>
          <w:szCs w:val="20"/>
        </w:rPr>
        <w:t>Bergström</w:t>
      </w:r>
      <w:proofErr w:type="spellEnd"/>
      <w:r w:rsidRPr="0051420F">
        <w:rPr>
          <w:rFonts w:ascii="Arial" w:hAnsi="Arial" w:cs="Arial"/>
          <w:smallCaps/>
          <w:sz w:val="20"/>
          <w:szCs w:val="20"/>
        </w:rPr>
        <w:t>, J.</w:t>
      </w:r>
      <w:r>
        <w:rPr>
          <w:rFonts w:ascii="Arial" w:hAnsi="Arial" w:cs="Arial"/>
          <w:sz w:val="20"/>
          <w:szCs w:val="20"/>
        </w:rPr>
        <w:t xml:space="preserve"> (1997). Arthropods of the Lower Cambrian </w:t>
      </w:r>
      <w:proofErr w:type="spellStart"/>
      <w:r>
        <w:rPr>
          <w:rFonts w:ascii="Arial" w:hAnsi="Arial" w:cs="Arial"/>
          <w:sz w:val="20"/>
          <w:szCs w:val="20"/>
        </w:rPr>
        <w:t>Chengjiang</w:t>
      </w:r>
      <w:proofErr w:type="spellEnd"/>
      <w:r>
        <w:rPr>
          <w:rFonts w:ascii="Arial" w:hAnsi="Arial" w:cs="Arial"/>
          <w:sz w:val="20"/>
          <w:szCs w:val="20"/>
        </w:rPr>
        <w:t xml:space="preserve"> fauna, southwest China. </w:t>
      </w:r>
      <w:r>
        <w:rPr>
          <w:rFonts w:ascii="Arial" w:hAnsi="Arial" w:cs="Arial"/>
          <w:i/>
          <w:sz w:val="20"/>
          <w:szCs w:val="20"/>
        </w:rPr>
        <w:t>Fossils &amp; Strata</w:t>
      </w:r>
      <w:r>
        <w:rPr>
          <w:rFonts w:ascii="Arial" w:hAnsi="Arial" w:cs="Arial"/>
          <w:sz w:val="20"/>
          <w:szCs w:val="20"/>
        </w:rPr>
        <w:t xml:space="preserve">, </w:t>
      </w:r>
      <w:r>
        <w:rPr>
          <w:rFonts w:ascii="Arial" w:hAnsi="Arial" w:cs="Arial"/>
          <w:b/>
          <w:sz w:val="20"/>
          <w:szCs w:val="20"/>
        </w:rPr>
        <w:t>45</w:t>
      </w:r>
      <w:r>
        <w:rPr>
          <w:rFonts w:ascii="Arial" w:hAnsi="Arial" w:cs="Arial"/>
          <w:sz w:val="20"/>
          <w:szCs w:val="20"/>
        </w:rPr>
        <w:t>:1—116.</w:t>
      </w:r>
    </w:p>
    <w:p w14:paraId="63235EF1" w14:textId="42F2594A" w:rsidR="00D304F6" w:rsidRDefault="000D22C5" w:rsidP="00D304F6">
      <w:pPr>
        <w:spacing w:after="0"/>
        <w:ind w:left="284" w:hanging="284"/>
        <w:rPr>
          <w:rFonts w:ascii="Arial" w:hAnsi="Arial" w:cs="Arial"/>
          <w:sz w:val="20"/>
          <w:szCs w:val="20"/>
        </w:rPr>
      </w:pPr>
      <w:proofErr w:type="spellStart"/>
      <w:r>
        <w:rPr>
          <w:rFonts w:ascii="Arial" w:hAnsi="Arial" w:cs="Arial"/>
          <w:color w:val="000000"/>
          <w:sz w:val="21"/>
          <w:szCs w:val="21"/>
        </w:rPr>
        <w:t>Hou</w:t>
      </w:r>
      <w:proofErr w:type="spellEnd"/>
      <w:r>
        <w:rPr>
          <w:rFonts w:ascii="Arial" w:hAnsi="Arial" w:cs="Arial"/>
          <w:color w:val="000000"/>
          <w:sz w:val="21"/>
          <w:szCs w:val="21"/>
        </w:rPr>
        <w:t xml:space="preserve"> X.-G. &amp; </w:t>
      </w:r>
      <w:proofErr w:type="spellStart"/>
      <w:r>
        <w:rPr>
          <w:rFonts w:ascii="Arial" w:hAnsi="Arial" w:cs="Arial"/>
          <w:color w:val="000000"/>
          <w:sz w:val="21"/>
          <w:szCs w:val="21"/>
        </w:rPr>
        <w:t>Bergström</w:t>
      </w:r>
      <w:proofErr w:type="spellEnd"/>
      <w:r>
        <w:rPr>
          <w:rFonts w:ascii="Arial" w:hAnsi="Arial" w:cs="Arial"/>
          <w:color w:val="000000"/>
          <w:sz w:val="21"/>
          <w:szCs w:val="21"/>
        </w:rPr>
        <w:t>, J.</w:t>
      </w:r>
      <w:r w:rsidR="00275237" w:rsidRPr="00275237">
        <w:rPr>
          <w:rFonts w:ascii="Arial" w:hAnsi="Arial" w:cs="Arial"/>
          <w:color w:val="000000"/>
          <w:sz w:val="21"/>
          <w:szCs w:val="21"/>
        </w:rPr>
        <w:t xml:space="preserve"> 2006: </w:t>
      </w:r>
      <w:proofErr w:type="spellStart"/>
      <w:r w:rsidR="00275237" w:rsidRPr="00275237">
        <w:rPr>
          <w:rFonts w:ascii="Arial" w:hAnsi="Arial" w:cs="Arial"/>
          <w:color w:val="000000"/>
          <w:sz w:val="21"/>
          <w:szCs w:val="21"/>
        </w:rPr>
        <w:t>Dinocaridids</w:t>
      </w:r>
      <w:proofErr w:type="spellEnd"/>
      <w:r w:rsidR="00275237" w:rsidRPr="00275237">
        <w:rPr>
          <w:rFonts w:ascii="Arial" w:hAnsi="Arial" w:cs="Arial"/>
          <w:color w:val="000000"/>
          <w:sz w:val="21"/>
          <w:szCs w:val="21"/>
        </w:rPr>
        <w:t xml:space="preserve">: anomalous arthropods or </w:t>
      </w:r>
      <w:proofErr w:type="spellStart"/>
      <w:r w:rsidR="00275237" w:rsidRPr="00275237">
        <w:rPr>
          <w:rFonts w:ascii="Arial" w:hAnsi="Arial" w:cs="Arial"/>
          <w:color w:val="000000"/>
          <w:sz w:val="21"/>
          <w:szCs w:val="21"/>
        </w:rPr>
        <w:t>ar</w:t>
      </w:r>
      <w:proofErr w:type="spellEnd"/>
      <w:r w:rsidR="00275237" w:rsidRPr="00275237">
        <w:rPr>
          <w:rFonts w:ascii="Arial" w:hAnsi="Arial" w:cs="Arial"/>
          <w:color w:val="000000"/>
          <w:sz w:val="21"/>
          <w:szCs w:val="21"/>
        </w:rPr>
        <w:t xml:space="preserve">- </w:t>
      </w:r>
      <w:proofErr w:type="spellStart"/>
      <w:r w:rsidR="00275237" w:rsidRPr="00275237">
        <w:rPr>
          <w:rFonts w:ascii="Arial" w:hAnsi="Arial" w:cs="Arial"/>
          <w:color w:val="000000"/>
          <w:sz w:val="21"/>
          <w:szCs w:val="21"/>
        </w:rPr>
        <w:t>thropod</w:t>
      </w:r>
      <w:proofErr w:type="spellEnd"/>
      <w:r w:rsidR="00275237" w:rsidRPr="00275237">
        <w:rPr>
          <w:rFonts w:ascii="Arial" w:hAnsi="Arial" w:cs="Arial"/>
          <w:color w:val="000000"/>
          <w:sz w:val="21"/>
          <w:szCs w:val="21"/>
        </w:rPr>
        <w:t xml:space="preserve">-like worms? </w:t>
      </w:r>
      <w:r w:rsidR="00275237" w:rsidRPr="00275237">
        <w:rPr>
          <w:rFonts w:ascii="Arial" w:hAnsi="Arial" w:cs="Arial"/>
          <w:i/>
          <w:iCs/>
          <w:color w:val="000000"/>
          <w:sz w:val="21"/>
          <w:szCs w:val="21"/>
        </w:rPr>
        <w:t xml:space="preserve">In </w:t>
      </w:r>
      <w:r w:rsidR="00275237" w:rsidRPr="00275237">
        <w:rPr>
          <w:rFonts w:ascii="Arial" w:hAnsi="Arial" w:cs="Arial"/>
          <w:color w:val="000000"/>
          <w:sz w:val="21"/>
          <w:szCs w:val="21"/>
        </w:rPr>
        <w:t xml:space="preserve">J.-Y. </w:t>
      </w:r>
      <w:proofErr w:type="spellStart"/>
      <w:r w:rsidR="00275237" w:rsidRPr="00275237">
        <w:rPr>
          <w:rFonts w:ascii="Arial" w:hAnsi="Arial" w:cs="Arial"/>
          <w:color w:val="000000"/>
          <w:sz w:val="21"/>
          <w:szCs w:val="21"/>
        </w:rPr>
        <w:t>Rong</w:t>
      </w:r>
      <w:proofErr w:type="spellEnd"/>
      <w:r w:rsidR="00275237" w:rsidRPr="00275237">
        <w:rPr>
          <w:rFonts w:ascii="Arial" w:hAnsi="Arial" w:cs="Arial"/>
          <w:color w:val="000000"/>
          <w:sz w:val="21"/>
          <w:szCs w:val="21"/>
        </w:rPr>
        <w:t xml:space="preserve">, Z.-J. Fang, Z.-H. </w:t>
      </w:r>
      <w:proofErr w:type="spellStart"/>
      <w:r w:rsidR="00275237" w:rsidRPr="00275237">
        <w:rPr>
          <w:rFonts w:ascii="Arial" w:hAnsi="Arial" w:cs="Arial"/>
          <w:color w:val="000000"/>
          <w:sz w:val="21"/>
          <w:szCs w:val="21"/>
        </w:rPr>
        <w:t>Zhanghe</w:t>
      </w:r>
      <w:proofErr w:type="spellEnd"/>
      <w:r w:rsidR="00275237" w:rsidRPr="00275237">
        <w:rPr>
          <w:rFonts w:ascii="Arial" w:hAnsi="Arial" w:cs="Arial"/>
          <w:color w:val="000000"/>
          <w:sz w:val="21"/>
          <w:szCs w:val="21"/>
        </w:rPr>
        <w:t xml:space="preserve">, R.-B. </w:t>
      </w:r>
      <w:proofErr w:type="spellStart"/>
      <w:r w:rsidR="00275237" w:rsidRPr="00275237">
        <w:rPr>
          <w:rFonts w:ascii="Arial" w:hAnsi="Arial" w:cs="Arial"/>
          <w:color w:val="000000"/>
          <w:sz w:val="21"/>
          <w:szCs w:val="21"/>
        </w:rPr>
        <w:t>Zhann</w:t>
      </w:r>
      <w:proofErr w:type="spellEnd"/>
      <w:r w:rsidR="00275237" w:rsidRPr="00275237">
        <w:rPr>
          <w:rFonts w:ascii="Arial" w:hAnsi="Arial" w:cs="Arial"/>
          <w:color w:val="000000"/>
          <w:sz w:val="21"/>
          <w:szCs w:val="21"/>
        </w:rPr>
        <w:t xml:space="preserve">, X.-D. Wang &amp; X.-L. Yuan (eds.): </w:t>
      </w:r>
      <w:r w:rsidR="00275237" w:rsidRPr="00275237">
        <w:rPr>
          <w:rFonts w:ascii="Arial" w:hAnsi="Arial" w:cs="Arial"/>
          <w:i/>
          <w:iCs/>
          <w:color w:val="000000"/>
          <w:sz w:val="21"/>
          <w:szCs w:val="21"/>
        </w:rPr>
        <w:t>Originations, Radiations and Biodiversity Changes – evidences from the Chinese fossil record</w:t>
      </w:r>
      <w:r w:rsidR="00275237" w:rsidRPr="00275237">
        <w:rPr>
          <w:rFonts w:ascii="Arial" w:hAnsi="Arial" w:cs="Arial"/>
          <w:color w:val="000000"/>
          <w:sz w:val="21"/>
          <w:szCs w:val="21"/>
        </w:rPr>
        <w:t xml:space="preserve">, 139–158 (in Chinese), 847–850 (extended abstract in English). Science Press, Beijing. </w:t>
      </w:r>
    </w:p>
    <w:p w14:paraId="7C9C6A88" w14:textId="5EFE3AAF" w:rsidR="00CD1E57" w:rsidRPr="00077184" w:rsidRDefault="00CD1E57" w:rsidP="00D304F6">
      <w:pPr>
        <w:spacing w:after="0"/>
        <w:ind w:left="284" w:hanging="284"/>
        <w:rPr>
          <w:rFonts w:ascii="Arial" w:hAnsi="Arial" w:cs="Arial"/>
          <w:sz w:val="20"/>
          <w:szCs w:val="20"/>
        </w:rPr>
      </w:pPr>
      <w:proofErr w:type="spellStart"/>
      <w:r w:rsidRPr="00787894">
        <w:rPr>
          <w:rFonts w:ascii="Arial" w:hAnsi="Arial" w:cs="Arial"/>
          <w:smallCaps/>
          <w:sz w:val="20"/>
          <w:szCs w:val="20"/>
        </w:rPr>
        <w:t>Hou</w:t>
      </w:r>
      <w:proofErr w:type="spellEnd"/>
      <w:r w:rsidRPr="00787894">
        <w:rPr>
          <w:rFonts w:ascii="Arial" w:hAnsi="Arial" w:cs="Arial"/>
          <w:smallCaps/>
          <w:sz w:val="20"/>
          <w:szCs w:val="20"/>
        </w:rPr>
        <w:t>, X. &amp; Chen, J</w:t>
      </w:r>
      <w:r>
        <w:rPr>
          <w:rFonts w:ascii="Arial" w:hAnsi="Arial" w:cs="Arial"/>
          <w:sz w:val="20"/>
          <w:szCs w:val="20"/>
        </w:rPr>
        <w:t>. (1989). Early Cambrian tentacled worm-like animals (</w:t>
      </w:r>
      <w:proofErr w:type="spellStart"/>
      <w:r>
        <w:rPr>
          <w:rFonts w:ascii="Arial" w:hAnsi="Arial" w:cs="Arial"/>
          <w:i/>
          <w:sz w:val="20"/>
          <w:szCs w:val="20"/>
        </w:rPr>
        <w:t>Facivermis</w:t>
      </w:r>
      <w:proofErr w:type="spellEnd"/>
      <w:r>
        <w:rPr>
          <w:rFonts w:ascii="Arial" w:hAnsi="Arial" w:cs="Arial"/>
          <w:i/>
          <w:sz w:val="20"/>
          <w:szCs w:val="20"/>
        </w:rPr>
        <w:t xml:space="preserve"> </w:t>
      </w:r>
      <w:r>
        <w:rPr>
          <w:rFonts w:ascii="Arial" w:hAnsi="Arial" w:cs="Arial"/>
          <w:sz w:val="20"/>
          <w:szCs w:val="20"/>
        </w:rPr>
        <w:t xml:space="preserve">gen. </w:t>
      </w:r>
      <w:proofErr w:type="spellStart"/>
      <w:r>
        <w:rPr>
          <w:rFonts w:ascii="Arial" w:hAnsi="Arial" w:cs="Arial"/>
          <w:sz w:val="20"/>
          <w:szCs w:val="20"/>
        </w:rPr>
        <w:t>nov.</w:t>
      </w:r>
      <w:proofErr w:type="spellEnd"/>
      <w:r>
        <w:rPr>
          <w:rFonts w:ascii="Arial" w:hAnsi="Arial" w:cs="Arial"/>
          <w:sz w:val="20"/>
          <w:szCs w:val="20"/>
        </w:rPr>
        <w:t xml:space="preserve">) from </w:t>
      </w:r>
      <w:proofErr w:type="spellStart"/>
      <w:r>
        <w:rPr>
          <w:rFonts w:ascii="Arial" w:hAnsi="Arial" w:cs="Arial"/>
          <w:sz w:val="20"/>
          <w:szCs w:val="20"/>
        </w:rPr>
        <w:t>Chengjiang</w:t>
      </w:r>
      <w:proofErr w:type="spellEnd"/>
      <w:r>
        <w:rPr>
          <w:rFonts w:ascii="Arial" w:hAnsi="Arial" w:cs="Arial"/>
          <w:sz w:val="20"/>
          <w:szCs w:val="20"/>
        </w:rPr>
        <w:t xml:space="preserve">, Yunnan. </w:t>
      </w:r>
      <w:r>
        <w:rPr>
          <w:rFonts w:ascii="Arial" w:hAnsi="Arial" w:cs="Arial"/>
          <w:i/>
          <w:sz w:val="20"/>
          <w:szCs w:val="20"/>
        </w:rPr>
        <w:t xml:space="preserve">Acta </w:t>
      </w:r>
      <w:proofErr w:type="spellStart"/>
      <w:r>
        <w:rPr>
          <w:rFonts w:ascii="Arial" w:hAnsi="Arial" w:cs="Arial"/>
          <w:i/>
          <w:sz w:val="20"/>
          <w:szCs w:val="20"/>
        </w:rPr>
        <w:t>Palaeontologica</w:t>
      </w:r>
      <w:proofErr w:type="spellEnd"/>
      <w:r>
        <w:rPr>
          <w:rFonts w:ascii="Arial" w:hAnsi="Arial" w:cs="Arial"/>
          <w:i/>
          <w:sz w:val="20"/>
          <w:szCs w:val="20"/>
        </w:rPr>
        <w:t xml:space="preserve"> </w:t>
      </w:r>
      <w:proofErr w:type="spellStart"/>
      <w:r>
        <w:rPr>
          <w:rFonts w:ascii="Arial" w:hAnsi="Arial" w:cs="Arial"/>
          <w:i/>
          <w:sz w:val="20"/>
          <w:szCs w:val="20"/>
        </w:rPr>
        <w:t>Sinica</w:t>
      </w:r>
      <w:proofErr w:type="spellEnd"/>
      <w:r>
        <w:rPr>
          <w:rFonts w:ascii="Arial" w:hAnsi="Arial" w:cs="Arial"/>
          <w:sz w:val="20"/>
          <w:szCs w:val="20"/>
        </w:rPr>
        <w:t xml:space="preserve">, </w:t>
      </w:r>
      <w:r>
        <w:rPr>
          <w:rFonts w:ascii="Arial" w:hAnsi="Arial" w:cs="Arial"/>
          <w:b/>
          <w:sz w:val="20"/>
          <w:szCs w:val="20"/>
        </w:rPr>
        <w:t>28</w:t>
      </w:r>
      <w:r>
        <w:rPr>
          <w:rFonts w:ascii="Arial" w:hAnsi="Arial" w:cs="Arial"/>
          <w:sz w:val="20"/>
          <w:szCs w:val="20"/>
        </w:rPr>
        <w:t>:32—41.</w:t>
      </w:r>
    </w:p>
    <w:p w14:paraId="17AFE543" w14:textId="77777777" w:rsidR="00CD1E57" w:rsidRPr="00787894" w:rsidRDefault="00CD1E57" w:rsidP="00CD1E57">
      <w:pPr>
        <w:spacing w:after="0"/>
        <w:ind w:left="284" w:hanging="284"/>
        <w:rPr>
          <w:rFonts w:ascii="Arial" w:hAnsi="Arial" w:cs="Arial"/>
          <w:sz w:val="20"/>
          <w:szCs w:val="20"/>
        </w:rPr>
      </w:pPr>
      <w:r w:rsidRPr="00787894">
        <w:rPr>
          <w:rFonts w:ascii="Arial" w:hAnsi="Arial" w:cs="Arial"/>
          <w:smallCaps/>
          <w:sz w:val="20"/>
          <w:szCs w:val="20"/>
        </w:rPr>
        <w:t>Legg, D.A. &amp; Caron, J.-B</w:t>
      </w:r>
      <w:r>
        <w:rPr>
          <w:rFonts w:ascii="Arial" w:hAnsi="Arial" w:cs="Arial"/>
          <w:sz w:val="20"/>
          <w:szCs w:val="20"/>
        </w:rPr>
        <w:t xml:space="preserve">. (2014). New Middle Cambrian </w:t>
      </w:r>
      <w:proofErr w:type="spellStart"/>
      <w:r>
        <w:rPr>
          <w:rFonts w:ascii="Arial" w:hAnsi="Arial" w:cs="Arial"/>
          <w:sz w:val="20"/>
          <w:szCs w:val="20"/>
        </w:rPr>
        <w:t>bivalved</w:t>
      </w:r>
      <w:proofErr w:type="spellEnd"/>
      <w:r>
        <w:rPr>
          <w:rFonts w:ascii="Arial" w:hAnsi="Arial" w:cs="Arial"/>
          <w:sz w:val="20"/>
          <w:szCs w:val="20"/>
        </w:rPr>
        <w:t xml:space="preserve"> arthropods from the Burgess Shale (British Columbia). </w:t>
      </w:r>
      <w:r>
        <w:rPr>
          <w:rFonts w:ascii="Arial" w:hAnsi="Arial" w:cs="Arial"/>
          <w:i/>
          <w:sz w:val="20"/>
          <w:szCs w:val="20"/>
        </w:rPr>
        <w:t>Palaeontology</w:t>
      </w:r>
      <w:r>
        <w:rPr>
          <w:rFonts w:ascii="Arial" w:hAnsi="Arial" w:cs="Arial"/>
          <w:sz w:val="20"/>
          <w:szCs w:val="20"/>
        </w:rPr>
        <w:t xml:space="preserve">, </w:t>
      </w:r>
      <w:r>
        <w:rPr>
          <w:rFonts w:ascii="Arial" w:hAnsi="Arial" w:cs="Arial"/>
          <w:b/>
          <w:sz w:val="20"/>
          <w:szCs w:val="20"/>
        </w:rPr>
        <w:t>57</w:t>
      </w:r>
      <w:r>
        <w:rPr>
          <w:rFonts w:ascii="Arial" w:hAnsi="Arial" w:cs="Arial"/>
          <w:sz w:val="20"/>
          <w:szCs w:val="20"/>
        </w:rPr>
        <w:t>:691—711.</w:t>
      </w:r>
    </w:p>
    <w:p w14:paraId="51FAE693" w14:textId="77777777" w:rsidR="00CD1E57" w:rsidRPr="00787894" w:rsidRDefault="00CD1E57" w:rsidP="00CD1E57">
      <w:pPr>
        <w:spacing w:after="0"/>
        <w:ind w:left="284" w:hanging="284"/>
        <w:rPr>
          <w:rFonts w:ascii="Arial" w:hAnsi="Arial" w:cs="Arial"/>
          <w:sz w:val="20"/>
          <w:szCs w:val="20"/>
        </w:rPr>
      </w:pPr>
      <w:r w:rsidRPr="00787894">
        <w:rPr>
          <w:rFonts w:ascii="Arial" w:hAnsi="Arial" w:cs="Arial"/>
          <w:smallCaps/>
          <w:sz w:val="20"/>
          <w:szCs w:val="20"/>
        </w:rPr>
        <w:t xml:space="preserve">Legg, D.A. &amp; </w:t>
      </w:r>
      <w:proofErr w:type="spellStart"/>
      <w:r w:rsidRPr="00787894">
        <w:rPr>
          <w:rFonts w:ascii="Arial" w:hAnsi="Arial" w:cs="Arial"/>
          <w:smallCaps/>
          <w:sz w:val="20"/>
          <w:szCs w:val="20"/>
        </w:rPr>
        <w:t>Vannier</w:t>
      </w:r>
      <w:proofErr w:type="spellEnd"/>
      <w:r w:rsidRPr="00787894">
        <w:rPr>
          <w:rFonts w:ascii="Arial" w:hAnsi="Arial" w:cs="Arial"/>
          <w:smallCaps/>
          <w:sz w:val="20"/>
          <w:szCs w:val="20"/>
        </w:rPr>
        <w:t>, J</w:t>
      </w:r>
      <w:r>
        <w:rPr>
          <w:rFonts w:ascii="Arial" w:hAnsi="Arial" w:cs="Arial"/>
          <w:sz w:val="20"/>
          <w:szCs w:val="20"/>
        </w:rPr>
        <w:t xml:space="preserve">. (2013). The affinities of the cosmopolitan arthropod </w:t>
      </w:r>
      <w:proofErr w:type="spellStart"/>
      <w:r>
        <w:rPr>
          <w:rFonts w:ascii="Arial" w:hAnsi="Arial" w:cs="Arial"/>
          <w:i/>
          <w:sz w:val="20"/>
          <w:szCs w:val="20"/>
        </w:rPr>
        <w:t>Isoxys</w:t>
      </w:r>
      <w:proofErr w:type="spellEnd"/>
      <w:r>
        <w:rPr>
          <w:rFonts w:ascii="Arial" w:hAnsi="Arial" w:cs="Arial"/>
          <w:sz w:val="20"/>
          <w:szCs w:val="20"/>
        </w:rPr>
        <w:t xml:space="preserve"> and its implications for the origin of arthropods. </w:t>
      </w:r>
      <w:proofErr w:type="spellStart"/>
      <w:r>
        <w:rPr>
          <w:rFonts w:ascii="Arial" w:hAnsi="Arial" w:cs="Arial"/>
          <w:i/>
          <w:sz w:val="20"/>
          <w:szCs w:val="20"/>
        </w:rPr>
        <w:t>Lethaia</w:t>
      </w:r>
      <w:proofErr w:type="spellEnd"/>
      <w:r>
        <w:rPr>
          <w:rFonts w:ascii="Arial" w:hAnsi="Arial" w:cs="Arial"/>
          <w:sz w:val="20"/>
          <w:szCs w:val="20"/>
        </w:rPr>
        <w:t xml:space="preserve">, </w:t>
      </w:r>
      <w:r>
        <w:rPr>
          <w:rFonts w:ascii="Arial" w:hAnsi="Arial" w:cs="Arial"/>
          <w:b/>
          <w:sz w:val="20"/>
          <w:szCs w:val="20"/>
        </w:rPr>
        <w:t>46</w:t>
      </w:r>
      <w:r>
        <w:rPr>
          <w:rFonts w:ascii="Arial" w:hAnsi="Arial" w:cs="Arial"/>
          <w:sz w:val="20"/>
          <w:szCs w:val="20"/>
        </w:rPr>
        <w:t>:540—550.</w:t>
      </w:r>
    </w:p>
    <w:p w14:paraId="60A960F3" w14:textId="4432A513" w:rsidR="00362CF0" w:rsidRPr="00787894" w:rsidRDefault="00CD1E57" w:rsidP="00362CF0">
      <w:pPr>
        <w:spacing w:after="0"/>
        <w:ind w:left="284" w:hanging="284"/>
        <w:rPr>
          <w:rFonts w:ascii="Arial" w:hAnsi="Arial" w:cs="Arial"/>
          <w:sz w:val="20"/>
          <w:szCs w:val="20"/>
        </w:rPr>
      </w:pPr>
      <w:proofErr w:type="spellStart"/>
      <w:r w:rsidRPr="00787894">
        <w:rPr>
          <w:rFonts w:ascii="Arial" w:hAnsi="Arial" w:cs="Arial"/>
          <w:smallCaps/>
          <w:sz w:val="20"/>
          <w:szCs w:val="20"/>
        </w:rPr>
        <w:t>Lemburg</w:t>
      </w:r>
      <w:proofErr w:type="spellEnd"/>
      <w:r w:rsidRPr="00787894">
        <w:rPr>
          <w:rFonts w:ascii="Arial" w:hAnsi="Arial" w:cs="Arial"/>
          <w:smallCaps/>
          <w:sz w:val="20"/>
          <w:szCs w:val="20"/>
        </w:rPr>
        <w:t xml:space="preserve">, C. </w:t>
      </w:r>
      <w:r>
        <w:rPr>
          <w:rFonts w:ascii="Arial" w:hAnsi="Arial" w:cs="Arial"/>
          <w:sz w:val="20"/>
          <w:szCs w:val="20"/>
        </w:rPr>
        <w:t xml:space="preserve">(1998). Electron microscopical localization of chitin in the cuticle of </w:t>
      </w:r>
      <w:proofErr w:type="spellStart"/>
      <w:r>
        <w:rPr>
          <w:rFonts w:ascii="Arial" w:hAnsi="Arial" w:cs="Arial"/>
          <w:i/>
          <w:sz w:val="20"/>
          <w:szCs w:val="20"/>
        </w:rPr>
        <w:t>Halicryptus</w:t>
      </w:r>
      <w:proofErr w:type="spellEnd"/>
      <w:r>
        <w:rPr>
          <w:rFonts w:ascii="Arial" w:hAnsi="Arial" w:cs="Arial"/>
          <w:i/>
          <w:sz w:val="20"/>
          <w:szCs w:val="20"/>
        </w:rPr>
        <w:t xml:space="preserve"> </w:t>
      </w:r>
      <w:proofErr w:type="spellStart"/>
      <w:r>
        <w:rPr>
          <w:rFonts w:ascii="Arial" w:hAnsi="Arial" w:cs="Arial"/>
          <w:i/>
          <w:sz w:val="20"/>
          <w:szCs w:val="20"/>
        </w:rPr>
        <w:t>spinulosus</w:t>
      </w:r>
      <w:proofErr w:type="spellEnd"/>
      <w:r>
        <w:rPr>
          <w:rFonts w:ascii="Arial" w:hAnsi="Arial" w:cs="Arial"/>
          <w:i/>
          <w:sz w:val="20"/>
          <w:szCs w:val="20"/>
        </w:rPr>
        <w:t xml:space="preserve"> </w:t>
      </w:r>
      <w:r>
        <w:rPr>
          <w:rFonts w:ascii="Arial" w:hAnsi="Arial" w:cs="Arial"/>
          <w:sz w:val="20"/>
          <w:szCs w:val="20"/>
        </w:rPr>
        <w:t xml:space="preserve">and </w:t>
      </w:r>
      <w:proofErr w:type="spellStart"/>
      <w:r>
        <w:rPr>
          <w:rFonts w:ascii="Arial" w:hAnsi="Arial" w:cs="Arial"/>
          <w:i/>
          <w:sz w:val="20"/>
          <w:szCs w:val="20"/>
        </w:rPr>
        <w:t>Priapulus</w:t>
      </w:r>
      <w:proofErr w:type="spellEnd"/>
      <w:r>
        <w:rPr>
          <w:rFonts w:ascii="Arial" w:hAnsi="Arial" w:cs="Arial"/>
          <w:i/>
          <w:sz w:val="20"/>
          <w:szCs w:val="20"/>
        </w:rPr>
        <w:t xml:space="preserve"> </w:t>
      </w:r>
      <w:proofErr w:type="spellStart"/>
      <w:r>
        <w:rPr>
          <w:rFonts w:ascii="Arial" w:hAnsi="Arial" w:cs="Arial"/>
          <w:i/>
          <w:sz w:val="20"/>
          <w:szCs w:val="20"/>
        </w:rPr>
        <w:t>caudatus</w:t>
      </w:r>
      <w:proofErr w:type="spellEnd"/>
      <w:r>
        <w:rPr>
          <w:rFonts w:ascii="Arial" w:hAnsi="Arial" w:cs="Arial"/>
          <w:i/>
          <w:sz w:val="20"/>
          <w:szCs w:val="20"/>
        </w:rPr>
        <w:t xml:space="preserve"> </w:t>
      </w:r>
      <w:r>
        <w:rPr>
          <w:rFonts w:ascii="Arial" w:hAnsi="Arial" w:cs="Arial"/>
          <w:sz w:val="20"/>
          <w:szCs w:val="20"/>
        </w:rPr>
        <w:t>(</w:t>
      </w:r>
      <w:proofErr w:type="spellStart"/>
      <w:r>
        <w:rPr>
          <w:rFonts w:ascii="Arial" w:hAnsi="Arial" w:cs="Arial"/>
          <w:sz w:val="20"/>
          <w:szCs w:val="20"/>
        </w:rPr>
        <w:t>Priapulida</w:t>
      </w:r>
      <w:proofErr w:type="spellEnd"/>
      <w:r>
        <w:rPr>
          <w:rFonts w:ascii="Arial" w:hAnsi="Arial" w:cs="Arial"/>
          <w:sz w:val="20"/>
          <w:szCs w:val="20"/>
        </w:rPr>
        <w:t xml:space="preserve">) using gold-labelled wheat germ agglutinin: phylogenetic implications for the evolution of the cuticle within the </w:t>
      </w:r>
      <w:proofErr w:type="spellStart"/>
      <w:r>
        <w:rPr>
          <w:rFonts w:ascii="Arial" w:hAnsi="Arial" w:cs="Arial"/>
          <w:sz w:val="20"/>
          <w:szCs w:val="20"/>
        </w:rPr>
        <w:t>Nemathelminthes</w:t>
      </w:r>
      <w:proofErr w:type="spellEnd"/>
      <w:r>
        <w:rPr>
          <w:rFonts w:ascii="Arial" w:hAnsi="Arial" w:cs="Arial"/>
          <w:sz w:val="20"/>
          <w:szCs w:val="20"/>
        </w:rPr>
        <w:t xml:space="preserve">. </w:t>
      </w:r>
      <w:proofErr w:type="spellStart"/>
      <w:r>
        <w:rPr>
          <w:rFonts w:ascii="Arial" w:hAnsi="Arial" w:cs="Arial"/>
          <w:i/>
          <w:sz w:val="20"/>
          <w:szCs w:val="20"/>
        </w:rPr>
        <w:t>Zoomorphology</w:t>
      </w:r>
      <w:proofErr w:type="spellEnd"/>
      <w:r>
        <w:rPr>
          <w:rFonts w:ascii="Arial" w:hAnsi="Arial" w:cs="Arial"/>
          <w:sz w:val="20"/>
          <w:szCs w:val="20"/>
        </w:rPr>
        <w:t xml:space="preserve">, </w:t>
      </w:r>
      <w:r>
        <w:rPr>
          <w:rFonts w:ascii="Arial" w:hAnsi="Arial" w:cs="Arial"/>
          <w:b/>
          <w:sz w:val="20"/>
          <w:szCs w:val="20"/>
        </w:rPr>
        <w:t>118</w:t>
      </w:r>
      <w:r>
        <w:rPr>
          <w:rFonts w:ascii="Arial" w:hAnsi="Arial" w:cs="Arial"/>
          <w:sz w:val="20"/>
          <w:szCs w:val="20"/>
        </w:rPr>
        <w:t>:137—158.</w:t>
      </w:r>
    </w:p>
    <w:p w14:paraId="65F3B50C" w14:textId="08FE354B" w:rsidR="00362CF0" w:rsidRDefault="00362CF0" w:rsidP="00362CF0">
      <w:pPr>
        <w:spacing w:after="0"/>
        <w:ind w:left="284" w:hanging="284"/>
        <w:rPr>
          <w:rFonts w:ascii="Arial" w:hAnsi="Arial" w:cs="Arial"/>
          <w:sz w:val="20"/>
          <w:szCs w:val="20"/>
        </w:rPr>
      </w:pPr>
      <w:r w:rsidRPr="00316DEC">
        <w:rPr>
          <w:rFonts w:ascii="Arial" w:hAnsi="Arial" w:cs="Arial"/>
          <w:smallCaps/>
          <w:sz w:val="20"/>
          <w:szCs w:val="20"/>
        </w:rPr>
        <w:t>Liu, J.</w:t>
      </w:r>
      <w:r>
        <w:rPr>
          <w:rFonts w:ascii="Arial" w:hAnsi="Arial" w:cs="Arial"/>
          <w:smallCaps/>
          <w:sz w:val="20"/>
          <w:szCs w:val="20"/>
        </w:rPr>
        <w:t xml:space="preserve"> &amp; Dunlop, J.A. 2014.  C</w:t>
      </w:r>
      <w:r w:rsidR="004F0DC1">
        <w:rPr>
          <w:rFonts w:ascii="Arial" w:hAnsi="Arial" w:cs="Arial"/>
          <w:sz w:val="20"/>
          <w:szCs w:val="20"/>
        </w:rPr>
        <w:t xml:space="preserve">ambrian </w:t>
      </w:r>
      <w:proofErr w:type="spellStart"/>
      <w:r w:rsidR="004F0DC1">
        <w:rPr>
          <w:rFonts w:ascii="Arial" w:hAnsi="Arial" w:cs="Arial"/>
          <w:sz w:val="20"/>
          <w:szCs w:val="20"/>
        </w:rPr>
        <w:t>l</w:t>
      </w:r>
      <w:r>
        <w:rPr>
          <w:rFonts w:ascii="Arial" w:hAnsi="Arial" w:cs="Arial"/>
          <w:sz w:val="20"/>
          <w:szCs w:val="20"/>
        </w:rPr>
        <w:t>obopodians</w:t>
      </w:r>
      <w:proofErr w:type="spellEnd"/>
      <w:r>
        <w:rPr>
          <w:rFonts w:ascii="Arial" w:hAnsi="Arial" w:cs="Arial"/>
          <w:sz w:val="20"/>
          <w:szCs w:val="20"/>
        </w:rPr>
        <w:t xml:space="preserve">: A review of recent progress in our understanding of their morphology and evolution.  </w:t>
      </w:r>
      <w:proofErr w:type="spellStart"/>
      <w:r w:rsidRPr="00B374C9">
        <w:rPr>
          <w:rFonts w:ascii="Arial" w:hAnsi="Arial" w:cs="Arial"/>
          <w:i/>
          <w:sz w:val="20"/>
          <w:szCs w:val="20"/>
        </w:rPr>
        <w:t>Palaeogeography</w:t>
      </w:r>
      <w:proofErr w:type="spellEnd"/>
      <w:r>
        <w:rPr>
          <w:rFonts w:ascii="Arial" w:hAnsi="Arial" w:cs="Arial"/>
          <w:sz w:val="20"/>
          <w:szCs w:val="20"/>
        </w:rPr>
        <w:t xml:space="preserve">, </w:t>
      </w:r>
      <w:proofErr w:type="spellStart"/>
      <w:r w:rsidRPr="00B374C9">
        <w:rPr>
          <w:rFonts w:ascii="Arial" w:hAnsi="Arial" w:cs="Arial"/>
          <w:i/>
          <w:sz w:val="20"/>
          <w:szCs w:val="20"/>
        </w:rPr>
        <w:t>Palaeoclimatology</w:t>
      </w:r>
      <w:proofErr w:type="spellEnd"/>
      <w:r>
        <w:rPr>
          <w:rFonts w:ascii="Arial" w:hAnsi="Arial" w:cs="Arial"/>
          <w:sz w:val="20"/>
          <w:szCs w:val="20"/>
        </w:rPr>
        <w:t xml:space="preserve">, </w:t>
      </w:r>
      <w:proofErr w:type="spellStart"/>
      <w:r w:rsidRPr="00B374C9">
        <w:rPr>
          <w:rFonts w:ascii="Arial" w:hAnsi="Arial" w:cs="Arial"/>
          <w:i/>
          <w:sz w:val="20"/>
          <w:szCs w:val="20"/>
        </w:rPr>
        <w:t>Palaeoecology</w:t>
      </w:r>
      <w:proofErr w:type="spellEnd"/>
      <w:r>
        <w:rPr>
          <w:rFonts w:ascii="Arial" w:hAnsi="Arial" w:cs="Arial"/>
          <w:sz w:val="20"/>
          <w:szCs w:val="20"/>
        </w:rPr>
        <w:t xml:space="preserve">, </w:t>
      </w:r>
      <w:r w:rsidRPr="00D73372">
        <w:rPr>
          <w:rFonts w:ascii="Arial" w:hAnsi="Arial" w:cs="Arial"/>
          <w:b/>
          <w:sz w:val="20"/>
          <w:szCs w:val="20"/>
        </w:rPr>
        <w:t>398</w:t>
      </w:r>
      <w:r>
        <w:rPr>
          <w:rFonts w:ascii="Arial" w:hAnsi="Arial" w:cs="Arial"/>
          <w:sz w:val="20"/>
          <w:szCs w:val="20"/>
        </w:rPr>
        <w:t xml:space="preserve">: 4-15. </w:t>
      </w:r>
    </w:p>
    <w:p w14:paraId="56D7DBFF" w14:textId="77777777" w:rsidR="00CD1E57" w:rsidRPr="00316DEC" w:rsidRDefault="00CD1E57" w:rsidP="00CD1E57">
      <w:pPr>
        <w:spacing w:after="0"/>
        <w:ind w:left="284" w:hanging="284"/>
        <w:rPr>
          <w:rFonts w:ascii="Arial" w:hAnsi="Arial" w:cs="Arial"/>
          <w:sz w:val="20"/>
          <w:szCs w:val="20"/>
        </w:rPr>
      </w:pPr>
      <w:r w:rsidRPr="00316DEC">
        <w:rPr>
          <w:rFonts w:ascii="Arial" w:hAnsi="Arial" w:cs="Arial"/>
          <w:smallCaps/>
          <w:sz w:val="20"/>
          <w:szCs w:val="20"/>
        </w:rPr>
        <w:t>Liu, J., Han, J., Simonetta, A.M., Hu, S., Zhang, Z., Yao, Y. &amp; Shu, D</w:t>
      </w:r>
      <w:r>
        <w:rPr>
          <w:rFonts w:ascii="Arial" w:hAnsi="Arial" w:cs="Arial"/>
          <w:sz w:val="20"/>
          <w:szCs w:val="20"/>
        </w:rPr>
        <w:t xml:space="preserve">. (2006a). New observations of the lobopod-like worm </w:t>
      </w:r>
      <w:proofErr w:type="spellStart"/>
      <w:r>
        <w:rPr>
          <w:rFonts w:ascii="Arial" w:hAnsi="Arial" w:cs="Arial"/>
          <w:i/>
          <w:sz w:val="20"/>
          <w:szCs w:val="20"/>
        </w:rPr>
        <w:t>Facivermis</w:t>
      </w:r>
      <w:proofErr w:type="spellEnd"/>
      <w:r>
        <w:rPr>
          <w:rFonts w:ascii="Arial" w:hAnsi="Arial" w:cs="Arial"/>
          <w:i/>
          <w:sz w:val="20"/>
          <w:szCs w:val="20"/>
        </w:rPr>
        <w:t xml:space="preserve"> </w:t>
      </w:r>
      <w:r>
        <w:rPr>
          <w:rFonts w:ascii="Arial" w:hAnsi="Arial" w:cs="Arial"/>
          <w:sz w:val="20"/>
          <w:szCs w:val="20"/>
        </w:rPr>
        <w:t xml:space="preserve">from the Early Cambrian </w:t>
      </w:r>
      <w:proofErr w:type="spellStart"/>
      <w:r>
        <w:rPr>
          <w:rFonts w:ascii="Arial" w:hAnsi="Arial" w:cs="Arial"/>
          <w:sz w:val="20"/>
          <w:szCs w:val="20"/>
        </w:rPr>
        <w:t>Chengjiang</w:t>
      </w:r>
      <w:proofErr w:type="spellEnd"/>
      <w:r>
        <w:rPr>
          <w:rFonts w:ascii="Arial" w:hAnsi="Arial" w:cs="Arial"/>
          <w:sz w:val="20"/>
          <w:szCs w:val="20"/>
        </w:rPr>
        <w:t xml:space="preserve"> </w:t>
      </w:r>
      <w:proofErr w:type="spellStart"/>
      <w:r>
        <w:rPr>
          <w:rFonts w:ascii="Arial" w:hAnsi="Arial" w:cs="Arial"/>
          <w:sz w:val="20"/>
          <w:szCs w:val="20"/>
        </w:rPr>
        <w:t>Lagerstätte</w:t>
      </w:r>
      <w:proofErr w:type="spellEnd"/>
      <w:r>
        <w:rPr>
          <w:rFonts w:ascii="Arial" w:hAnsi="Arial" w:cs="Arial"/>
          <w:sz w:val="20"/>
          <w:szCs w:val="20"/>
        </w:rPr>
        <w:t xml:space="preserve">. </w:t>
      </w:r>
      <w:r>
        <w:rPr>
          <w:rFonts w:ascii="Arial" w:hAnsi="Arial" w:cs="Arial"/>
          <w:i/>
          <w:sz w:val="20"/>
          <w:szCs w:val="20"/>
        </w:rPr>
        <w:t>Chinese Science Bulletin</w:t>
      </w:r>
      <w:r>
        <w:rPr>
          <w:rFonts w:ascii="Arial" w:hAnsi="Arial" w:cs="Arial"/>
          <w:sz w:val="20"/>
          <w:szCs w:val="20"/>
        </w:rPr>
        <w:t xml:space="preserve">, </w:t>
      </w:r>
      <w:r>
        <w:rPr>
          <w:rFonts w:ascii="Arial" w:hAnsi="Arial" w:cs="Arial"/>
          <w:b/>
          <w:sz w:val="20"/>
          <w:szCs w:val="20"/>
        </w:rPr>
        <w:t>51</w:t>
      </w:r>
      <w:r>
        <w:rPr>
          <w:rFonts w:ascii="Arial" w:hAnsi="Arial" w:cs="Arial"/>
          <w:sz w:val="20"/>
          <w:szCs w:val="20"/>
        </w:rPr>
        <w:t>:358—363.</w:t>
      </w:r>
    </w:p>
    <w:p w14:paraId="321FB761" w14:textId="77777777" w:rsidR="00CD1E57" w:rsidRPr="00787894" w:rsidRDefault="00CD1E57" w:rsidP="00CD1E57">
      <w:pPr>
        <w:spacing w:after="0"/>
        <w:ind w:left="284" w:hanging="284"/>
        <w:rPr>
          <w:rFonts w:ascii="Arial" w:hAnsi="Arial" w:cs="Arial"/>
          <w:sz w:val="20"/>
          <w:szCs w:val="20"/>
        </w:rPr>
      </w:pPr>
      <w:r w:rsidRPr="00787894">
        <w:rPr>
          <w:rFonts w:ascii="Arial" w:hAnsi="Arial" w:cs="Arial"/>
          <w:smallCaps/>
          <w:sz w:val="20"/>
          <w:szCs w:val="20"/>
        </w:rPr>
        <w:t>Liu, J., Shu, D., Han, J., Zhang, Z. &amp; Zhang, X</w:t>
      </w:r>
      <w:r>
        <w:rPr>
          <w:rFonts w:ascii="Arial" w:hAnsi="Arial" w:cs="Arial"/>
          <w:sz w:val="20"/>
          <w:szCs w:val="20"/>
        </w:rPr>
        <w:t xml:space="preserve">. (2006b). A large </w:t>
      </w:r>
      <w:proofErr w:type="spellStart"/>
      <w:r>
        <w:rPr>
          <w:rFonts w:ascii="Arial" w:hAnsi="Arial" w:cs="Arial"/>
          <w:sz w:val="20"/>
          <w:szCs w:val="20"/>
        </w:rPr>
        <w:t>xenusiid</w:t>
      </w:r>
      <w:proofErr w:type="spellEnd"/>
      <w:r>
        <w:rPr>
          <w:rFonts w:ascii="Arial" w:hAnsi="Arial" w:cs="Arial"/>
          <w:sz w:val="20"/>
          <w:szCs w:val="20"/>
        </w:rPr>
        <w:t xml:space="preserve"> lobopod with complex appendages from the Lower Cambrian </w:t>
      </w:r>
      <w:proofErr w:type="spellStart"/>
      <w:r>
        <w:rPr>
          <w:rFonts w:ascii="Arial" w:hAnsi="Arial" w:cs="Arial"/>
          <w:sz w:val="20"/>
          <w:szCs w:val="20"/>
        </w:rPr>
        <w:t>Chengjiang</w:t>
      </w:r>
      <w:proofErr w:type="spellEnd"/>
      <w:r>
        <w:rPr>
          <w:rFonts w:ascii="Arial" w:hAnsi="Arial" w:cs="Arial"/>
          <w:sz w:val="20"/>
          <w:szCs w:val="20"/>
        </w:rPr>
        <w:t xml:space="preserve"> </w:t>
      </w:r>
      <w:proofErr w:type="spellStart"/>
      <w:r>
        <w:rPr>
          <w:rFonts w:ascii="Arial" w:hAnsi="Arial" w:cs="Arial"/>
          <w:sz w:val="20"/>
          <w:szCs w:val="20"/>
        </w:rPr>
        <w:t>Lagerstätte</w:t>
      </w:r>
      <w:proofErr w:type="spellEnd"/>
      <w:r>
        <w:rPr>
          <w:rFonts w:ascii="Arial" w:hAnsi="Arial" w:cs="Arial"/>
          <w:sz w:val="20"/>
          <w:szCs w:val="20"/>
        </w:rPr>
        <w:t xml:space="preserve">. </w:t>
      </w:r>
      <w:r>
        <w:rPr>
          <w:rFonts w:ascii="Arial" w:hAnsi="Arial" w:cs="Arial"/>
          <w:i/>
          <w:sz w:val="20"/>
          <w:szCs w:val="20"/>
        </w:rPr>
        <w:t xml:space="preserve">Acta </w:t>
      </w:r>
      <w:proofErr w:type="spellStart"/>
      <w:r>
        <w:rPr>
          <w:rFonts w:ascii="Arial" w:hAnsi="Arial" w:cs="Arial"/>
          <w:i/>
          <w:sz w:val="20"/>
          <w:szCs w:val="20"/>
        </w:rPr>
        <w:t>Palaeontologica</w:t>
      </w:r>
      <w:proofErr w:type="spellEnd"/>
      <w:r>
        <w:rPr>
          <w:rFonts w:ascii="Arial" w:hAnsi="Arial" w:cs="Arial"/>
          <w:i/>
          <w:sz w:val="20"/>
          <w:szCs w:val="20"/>
        </w:rPr>
        <w:t xml:space="preserve"> </w:t>
      </w:r>
      <w:proofErr w:type="spellStart"/>
      <w:r>
        <w:rPr>
          <w:rFonts w:ascii="Arial" w:hAnsi="Arial" w:cs="Arial"/>
          <w:i/>
          <w:sz w:val="20"/>
          <w:szCs w:val="20"/>
        </w:rPr>
        <w:t>Polonica</w:t>
      </w:r>
      <w:proofErr w:type="spellEnd"/>
      <w:r>
        <w:rPr>
          <w:rFonts w:ascii="Arial" w:hAnsi="Arial" w:cs="Arial"/>
          <w:sz w:val="20"/>
          <w:szCs w:val="20"/>
        </w:rPr>
        <w:t xml:space="preserve">, </w:t>
      </w:r>
      <w:r>
        <w:rPr>
          <w:rFonts w:ascii="Arial" w:hAnsi="Arial" w:cs="Arial"/>
          <w:b/>
          <w:sz w:val="20"/>
          <w:szCs w:val="20"/>
        </w:rPr>
        <w:t>51</w:t>
      </w:r>
      <w:r>
        <w:rPr>
          <w:rFonts w:ascii="Arial" w:hAnsi="Arial" w:cs="Arial"/>
          <w:sz w:val="20"/>
          <w:szCs w:val="20"/>
        </w:rPr>
        <w:t>:215—222.</w:t>
      </w:r>
    </w:p>
    <w:p w14:paraId="05CAD3BE" w14:textId="77777777" w:rsidR="00CD1E57" w:rsidRPr="00316DEC" w:rsidRDefault="00CD1E57" w:rsidP="00CD1E57">
      <w:pPr>
        <w:spacing w:after="0"/>
        <w:ind w:left="284" w:hanging="284"/>
        <w:rPr>
          <w:rFonts w:ascii="Arial" w:hAnsi="Arial" w:cs="Arial"/>
          <w:sz w:val="20"/>
          <w:szCs w:val="20"/>
        </w:rPr>
      </w:pPr>
      <w:r w:rsidRPr="00316DEC">
        <w:rPr>
          <w:rFonts w:ascii="Arial" w:hAnsi="Arial" w:cs="Arial"/>
          <w:smallCaps/>
          <w:sz w:val="20"/>
          <w:szCs w:val="20"/>
        </w:rPr>
        <w:lastRenderedPageBreak/>
        <w:t xml:space="preserve">Liu, J., Steiner, M., Dunlop, J.A., </w:t>
      </w:r>
      <w:proofErr w:type="spellStart"/>
      <w:r w:rsidRPr="00316DEC">
        <w:rPr>
          <w:rFonts w:ascii="Arial" w:hAnsi="Arial" w:cs="Arial"/>
          <w:smallCaps/>
          <w:sz w:val="20"/>
          <w:szCs w:val="20"/>
        </w:rPr>
        <w:t>Keupp</w:t>
      </w:r>
      <w:proofErr w:type="spellEnd"/>
      <w:r w:rsidRPr="00316DEC">
        <w:rPr>
          <w:rFonts w:ascii="Arial" w:hAnsi="Arial" w:cs="Arial"/>
          <w:smallCaps/>
          <w:sz w:val="20"/>
          <w:szCs w:val="20"/>
        </w:rPr>
        <w:t xml:space="preserve">, H., Shu, D., </w:t>
      </w:r>
      <w:proofErr w:type="spellStart"/>
      <w:r w:rsidRPr="00316DEC">
        <w:rPr>
          <w:rFonts w:ascii="Arial" w:hAnsi="Arial" w:cs="Arial"/>
          <w:smallCaps/>
          <w:sz w:val="20"/>
          <w:szCs w:val="20"/>
        </w:rPr>
        <w:t>Ou</w:t>
      </w:r>
      <w:proofErr w:type="spellEnd"/>
      <w:r w:rsidRPr="00316DEC">
        <w:rPr>
          <w:rFonts w:ascii="Arial" w:hAnsi="Arial" w:cs="Arial"/>
          <w:smallCaps/>
          <w:sz w:val="20"/>
          <w:szCs w:val="20"/>
        </w:rPr>
        <w:t>, Q., Han, J. &amp; Zhang, Z.</w:t>
      </w:r>
      <w:r>
        <w:rPr>
          <w:rFonts w:ascii="Arial" w:hAnsi="Arial" w:cs="Arial"/>
          <w:sz w:val="20"/>
          <w:szCs w:val="20"/>
        </w:rPr>
        <w:t xml:space="preserve"> (2011). An armoured Cambrian lobopodian from China with arthropod-like appendages. </w:t>
      </w:r>
      <w:r>
        <w:rPr>
          <w:rFonts w:ascii="Arial" w:hAnsi="Arial" w:cs="Arial"/>
          <w:i/>
          <w:sz w:val="20"/>
          <w:szCs w:val="20"/>
        </w:rPr>
        <w:t>Nature</w:t>
      </w:r>
      <w:r>
        <w:rPr>
          <w:rFonts w:ascii="Arial" w:hAnsi="Arial" w:cs="Arial"/>
          <w:sz w:val="20"/>
          <w:szCs w:val="20"/>
        </w:rPr>
        <w:t xml:space="preserve">, </w:t>
      </w:r>
      <w:r>
        <w:rPr>
          <w:rFonts w:ascii="Arial" w:hAnsi="Arial" w:cs="Arial"/>
          <w:b/>
          <w:sz w:val="20"/>
          <w:szCs w:val="20"/>
        </w:rPr>
        <w:t>470</w:t>
      </w:r>
      <w:r>
        <w:rPr>
          <w:rFonts w:ascii="Arial" w:hAnsi="Arial" w:cs="Arial"/>
          <w:sz w:val="20"/>
          <w:szCs w:val="20"/>
        </w:rPr>
        <w:t>:526—530.</w:t>
      </w:r>
    </w:p>
    <w:p w14:paraId="5129C8C9" w14:textId="77777777" w:rsidR="00CD1E57" w:rsidRPr="00905335" w:rsidRDefault="00CD1E57" w:rsidP="00CD1E57">
      <w:pPr>
        <w:spacing w:after="0"/>
        <w:ind w:left="284" w:hanging="284"/>
        <w:rPr>
          <w:rFonts w:ascii="Arial" w:hAnsi="Arial" w:cs="Arial"/>
          <w:sz w:val="20"/>
          <w:szCs w:val="20"/>
        </w:rPr>
      </w:pPr>
      <w:r w:rsidRPr="00905335">
        <w:rPr>
          <w:rFonts w:ascii="Arial" w:hAnsi="Arial" w:cs="Arial"/>
          <w:smallCaps/>
          <w:sz w:val="20"/>
          <w:szCs w:val="20"/>
        </w:rPr>
        <w:t>Luo, H., Hu, S., Chen, L., Zhang, S. &amp; Tao, Y. (</w:t>
      </w:r>
      <w:r>
        <w:rPr>
          <w:rFonts w:ascii="Arial" w:hAnsi="Arial" w:cs="Arial"/>
          <w:sz w:val="20"/>
          <w:szCs w:val="20"/>
        </w:rPr>
        <w:t xml:space="preserve">1999). </w:t>
      </w:r>
      <w:r>
        <w:rPr>
          <w:rFonts w:ascii="Arial" w:hAnsi="Arial" w:cs="Arial"/>
          <w:i/>
          <w:sz w:val="20"/>
          <w:szCs w:val="20"/>
        </w:rPr>
        <w:t xml:space="preserve">Early Cambrian </w:t>
      </w:r>
      <w:proofErr w:type="spellStart"/>
      <w:r>
        <w:rPr>
          <w:rFonts w:ascii="Arial" w:hAnsi="Arial" w:cs="Arial"/>
          <w:i/>
          <w:sz w:val="20"/>
          <w:szCs w:val="20"/>
        </w:rPr>
        <w:t>Chengjiang</w:t>
      </w:r>
      <w:proofErr w:type="spellEnd"/>
      <w:r>
        <w:rPr>
          <w:rFonts w:ascii="Arial" w:hAnsi="Arial" w:cs="Arial"/>
          <w:i/>
          <w:sz w:val="20"/>
          <w:szCs w:val="20"/>
        </w:rPr>
        <w:t xml:space="preserve"> fauna from Kunming region China</w:t>
      </w:r>
      <w:r>
        <w:rPr>
          <w:rFonts w:ascii="Arial" w:hAnsi="Arial" w:cs="Arial"/>
          <w:sz w:val="20"/>
          <w:szCs w:val="20"/>
        </w:rPr>
        <w:t>. Yunnan Science and Technology Press, Kunming, China. 129 pp.</w:t>
      </w:r>
    </w:p>
    <w:p w14:paraId="4B0899AA" w14:textId="77777777" w:rsidR="00CD1E57" w:rsidRPr="00E36441" w:rsidRDefault="00CD1E57" w:rsidP="00CD1E57">
      <w:pPr>
        <w:spacing w:after="0"/>
        <w:ind w:left="284" w:hanging="284"/>
        <w:rPr>
          <w:rFonts w:ascii="Arial" w:hAnsi="Arial" w:cs="Arial"/>
          <w:sz w:val="20"/>
          <w:szCs w:val="20"/>
        </w:rPr>
      </w:pPr>
      <w:r w:rsidRPr="00E36441">
        <w:rPr>
          <w:rFonts w:ascii="Arial" w:hAnsi="Arial" w:cs="Arial"/>
          <w:smallCaps/>
          <w:sz w:val="20"/>
          <w:szCs w:val="20"/>
        </w:rPr>
        <w:t xml:space="preserve">Ma, X., </w:t>
      </w:r>
      <w:proofErr w:type="spellStart"/>
      <w:r w:rsidRPr="00E36441">
        <w:rPr>
          <w:rFonts w:ascii="Arial" w:hAnsi="Arial" w:cs="Arial"/>
          <w:smallCaps/>
          <w:sz w:val="20"/>
          <w:szCs w:val="20"/>
        </w:rPr>
        <w:t>Hou</w:t>
      </w:r>
      <w:proofErr w:type="spellEnd"/>
      <w:r w:rsidRPr="00E36441">
        <w:rPr>
          <w:rFonts w:ascii="Arial" w:hAnsi="Arial" w:cs="Arial"/>
          <w:smallCaps/>
          <w:sz w:val="20"/>
          <w:szCs w:val="20"/>
        </w:rPr>
        <w:t xml:space="preserve">, X. &amp; </w:t>
      </w:r>
      <w:proofErr w:type="spellStart"/>
      <w:r w:rsidRPr="00E36441">
        <w:rPr>
          <w:rFonts w:ascii="Arial" w:hAnsi="Arial" w:cs="Arial"/>
          <w:smallCaps/>
          <w:sz w:val="20"/>
          <w:szCs w:val="20"/>
        </w:rPr>
        <w:t>Bergström</w:t>
      </w:r>
      <w:proofErr w:type="spellEnd"/>
      <w:r w:rsidRPr="00E36441">
        <w:rPr>
          <w:rFonts w:ascii="Arial" w:hAnsi="Arial" w:cs="Arial"/>
          <w:smallCaps/>
          <w:sz w:val="20"/>
          <w:szCs w:val="20"/>
        </w:rPr>
        <w:t xml:space="preserve">, J. </w:t>
      </w:r>
      <w:r>
        <w:rPr>
          <w:rFonts w:ascii="Arial" w:hAnsi="Arial" w:cs="Arial"/>
          <w:sz w:val="20"/>
          <w:szCs w:val="20"/>
        </w:rPr>
        <w:t xml:space="preserve">(2009). Morphology of </w:t>
      </w:r>
      <w:proofErr w:type="spellStart"/>
      <w:r>
        <w:rPr>
          <w:rFonts w:ascii="Arial" w:hAnsi="Arial" w:cs="Arial"/>
          <w:i/>
          <w:sz w:val="20"/>
          <w:szCs w:val="20"/>
        </w:rPr>
        <w:t>Luolishania</w:t>
      </w:r>
      <w:proofErr w:type="spellEnd"/>
      <w:r>
        <w:rPr>
          <w:rFonts w:ascii="Arial" w:hAnsi="Arial" w:cs="Arial"/>
          <w:i/>
          <w:sz w:val="20"/>
          <w:szCs w:val="20"/>
        </w:rPr>
        <w:t xml:space="preserve"> </w:t>
      </w:r>
      <w:proofErr w:type="spellStart"/>
      <w:r>
        <w:rPr>
          <w:rFonts w:ascii="Arial" w:hAnsi="Arial" w:cs="Arial"/>
          <w:i/>
          <w:sz w:val="20"/>
          <w:szCs w:val="20"/>
        </w:rPr>
        <w:t>longicruris</w:t>
      </w:r>
      <w:proofErr w:type="spellEnd"/>
      <w:r>
        <w:rPr>
          <w:rFonts w:ascii="Arial" w:hAnsi="Arial" w:cs="Arial"/>
          <w:i/>
          <w:sz w:val="20"/>
          <w:szCs w:val="20"/>
        </w:rPr>
        <w:t xml:space="preserve"> </w:t>
      </w:r>
      <w:r>
        <w:rPr>
          <w:rFonts w:ascii="Arial" w:hAnsi="Arial" w:cs="Arial"/>
          <w:sz w:val="20"/>
          <w:szCs w:val="20"/>
        </w:rPr>
        <w:t xml:space="preserve">(Lower Cambrian, </w:t>
      </w:r>
      <w:proofErr w:type="spellStart"/>
      <w:r>
        <w:rPr>
          <w:rFonts w:ascii="Arial" w:hAnsi="Arial" w:cs="Arial"/>
          <w:sz w:val="20"/>
          <w:szCs w:val="20"/>
        </w:rPr>
        <w:t>Chengjiang</w:t>
      </w:r>
      <w:proofErr w:type="spellEnd"/>
      <w:r>
        <w:rPr>
          <w:rFonts w:ascii="Arial" w:hAnsi="Arial" w:cs="Arial"/>
          <w:sz w:val="20"/>
          <w:szCs w:val="20"/>
        </w:rPr>
        <w:t xml:space="preserve"> </w:t>
      </w:r>
      <w:proofErr w:type="spellStart"/>
      <w:r>
        <w:rPr>
          <w:rFonts w:ascii="Arial" w:hAnsi="Arial" w:cs="Arial"/>
          <w:sz w:val="20"/>
          <w:szCs w:val="20"/>
        </w:rPr>
        <w:t>Lagerstätte</w:t>
      </w:r>
      <w:proofErr w:type="spellEnd"/>
      <w:r>
        <w:rPr>
          <w:rFonts w:ascii="Arial" w:hAnsi="Arial" w:cs="Arial"/>
          <w:sz w:val="20"/>
          <w:szCs w:val="20"/>
        </w:rPr>
        <w:t xml:space="preserve">, SW China) and the phylogenetic relationships within </w:t>
      </w:r>
      <w:proofErr w:type="spellStart"/>
      <w:r>
        <w:rPr>
          <w:rFonts w:ascii="Arial" w:hAnsi="Arial" w:cs="Arial"/>
          <w:sz w:val="20"/>
          <w:szCs w:val="20"/>
        </w:rPr>
        <w:t>lobopodians</w:t>
      </w:r>
      <w:proofErr w:type="spellEnd"/>
      <w:r>
        <w:rPr>
          <w:rFonts w:ascii="Arial" w:hAnsi="Arial" w:cs="Arial"/>
          <w:sz w:val="20"/>
          <w:szCs w:val="20"/>
        </w:rPr>
        <w:t xml:space="preserve">. </w:t>
      </w:r>
      <w:r>
        <w:rPr>
          <w:rFonts w:ascii="Arial" w:hAnsi="Arial" w:cs="Arial"/>
          <w:i/>
          <w:sz w:val="20"/>
          <w:szCs w:val="20"/>
        </w:rPr>
        <w:t>Arthropod Structure &amp; Development</w:t>
      </w:r>
      <w:r>
        <w:rPr>
          <w:rFonts w:ascii="Arial" w:hAnsi="Arial" w:cs="Arial"/>
          <w:sz w:val="20"/>
          <w:szCs w:val="20"/>
        </w:rPr>
        <w:t xml:space="preserve">, </w:t>
      </w:r>
      <w:r>
        <w:rPr>
          <w:rFonts w:ascii="Arial" w:hAnsi="Arial" w:cs="Arial"/>
          <w:b/>
          <w:sz w:val="20"/>
          <w:szCs w:val="20"/>
        </w:rPr>
        <w:t>38</w:t>
      </w:r>
      <w:r>
        <w:rPr>
          <w:rFonts w:ascii="Arial" w:hAnsi="Arial" w:cs="Arial"/>
          <w:sz w:val="20"/>
          <w:szCs w:val="20"/>
        </w:rPr>
        <w:t>:271—291.</w:t>
      </w:r>
    </w:p>
    <w:p w14:paraId="23FBF603" w14:textId="77777777" w:rsidR="00CD1E57" w:rsidRPr="00E36441" w:rsidRDefault="00CD1E57" w:rsidP="00CD1E57">
      <w:pPr>
        <w:spacing w:after="0"/>
        <w:ind w:left="284" w:hanging="284"/>
        <w:rPr>
          <w:rFonts w:ascii="Arial" w:hAnsi="Arial" w:cs="Arial"/>
          <w:sz w:val="20"/>
          <w:szCs w:val="20"/>
        </w:rPr>
      </w:pPr>
      <w:r w:rsidRPr="00E36441">
        <w:rPr>
          <w:rFonts w:ascii="Arial" w:hAnsi="Arial" w:cs="Arial"/>
          <w:smallCaps/>
          <w:sz w:val="20"/>
          <w:szCs w:val="20"/>
        </w:rPr>
        <w:t xml:space="preserve">Maas, A. &amp; </w:t>
      </w:r>
      <w:proofErr w:type="spellStart"/>
      <w:r w:rsidRPr="00E36441">
        <w:rPr>
          <w:rFonts w:ascii="Arial" w:hAnsi="Arial" w:cs="Arial"/>
          <w:smallCaps/>
          <w:sz w:val="20"/>
          <w:szCs w:val="20"/>
        </w:rPr>
        <w:t>Waloszek</w:t>
      </w:r>
      <w:proofErr w:type="spellEnd"/>
      <w:r w:rsidRPr="00E36441">
        <w:rPr>
          <w:rFonts w:ascii="Arial" w:hAnsi="Arial" w:cs="Arial"/>
          <w:smallCaps/>
          <w:sz w:val="20"/>
          <w:szCs w:val="20"/>
        </w:rPr>
        <w:t xml:space="preserve">, D. </w:t>
      </w:r>
      <w:r>
        <w:rPr>
          <w:rFonts w:ascii="Arial" w:hAnsi="Arial" w:cs="Arial"/>
          <w:sz w:val="20"/>
          <w:szCs w:val="20"/>
        </w:rPr>
        <w:t xml:space="preserve">(2001). Cambrian derivatives of the early arthropod stem lineage, </w:t>
      </w:r>
      <w:proofErr w:type="spellStart"/>
      <w:r>
        <w:rPr>
          <w:rFonts w:ascii="Arial" w:hAnsi="Arial" w:cs="Arial"/>
          <w:sz w:val="20"/>
          <w:szCs w:val="20"/>
        </w:rPr>
        <w:t>pentastomids</w:t>
      </w:r>
      <w:proofErr w:type="spellEnd"/>
      <w:r>
        <w:rPr>
          <w:rFonts w:ascii="Arial" w:hAnsi="Arial" w:cs="Arial"/>
          <w:sz w:val="20"/>
          <w:szCs w:val="20"/>
        </w:rPr>
        <w:t xml:space="preserve">, tardigrades and </w:t>
      </w:r>
      <w:proofErr w:type="spellStart"/>
      <w:r>
        <w:rPr>
          <w:rFonts w:ascii="Arial" w:hAnsi="Arial" w:cs="Arial"/>
          <w:sz w:val="20"/>
          <w:szCs w:val="20"/>
        </w:rPr>
        <w:t>lobopodians</w:t>
      </w:r>
      <w:proofErr w:type="spellEnd"/>
      <w:r>
        <w:rPr>
          <w:rFonts w:ascii="Arial" w:hAnsi="Arial" w:cs="Arial"/>
          <w:sz w:val="20"/>
          <w:szCs w:val="20"/>
        </w:rPr>
        <w:t xml:space="preserve"> – an ‘</w:t>
      </w:r>
      <w:proofErr w:type="spellStart"/>
      <w:r>
        <w:rPr>
          <w:rFonts w:ascii="Arial" w:hAnsi="Arial" w:cs="Arial"/>
          <w:sz w:val="20"/>
          <w:szCs w:val="20"/>
        </w:rPr>
        <w:t>Orsten</w:t>
      </w:r>
      <w:proofErr w:type="spellEnd"/>
      <w:r>
        <w:rPr>
          <w:rFonts w:ascii="Arial" w:hAnsi="Arial" w:cs="Arial"/>
          <w:sz w:val="20"/>
          <w:szCs w:val="20"/>
        </w:rPr>
        <w:t xml:space="preserve">’ perspective. </w:t>
      </w:r>
      <w:proofErr w:type="spellStart"/>
      <w:r>
        <w:rPr>
          <w:rFonts w:ascii="Arial" w:hAnsi="Arial" w:cs="Arial"/>
          <w:i/>
          <w:sz w:val="20"/>
          <w:szCs w:val="20"/>
        </w:rPr>
        <w:t>Zoologischer</w:t>
      </w:r>
      <w:proofErr w:type="spellEnd"/>
      <w:r>
        <w:rPr>
          <w:rFonts w:ascii="Arial" w:hAnsi="Arial" w:cs="Arial"/>
          <w:i/>
          <w:sz w:val="20"/>
          <w:szCs w:val="20"/>
        </w:rPr>
        <w:t xml:space="preserve"> </w:t>
      </w:r>
      <w:proofErr w:type="spellStart"/>
      <w:r>
        <w:rPr>
          <w:rFonts w:ascii="Arial" w:hAnsi="Arial" w:cs="Arial"/>
          <w:i/>
          <w:sz w:val="20"/>
          <w:szCs w:val="20"/>
        </w:rPr>
        <w:t>Anzeiger</w:t>
      </w:r>
      <w:proofErr w:type="spellEnd"/>
      <w:r>
        <w:rPr>
          <w:rFonts w:ascii="Arial" w:hAnsi="Arial" w:cs="Arial"/>
          <w:sz w:val="20"/>
          <w:szCs w:val="20"/>
        </w:rPr>
        <w:t xml:space="preserve">, </w:t>
      </w:r>
      <w:r>
        <w:rPr>
          <w:rFonts w:ascii="Arial" w:hAnsi="Arial" w:cs="Arial"/>
          <w:b/>
          <w:sz w:val="20"/>
          <w:szCs w:val="20"/>
        </w:rPr>
        <w:t>240</w:t>
      </w:r>
      <w:r>
        <w:rPr>
          <w:rFonts w:ascii="Arial" w:hAnsi="Arial" w:cs="Arial"/>
          <w:sz w:val="20"/>
          <w:szCs w:val="20"/>
        </w:rPr>
        <w:t>:451—459.</w:t>
      </w:r>
    </w:p>
    <w:p w14:paraId="1419901C" w14:textId="77777777" w:rsidR="00CD1E57" w:rsidRPr="002942CB" w:rsidRDefault="00CD1E57" w:rsidP="00CD1E57">
      <w:pPr>
        <w:spacing w:after="0"/>
        <w:ind w:left="284" w:hanging="284"/>
        <w:rPr>
          <w:rFonts w:ascii="Arial" w:hAnsi="Arial" w:cs="Arial"/>
          <w:sz w:val="20"/>
          <w:szCs w:val="20"/>
        </w:rPr>
      </w:pPr>
      <w:r w:rsidRPr="002942CB">
        <w:rPr>
          <w:rFonts w:ascii="Arial" w:hAnsi="Arial" w:cs="Arial"/>
          <w:smallCaps/>
          <w:sz w:val="20"/>
          <w:szCs w:val="20"/>
        </w:rPr>
        <w:t>Minelli, A. &amp; Fusco, G.</w:t>
      </w:r>
      <w:r>
        <w:rPr>
          <w:rFonts w:ascii="Arial" w:hAnsi="Arial" w:cs="Arial"/>
          <w:sz w:val="20"/>
          <w:szCs w:val="20"/>
        </w:rPr>
        <w:t xml:space="preserve"> (2004). Evo-devo perspectives on segmentation: model organisms, and beyond. </w:t>
      </w:r>
      <w:r>
        <w:rPr>
          <w:rFonts w:ascii="Arial" w:hAnsi="Arial" w:cs="Arial"/>
          <w:i/>
          <w:sz w:val="20"/>
          <w:szCs w:val="20"/>
        </w:rPr>
        <w:t>Trends in Ecology and Evolution</w:t>
      </w:r>
      <w:r>
        <w:rPr>
          <w:rFonts w:ascii="Arial" w:hAnsi="Arial" w:cs="Arial"/>
          <w:sz w:val="20"/>
          <w:szCs w:val="20"/>
        </w:rPr>
        <w:t xml:space="preserve">, </w:t>
      </w:r>
      <w:r>
        <w:rPr>
          <w:rFonts w:ascii="Arial" w:hAnsi="Arial" w:cs="Arial"/>
          <w:b/>
          <w:sz w:val="20"/>
          <w:szCs w:val="20"/>
        </w:rPr>
        <w:t>19</w:t>
      </w:r>
      <w:r>
        <w:rPr>
          <w:rFonts w:ascii="Arial" w:hAnsi="Arial" w:cs="Arial"/>
          <w:sz w:val="20"/>
          <w:szCs w:val="20"/>
        </w:rPr>
        <w:t>:423—429.</w:t>
      </w:r>
    </w:p>
    <w:p w14:paraId="33BA2C6F" w14:textId="77777777" w:rsidR="00CD1E57" w:rsidRPr="002942CB" w:rsidRDefault="00CD1E57" w:rsidP="00CD1E57">
      <w:pPr>
        <w:spacing w:after="0"/>
        <w:ind w:left="284" w:hanging="284"/>
        <w:rPr>
          <w:rFonts w:ascii="Arial" w:hAnsi="Arial" w:cs="Arial"/>
          <w:sz w:val="20"/>
          <w:szCs w:val="20"/>
        </w:rPr>
      </w:pPr>
      <w:r w:rsidRPr="002942CB">
        <w:rPr>
          <w:rFonts w:ascii="Arial" w:hAnsi="Arial" w:cs="Arial"/>
          <w:smallCaps/>
          <w:sz w:val="20"/>
          <w:szCs w:val="20"/>
        </w:rPr>
        <w:t xml:space="preserve">Müller, K.J., </w:t>
      </w:r>
      <w:proofErr w:type="spellStart"/>
      <w:r w:rsidRPr="002942CB">
        <w:rPr>
          <w:rFonts w:ascii="Arial" w:hAnsi="Arial" w:cs="Arial"/>
          <w:smallCaps/>
          <w:sz w:val="20"/>
          <w:szCs w:val="20"/>
        </w:rPr>
        <w:t>Walossek</w:t>
      </w:r>
      <w:proofErr w:type="spellEnd"/>
      <w:r w:rsidRPr="002942CB">
        <w:rPr>
          <w:rFonts w:ascii="Arial" w:hAnsi="Arial" w:cs="Arial"/>
          <w:smallCaps/>
          <w:sz w:val="20"/>
          <w:szCs w:val="20"/>
        </w:rPr>
        <w:t xml:space="preserve">, D. &amp; </w:t>
      </w:r>
      <w:proofErr w:type="spellStart"/>
      <w:r w:rsidRPr="002942CB">
        <w:rPr>
          <w:rFonts w:ascii="Arial" w:hAnsi="Arial" w:cs="Arial"/>
          <w:smallCaps/>
          <w:sz w:val="20"/>
          <w:szCs w:val="20"/>
        </w:rPr>
        <w:t>Zakharov</w:t>
      </w:r>
      <w:proofErr w:type="spellEnd"/>
      <w:r w:rsidRPr="002942CB">
        <w:rPr>
          <w:rFonts w:ascii="Arial" w:hAnsi="Arial" w:cs="Arial"/>
          <w:smallCaps/>
          <w:sz w:val="20"/>
          <w:szCs w:val="20"/>
        </w:rPr>
        <w:t>, A.</w:t>
      </w:r>
      <w:r>
        <w:rPr>
          <w:rFonts w:ascii="Arial" w:hAnsi="Arial" w:cs="Arial"/>
          <w:sz w:val="20"/>
          <w:szCs w:val="20"/>
        </w:rPr>
        <w:t xml:space="preserve"> (1995). ‘</w:t>
      </w:r>
      <w:proofErr w:type="spellStart"/>
      <w:r>
        <w:rPr>
          <w:rFonts w:ascii="Arial" w:hAnsi="Arial" w:cs="Arial"/>
          <w:sz w:val="20"/>
          <w:szCs w:val="20"/>
        </w:rPr>
        <w:t>Orsten</w:t>
      </w:r>
      <w:proofErr w:type="spellEnd"/>
      <w:r>
        <w:rPr>
          <w:rFonts w:ascii="Arial" w:hAnsi="Arial" w:cs="Arial"/>
          <w:sz w:val="20"/>
          <w:szCs w:val="20"/>
        </w:rPr>
        <w:t xml:space="preserve">’ type phosphatized soft-integument preservation and a new record from the Middle Cambrian </w:t>
      </w:r>
      <w:proofErr w:type="spellStart"/>
      <w:r>
        <w:rPr>
          <w:rFonts w:ascii="Arial" w:hAnsi="Arial" w:cs="Arial"/>
          <w:sz w:val="20"/>
          <w:szCs w:val="20"/>
        </w:rPr>
        <w:t>Kuonamka</w:t>
      </w:r>
      <w:proofErr w:type="spellEnd"/>
      <w:r>
        <w:rPr>
          <w:rFonts w:ascii="Arial" w:hAnsi="Arial" w:cs="Arial"/>
          <w:sz w:val="20"/>
          <w:szCs w:val="20"/>
        </w:rPr>
        <w:t xml:space="preserve"> Formation in Siberia. </w:t>
      </w:r>
      <w:proofErr w:type="spellStart"/>
      <w:r>
        <w:rPr>
          <w:rFonts w:ascii="Arial" w:hAnsi="Arial" w:cs="Arial"/>
          <w:i/>
          <w:sz w:val="20"/>
          <w:szCs w:val="20"/>
        </w:rPr>
        <w:t>Neues</w:t>
      </w:r>
      <w:proofErr w:type="spellEnd"/>
      <w:r>
        <w:rPr>
          <w:rFonts w:ascii="Arial" w:hAnsi="Arial" w:cs="Arial"/>
          <w:i/>
          <w:sz w:val="20"/>
          <w:szCs w:val="20"/>
        </w:rPr>
        <w:t xml:space="preserve"> </w:t>
      </w:r>
      <w:proofErr w:type="spellStart"/>
      <w:r>
        <w:rPr>
          <w:rFonts w:ascii="Arial" w:hAnsi="Arial" w:cs="Arial"/>
          <w:i/>
          <w:sz w:val="20"/>
          <w:szCs w:val="20"/>
        </w:rPr>
        <w:t>Jahrbuch</w:t>
      </w:r>
      <w:proofErr w:type="spellEnd"/>
      <w:r>
        <w:rPr>
          <w:rFonts w:ascii="Arial" w:hAnsi="Arial" w:cs="Arial"/>
          <w:i/>
          <w:sz w:val="20"/>
          <w:szCs w:val="20"/>
        </w:rPr>
        <w:t xml:space="preserve"> </w:t>
      </w:r>
      <w:proofErr w:type="spellStart"/>
      <w:r>
        <w:rPr>
          <w:rFonts w:ascii="Arial" w:hAnsi="Arial" w:cs="Arial"/>
          <w:i/>
          <w:sz w:val="20"/>
          <w:szCs w:val="20"/>
        </w:rPr>
        <w:t>für</w:t>
      </w:r>
      <w:proofErr w:type="spellEnd"/>
      <w:r>
        <w:rPr>
          <w:rFonts w:ascii="Arial" w:hAnsi="Arial" w:cs="Arial"/>
          <w:i/>
          <w:sz w:val="20"/>
          <w:szCs w:val="20"/>
        </w:rPr>
        <w:t xml:space="preserve"> </w:t>
      </w:r>
      <w:proofErr w:type="spellStart"/>
      <w:r>
        <w:rPr>
          <w:rFonts w:ascii="Arial" w:hAnsi="Arial" w:cs="Arial"/>
          <w:i/>
          <w:sz w:val="20"/>
          <w:szCs w:val="20"/>
        </w:rPr>
        <w:t>Geologie</w:t>
      </w:r>
      <w:proofErr w:type="spellEnd"/>
      <w:r>
        <w:rPr>
          <w:rFonts w:ascii="Arial" w:hAnsi="Arial" w:cs="Arial"/>
          <w:i/>
          <w:sz w:val="20"/>
          <w:szCs w:val="20"/>
        </w:rPr>
        <w:t xml:space="preserve"> und </w:t>
      </w:r>
      <w:proofErr w:type="spellStart"/>
      <w:r>
        <w:rPr>
          <w:rFonts w:ascii="Arial" w:hAnsi="Arial" w:cs="Arial"/>
          <w:i/>
          <w:sz w:val="20"/>
          <w:szCs w:val="20"/>
        </w:rPr>
        <w:t>Palaeontologie</w:t>
      </w:r>
      <w:proofErr w:type="spellEnd"/>
      <w:r>
        <w:rPr>
          <w:rFonts w:ascii="Arial" w:hAnsi="Arial" w:cs="Arial"/>
          <w:i/>
          <w:sz w:val="20"/>
          <w:szCs w:val="20"/>
        </w:rPr>
        <w:t xml:space="preserve"> (</w:t>
      </w:r>
      <w:proofErr w:type="spellStart"/>
      <w:r>
        <w:rPr>
          <w:rFonts w:ascii="Arial" w:hAnsi="Arial" w:cs="Arial"/>
          <w:i/>
          <w:sz w:val="20"/>
          <w:szCs w:val="20"/>
        </w:rPr>
        <w:t>Abh</w:t>
      </w:r>
      <w:proofErr w:type="spellEnd"/>
      <w:r>
        <w:rPr>
          <w:rFonts w:ascii="Arial" w:hAnsi="Arial" w:cs="Arial"/>
          <w:i/>
          <w:sz w:val="20"/>
          <w:szCs w:val="20"/>
        </w:rPr>
        <w:t>.)</w:t>
      </w:r>
      <w:r>
        <w:rPr>
          <w:rFonts w:ascii="Arial" w:hAnsi="Arial" w:cs="Arial"/>
          <w:sz w:val="20"/>
          <w:szCs w:val="20"/>
        </w:rPr>
        <w:t xml:space="preserve">, </w:t>
      </w:r>
      <w:r>
        <w:rPr>
          <w:rFonts w:ascii="Arial" w:hAnsi="Arial" w:cs="Arial"/>
          <w:b/>
          <w:sz w:val="20"/>
          <w:szCs w:val="20"/>
        </w:rPr>
        <w:t>191</w:t>
      </w:r>
      <w:r>
        <w:rPr>
          <w:rFonts w:ascii="Arial" w:hAnsi="Arial" w:cs="Arial"/>
          <w:sz w:val="20"/>
          <w:szCs w:val="20"/>
        </w:rPr>
        <w:t>:101—118.</w:t>
      </w:r>
    </w:p>
    <w:p w14:paraId="084762E3" w14:textId="77777777" w:rsidR="00CD1E57" w:rsidRPr="002942CB" w:rsidRDefault="00CD1E57" w:rsidP="00CD1E57">
      <w:pPr>
        <w:spacing w:after="0"/>
        <w:ind w:left="284" w:hanging="284"/>
        <w:rPr>
          <w:rFonts w:ascii="Arial" w:hAnsi="Arial" w:cs="Arial"/>
          <w:sz w:val="20"/>
          <w:szCs w:val="20"/>
        </w:rPr>
      </w:pPr>
      <w:r w:rsidRPr="002942CB">
        <w:rPr>
          <w:rFonts w:ascii="Arial" w:hAnsi="Arial" w:cs="Arial"/>
          <w:smallCaps/>
          <w:sz w:val="20"/>
          <w:szCs w:val="20"/>
        </w:rPr>
        <w:t xml:space="preserve">Murdock, D.J.E., </w:t>
      </w:r>
      <w:proofErr w:type="spellStart"/>
      <w:r w:rsidRPr="002942CB">
        <w:rPr>
          <w:rFonts w:ascii="Arial" w:hAnsi="Arial" w:cs="Arial"/>
          <w:smallCaps/>
          <w:sz w:val="20"/>
          <w:szCs w:val="20"/>
        </w:rPr>
        <w:t>Gabbott</w:t>
      </w:r>
      <w:proofErr w:type="spellEnd"/>
      <w:r w:rsidRPr="002942CB">
        <w:rPr>
          <w:rFonts w:ascii="Arial" w:hAnsi="Arial" w:cs="Arial"/>
          <w:smallCaps/>
          <w:sz w:val="20"/>
          <w:szCs w:val="20"/>
        </w:rPr>
        <w:t>, S.E. &amp; Purnell, M.A.</w:t>
      </w:r>
      <w:r>
        <w:rPr>
          <w:rFonts w:ascii="Arial" w:hAnsi="Arial" w:cs="Arial"/>
          <w:sz w:val="20"/>
          <w:szCs w:val="20"/>
        </w:rPr>
        <w:t xml:space="preserve"> (2016). The impact of </w:t>
      </w:r>
      <w:proofErr w:type="spellStart"/>
      <w:r>
        <w:rPr>
          <w:rFonts w:ascii="Arial" w:hAnsi="Arial" w:cs="Arial"/>
          <w:sz w:val="20"/>
          <w:szCs w:val="20"/>
        </w:rPr>
        <w:t>taphonomic</w:t>
      </w:r>
      <w:proofErr w:type="spellEnd"/>
      <w:r>
        <w:rPr>
          <w:rFonts w:ascii="Arial" w:hAnsi="Arial" w:cs="Arial"/>
          <w:sz w:val="20"/>
          <w:szCs w:val="20"/>
        </w:rPr>
        <w:t xml:space="preserve"> data on phylogenetic resolution: </w:t>
      </w:r>
      <w:proofErr w:type="spellStart"/>
      <w:r>
        <w:rPr>
          <w:rFonts w:ascii="Arial" w:hAnsi="Arial" w:cs="Arial"/>
          <w:i/>
          <w:sz w:val="20"/>
          <w:szCs w:val="20"/>
        </w:rPr>
        <w:t>Helenodora</w:t>
      </w:r>
      <w:proofErr w:type="spellEnd"/>
      <w:r>
        <w:rPr>
          <w:rFonts w:ascii="Arial" w:hAnsi="Arial" w:cs="Arial"/>
          <w:i/>
          <w:sz w:val="20"/>
          <w:szCs w:val="20"/>
        </w:rPr>
        <w:t xml:space="preserve"> </w:t>
      </w:r>
      <w:proofErr w:type="spellStart"/>
      <w:r>
        <w:rPr>
          <w:rFonts w:ascii="Arial" w:hAnsi="Arial" w:cs="Arial"/>
          <w:i/>
          <w:sz w:val="20"/>
          <w:szCs w:val="20"/>
        </w:rPr>
        <w:t>inopinata</w:t>
      </w:r>
      <w:proofErr w:type="spellEnd"/>
      <w:r>
        <w:rPr>
          <w:rFonts w:ascii="Arial" w:hAnsi="Arial" w:cs="Arial"/>
          <w:i/>
          <w:sz w:val="20"/>
          <w:szCs w:val="20"/>
        </w:rPr>
        <w:t xml:space="preserve"> </w:t>
      </w:r>
      <w:r>
        <w:rPr>
          <w:rFonts w:ascii="Arial" w:hAnsi="Arial" w:cs="Arial"/>
          <w:sz w:val="20"/>
          <w:szCs w:val="20"/>
        </w:rPr>
        <w:t xml:space="preserve">(Carboniferous, </w:t>
      </w:r>
      <w:proofErr w:type="spellStart"/>
      <w:r>
        <w:rPr>
          <w:rFonts w:ascii="Arial" w:hAnsi="Arial" w:cs="Arial"/>
          <w:sz w:val="20"/>
          <w:szCs w:val="20"/>
        </w:rPr>
        <w:t>Mazon</w:t>
      </w:r>
      <w:proofErr w:type="spellEnd"/>
      <w:r>
        <w:rPr>
          <w:rFonts w:ascii="Arial" w:hAnsi="Arial" w:cs="Arial"/>
          <w:sz w:val="20"/>
          <w:szCs w:val="20"/>
        </w:rPr>
        <w:t xml:space="preserve"> Creek </w:t>
      </w:r>
      <w:proofErr w:type="spellStart"/>
      <w:r>
        <w:rPr>
          <w:rFonts w:ascii="Arial" w:hAnsi="Arial" w:cs="Arial"/>
          <w:sz w:val="20"/>
          <w:szCs w:val="20"/>
        </w:rPr>
        <w:t>Lagerstätte</w:t>
      </w:r>
      <w:proofErr w:type="spellEnd"/>
      <w:r>
        <w:rPr>
          <w:rFonts w:ascii="Arial" w:hAnsi="Arial" w:cs="Arial"/>
          <w:sz w:val="20"/>
          <w:szCs w:val="20"/>
        </w:rPr>
        <w:t xml:space="preserve">) and the onychophoran stem lineage. </w:t>
      </w:r>
      <w:r>
        <w:rPr>
          <w:rFonts w:ascii="Arial" w:hAnsi="Arial" w:cs="Arial"/>
          <w:i/>
          <w:sz w:val="20"/>
          <w:szCs w:val="20"/>
        </w:rPr>
        <w:t>BMC Evolutionary Biology</w:t>
      </w:r>
      <w:r>
        <w:rPr>
          <w:rFonts w:ascii="Arial" w:hAnsi="Arial" w:cs="Arial"/>
          <w:sz w:val="20"/>
          <w:szCs w:val="20"/>
        </w:rPr>
        <w:t xml:space="preserve">, </w:t>
      </w:r>
      <w:r>
        <w:rPr>
          <w:rFonts w:ascii="Arial" w:hAnsi="Arial" w:cs="Arial"/>
          <w:b/>
          <w:sz w:val="20"/>
          <w:szCs w:val="20"/>
        </w:rPr>
        <w:t>16</w:t>
      </w:r>
      <w:r>
        <w:rPr>
          <w:rFonts w:ascii="Arial" w:hAnsi="Arial" w:cs="Arial"/>
          <w:sz w:val="20"/>
          <w:szCs w:val="20"/>
        </w:rPr>
        <w:t>:19.</w:t>
      </w:r>
    </w:p>
    <w:p w14:paraId="798502F7" w14:textId="092605A0" w:rsidR="000409CF" w:rsidRDefault="00CD1E57" w:rsidP="00CD1E57">
      <w:pPr>
        <w:spacing w:after="0"/>
        <w:ind w:left="284" w:hanging="284"/>
        <w:rPr>
          <w:rFonts w:ascii="Arial" w:hAnsi="Arial" w:cs="Arial"/>
          <w:sz w:val="20"/>
          <w:szCs w:val="20"/>
        </w:rPr>
      </w:pPr>
      <w:proofErr w:type="spellStart"/>
      <w:r w:rsidRPr="00457E2D">
        <w:rPr>
          <w:rFonts w:ascii="Arial" w:hAnsi="Arial" w:cs="Arial"/>
          <w:smallCaps/>
          <w:sz w:val="20"/>
          <w:szCs w:val="20"/>
        </w:rPr>
        <w:t>Ou</w:t>
      </w:r>
      <w:proofErr w:type="spellEnd"/>
      <w:r w:rsidRPr="00457E2D">
        <w:rPr>
          <w:rFonts w:ascii="Arial" w:hAnsi="Arial" w:cs="Arial"/>
          <w:smallCaps/>
          <w:sz w:val="20"/>
          <w:szCs w:val="20"/>
        </w:rPr>
        <w:t xml:space="preserve">, Q., Shu, D. &amp; Mayer, G. </w:t>
      </w:r>
      <w:r>
        <w:rPr>
          <w:rFonts w:ascii="Arial" w:hAnsi="Arial" w:cs="Arial"/>
          <w:sz w:val="20"/>
          <w:szCs w:val="20"/>
        </w:rPr>
        <w:t xml:space="preserve">(2012). Cambrian </w:t>
      </w:r>
      <w:proofErr w:type="spellStart"/>
      <w:r>
        <w:rPr>
          <w:rFonts w:ascii="Arial" w:hAnsi="Arial" w:cs="Arial"/>
          <w:sz w:val="20"/>
          <w:szCs w:val="20"/>
        </w:rPr>
        <w:t>lobopodians</w:t>
      </w:r>
      <w:proofErr w:type="spellEnd"/>
      <w:r>
        <w:rPr>
          <w:rFonts w:ascii="Arial" w:hAnsi="Arial" w:cs="Arial"/>
          <w:sz w:val="20"/>
          <w:szCs w:val="20"/>
        </w:rPr>
        <w:t xml:space="preserve"> and extant onychophorans provide new insights into early cephalization in </w:t>
      </w:r>
      <w:proofErr w:type="spellStart"/>
      <w:r>
        <w:rPr>
          <w:rFonts w:ascii="Arial" w:hAnsi="Arial" w:cs="Arial"/>
          <w:sz w:val="20"/>
          <w:szCs w:val="20"/>
        </w:rPr>
        <w:t>Panarthropoda</w:t>
      </w:r>
      <w:proofErr w:type="spellEnd"/>
      <w:r>
        <w:rPr>
          <w:rFonts w:ascii="Arial" w:hAnsi="Arial" w:cs="Arial"/>
          <w:sz w:val="20"/>
          <w:szCs w:val="20"/>
        </w:rPr>
        <w:t xml:space="preserve">. </w:t>
      </w:r>
      <w:r>
        <w:rPr>
          <w:rFonts w:ascii="Arial" w:hAnsi="Arial" w:cs="Arial"/>
          <w:i/>
          <w:sz w:val="20"/>
          <w:szCs w:val="20"/>
        </w:rPr>
        <w:t>Nature Communications</w:t>
      </w:r>
      <w:r>
        <w:rPr>
          <w:rFonts w:ascii="Arial" w:hAnsi="Arial" w:cs="Arial"/>
          <w:sz w:val="20"/>
          <w:szCs w:val="20"/>
        </w:rPr>
        <w:t xml:space="preserve">, </w:t>
      </w:r>
      <w:r>
        <w:rPr>
          <w:rFonts w:ascii="Arial" w:hAnsi="Arial" w:cs="Arial"/>
          <w:b/>
          <w:sz w:val="20"/>
          <w:szCs w:val="20"/>
        </w:rPr>
        <w:t>3</w:t>
      </w:r>
      <w:r>
        <w:rPr>
          <w:rFonts w:ascii="Arial" w:hAnsi="Arial" w:cs="Arial"/>
          <w:sz w:val="20"/>
          <w:szCs w:val="20"/>
        </w:rPr>
        <w:t>:1261.</w:t>
      </w:r>
    </w:p>
    <w:p w14:paraId="4567E7D5" w14:textId="0F11C787" w:rsidR="000409CF" w:rsidRDefault="00247CC2" w:rsidP="00B374C9">
      <w:pPr>
        <w:spacing w:after="0"/>
        <w:ind w:left="284" w:hanging="284"/>
        <w:rPr>
          <w:rFonts w:ascii="Arial" w:eastAsia="Times New Roman" w:hAnsi="Arial" w:cs="Arial"/>
          <w:bCs/>
          <w:kern w:val="36"/>
          <w:sz w:val="20"/>
          <w:szCs w:val="20"/>
        </w:rPr>
      </w:pPr>
      <w:r w:rsidRPr="000409CF">
        <w:rPr>
          <w:rFonts w:ascii="Arial" w:hAnsi="Arial" w:cs="Arial"/>
          <w:sz w:val="20"/>
          <w:szCs w:val="20"/>
        </w:rPr>
        <w:t>RANDL</w:t>
      </w:r>
      <w:r w:rsidR="000B20CC">
        <w:rPr>
          <w:rFonts w:ascii="Arial" w:hAnsi="Arial" w:cs="Arial"/>
          <w:sz w:val="20"/>
          <w:szCs w:val="20"/>
        </w:rPr>
        <w:t>E</w:t>
      </w:r>
      <w:r w:rsidR="000409CF" w:rsidRPr="000409CF">
        <w:rPr>
          <w:rFonts w:ascii="Arial" w:hAnsi="Arial" w:cs="Arial"/>
          <w:sz w:val="20"/>
          <w:szCs w:val="20"/>
        </w:rPr>
        <w:t xml:space="preserve">, E. &amp; </w:t>
      </w:r>
      <w:r w:rsidRPr="000409CF">
        <w:rPr>
          <w:rFonts w:ascii="Arial" w:hAnsi="Arial" w:cs="Arial"/>
          <w:sz w:val="20"/>
          <w:szCs w:val="20"/>
        </w:rPr>
        <w:t>SAMSON</w:t>
      </w:r>
      <w:r w:rsidR="000409CF" w:rsidRPr="000409CF">
        <w:rPr>
          <w:rFonts w:ascii="Arial" w:hAnsi="Arial" w:cs="Arial"/>
          <w:sz w:val="20"/>
          <w:szCs w:val="20"/>
        </w:rPr>
        <w:t>, R.S.</w:t>
      </w:r>
      <w:r w:rsidR="00572418">
        <w:rPr>
          <w:rFonts w:ascii="Arial" w:hAnsi="Arial" w:cs="Arial"/>
          <w:sz w:val="20"/>
          <w:szCs w:val="20"/>
        </w:rPr>
        <w:t xml:space="preserve"> (2017).</w:t>
      </w:r>
      <w:r w:rsidR="000409CF" w:rsidRPr="000409CF">
        <w:rPr>
          <w:rFonts w:ascii="Arial" w:hAnsi="Arial" w:cs="Arial"/>
          <w:sz w:val="20"/>
          <w:szCs w:val="20"/>
        </w:rPr>
        <w:t xml:space="preserve"> </w:t>
      </w:r>
      <w:r w:rsidR="000409CF" w:rsidRPr="00B374C9">
        <w:rPr>
          <w:rFonts w:ascii="Arial" w:eastAsia="Times New Roman" w:hAnsi="Arial" w:cs="Arial"/>
          <w:bCs/>
          <w:kern w:val="36"/>
          <w:sz w:val="20"/>
          <w:szCs w:val="20"/>
        </w:rPr>
        <w:t xml:space="preserve">Exploring phylogenetic relationships of </w:t>
      </w:r>
      <w:proofErr w:type="spellStart"/>
      <w:r w:rsidR="000409CF" w:rsidRPr="00B374C9">
        <w:rPr>
          <w:rFonts w:ascii="Arial" w:eastAsia="Times New Roman" w:hAnsi="Arial" w:cs="Arial"/>
          <w:bCs/>
          <w:kern w:val="36"/>
          <w:sz w:val="20"/>
          <w:szCs w:val="20"/>
        </w:rPr>
        <w:t>Pteraspidiformes</w:t>
      </w:r>
      <w:proofErr w:type="spellEnd"/>
      <w:r w:rsidR="000409CF" w:rsidRPr="00B374C9">
        <w:rPr>
          <w:rFonts w:ascii="Arial" w:eastAsia="Times New Roman" w:hAnsi="Arial" w:cs="Arial"/>
          <w:bCs/>
          <w:kern w:val="36"/>
          <w:sz w:val="20"/>
          <w:szCs w:val="20"/>
        </w:rPr>
        <w:t xml:space="preserve"> heterostracans (stem-</w:t>
      </w:r>
      <w:proofErr w:type="spellStart"/>
      <w:r w:rsidR="000409CF" w:rsidRPr="00B374C9">
        <w:rPr>
          <w:rFonts w:ascii="Arial" w:eastAsia="Times New Roman" w:hAnsi="Arial" w:cs="Arial"/>
          <w:bCs/>
          <w:kern w:val="36"/>
          <w:sz w:val="20"/>
          <w:szCs w:val="20"/>
        </w:rPr>
        <w:t>gnathostomes</w:t>
      </w:r>
      <w:proofErr w:type="spellEnd"/>
      <w:r w:rsidR="000409CF" w:rsidRPr="00B374C9">
        <w:rPr>
          <w:rFonts w:ascii="Arial" w:eastAsia="Times New Roman" w:hAnsi="Arial" w:cs="Arial"/>
          <w:bCs/>
          <w:kern w:val="36"/>
          <w:sz w:val="20"/>
          <w:szCs w:val="20"/>
        </w:rPr>
        <w:t xml:space="preserve">) using continuous and discrete characters.  </w:t>
      </w:r>
      <w:r w:rsidR="000409CF" w:rsidRPr="00B374C9">
        <w:rPr>
          <w:rFonts w:ascii="Arial" w:eastAsia="Times New Roman" w:hAnsi="Arial" w:cs="Arial"/>
          <w:bCs/>
          <w:i/>
          <w:kern w:val="36"/>
          <w:sz w:val="20"/>
          <w:szCs w:val="20"/>
        </w:rPr>
        <w:t>Journal of</w:t>
      </w:r>
      <w:r w:rsidR="000409CF" w:rsidRPr="00B374C9">
        <w:rPr>
          <w:rFonts w:ascii="Arial" w:eastAsia="Times New Roman" w:hAnsi="Arial" w:cs="Arial"/>
          <w:bCs/>
          <w:kern w:val="36"/>
          <w:sz w:val="20"/>
          <w:szCs w:val="20"/>
        </w:rPr>
        <w:t xml:space="preserve"> </w:t>
      </w:r>
      <w:r w:rsidR="000409CF" w:rsidRPr="00B374C9">
        <w:rPr>
          <w:rFonts w:ascii="Arial" w:eastAsia="Times New Roman" w:hAnsi="Arial" w:cs="Arial"/>
          <w:bCs/>
          <w:i/>
          <w:kern w:val="36"/>
          <w:sz w:val="20"/>
          <w:szCs w:val="20"/>
        </w:rPr>
        <w:t>Systematic</w:t>
      </w:r>
      <w:r w:rsidR="000409CF" w:rsidRPr="00B374C9">
        <w:rPr>
          <w:rFonts w:ascii="Arial" w:eastAsia="Times New Roman" w:hAnsi="Arial" w:cs="Arial"/>
          <w:bCs/>
          <w:kern w:val="36"/>
          <w:sz w:val="20"/>
          <w:szCs w:val="20"/>
        </w:rPr>
        <w:t xml:space="preserve"> </w:t>
      </w:r>
      <w:r w:rsidR="000409CF" w:rsidRPr="00B374C9">
        <w:rPr>
          <w:rFonts w:ascii="Arial" w:eastAsia="Times New Roman" w:hAnsi="Arial" w:cs="Arial"/>
          <w:bCs/>
          <w:i/>
          <w:kern w:val="36"/>
          <w:sz w:val="20"/>
          <w:szCs w:val="20"/>
        </w:rPr>
        <w:t>Palaeontology</w:t>
      </w:r>
      <w:r w:rsidR="000409CF" w:rsidRPr="00B374C9">
        <w:rPr>
          <w:rFonts w:ascii="Arial" w:eastAsia="Times New Roman" w:hAnsi="Arial" w:cs="Arial"/>
          <w:bCs/>
          <w:kern w:val="36"/>
          <w:sz w:val="20"/>
          <w:szCs w:val="20"/>
        </w:rPr>
        <w:t xml:space="preserve">, </w:t>
      </w:r>
      <w:r w:rsidR="000409CF" w:rsidRPr="00B374C9">
        <w:rPr>
          <w:rFonts w:ascii="Arial" w:eastAsia="Times New Roman" w:hAnsi="Arial" w:cs="Arial"/>
          <w:b/>
          <w:bCs/>
          <w:kern w:val="36"/>
          <w:sz w:val="20"/>
          <w:szCs w:val="20"/>
        </w:rPr>
        <w:t>15</w:t>
      </w:r>
      <w:r w:rsidR="000409CF" w:rsidRPr="00B374C9">
        <w:rPr>
          <w:rFonts w:ascii="Arial" w:eastAsia="Times New Roman" w:hAnsi="Arial" w:cs="Arial"/>
          <w:bCs/>
          <w:kern w:val="36"/>
          <w:sz w:val="20"/>
          <w:szCs w:val="20"/>
        </w:rPr>
        <w:t>, 583-599.</w:t>
      </w:r>
    </w:p>
    <w:p w14:paraId="23312028" w14:textId="4449CB4F" w:rsidR="000409CF" w:rsidRPr="00B374C9" w:rsidRDefault="000409CF" w:rsidP="00B374C9">
      <w:pPr>
        <w:spacing w:after="0"/>
        <w:ind w:left="284" w:hanging="284"/>
        <w:rPr>
          <w:rFonts w:ascii="Arial" w:eastAsia="Times New Roman" w:hAnsi="Arial" w:cs="Arial"/>
          <w:bCs/>
          <w:kern w:val="36"/>
          <w:sz w:val="20"/>
          <w:szCs w:val="20"/>
        </w:rPr>
      </w:pPr>
      <w:proofErr w:type="spellStart"/>
      <w:r w:rsidRPr="0035108D">
        <w:rPr>
          <w:rFonts w:ascii="Arial" w:hAnsi="Arial" w:cs="Arial"/>
          <w:smallCaps/>
          <w:sz w:val="20"/>
          <w:szCs w:val="20"/>
        </w:rPr>
        <w:t>Ramsköld</w:t>
      </w:r>
      <w:proofErr w:type="spellEnd"/>
      <w:r w:rsidRPr="0035108D">
        <w:rPr>
          <w:rFonts w:ascii="Arial" w:hAnsi="Arial" w:cs="Arial"/>
          <w:smallCaps/>
          <w:sz w:val="20"/>
          <w:szCs w:val="20"/>
        </w:rPr>
        <w:t>, L. &amp; Chen, J.</w:t>
      </w:r>
      <w:r>
        <w:rPr>
          <w:rFonts w:ascii="Arial" w:hAnsi="Arial" w:cs="Arial"/>
          <w:sz w:val="20"/>
          <w:szCs w:val="20"/>
        </w:rPr>
        <w:t xml:space="preserve"> (1998). Cambrian </w:t>
      </w:r>
      <w:proofErr w:type="spellStart"/>
      <w:r>
        <w:rPr>
          <w:rFonts w:ascii="Arial" w:hAnsi="Arial" w:cs="Arial"/>
          <w:sz w:val="20"/>
          <w:szCs w:val="20"/>
        </w:rPr>
        <w:t>lobopodians</w:t>
      </w:r>
      <w:proofErr w:type="spellEnd"/>
      <w:r>
        <w:rPr>
          <w:rFonts w:ascii="Arial" w:hAnsi="Arial" w:cs="Arial"/>
          <w:sz w:val="20"/>
          <w:szCs w:val="20"/>
        </w:rPr>
        <w:t xml:space="preserve">: morphology and phylogeny. pp. 107—150. </w:t>
      </w:r>
      <w:r>
        <w:rPr>
          <w:rFonts w:ascii="Arial" w:hAnsi="Arial" w:cs="Arial"/>
          <w:i/>
          <w:sz w:val="20"/>
          <w:szCs w:val="20"/>
        </w:rPr>
        <w:t xml:space="preserve">In </w:t>
      </w:r>
      <w:proofErr w:type="spellStart"/>
      <w:r>
        <w:rPr>
          <w:rFonts w:ascii="Arial" w:hAnsi="Arial" w:cs="Arial"/>
          <w:sz w:val="20"/>
          <w:szCs w:val="20"/>
        </w:rPr>
        <w:t>Edgecombe</w:t>
      </w:r>
      <w:proofErr w:type="spellEnd"/>
      <w:r>
        <w:rPr>
          <w:rFonts w:ascii="Arial" w:hAnsi="Arial" w:cs="Arial"/>
          <w:sz w:val="20"/>
          <w:szCs w:val="20"/>
        </w:rPr>
        <w:t xml:space="preserve">, G.D. (ed.). </w:t>
      </w:r>
      <w:r>
        <w:rPr>
          <w:rFonts w:ascii="Arial" w:hAnsi="Arial" w:cs="Arial"/>
          <w:i/>
          <w:sz w:val="20"/>
          <w:szCs w:val="20"/>
        </w:rPr>
        <w:t>Arthropod Fossils and Phylogeny</w:t>
      </w:r>
      <w:r>
        <w:rPr>
          <w:rFonts w:ascii="Arial" w:hAnsi="Arial" w:cs="Arial"/>
          <w:sz w:val="20"/>
          <w:szCs w:val="20"/>
        </w:rPr>
        <w:t>. Columbia University Press, New York.</w:t>
      </w:r>
    </w:p>
    <w:p w14:paraId="2F686AD6" w14:textId="77777777" w:rsidR="00CD1E57" w:rsidRPr="0035108D" w:rsidRDefault="00CD1E57" w:rsidP="000409CF">
      <w:pPr>
        <w:spacing w:after="0"/>
        <w:ind w:left="284" w:hanging="284"/>
        <w:rPr>
          <w:rFonts w:ascii="Arial" w:hAnsi="Arial" w:cs="Arial"/>
          <w:sz w:val="20"/>
          <w:szCs w:val="20"/>
        </w:rPr>
      </w:pPr>
      <w:proofErr w:type="spellStart"/>
      <w:r w:rsidRPr="0035108D">
        <w:rPr>
          <w:rFonts w:ascii="Arial" w:hAnsi="Arial" w:cs="Arial"/>
          <w:smallCaps/>
          <w:sz w:val="20"/>
          <w:szCs w:val="20"/>
        </w:rPr>
        <w:t>Shulze</w:t>
      </w:r>
      <w:proofErr w:type="spellEnd"/>
      <w:r w:rsidRPr="0035108D">
        <w:rPr>
          <w:rFonts w:ascii="Arial" w:hAnsi="Arial" w:cs="Arial"/>
          <w:smallCaps/>
          <w:sz w:val="20"/>
          <w:szCs w:val="20"/>
        </w:rPr>
        <w:t>, C., Neves, R.C. &amp; Schmidt-</w:t>
      </w:r>
      <w:proofErr w:type="spellStart"/>
      <w:r w:rsidRPr="0035108D">
        <w:rPr>
          <w:rFonts w:ascii="Arial" w:hAnsi="Arial" w:cs="Arial"/>
          <w:smallCaps/>
          <w:sz w:val="20"/>
          <w:szCs w:val="20"/>
        </w:rPr>
        <w:t>Rhaesa</w:t>
      </w:r>
      <w:proofErr w:type="spellEnd"/>
      <w:r w:rsidRPr="0035108D">
        <w:rPr>
          <w:rFonts w:ascii="Arial" w:hAnsi="Arial" w:cs="Arial"/>
          <w:smallCaps/>
          <w:sz w:val="20"/>
          <w:szCs w:val="20"/>
        </w:rPr>
        <w:t>, A.</w:t>
      </w:r>
      <w:r>
        <w:rPr>
          <w:rFonts w:ascii="Arial" w:hAnsi="Arial" w:cs="Arial"/>
          <w:sz w:val="20"/>
          <w:szCs w:val="20"/>
        </w:rPr>
        <w:t xml:space="preserve"> (2014). Comparative immunohistochemical investigation on the nervous system of two species of </w:t>
      </w:r>
      <w:proofErr w:type="spellStart"/>
      <w:r>
        <w:rPr>
          <w:rFonts w:ascii="Arial" w:hAnsi="Arial" w:cs="Arial"/>
          <w:sz w:val="20"/>
          <w:szCs w:val="20"/>
        </w:rPr>
        <w:t>Arthrotardigrada</w:t>
      </w:r>
      <w:proofErr w:type="spellEnd"/>
      <w:r>
        <w:rPr>
          <w:rFonts w:ascii="Arial" w:hAnsi="Arial" w:cs="Arial"/>
          <w:sz w:val="20"/>
          <w:szCs w:val="20"/>
        </w:rPr>
        <w:t xml:space="preserve"> (</w:t>
      </w:r>
      <w:proofErr w:type="spellStart"/>
      <w:r>
        <w:rPr>
          <w:rFonts w:ascii="Arial" w:hAnsi="Arial" w:cs="Arial"/>
          <w:sz w:val="20"/>
          <w:szCs w:val="20"/>
        </w:rPr>
        <w:t>Heterotardigrada</w:t>
      </w:r>
      <w:proofErr w:type="spellEnd"/>
      <w:r>
        <w:rPr>
          <w:rFonts w:ascii="Arial" w:hAnsi="Arial" w:cs="Arial"/>
          <w:sz w:val="20"/>
          <w:szCs w:val="20"/>
        </w:rPr>
        <w:t xml:space="preserve">, </w:t>
      </w:r>
      <w:proofErr w:type="spellStart"/>
      <w:r>
        <w:rPr>
          <w:rFonts w:ascii="Arial" w:hAnsi="Arial" w:cs="Arial"/>
          <w:sz w:val="20"/>
          <w:szCs w:val="20"/>
        </w:rPr>
        <w:t>Tardigrada</w:t>
      </w:r>
      <w:proofErr w:type="spellEnd"/>
      <w:r>
        <w:rPr>
          <w:rFonts w:ascii="Arial" w:hAnsi="Arial" w:cs="Arial"/>
          <w:sz w:val="20"/>
          <w:szCs w:val="20"/>
        </w:rPr>
        <w:t xml:space="preserve">). </w:t>
      </w:r>
      <w:proofErr w:type="spellStart"/>
      <w:r>
        <w:rPr>
          <w:rFonts w:ascii="Arial" w:hAnsi="Arial" w:cs="Arial"/>
          <w:i/>
          <w:sz w:val="20"/>
          <w:szCs w:val="20"/>
        </w:rPr>
        <w:t>Zoologischer</w:t>
      </w:r>
      <w:proofErr w:type="spellEnd"/>
      <w:r>
        <w:rPr>
          <w:rFonts w:ascii="Arial" w:hAnsi="Arial" w:cs="Arial"/>
          <w:i/>
          <w:sz w:val="20"/>
          <w:szCs w:val="20"/>
        </w:rPr>
        <w:t xml:space="preserve"> </w:t>
      </w:r>
      <w:proofErr w:type="spellStart"/>
      <w:r>
        <w:rPr>
          <w:rFonts w:ascii="Arial" w:hAnsi="Arial" w:cs="Arial"/>
          <w:i/>
          <w:sz w:val="20"/>
          <w:szCs w:val="20"/>
        </w:rPr>
        <w:t>Anzeiger</w:t>
      </w:r>
      <w:proofErr w:type="spellEnd"/>
      <w:r>
        <w:rPr>
          <w:rFonts w:ascii="Arial" w:hAnsi="Arial" w:cs="Arial"/>
          <w:sz w:val="20"/>
          <w:szCs w:val="20"/>
        </w:rPr>
        <w:t xml:space="preserve">, </w:t>
      </w:r>
      <w:r>
        <w:rPr>
          <w:rFonts w:ascii="Arial" w:hAnsi="Arial" w:cs="Arial"/>
          <w:b/>
          <w:sz w:val="20"/>
          <w:szCs w:val="20"/>
        </w:rPr>
        <w:t>253</w:t>
      </w:r>
      <w:r>
        <w:rPr>
          <w:rFonts w:ascii="Arial" w:hAnsi="Arial" w:cs="Arial"/>
          <w:sz w:val="20"/>
          <w:szCs w:val="20"/>
        </w:rPr>
        <w:t>:225—235.</w:t>
      </w:r>
    </w:p>
    <w:p w14:paraId="53D76231" w14:textId="77777777" w:rsidR="00CD1E57" w:rsidRPr="00BB40B6" w:rsidRDefault="00CD1E57" w:rsidP="00CD1E57">
      <w:pPr>
        <w:spacing w:after="0"/>
        <w:ind w:left="284" w:hanging="284"/>
        <w:rPr>
          <w:rFonts w:ascii="Arial" w:hAnsi="Arial" w:cs="Arial"/>
          <w:sz w:val="20"/>
          <w:szCs w:val="20"/>
        </w:rPr>
      </w:pPr>
      <w:r w:rsidRPr="00BB40B6">
        <w:rPr>
          <w:rFonts w:ascii="Arial" w:hAnsi="Arial" w:cs="Arial"/>
          <w:smallCaps/>
          <w:sz w:val="20"/>
          <w:szCs w:val="20"/>
        </w:rPr>
        <w:t>Smith, M.R. &amp; Caron, J.-B</w:t>
      </w:r>
      <w:r>
        <w:rPr>
          <w:rFonts w:ascii="Arial" w:hAnsi="Arial" w:cs="Arial"/>
          <w:sz w:val="20"/>
          <w:szCs w:val="20"/>
        </w:rPr>
        <w:t xml:space="preserve">. (2015). </w:t>
      </w:r>
      <w:proofErr w:type="spellStart"/>
      <w:r>
        <w:rPr>
          <w:rFonts w:ascii="Arial" w:hAnsi="Arial" w:cs="Arial"/>
          <w:i/>
          <w:sz w:val="20"/>
          <w:szCs w:val="20"/>
        </w:rPr>
        <w:t>Hallucigenia</w:t>
      </w:r>
      <w:r>
        <w:rPr>
          <w:rFonts w:ascii="Arial" w:hAnsi="Arial" w:cs="Arial"/>
          <w:sz w:val="20"/>
          <w:szCs w:val="20"/>
        </w:rPr>
        <w:t>’s</w:t>
      </w:r>
      <w:proofErr w:type="spellEnd"/>
      <w:r>
        <w:rPr>
          <w:rFonts w:ascii="Arial" w:hAnsi="Arial" w:cs="Arial"/>
          <w:sz w:val="20"/>
          <w:szCs w:val="20"/>
        </w:rPr>
        <w:t xml:space="preserve"> head and the pharyngeal armature of early </w:t>
      </w:r>
      <w:proofErr w:type="spellStart"/>
      <w:r>
        <w:rPr>
          <w:rFonts w:ascii="Arial" w:hAnsi="Arial" w:cs="Arial"/>
          <w:sz w:val="20"/>
          <w:szCs w:val="20"/>
        </w:rPr>
        <w:t>ecdysozoans</w:t>
      </w:r>
      <w:proofErr w:type="spellEnd"/>
      <w:r>
        <w:rPr>
          <w:rFonts w:ascii="Arial" w:hAnsi="Arial" w:cs="Arial"/>
          <w:sz w:val="20"/>
          <w:szCs w:val="20"/>
        </w:rPr>
        <w:t xml:space="preserve">. </w:t>
      </w:r>
      <w:r>
        <w:rPr>
          <w:rFonts w:ascii="Arial" w:hAnsi="Arial" w:cs="Arial"/>
          <w:i/>
          <w:sz w:val="20"/>
          <w:szCs w:val="20"/>
        </w:rPr>
        <w:t>Nature</w:t>
      </w:r>
      <w:r>
        <w:rPr>
          <w:rFonts w:ascii="Arial" w:hAnsi="Arial" w:cs="Arial"/>
          <w:sz w:val="20"/>
          <w:szCs w:val="20"/>
        </w:rPr>
        <w:t xml:space="preserve">, </w:t>
      </w:r>
      <w:r>
        <w:rPr>
          <w:rFonts w:ascii="Arial" w:hAnsi="Arial" w:cs="Arial"/>
          <w:b/>
          <w:sz w:val="20"/>
          <w:szCs w:val="20"/>
        </w:rPr>
        <w:t>523</w:t>
      </w:r>
      <w:r>
        <w:rPr>
          <w:rFonts w:ascii="Arial" w:hAnsi="Arial" w:cs="Arial"/>
          <w:sz w:val="20"/>
          <w:szCs w:val="20"/>
        </w:rPr>
        <w:t>:75—78.</w:t>
      </w:r>
    </w:p>
    <w:p w14:paraId="08DED276" w14:textId="27D866DF" w:rsidR="00CD1E57" w:rsidRPr="00BB40B6" w:rsidRDefault="00CD1E57" w:rsidP="00CD1E57">
      <w:pPr>
        <w:spacing w:after="0"/>
        <w:ind w:left="284" w:hanging="284"/>
        <w:rPr>
          <w:rFonts w:ascii="Arial" w:hAnsi="Arial" w:cs="Arial"/>
          <w:sz w:val="20"/>
          <w:szCs w:val="20"/>
        </w:rPr>
      </w:pPr>
      <w:r w:rsidRPr="00A76BFF">
        <w:rPr>
          <w:rFonts w:ascii="Arial" w:hAnsi="Arial" w:cs="Arial"/>
          <w:smallCaps/>
          <w:sz w:val="20"/>
          <w:szCs w:val="20"/>
        </w:rPr>
        <w:t>Smith, M.R. &amp; Ortega-Hernández, J.</w:t>
      </w:r>
      <w:r w:rsidR="001077B8">
        <w:rPr>
          <w:rFonts w:ascii="Arial" w:hAnsi="Arial" w:cs="Arial"/>
          <w:sz w:val="20"/>
          <w:szCs w:val="20"/>
        </w:rPr>
        <w:t xml:space="preserve"> (2014</w:t>
      </w:r>
      <w:r>
        <w:rPr>
          <w:rFonts w:ascii="Arial" w:hAnsi="Arial" w:cs="Arial"/>
          <w:sz w:val="20"/>
          <w:szCs w:val="20"/>
        </w:rPr>
        <w:t xml:space="preserve">). </w:t>
      </w:r>
      <w:proofErr w:type="spellStart"/>
      <w:r>
        <w:rPr>
          <w:rFonts w:ascii="Arial" w:hAnsi="Arial" w:cs="Arial"/>
          <w:i/>
          <w:sz w:val="20"/>
          <w:szCs w:val="20"/>
        </w:rPr>
        <w:t>Hallucigenia</w:t>
      </w:r>
      <w:r>
        <w:rPr>
          <w:rFonts w:ascii="Arial" w:hAnsi="Arial" w:cs="Arial"/>
          <w:sz w:val="20"/>
          <w:szCs w:val="20"/>
        </w:rPr>
        <w:t>’s</w:t>
      </w:r>
      <w:proofErr w:type="spellEnd"/>
      <w:r>
        <w:rPr>
          <w:rFonts w:ascii="Arial" w:hAnsi="Arial" w:cs="Arial"/>
          <w:sz w:val="20"/>
          <w:szCs w:val="20"/>
        </w:rPr>
        <w:t xml:space="preserve"> onychophoran-like claws and the case for </w:t>
      </w:r>
      <w:proofErr w:type="spellStart"/>
      <w:r>
        <w:rPr>
          <w:rFonts w:ascii="Arial" w:hAnsi="Arial" w:cs="Arial"/>
          <w:sz w:val="20"/>
          <w:szCs w:val="20"/>
        </w:rPr>
        <w:t>Tactopoda</w:t>
      </w:r>
      <w:proofErr w:type="spellEnd"/>
      <w:r>
        <w:rPr>
          <w:rFonts w:ascii="Arial" w:hAnsi="Arial" w:cs="Arial"/>
          <w:sz w:val="20"/>
          <w:szCs w:val="20"/>
        </w:rPr>
        <w:t xml:space="preserve">. </w:t>
      </w:r>
      <w:r>
        <w:rPr>
          <w:rFonts w:ascii="Arial" w:hAnsi="Arial" w:cs="Arial"/>
          <w:i/>
          <w:sz w:val="20"/>
          <w:szCs w:val="20"/>
        </w:rPr>
        <w:t>Nature</w:t>
      </w:r>
      <w:r>
        <w:rPr>
          <w:rFonts w:ascii="Arial" w:hAnsi="Arial" w:cs="Arial"/>
          <w:sz w:val="20"/>
          <w:szCs w:val="20"/>
        </w:rPr>
        <w:t xml:space="preserve">, </w:t>
      </w:r>
      <w:r>
        <w:rPr>
          <w:rFonts w:ascii="Arial" w:hAnsi="Arial" w:cs="Arial"/>
          <w:b/>
          <w:sz w:val="20"/>
          <w:szCs w:val="20"/>
        </w:rPr>
        <w:t>514</w:t>
      </w:r>
      <w:r>
        <w:rPr>
          <w:rFonts w:ascii="Arial" w:hAnsi="Arial" w:cs="Arial"/>
          <w:sz w:val="20"/>
          <w:szCs w:val="20"/>
        </w:rPr>
        <w:t>:363—366.</w:t>
      </w:r>
    </w:p>
    <w:p w14:paraId="673CB87B" w14:textId="77777777" w:rsidR="00CD1E57" w:rsidRPr="00A76BFF" w:rsidRDefault="00CD1E57" w:rsidP="00CD1E57">
      <w:pPr>
        <w:spacing w:after="0"/>
        <w:ind w:left="284" w:hanging="284"/>
        <w:rPr>
          <w:rFonts w:ascii="Arial" w:hAnsi="Arial" w:cs="Arial"/>
          <w:sz w:val="20"/>
          <w:szCs w:val="20"/>
        </w:rPr>
      </w:pPr>
      <w:r w:rsidRPr="00A76BFF">
        <w:rPr>
          <w:rFonts w:ascii="Arial" w:hAnsi="Arial" w:cs="Arial"/>
          <w:smallCaps/>
          <w:sz w:val="20"/>
          <w:szCs w:val="20"/>
        </w:rPr>
        <w:t>Thompson, I. &amp; Jones, D.S.</w:t>
      </w:r>
      <w:r>
        <w:rPr>
          <w:rFonts w:ascii="Arial" w:hAnsi="Arial" w:cs="Arial"/>
          <w:sz w:val="20"/>
          <w:szCs w:val="20"/>
        </w:rPr>
        <w:t xml:space="preserve"> (1980). A possible onychophoran from the Middle Pennsylvanian </w:t>
      </w:r>
      <w:proofErr w:type="spellStart"/>
      <w:r>
        <w:rPr>
          <w:rFonts w:ascii="Arial" w:hAnsi="Arial" w:cs="Arial"/>
          <w:sz w:val="20"/>
          <w:szCs w:val="20"/>
        </w:rPr>
        <w:t>Mazon</w:t>
      </w:r>
      <w:proofErr w:type="spellEnd"/>
      <w:r>
        <w:rPr>
          <w:rFonts w:ascii="Arial" w:hAnsi="Arial" w:cs="Arial"/>
          <w:sz w:val="20"/>
          <w:szCs w:val="20"/>
        </w:rPr>
        <w:t xml:space="preserve"> Creek beds of Northern Illinois. </w:t>
      </w:r>
      <w:r>
        <w:rPr>
          <w:rFonts w:ascii="Arial" w:hAnsi="Arial" w:cs="Arial"/>
          <w:i/>
          <w:sz w:val="20"/>
          <w:szCs w:val="20"/>
        </w:rPr>
        <w:t xml:space="preserve">Journal of </w:t>
      </w:r>
      <w:proofErr w:type="spellStart"/>
      <w:r>
        <w:rPr>
          <w:rFonts w:ascii="Arial" w:hAnsi="Arial" w:cs="Arial"/>
          <w:i/>
          <w:sz w:val="20"/>
          <w:szCs w:val="20"/>
        </w:rPr>
        <w:t>Paleontology</w:t>
      </w:r>
      <w:proofErr w:type="spellEnd"/>
      <w:r>
        <w:rPr>
          <w:rFonts w:ascii="Arial" w:hAnsi="Arial" w:cs="Arial"/>
          <w:sz w:val="20"/>
          <w:szCs w:val="20"/>
        </w:rPr>
        <w:t xml:space="preserve">, </w:t>
      </w:r>
      <w:r>
        <w:rPr>
          <w:rFonts w:ascii="Arial" w:hAnsi="Arial" w:cs="Arial"/>
          <w:b/>
          <w:sz w:val="20"/>
          <w:szCs w:val="20"/>
        </w:rPr>
        <w:t>54</w:t>
      </w:r>
      <w:r>
        <w:rPr>
          <w:rFonts w:ascii="Arial" w:hAnsi="Arial" w:cs="Arial"/>
          <w:sz w:val="20"/>
          <w:szCs w:val="20"/>
        </w:rPr>
        <w:t>:588—596.</w:t>
      </w:r>
    </w:p>
    <w:p w14:paraId="1F7E28B1" w14:textId="77777777" w:rsidR="00CD1E57" w:rsidRPr="00A76BFF" w:rsidRDefault="00CD1E57" w:rsidP="00CD1E57">
      <w:pPr>
        <w:spacing w:after="0"/>
        <w:ind w:left="284" w:hanging="284"/>
        <w:rPr>
          <w:rFonts w:ascii="Arial" w:hAnsi="Arial" w:cs="Arial"/>
          <w:sz w:val="20"/>
          <w:szCs w:val="20"/>
        </w:rPr>
      </w:pPr>
      <w:r w:rsidRPr="00A76BFF">
        <w:rPr>
          <w:rFonts w:ascii="Arial" w:hAnsi="Arial" w:cs="Arial"/>
          <w:smallCaps/>
          <w:sz w:val="20"/>
          <w:szCs w:val="20"/>
        </w:rPr>
        <w:t>Van Roy, P., Daley, A.C. &amp; Briggs, D.E.G.</w:t>
      </w:r>
      <w:r>
        <w:rPr>
          <w:rFonts w:ascii="Arial" w:hAnsi="Arial" w:cs="Arial"/>
          <w:sz w:val="20"/>
          <w:szCs w:val="20"/>
        </w:rPr>
        <w:t xml:space="preserve"> (2015). </w:t>
      </w:r>
      <w:proofErr w:type="spellStart"/>
      <w:r>
        <w:rPr>
          <w:rFonts w:ascii="Arial" w:hAnsi="Arial" w:cs="Arial"/>
          <w:sz w:val="20"/>
          <w:szCs w:val="20"/>
        </w:rPr>
        <w:t>Anomalocaridid</w:t>
      </w:r>
      <w:proofErr w:type="spellEnd"/>
      <w:r>
        <w:rPr>
          <w:rFonts w:ascii="Arial" w:hAnsi="Arial" w:cs="Arial"/>
          <w:sz w:val="20"/>
          <w:szCs w:val="20"/>
        </w:rPr>
        <w:t xml:space="preserve"> trunk limb homology revealed by a giant filter-feeder with paired flaps. </w:t>
      </w:r>
      <w:r>
        <w:rPr>
          <w:rFonts w:ascii="Arial" w:hAnsi="Arial" w:cs="Arial"/>
          <w:i/>
          <w:sz w:val="20"/>
          <w:szCs w:val="20"/>
        </w:rPr>
        <w:t>Nature</w:t>
      </w:r>
      <w:r>
        <w:rPr>
          <w:rFonts w:ascii="Arial" w:hAnsi="Arial" w:cs="Arial"/>
          <w:sz w:val="20"/>
          <w:szCs w:val="20"/>
        </w:rPr>
        <w:t xml:space="preserve">, </w:t>
      </w:r>
      <w:r>
        <w:rPr>
          <w:rFonts w:ascii="Arial" w:hAnsi="Arial" w:cs="Arial"/>
          <w:b/>
          <w:sz w:val="20"/>
          <w:szCs w:val="20"/>
        </w:rPr>
        <w:t>522</w:t>
      </w:r>
      <w:r>
        <w:rPr>
          <w:rFonts w:ascii="Arial" w:hAnsi="Arial" w:cs="Arial"/>
          <w:sz w:val="20"/>
          <w:szCs w:val="20"/>
        </w:rPr>
        <w:t>:77—80.</w:t>
      </w:r>
    </w:p>
    <w:p w14:paraId="45EBD841" w14:textId="77777777" w:rsidR="00CD1E57" w:rsidRPr="00A76BFF" w:rsidRDefault="00CD1E57" w:rsidP="00CD1E57">
      <w:pPr>
        <w:spacing w:after="0"/>
        <w:ind w:left="284" w:hanging="284"/>
        <w:rPr>
          <w:rFonts w:ascii="Arial" w:hAnsi="Arial" w:cs="Arial"/>
          <w:sz w:val="20"/>
          <w:szCs w:val="20"/>
        </w:rPr>
      </w:pPr>
      <w:r w:rsidRPr="00A76BFF">
        <w:rPr>
          <w:rFonts w:ascii="Arial" w:hAnsi="Arial" w:cs="Arial"/>
          <w:smallCaps/>
          <w:sz w:val="20"/>
          <w:szCs w:val="20"/>
        </w:rPr>
        <w:t>Whittington, H.B. &amp; Briggs, D.E.G.</w:t>
      </w:r>
      <w:r>
        <w:rPr>
          <w:rFonts w:ascii="Arial" w:hAnsi="Arial" w:cs="Arial"/>
          <w:sz w:val="20"/>
          <w:szCs w:val="20"/>
        </w:rPr>
        <w:t xml:space="preserve"> (1985). The largest Cambrian animal </w:t>
      </w:r>
      <w:proofErr w:type="spellStart"/>
      <w:r>
        <w:rPr>
          <w:rFonts w:ascii="Arial" w:hAnsi="Arial" w:cs="Arial"/>
          <w:i/>
          <w:sz w:val="20"/>
          <w:szCs w:val="20"/>
        </w:rPr>
        <w:t>Anomalocaris</w:t>
      </w:r>
      <w:proofErr w:type="spellEnd"/>
      <w:r>
        <w:rPr>
          <w:rFonts w:ascii="Arial" w:hAnsi="Arial" w:cs="Arial"/>
          <w:sz w:val="20"/>
          <w:szCs w:val="20"/>
        </w:rPr>
        <w:t xml:space="preserve">, Burgess Shale, British Columbia. </w:t>
      </w:r>
      <w:r>
        <w:rPr>
          <w:rFonts w:ascii="Arial" w:hAnsi="Arial" w:cs="Arial"/>
          <w:i/>
          <w:sz w:val="20"/>
          <w:szCs w:val="20"/>
        </w:rPr>
        <w:t>Philosophical Transactions of the Royal Society of London. Series B, Biological Sciences</w:t>
      </w:r>
      <w:r>
        <w:rPr>
          <w:rFonts w:ascii="Arial" w:hAnsi="Arial" w:cs="Arial"/>
          <w:sz w:val="20"/>
          <w:szCs w:val="20"/>
        </w:rPr>
        <w:t xml:space="preserve">, </w:t>
      </w:r>
      <w:r>
        <w:rPr>
          <w:rFonts w:ascii="Arial" w:hAnsi="Arial" w:cs="Arial"/>
          <w:b/>
          <w:sz w:val="20"/>
          <w:szCs w:val="20"/>
        </w:rPr>
        <w:t>309</w:t>
      </w:r>
      <w:r>
        <w:rPr>
          <w:rFonts w:ascii="Arial" w:hAnsi="Arial" w:cs="Arial"/>
          <w:sz w:val="20"/>
          <w:szCs w:val="20"/>
        </w:rPr>
        <w:t>:569—609.</w:t>
      </w:r>
    </w:p>
    <w:p w14:paraId="03D41A2C" w14:textId="77777777" w:rsidR="00CD1E57" w:rsidRPr="00A76BFF" w:rsidRDefault="00CD1E57" w:rsidP="00CD1E57">
      <w:pPr>
        <w:spacing w:after="0"/>
        <w:ind w:left="284" w:hanging="284"/>
        <w:rPr>
          <w:rFonts w:ascii="Arial" w:hAnsi="Arial" w:cs="Arial"/>
          <w:sz w:val="20"/>
          <w:szCs w:val="20"/>
        </w:rPr>
      </w:pPr>
      <w:r w:rsidRPr="00A76BFF">
        <w:rPr>
          <w:rFonts w:ascii="Arial" w:hAnsi="Arial" w:cs="Arial"/>
          <w:smallCaps/>
          <w:sz w:val="20"/>
          <w:szCs w:val="20"/>
        </w:rPr>
        <w:t>Wright, K.A.</w:t>
      </w:r>
      <w:r>
        <w:rPr>
          <w:rFonts w:ascii="Arial" w:hAnsi="Arial" w:cs="Arial"/>
          <w:sz w:val="20"/>
          <w:szCs w:val="20"/>
        </w:rPr>
        <w:t xml:space="preserve"> (1987). The nematode’s cuticle: Its surface and the epidermis: function, homology, analogy: a current consensus. </w:t>
      </w:r>
      <w:r>
        <w:rPr>
          <w:rFonts w:ascii="Arial" w:hAnsi="Arial" w:cs="Arial"/>
          <w:i/>
          <w:sz w:val="20"/>
          <w:szCs w:val="20"/>
        </w:rPr>
        <w:t>The Journal of Parasitology</w:t>
      </w:r>
      <w:r>
        <w:rPr>
          <w:rFonts w:ascii="Arial" w:hAnsi="Arial" w:cs="Arial"/>
          <w:sz w:val="20"/>
          <w:szCs w:val="20"/>
        </w:rPr>
        <w:t xml:space="preserve">, </w:t>
      </w:r>
      <w:r>
        <w:rPr>
          <w:rFonts w:ascii="Arial" w:hAnsi="Arial" w:cs="Arial"/>
          <w:b/>
          <w:sz w:val="20"/>
          <w:szCs w:val="20"/>
        </w:rPr>
        <w:t>73</w:t>
      </w:r>
      <w:r>
        <w:rPr>
          <w:rFonts w:ascii="Arial" w:hAnsi="Arial" w:cs="Arial"/>
          <w:sz w:val="20"/>
          <w:szCs w:val="20"/>
        </w:rPr>
        <w:t>:1077—1083.</w:t>
      </w:r>
    </w:p>
    <w:p w14:paraId="7AFCB451" w14:textId="77777777" w:rsidR="00CD1E57" w:rsidRPr="00A76BFF" w:rsidRDefault="00CD1E57" w:rsidP="00CD1E57">
      <w:pPr>
        <w:spacing w:after="0"/>
        <w:ind w:left="284" w:hanging="284"/>
        <w:rPr>
          <w:rFonts w:ascii="Arial" w:hAnsi="Arial" w:cs="Arial"/>
          <w:sz w:val="20"/>
          <w:szCs w:val="20"/>
        </w:rPr>
      </w:pPr>
      <w:r w:rsidRPr="00C204F1">
        <w:rPr>
          <w:rFonts w:ascii="Arial" w:hAnsi="Arial" w:cs="Arial"/>
          <w:smallCaps/>
          <w:sz w:val="20"/>
          <w:szCs w:val="20"/>
        </w:rPr>
        <w:t xml:space="preserve">Yang, J., Ortega-Hernández, J., Gerber, S., Butterfield, N.J., </w:t>
      </w:r>
      <w:proofErr w:type="spellStart"/>
      <w:r w:rsidRPr="00C204F1">
        <w:rPr>
          <w:rFonts w:ascii="Arial" w:hAnsi="Arial" w:cs="Arial"/>
          <w:smallCaps/>
          <w:sz w:val="20"/>
          <w:szCs w:val="20"/>
        </w:rPr>
        <w:t>Hou</w:t>
      </w:r>
      <w:proofErr w:type="spellEnd"/>
      <w:r w:rsidRPr="00C204F1">
        <w:rPr>
          <w:rFonts w:ascii="Arial" w:hAnsi="Arial" w:cs="Arial"/>
          <w:smallCaps/>
          <w:sz w:val="20"/>
          <w:szCs w:val="20"/>
        </w:rPr>
        <w:t>, J., Lan, T. &amp; Zhang, X</w:t>
      </w:r>
      <w:r>
        <w:rPr>
          <w:rFonts w:ascii="Arial" w:hAnsi="Arial" w:cs="Arial"/>
          <w:sz w:val="20"/>
          <w:szCs w:val="20"/>
        </w:rPr>
        <w:t xml:space="preserve">. (2015). A </w:t>
      </w:r>
      <w:proofErr w:type="spellStart"/>
      <w:r>
        <w:rPr>
          <w:rFonts w:ascii="Arial" w:hAnsi="Arial" w:cs="Arial"/>
          <w:sz w:val="20"/>
          <w:szCs w:val="20"/>
        </w:rPr>
        <w:t>superarmoured</w:t>
      </w:r>
      <w:proofErr w:type="spellEnd"/>
      <w:r>
        <w:rPr>
          <w:rFonts w:ascii="Arial" w:hAnsi="Arial" w:cs="Arial"/>
          <w:sz w:val="20"/>
          <w:szCs w:val="20"/>
        </w:rPr>
        <w:t xml:space="preserve"> lobopodian from the Cambrian of China and early disparity in the evolution of </w:t>
      </w:r>
      <w:proofErr w:type="spellStart"/>
      <w:r>
        <w:rPr>
          <w:rFonts w:ascii="Arial" w:hAnsi="Arial" w:cs="Arial"/>
          <w:sz w:val="20"/>
          <w:szCs w:val="20"/>
        </w:rPr>
        <w:t>Onychophora</w:t>
      </w:r>
      <w:proofErr w:type="spellEnd"/>
      <w:r>
        <w:rPr>
          <w:rFonts w:ascii="Arial" w:hAnsi="Arial" w:cs="Arial"/>
          <w:sz w:val="20"/>
          <w:szCs w:val="20"/>
        </w:rPr>
        <w:t xml:space="preserve">. </w:t>
      </w:r>
      <w:r>
        <w:rPr>
          <w:rFonts w:ascii="Arial" w:hAnsi="Arial" w:cs="Arial"/>
          <w:i/>
          <w:sz w:val="20"/>
          <w:szCs w:val="20"/>
        </w:rPr>
        <w:t>Proceedings of the National Academy of Sciences</w:t>
      </w:r>
      <w:r>
        <w:rPr>
          <w:rFonts w:ascii="Arial" w:hAnsi="Arial" w:cs="Arial"/>
          <w:sz w:val="20"/>
          <w:szCs w:val="20"/>
        </w:rPr>
        <w:t xml:space="preserve">, </w:t>
      </w:r>
      <w:r>
        <w:rPr>
          <w:rFonts w:ascii="Arial" w:hAnsi="Arial" w:cs="Arial"/>
          <w:b/>
          <w:sz w:val="20"/>
          <w:szCs w:val="20"/>
        </w:rPr>
        <w:t>112</w:t>
      </w:r>
      <w:r>
        <w:rPr>
          <w:rFonts w:ascii="Arial" w:hAnsi="Arial" w:cs="Arial"/>
          <w:sz w:val="20"/>
          <w:szCs w:val="20"/>
        </w:rPr>
        <w:t>:8678—8683.</w:t>
      </w:r>
    </w:p>
    <w:p w14:paraId="4B9E7951" w14:textId="77777777" w:rsidR="00933565" w:rsidRPr="00CD1E57" w:rsidRDefault="00CD1E57" w:rsidP="00CD1E57">
      <w:pPr>
        <w:spacing w:after="0"/>
        <w:ind w:left="284" w:hanging="284"/>
        <w:rPr>
          <w:rFonts w:ascii="Arial" w:hAnsi="Arial" w:cs="Arial"/>
          <w:sz w:val="20"/>
          <w:szCs w:val="20"/>
        </w:rPr>
      </w:pPr>
      <w:r w:rsidRPr="00C204F1">
        <w:rPr>
          <w:rFonts w:ascii="Arial" w:hAnsi="Arial" w:cs="Arial"/>
          <w:smallCaps/>
          <w:sz w:val="20"/>
          <w:szCs w:val="20"/>
        </w:rPr>
        <w:t xml:space="preserve">Zhang, X., Smith, M.R., Yang, J. &amp; </w:t>
      </w:r>
      <w:proofErr w:type="spellStart"/>
      <w:r w:rsidRPr="00C204F1">
        <w:rPr>
          <w:rFonts w:ascii="Arial" w:hAnsi="Arial" w:cs="Arial"/>
          <w:smallCaps/>
          <w:sz w:val="20"/>
          <w:szCs w:val="20"/>
        </w:rPr>
        <w:t>Hou</w:t>
      </w:r>
      <w:proofErr w:type="spellEnd"/>
      <w:r w:rsidRPr="00C204F1">
        <w:rPr>
          <w:rFonts w:ascii="Arial" w:hAnsi="Arial" w:cs="Arial"/>
          <w:smallCaps/>
          <w:sz w:val="20"/>
          <w:szCs w:val="20"/>
        </w:rPr>
        <w:t>, J.</w:t>
      </w:r>
      <w:r>
        <w:rPr>
          <w:rFonts w:ascii="Arial" w:hAnsi="Arial" w:cs="Arial"/>
          <w:sz w:val="20"/>
          <w:szCs w:val="20"/>
        </w:rPr>
        <w:t xml:space="preserve"> (2016). Onychophoran-like musculature in a </w:t>
      </w:r>
      <w:proofErr w:type="spellStart"/>
      <w:r>
        <w:rPr>
          <w:rFonts w:ascii="Arial" w:hAnsi="Arial" w:cs="Arial"/>
          <w:sz w:val="20"/>
          <w:szCs w:val="20"/>
        </w:rPr>
        <w:t>phospahtized</w:t>
      </w:r>
      <w:proofErr w:type="spellEnd"/>
      <w:r>
        <w:rPr>
          <w:rFonts w:ascii="Arial" w:hAnsi="Arial" w:cs="Arial"/>
          <w:sz w:val="20"/>
          <w:szCs w:val="20"/>
        </w:rPr>
        <w:t xml:space="preserve"> Cambrian lobopodian. </w:t>
      </w:r>
      <w:r>
        <w:rPr>
          <w:rFonts w:ascii="Arial" w:hAnsi="Arial" w:cs="Arial"/>
          <w:i/>
          <w:sz w:val="20"/>
          <w:szCs w:val="20"/>
        </w:rPr>
        <w:t>Biology Letters</w:t>
      </w:r>
      <w:r>
        <w:rPr>
          <w:rFonts w:ascii="Arial" w:hAnsi="Arial" w:cs="Arial"/>
          <w:sz w:val="20"/>
          <w:szCs w:val="20"/>
        </w:rPr>
        <w:t xml:space="preserve">, </w:t>
      </w:r>
      <w:r>
        <w:rPr>
          <w:rFonts w:ascii="Arial" w:hAnsi="Arial" w:cs="Arial"/>
          <w:b/>
          <w:sz w:val="20"/>
          <w:szCs w:val="20"/>
        </w:rPr>
        <w:t>12</w:t>
      </w:r>
      <w:r>
        <w:rPr>
          <w:rFonts w:ascii="Arial" w:hAnsi="Arial" w:cs="Arial"/>
          <w:sz w:val="20"/>
          <w:szCs w:val="20"/>
        </w:rPr>
        <w:t>:20160192.</w:t>
      </w:r>
    </w:p>
    <w:sectPr w:rsidR="00933565" w:rsidRPr="00CD1E5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C333" w14:textId="77777777" w:rsidR="00CC0D7C" w:rsidRDefault="00CC0D7C" w:rsidP="002125EE">
      <w:pPr>
        <w:spacing w:after="0" w:line="240" w:lineRule="auto"/>
      </w:pPr>
      <w:r>
        <w:separator/>
      </w:r>
    </w:p>
  </w:endnote>
  <w:endnote w:type="continuationSeparator" w:id="0">
    <w:p w14:paraId="7C3CA27B" w14:textId="77777777" w:rsidR="00CC0D7C" w:rsidRDefault="00CC0D7C" w:rsidP="0021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5FAB" w14:textId="77777777" w:rsidR="00CC0D7C" w:rsidRDefault="00CC0D7C" w:rsidP="002125EE">
      <w:pPr>
        <w:spacing w:after="0" w:line="240" w:lineRule="auto"/>
      </w:pPr>
      <w:r>
        <w:separator/>
      </w:r>
    </w:p>
  </w:footnote>
  <w:footnote w:type="continuationSeparator" w:id="0">
    <w:p w14:paraId="046BEB74" w14:textId="77777777" w:rsidR="00CC0D7C" w:rsidRDefault="00CC0D7C" w:rsidP="0021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56B3" w14:textId="77777777" w:rsidR="002125EE" w:rsidRPr="002125EE" w:rsidRDefault="002125EE" w:rsidP="002125EE">
    <w:pPr>
      <w:jc w:val="center"/>
      <w:rPr>
        <w:rFonts w:ascii="Times New Roman" w:hAnsi="Times New Roman" w:cs="Times New Roman"/>
        <w:smallCaps/>
        <w:sz w:val="36"/>
        <w:szCs w:val="36"/>
      </w:rPr>
    </w:pPr>
    <w:r w:rsidRPr="002125EE">
      <w:rPr>
        <w:rFonts w:ascii="Times New Roman" w:hAnsi="Times New Roman" w:cs="Times New Roman"/>
        <w:smallCaps/>
        <w:sz w:val="36"/>
        <w:szCs w:val="36"/>
      </w:rPr>
      <w:t>Supplementary information: Phylogenetic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D9"/>
    <w:rsid w:val="000044D9"/>
    <w:rsid w:val="00012E65"/>
    <w:rsid w:val="00012F71"/>
    <w:rsid w:val="00020E9F"/>
    <w:rsid w:val="00025A7B"/>
    <w:rsid w:val="000409CF"/>
    <w:rsid w:val="00043317"/>
    <w:rsid w:val="00043725"/>
    <w:rsid w:val="0005072F"/>
    <w:rsid w:val="000567DB"/>
    <w:rsid w:val="00056BDB"/>
    <w:rsid w:val="00062DB2"/>
    <w:rsid w:val="00065FE3"/>
    <w:rsid w:val="0006622C"/>
    <w:rsid w:val="00067818"/>
    <w:rsid w:val="00071ADE"/>
    <w:rsid w:val="00076D48"/>
    <w:rsid w:val="000904C4"/>
    <w:rsid w:val="000920BA"/>
    <w:rsid w:val="00092CC5"/>
    <w:rsid w:val="00096EE7"/>
    <w:rsid w:val="000A6FAA"/>
    <w:rsid w:val="000A7FE3"/>
    <w:rsid w:val="000B20CC"/>
    <w:rsid w:val="000C38BD"/>
    <w:rsid w:val="000D22C5"/>
    <w:rsid w:val="000E4E37"/>
    <w:rsid w:val="000F27AF"/>
    <w:rsid w:val="00101453"/>
    <w:rsid w:val="00102671"/>
    <w:rsid w:val="0010270C"/>
    <w:rsid w:val="00105506"/>
    <w:rsid w:val="001077B8"/>
    <w:rsid w:val="00110F0D"/>
    <w:rsid w:val="0011184B"/>
    <w:rsid w:val="001145CE"/>
    <w:rsid w:val="00117A32"/>
    <w:rsid w:val="001210BC"/>
    <w:rsid w:val="00126205"/>
    <w:rsid w:val="00127464"/>
    <w:rsid w:val="001412F5"/>
    <w:rsid w:val="00142A59"/>
    <w:rsid w:val="001455EB"/>
    <w:rsid w:val="0014606A"/>
    <w:rsid w:val="00156BE3"/>
    <w:rsid w:val="00162DFD"/>
    <w:rsid w:val="0017178D"/>
    <w:rsid w:val="00175916"/>
    <w:rsid w:val="001802A6"/>
    <w:rsid w:val="00181430"/>
    <w:rsid w:val="001833CA"/>
    <w:rsid w:val="00185C2B"/>
    <w:rsid w:val="00186C3A"/>
    <w:rsid w:val="0019083A"/>
    <w:rsid w:val="0019195E"/>
    <w:rsid w:val="00192893"/>
    <w:rsid w:val="00196AE8"/>
    <w:rsid w:val="001A1B35"/>
    <w:rsid w:val="001A27FF"/>
    <w:rsid w:val="001A368F"/>
    <w:rsid w:val="001A5657"/>
    <w:rsid w:val="001A5F0F"/>
    <w:rsid w:val="001A6B60"/>
    <w:rsid w:val="001A7433"/>
    <w:rsid w:val="001A789D"/>
    <w:rsid w:val="001B6C3E"/>
    <w:rsid w:val="001C1255"/>
    <w:rsid w:val="001C2CA4"/>
    <w:rsid w:val="001D1344"/>
    <w:rsid w:val="001D6350"/>
    <w:rsid w:val="001D78C0"/>
    <w:rsid w:val="001E072F"/>
    <w:rsid w:val="001E3335"/>
    <w:rsid w:val="001F08FF"/>
    <w:rsid w:val="001F2196"/>
    <w:rsid w:val="002108EA"/>
    <w:rsid w:val="00210EA0"/>
    <w:rsid w:val="00211C50"/>
    <w:rsid w:val="002125EE"/>
    <w:rsid w:val="002136E7"/>
    <w:rsid w:val="0021420B"/>
    <w:rsid w:val="00214F92"/>
    <w:rsid w:val="0022017C"/>
    <w:rsid w:val="00223670"/>
    <w:rsid w:val="00226FAB"/>
    <w:rsid w:val="00230050"/>
    <w:rsid w:val="00232D23"/>
    <w:rsid w:val="00246345"/>
    <w:rsid w:val="00247CC2"/>
    <w:rsid w:val="00251B14"/>
    <w:rsid w:val="00251E75"/>
    <w:rsid w:val="00252F0B"/>
    <w:rsid w:val="00254340"/>
    <w:rsid w:val="00256644"/>
    <w:rsid w:val="00261CD5"/>
    <w:rsid w:val="0026647C"/>
    <w:rsid w:val="00272BDE"/>
    <w:rsid w:val="00275237"/>
    <w:rsid w:val="002835CF"/>
    <w:rsid w:val="00285959"/>
    <w:rsid w:val="00287191"/>
    <w:rsid w:val="002A4167"/>
    <w:rsid w:val="002B035D"/>
    <w:rsid w:val="002B6EEB"/>
    <w:rsid w:val="002C720A"/>
    <w:rsid w:val="002E1344"/>
    <w:rsid w:val="002E1803"/>
    <w:rsid w:val="002F05EE"/>
    <w:rsid w:val="002F17FC"/>
    <w:rsid w:val="002F50DB"/>
    <w:rsid w:val="002F7A63"/>
    <w:rsid w:val="003010A8"/>
    <w:rsid w:val="00303A77"/>
    <w:rsid w:val="00306BB9"/>
    <w:rsid w:val="003070D0"/>
    <w:rsid w:val="0030744A"/>
    <w:rsid w:val="0030771B"/>
    <w:rsid w:val="00333840"/>
    <w:rsid w:val="00334151"/>
    <w:rsid w:val="00334E6E"/>
    <w:rsid w:val="00337A05"/>
    <w:rsid w:val="003417C8"/>
    <w:rsid w:val="00341A66"/>
    <w:rsid w:val="00343986"/>
    <w:rsid w:val="0034459B"/>
    <w:rsid w:val="00362CF0"/>
    <w:rsid w:val="00362D36"/>
    <w:rsid w:val="0036581D"/>
    <w:rsid w:val="00365EB8"/>
    <w:rsid w:val="003734D2"/>
    <w:rsid w:val="00387B28"/>
    <w:rsid w:val="00393018"/>
    <w:rsid w:val="003931F1"/>
    <w:rsid w:val="003934DD"/>
    <w:rsid w:val="003937AA"/>
    <w:rsid w:val="003A320B"/>
    <w:rsid w:val="003B0C6A"/>
    <w:rsid w:val="003B326A"/>
    <w:rsid w:val="003B6903"/>
    <w:rsid w:val="003C19A4"/>
    <w:rsid w:val="003C3574"/>
    <w:rsid w:val="003C3951"/>
    <w:rsid w:val="003C5451"/>
    <w:rsid w:val="003D732C"/>
    <w:rsid w:val="003D7EDA"/>
    <w:rsid w:val="003E11C3"/>
    <w:rsid w:val="003E1ADE"/>
    <w:rsid w:val="003F047F"/>
    <w:rsid w:val="0040555F"/>
    <w:rsid w:val="0042492E"/>
    <w:rsid w:val="00425918"/>
    <w:rsid w:val="0043656C"/>
    <w:rsid w:val="00444375"/>
    <w:rsid w:val="00444400"/>
    <w:rsid w:val="00447139"/>
    <w:rsid w:val="004475B0"/>
    <w:rsid w:val="00450A4E"/>
    <w:rsid w:val="004512DE"/>
    <w:rsid w:val="004522C7"/>
    <w:rsid w:val="004558CD"/>
    <w:rsid w:val="00455E7D"/>
    <w:rsid w:val="004614AE"/>
    <w:rsid w:val="004620ED"/>
    <w:rsid w:val="00464823"/>
    <w:rsid w:val="00464CDF"/>
    <w:rsid w:val="00467142"/>
    <w:rsid w:val="004735CA"/>
    <w:rsid w:val="004809D7"/>
    <w:rsid w:val="00482394"/>
    <w:rsid w:val="00483435"/>
    <w:rsid w:val="00485263"/>
    <w:rsid w:val="00486299"/>
    <w:rsid w:val="0049547E"/>
    <w:rsid w:val="004A079F"/>
    <w:rsid w:val="004B17FA"/>
    <w:rsid w:val="004B30D3"/>
    <w:rsid w:val="004B32A3"/>
    <w:rsid w:val="004B6A98"/>
    <w:rsid w:val="004B706D"/>
    <w:rsid w:val="004C0DB9"/>
    <w:rsid w:val="004C1F70"/>
    <w:rsid w:val="004E35AC"/>
    <w:rsid w:val="004E5364"/>
    <w:rsid w:val="004E6BD9"/>
    <w:rsid w:val="004F0DC1"/>
    <w:rsid w:val="004F1603"/>
    <w:rsid w:val="004F32BF"/>
    <w:rsid w:val="004F63D0"/>
    <w:rsid w:val="005031ED"/>
    <w:rsid w:val="0051084C"/>
    <w:rsid w:val="0052073A"/>
    <w:rsid w:val="00530934"/>
    <w:rsid w:val="00540A86"/>
    <w:rsid w:val="00544C6B"/>
    <w:rsid w:val="00557605"/>
    <w:rsid w:val="00566A48"/>
    <w:rsid w:val="00572418"/>
    <w:rsid w:val="00580B19"/>
    <w:rsid w:val="0058142E"/>
    <w:rsid w:val="00582A53"/>
    <w:rsid w:val="00595C41"/>
    <w:rsid w:val="00596566"/>
    <w:rsid w:val="005A39D6"/>
    <w:rsid w:val="005A51A0"/>
    <w:rsid w:val="005B1DF2"/>
    <w:rsid w:val="005C1EE3"/>
    <w:rsid w:val="005C5020"/>
    <w:rsid w:val="005D7F4D"/>
    <w:rsid w:val="005E06A4"/>
    <w:rsid w:val="005E08F0"/>
    <w:rsid w:val="005E2059"/>
    <w:rsid w:val="005F1CD7"/>
    <w:rsid w:val="005F2767"/>
    <w:rsid w:val="0060560D"/>
    <w:rsid w:val="0063544D"/>
    <w:rsid w:val="006407AC"/>
    <w:rsid w:val="00643684"/>
    <w:rsid w:val="00655710"/>
    <w:rsid w:val="006604CA"/>
    <w:rsid w:val="00663000"/>
    <w:rsid w:val="00675149"/>
    <w:rsid w:val="00682B14"/>
    <w:rsid w:val="006833CB"/>
    <w:rsid w:val="00684725"/>
    <w:rsid w:val="006964BD"/>
    <w:rsid w:val="006A0FC3"/>
    <w:rsid w:val="006A493E"/>
    <w:rsid w:val="006B37B7"/>
    <w:rsid w:val="006B3AC1"/>
    <w:rsid w:val="006B48CC"/>
    <w:rsid w:val="006B49C5"/>
    <w:rsid w:val="006B54C4"/>
    <w:rsid w:val="006C0133"/>
    <w:rsid w:val="006C23D3"/>
    <w:rsid w:val="006C2637"/>
    <w:rsid w:val="006C33BF"/>
    <w:rsid w:val="006C41DF"/>
    <w:rsid w:val="006C4E9E"/>
    <w:rsid w:val="006D08CE"/>
    <w:rsid w:val="006D1A12"/>
    <w:rsid w:val="006D7F3F"/>
    <w:rsid w:val="006E1306"/>
    <w:rsid w:val="006E288A"/>
    <w:rsid w:val="006E494D"/>
    <w:rsid w:val="006E5D90"/>
    <w:rsid w:val="006F7E40"/>
    <w:rsid w:val="00712444"/>
    <w:rsid w:val="007137A9"/>
    <w:rsid w:val="007173D7"/>
    <w:rsid w:val="00721464"/>
    <w:rsid w:val="00723CD7"/>
    <w:rsid w:val="0073310A"/>
    <w:rsid w:val="00737B96"/>
    <w:rsid w:val="00743228"/>
    <w:rsid w:val="00754C4B"/>
    <w:rsid w:val="00763B39"/>
    <w:rsid w:val="007666A5"/>
    <w:rsid w:val="007833E3"/>
    <w:rsid w:val="00786690"/>
    <w:rsid w:val="00792FCF"/>
    <w:rsid w:val="00797792"/>
    <w:rsid w:val="007A0F69"/>
    <w:rsid w:val="007A51FE"/>
    <w:rsid w:val="007B22C3"/>
    <w:rsid w:val="007B4A37"/>
    <w:rsid w:val="007C1D71"/>
    <w:rsid w:val="007C3388"/>
    <w:rsid w:val="007C4F49"/>
    <w:rsid w:val="007D13BB"/>
    <w:rsid w:val="007E01F4"/>
    <w:rsid w:val="007E60FB"/>
    <w:rsid w:val="007E6F3B"/>
    <w:rsid w:val="007F042D"/>
    <w:rsid w:val="008031D7"/>
    <w:rsid w:val="00804278"/>
    <w:rsid w:val="008121E9"/>
    <w:rsid w:val="00816709"/>
    <w:rsid w:val="008175D3"/>
    <w:rsid w:val="008232A5"/>
    <w:rsid w:val="0083330F"/>
    <w:rsid w:val="0083643E"/>
    <w:rsid w:val="00837CFF"/>
    <w:rsid w:val="00842220"/>
    <w:rsid w:val="00842F00"/>
    <w:rsid w:val="00851941"/>
    <w:rsid w:val="008623D9"/>
    <w:rsid w:val="0086378A"/>
    <w:rsid w:val="008645E0"/>
    <w:rsid w:val="00874007"/>
    <w:rsid w:val="00874046"/>
    <w:rsid w:val="00874FCE"/>
    <w:rsid w:val="00876B99"/>
    <w:rsid w:val="00877A61"/>
    <w:rsid w:val="00880973"/>
    <w:rsid w:val="00890DB3"/>
    <w:rsid w:val="008924C7"/>
    <w:rsid w:val="00896266"/>
    <w:rsid w:val="008A176D"/>
    <w:rsid w:val="008A216F"/>
    <w:rsid w:val="008A4248"/>
    <w:rsid w:val="008A6F9F"/>
    <w:rsid w:val="008B134B"/>
    <w:rsid w:val="008B287D"/>
    <w:rsid w:val="008D3D2F"/>
    <w:rsid w:val="008D468D"/>
    <w:rsid w:val="008D6354"/>
    <w:rsid w:val="00906BB5"/>
    <w:rsid w:val="00926DCA"/>
    <w:rsid w:val="00933565"/>
    <w:rsid w:val="00937958"/>
    <w:rsid w:val="00962A66"/>
    <w:rsid w:val="00970458"/>
    <w:rsid w:val="0097708A"/>
    <w:rsid w:val="00981E0C"/>
    <w:rsid w:val="00984801"/>
    <w:rsid w:val="009864E3"/>
    <w:rsid w:val="009903BD"/>
    <w:rsid w:val="00990BA5"/>
    <w:rsid w:val="00993757"/>
    <w:rsid w:val="00993BFA"/>
    <w:rsid w:val="009951B9"/>
    <w:rsid w:val="009A6343"/>
    <w:rsid w:val="009B0267"/>
    <w:rsid w:val="009C37CD"/>
    <w:rsid w:val="009D322D"/>
    <w:rsid w:val="009F0141"/>
    <w:rsid w:val="009F2B20"/>
    <w:rsid w:val="009F4508"/>
    <w:rsid w:val="009F5E6A"/>
    <w:rsid w:val="009F61B9"/>
    <w:rsid w:val="00A023B2"/>
    <w:rsid w:val="00A078BF"/>
    <w:rsid w:val="00A1244D"/>
    <w:rsid w:val="00A14F6A"/>
    <w:rsid w:val="00A167D5"/>
    <w:rsid w:val="00A31216"/>
    <w:rsid w:val="00A351A2"/>
    <w:rsid w:val="00A4185E"/>
    <w:rsid w:val="00A5301E"/>
    <w:rsid w:val="00A61634"/>
    <w:rsid w:val="00A62E8B"/>
    <w:rsid w:val="00A66375"/>
    <w:rsid w:val="00A7374B"/>
    <w:rsid w:val="00A77D5F"/>
    <w:rsid w:val="00A81B2F"/>
    <w:rsid w:val="00AA06A8"/>
    <w:rsid w:val="00AC0546"/>
    <w:rsid w:val="00AC69D6"/>
    <w:rsid w:val="00AD1BF5"/>
    <w:rsid w:val="00AE1A85"/>
    <w:rsid w:val="00AE1C3D"/>
    <w:rsid w:val="00AE5E60"/>
    <w:rsid w:val="00AE5E98"/>
    <w:rsid w:val="00AF7E1B"/>
    <w:rsid w:val="00B0035E"/>
    <w:rsid w:val="00B0542D"/>
    <w:rsid w:val="00B0578D"/>
    <w:rsid w:val="00B147C2"/>
    <w:rsid w:val="00B243CB"/>
    <w:rsid w:val="00B244BA"/>
    <w:rsid w:val="00B2458C"/>
    <w:rsid w:val="00B374C9"/>
    <w:rsid w:val="00B50A7F"/>
    <w:rsid w:val="00B559FE"/>
    <w:rsid w:val="00B55D66"/>
    <w:rsid w:val="00B601A4"/>
    <w:rsid w:val="00B61CE3"/>
    <w:rsid w:val="00B66539"/>
    <w:rsid w:val="00B74E8E"/>
    <w:rsid w:val="00B769D8"/>
    <w:rsid w:val="00B80F82"/>
    <w:rsid w:val="00B83367"/>
    <w:rsid w:val="00B90E5E"/>
    <w:rsid w:val="00B92A49"/>
    <w:rsid w:val="00B92B3D"/>
    <w:rsid w:val="00B9394F"/>
    <w:rsid w:val="00B93A94"/>
    <w:rsid w:val="00B9525E"/>
    <w:rsid w:val="00B97EAD"/>
    <w:rsid w:val="00BA192C"/>
    <w:rsid w:val="00BA4026"/>
    <w:rsid w:val="00BA79B9"/>
    <w:rsid w:val="00BB586E"/>
    <w:rsid w:val="00BB732A"/>
    <w:rsid w:val="00BC01D0"/>
    <w:rsid w:val="00BD2ADC"/>
    <w:rsid w:val="00BD2FDD"/>
    <w:rsid w:val="00BD65DA"/>
    <w:rsid w:val="00BD7E3A"/>
    <w:rsid w:val="00BE0E9E"/>
    <w:rsid w:val="00BE2E87"/>
    <w:rsid w:val="00BE7FE8"/>
    <w:rsid w:val="00C01415"/>
    <w:rsid w:val="00C02344"/>
    <w:rsid w:val="00C06457"/>
    <w:rsid w:val="00C12528"/>
    <w:rsid w:val="00C21CED"/>
    <w:rsid w:val="00C22159"/>
    <w:rsid w:val="00C41678"/>
    <w:rsid w:val="00C54E7D"/>
    <w:rsid w:val="00C6325E"/>
    <w:rsid w:val="00C648E7"/>
    <w:rsid w:val="00C679D6"/>
    <w:rsid w:val="00C76D4F"/>
    <w:rsid w:val="00C76D64"/>
    <w:rsid w:val="00C80D3F"/>
    <w:rsid w:val="00C82B5A"/>
    <w:rsid w:val="00C9327C"/>
    <w:rsid w:val="00C94B56"/>
    <w:rsid w:val="00CB0476"/>
    <w:rsid w:val="00CB3E0B"/>
    <w:rsid w:val="00CC0D7C"/>
    <w:rsid w:val="00CD1E57"/>
    <w:rsid w:val="00CD6A46"/>
    <w:rsid w:val="00CE06B7"/>
    <w:rsid w:val="00CE6603"/>
    <w:rsid w:val="00CF0039"/>
    <w:rsid w:val="00CF6B86"/>
    <w:rsid w:val="00CF7597"/>
    <w:rsid w:val="00D01DB5"/>
    <w:rsid w:val="00D10F03"/>
    <w:rsid w:val="00D11793"/>
    <w:rsid w:val="00D11D39"/>
    <w:rsid w:val="00D2283C"/>
    <w:rsid w:val="00D2615B"/>
    <w:rsid w:val="00D26249"/>
    <w:rsid w:val="00D304F6"/>
    <w:rsid w:val="00D40329"/>
    <w:rsid w:val="00D477A4"/>
    <w:rsid w:val="00D515BD"/>
    <w:rsid w:val="00D619FF"/>
    <w:rsid w:val="00D71043"/>
    <w:rsid w:val="00D75C73"/>
    <w:rsid w:val="00D8079A"/>
    <w:rsid w:val="00D8615D"/>
    <w:rsid w:val="00DA5BD9"/>
    <w:rsid w:val="00DA78C4"/>
    <w:rsid w:val="00DB3A68"/>
    <w:rsid w:val="00DC1383"/>
    <w:rsid w:val="00DD639B"/>
    <w:rsid w:val="00DE1478"/>
    <w:rsid w:val="00DE542F"/>
    <w:rsid w:val="00DE5F20"/>
    <w:rsid w:val="00DF1FBF"/>
    <w:rsid w:val="00E104E5"/>
    <w:rsid w:val="00E17C71"/>
    <w:rsid w:val="00E22C53"/>
    <w:rsid w:val="00E240F2"/>
    <w:rsid w:val="00E266AB"/>
    <w:rsid w:val="00E3180A"/>
    <w:rsid w:val="00E40F1C"/>
    <w:rsid w:val="00E41042"/>
    <w:rsid w:val="00E4662C"/>
    <w:rsid w:val="00E62403"/>
    <w:rsid w:val="00E71F59"/>
    <w:rsid w:val="00E80846"/>
    <w:rsid w:val="00E80B67"/>
    <w:rsid w:val="00E9499E"/>
    <w:rsid w:val="00E95629"/>
    <w:rsid w:val="00EA29FC"/>
    <w:rsid w:val="00EA470C"/>
    <w:rsid w:val="00EB37F2"/>
    <w:rsid w:val="00EB72B9"/>
    <w:rsid w:val="00EC65D6"/>
    <w:rsid w:val="00EC69B5"/>
    <w:rsid w:val="00ED587A"/>
    <w:rsid w:val="00ED655B"/>
    <w:rsid w:val="00EE5E18"/>
    <w:rsid w:val="00EF0211"/>
    <w:rsid w:val="00EF4026"/>
    <w:rsid w:val="00EF4317"/>
    <w:rsid w:val="00F014BE"/>
    <w:rsid w:val="00F04B03"/>
    <w:rsid w:val="00F1239B"/>
    <w:rsid w:val="00F15154"/>
    <w:rsid w:val="00F20464"/>
    <w:rsid w:val="00F24280"/>
    <w:rsid w:val="00F26B53"/>
    <w:rsid w:val="00F27BF2"/>
    <w:rsid w:val="00F32DCB"/>
    <w:rsid w:val="00F409A8"/>
    <w:rsid w:val="00F56C58"/>
    <w:rsid w:val="00F60EA2"/>
    <w:rsid w:val="00F63252"/>
    <w:rsid w:val="00F65183"/>
    <w:rsid w:val="00F677F7"/>
    <w:rsid w:val="00F74366"/>
    <w:rsid w:val="00F845BF"/>
    <w:rsid w:val="00F8744D"/>
    <w:rsid w:val="00F924A5"/>
    <w:rsid w:val="00F92713"/>
    <w:rsid w:val="00FB7C7C"/>
    <w:rsid w:val="00FC27CD"/>
    <w:rsid w:val="00FC3CF6"/>
    <w:rsid w:val="00FC6DA8"/>
    <w:rsid w:val="00FD29F5"/>
    <w:rsid w:val="00FD5668"/>
    <w:rsid w:val="00FD588A"/>
    <w:rsid w:val="00FD59BB"/>
    <w:rsid w:val="00FD788B"/>
    <w:rsid w:val="00FE0C36"/>
    <w:rsid w:val="00FE7600"/>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D21E"/>
  <w15:chartTrackingRefBased/>
  <w15:docId w15:val="{A7433015-9112-480D-AC50-909FFEB1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0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7E"/>
    <w:pPr>
      <w:ind w:left="720"/>
      <w:contextualSpacing/>
    </w:pPr>
  </w:style>
  <w:style w:type="paragraph" w:styleId="Header">
    <w:name w:val="header"/>
    <w:basedOn w:val="Normal"/>
    <w:link w:val="HeaderChar"/>
    <w:uiPriority w:val="99"/>
    <w:unhideWhenUsed/>
    <w:rsid w:val="00212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5EE"/>
  </w:style>
  <w:style w:type="paragraph" w:styleId="Footer">
    <w:name w:val="footer"/>
    <w:basedOn w:val="Normal"/>
    <w:link w:val="FooterChar"/>
    <w:uiPriority w:val="99"/>
    <w:unhideWhenUsed/>
    <w:rsid w:val="00212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5EE"/>
  </w:style>
  <w:style w:type="paragraph" w:styleId="DocumentMap">
    <w:name w:val="Document Map"/>
    <w:basedOn w:val="Normal"/>
    <w:link w:val="DocumentMapChar"/>
    <w:uiPriority w:val="99"/>
    <w:semiHidden/>
    <w:unhideWhenUsed/>
    <w:rsid w:val="003C19A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C19A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7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C2"/>
    <w:rPr>
      <w:rFonts w:ascii="Segoe UI" w:hAnsi="Segoe UI" w:cs="Segoe UI"/>
      <w:sz w:val="18"/>
      <w:szCs w:val="18"/>
    </w:rPr>
  </w:style>
  <w:style w:type="character" w:customStyle="1" w:styleId="Heading1Char">
    <w:name w:val="Heading 1 Char"/>
    <w:basedOn w:val="DefaultParagraphFont"/>
    <w:link w:val="Heading1"/>
    <w:uiPriority w:val="9"/>
    <w:rsid w:val="000409CF"/>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04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851">
      <w:bodyDiv w:val="1"/>
      <w:marLeft w:val="0"/>
      <w:marRight w:val="0"/>
      <w:marTop w:val="0"/>
      <w:marBottom w:val="0"/>
      <w:divBdr>
        <w:top w:val="none" w:sz="0" w:space="0" w:color="auto"/>
        <w:left w:val="none" w:sz="0" w:space="0" w:color="auto"/>
        <w:bottom w:val="none" w:sz="0" w:space="0" w:color="auto"/>
        <w:right w:val="none" w:sz="0" w:space="0" w:color="auto"/>
      </w:divBdr>
    </w:div>
    <w:div w:id="11901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6081</Words>
  <Characters>34667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Legg</dc:creator>
  <cp:keywords/>
  <dc:description/>
  <cp:lastModifiedBy>Derek Siveter</cp:lastModifiedBy>
  <cp:revision>24</cp:revision>
  <dcterms:created xsi:type="dcterms:W3CDTF">2018-04-26T10:26:00Z</dcterms:created>
  <dcterms:modified xsi:type="dcterms:W3CDTF">2018-06-21T22:42:00Z</dcterms:modified>
</cp:coreProperties>
</file>