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8C8464" wp14:editId="12BFE79E">
            <wp:simplePos x="0" y="0"/>
            <wp:positionH relativeFrom="column">
              <wp:posOffset>691714</wp:posOffset>
            </wp:positionH>
            <wp:positionV relativeFrom="paragraph">
              <wp:posOffset>252304</wp:posOffset>
            </wp:positionV>
            <wp:extent cx="3567654" cy="3071365"/>
            <wp:effectExtent l="0" t="0" r="0" b="0"/>
            <wp:wrapNone/>
            <wp:docPr id="2" name="図 2" descr="../Dropbox/documents/paper/12.%20Prunasin_Ecoli/BBB_Revise/FigureS1%20SDS-PAG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documents/paper/12.%20Prunasin_Ecoli/BBB_Revise/FigureS1%20SDS-PAGE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709" t="5596" r="31601" b="62089"/>
                    <a:stretch/>
                  </pic:blipFill>
                  <pic:spPr bwMode="auto">
                    <a:xfrm>
                      <a:off x="0" y="0"/>
                      <a:ext cx="3567654" cy="30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241DD9" w:rsidRPr="00D44F97" w:rsidRDefault="00241DD9" w:rsidP="00241DD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Fig.</w:t>
      </w:r>
      <w:r w:rsidRPr="00D44F97">
        <w:rPr>
          <w:rFonts w:ascii="Times New Roman" w:hAnsi="Times New Roman" w:cs="Times New Roman"/>
          <w:b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44F97">
        <w:rPr>
          <w:rFonts w:ascii="Times New Roman" w:hAnsi="Times New Roman" w:cs="Times New Roman"/>
          <w:b/>
          <w:sz w:val="22"/>
          <w:szCs w:val="22"/>
        </w:rPr>
        <w:t xml:space="preserve">. SDS-PAGE of cell free extract prepared from </w:t>
      </w:r>
      <w:r>
        <w:rPr>
          <w:rFonts w:ascii="Times New Roman" w:hAnsi="Times New Roman" w:cs="Times New Roman"/>
          <w:b/>
          <w:i/>
          <w:sz w:val="22"/>
          <w:szCs w:val="22"/>
        </w:rPr>
        <w:t>Escherichia</w:t>
      </w:r>
      <w:r w:rsidRPr="00D44F97">
        <w:rPr>
          <w:rFonts w:ascii="Times New Roman" w:hAnsi="Times New Roman" w:cs="Times New Roman"/>
          <w:b/>
          <w:i/>
          <w:sz w:val="22"/>
          <w:szCs w:val="22"/>
        </w:rPr>
        <w:t xml:space="preserve"> coli </w:t>
      </w:r>
      <w:proofErr w:type="gramStart"/>
      <w:r w:rsidRPr="00D44F97">
        <w:rPr>
          <w:rFonts w:ascii="Times New Roman" w:hAnsi="Times New Roman" w:cs="Times New Roman"/>
          <w:b/>
          <w:sz w:val="22"/>
          <w:szCs w:val="22"/>
        </w:rPr>
        <w:t>BL21(</w:t>
      </w:r>
      <w:proofErr w:type="gramEnd"/>
      <w:r w:rsidRPr="00D44F97">
        <w:rPr>
          <w:rFonts w:ascii="Times New Roman" w:hAnsi="Times New Roman" w:cs="Times New Roman"/>
          <w:b/>
          <w:sz w:val="22"/>
          <w:szCs w:val="22"/>
        </w:rPr>
        <w:t xml:space="preserve">DE3) and C41(DE3) expressing </w:t>
      </w:r>
      <w:r w:rsidRPr="00D44F97">
        <w:rPr>
          <w:rFonts w:ascii="Times New Roman" w:hAnsi="Times New Roman" w:cs="Times New Roman"/>
          <w:b/>
          <w:i/>
          <w:sz w:val="22"/>
          <w:szCs w:val="22"/>
        </w:rPr>
        <w:t>UGT85A47</w:t>
      </w:r>
      <w:r w:rsidRPr="00D44F97">
        <w:rPr>
          <w:rFonts w:ascii="Times New Roman" w:hAnsi="Times New Roman" w:cs="Times New Roman"/>
          <w:b/>
          <w:sz w:val="22"/>
          <w:szCs w:val="22"/>
        </w:rPr>
        <w:t>.</w:t>
      </w:r>
    </w:p>
    <w:p w:rsidR="00241DD9" w:rsidRDefault="00241DD9" w:rsidP="00241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Same amount of cell free extracts prepared from </w:t>
      </w:r>
      <w:r w:rsidRPr="00D44F97">
        <w:rPr>
          <w:rFonts w:ascii="Times New Roman" w:hAnsi="Times New Roman" w:cs="Times New Roman"/>
          <w:i/>
          <w:sz w:val="22"/>
          <w:szCs w:val="22"/>
        </w:rPr>
        <w:t>E. coli</w:t>
      </w:r>
      <w:r>
        <w:rPr>
          <w:rFonts w:ascii="Times New Roman" w:hAnsi="Times New Roman" w:cs="Times New Roman"/>
          <w:sz w:val="22"/>
          <w:szCs w:val="22"/>
        </w:rPr>
        <w:t xml:space="preserve"> expressing </w:t>
      </w:r>
      <w:r w:rsidRPr="00D44F97">
        <w:rPr>
          <w:rFonts w:ascii="Times New Roman" w:hAnsi="Times New Roman" w:cs="Times New Roman"/>
          <w:i/>
          <w:sz w:val="22"/>
          <w:szCs w:val="22"/>
        </w:rPr>
        <w:t>UGT85A47</w:t>
      </w:r>
      <w:r>
        <w:rPr>
          <w:rFonts w:ascii="Times New Roman" w:hAnsi="Times New Roman" w:cs="Times New Roman"/>
          <w:sz w:val="22"/>
          <w:szCs w:val="22"/>
        </w:rPr>
        <w:t xml:space="preserve"> were separated by SDS-PAGE. Left panel; cell free extract from </w:t>
      </w:r>
      <w:r w:rsidRPr="00D44F97">
        <w:rPr>
          <w:rFonts w:ascii="Times New Roman" w:hAnsi="Times New Roman" w:cs="Times New Roman"/>
          <w:i/>
          <w:sz w:val="22"/>
          <w:szCs w:val="22"/>
        </w:rPr>
        <w:t>E. coli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BL21(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DE3) expressing </w:t>
      </w:r>
      <w:r w:rsidRPr="00D44F97">
        <w:rPr>
          <w:rFonts w:ascii="Times New Roman" w:hAnsi="Times New Roman" w:cs="Times New Roman"/>
          <w:i/>
          <w:sz w:val="22"/>
          <w:szCs w:val="22"/>
        </w:rPr>
        <w:t>UGT85A47</w:t>
      </w:r>
      <w:r>
        <w:rPr>
          <w:rFonts w:ascii="Times New Roman" w:hAnsi="Times New Roman" w:cs="Times New Roman"/>
          <w:sz w:val="22"/>
          <w:szCs w:val="22"/>
        </w:rPr>
        <w:t xml:space="preserve">, right panel; cell free extract from </w:t>
      </w:r>
      <w:r w:rsidRPr="00D44F97">
        <w:rPr>
          <w:rFonts w:ascii="Times New Roman" w:hAnsi="Times New Roman" w:cs="Times New Roman"/>
          <w:i/>
          <w:sz w:val="22"/>
          <w:szCs w:val="22"/>
        </w:rPr>
        <w:t>E. coli</w:t>
      </w:r>
      <w:r>
        <w:rPr>
          <w:rFonts w:ascii="Times New Roman" w:hAnsi="Times New Roman" w:cs="Times New Roman"/>
          <w:sz w:val="22"/>
          <w:szCs w:val="22"/>
        </w:rPr>
        <w:t xml:space="preserve"> C41(DE3) expressing </w:t>
      </w:r>
      <w:r w:rsidRPr="00D44F97">
        <w:rPr>
          <w:rFonts w:ascii="Times New Roman" w:hAnsi="Times New Roman" w:cs="Times New Roman"/>
          <w:i/>
          <w:sz w:val="22"/>
          <w:szCs w:val="22"/>
        </w:rPr>
        <w:t>UGT85A47</w:t>
      </w:r>
      <w:r>
        <w:rPr>
          <w:rFonts w:ascii="Times New Roman" w:hAnsi="Times New Roman" w:cs="Times New Roman"/>
          <w:sz w:val="22"/>
          <w:szCs w:val="22"/>
        </w:rPr>
        <w:t>. Arrows indicate UGT85A47.</w:t>
      </w:r>
    </w:p>
    <w:p w:rsidR="00241DD9" w:rsidRPr="00A0362D" w:rsidRDefault="00241DD9" w:rsidP="00241DD9">
      <w:pPr>
        <w:rPr>
          <w:rFonts w:ascii="Times New Roman" w:hAnsi="Times New Roman" w:cs="Times New Roman"/>
          <w:sz w:val="22"/>
          <w:szCs w:val="22"/>
        </w:rPr>
      </w:pPr>
    </w:p>
    <w:p w:rsidR="00036675" w:rsidRDefault="00036675" w:rsidP="00241DD9">
      <w:bookmarkStart w:id="0" w:name="_GoBack"/>
      <w:bookmarkEnd w:id="0"/>
    </w:p>
    <w:sectPr w:rsidR="00036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D9"/>
    <w:rsid w:val="00036675"/>
    <w:rsid w:val="002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2C8C9-3455-4856-AC64-C7BB43E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D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泰久</dc:creator>
  <cp:keywords/>
  <dc:description/>
  <cp:lastModifiedBy>浅野 泰久</cp:lastModifiedBy>
  <cp:revision>1</cp:revision>
  <dcterms:created xsi:type="dcterms:W3CDTF">2018-06-03T03:56:00Z</dcterms:created>
  <dcterms:modified xsi:type="dcterms:W3CDTF">2018-06-03T03:57:00Z</dcterms:modified>
</cp:coreProperties>
</file>