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CF9" w:rsidRPr="00E871DD" w:rsidRDefault="00E871DD" w:rsidP="00EF3E5C">
      <w:pPr>
        <w:pStyle w:val="SupplementalMaterialsTitle"/>
      </w:pPr>
      <w:r w:rsidRPr="00E871DD">
        <w:t xml:space="preserve">The catalytic activity of alkali metal </w:t>
      </w:r>
      <w:r w:rsidRPr="00E871DD">
        <w:t>alk</w:t>
      </w:r>
      <w:r w:rsidRPr="00E871DD">
        <w:t>oxides and titanium alkoxides in the hydrosilylation of unfunctionalized olefins</w:t>
      </w:r>
    </w:p>
    <w:p w:rsidR="00931CF9" w:rsidRPr="00E871DD" w:rsidRDefault="00E871DD" w:rsidP="00EF3E5C">
      <w:pPr>
        <w:pStyle w:val="SupplementalMaterialsAuthors"/>
      </w:pPr>
      <w:r w:rsidRPr="00E871DD">
        <w:t>Xiaoling Yang</w:t>
      </w:r>
      <w:r w:rsidRPr="00E871DD">
        <w:rPr>
          <w:vertAlign w:val="superscript"/>
        </w:rPr>
        <w:t>a</w:t>
      </w:r>
      <w:r w:rsidRPr="00E871DD">
        <w:t>, Ying Bai</w:t>
      </w:r>
      <w:r w:rsidRPr="00E871DD">
        <w:rPr>
          <w:vertAlign w:val="superscript"/>
        </w:rPr>
        <w:t>a</w:t>
      </w:r>
      <w:r w:rsidRPr="00E871DD">
        <w:t>*, Jiayun Li</w:t>
      </w:r>
      <w:r w:rsidRPr="00E871DD">
        <w:rPr>
          <w:vertAlign w:val="superscript"/>
        </w:rPr>
        <w:t>a</w:t>
      </w:r>
      <w:r w:rsidRPr="00E871DD">
        <w:t>, Yu Liu</w:t>
      </w:r>
      <w:r w:rsidRPr="00E871DD">
        <w:rPr>
          <w:vertAlign w:val="superscript"/>
        </w:rPr>
        <w:t>a</w:t>
      </w:r>
      <w:r w:rsidRPr="00E871DD">
        <w:t>,</w:t>
      </w:r>
      <w:r w:rsidRPr="00E871DD">
        <w:t xml:space="preserve"> Jiajian Peng</w:t>
      </w:r>
      <w:r w:rsidRPr="00E871DD">
        <w:rPr>
          <w:vertAlign w:val="superscript"/>
        </w:rPr>
        <w:t>a</w:t>
      </w:r>
      <w:r w:rsidRPr="00E871DD">
        <w:t>*</w:t>
      </w:r>
      <w:r w:rsidRPr="00E871DD">
        <w:t>, Tianbo Li</w:t>
      </w:r>
      <w:r w:rsidRPr="00E871DD">
        <w:rPr>
          <w:vertAlign w:val="superscript"/>
        </w:rPr>
        <w:t>b</w:t>
      </w:r>
      <w:r w:rsidRPr="00E871DD">
        <w:t>, Rui Lang</w:t>
      </w:r>
      <w:r w:rsidRPr="00E871DD">
        <w:rPr>
          <w:vertAlign w:val="superscript"/>
        </w:rPr>
        <w:t>b</w:t>
      </w:r>
      <w:r w:rsidRPr="00E871DD">
        <w:t xml:space="preserve"> and Botao Qiao</w:t>
      </w:r>
      <w:r w:rsidRPr="00E871DD">
        <w:rPr>
          <w:vertAlign w:val="superscript"/>
        </w:rPr>
        <w:t>b</w:t>
      </w:r>
    </w:p>
    <w:p w:rsidR="00931CF9" w:rsidRPr="00E871DD" w:rsidRDefault="00E871DD" w:rsidP="00EF3E5C">
      <w:pPr>
        <w:pStyle w:val="SupplementalMaterialsAffiliation"/>
      </w:pPr>
      <w:r w:rsidRPr="00E871DD">
        <w:rPr>
          <w:vertAlign w:val="superscript"/>
        </w:rPr>
        <w:t>a</w:t>
      </w:r>
      <w:r w:rsidRPr="00E871DD">
        <w:t xml:space="preserve">Key Laboratory of </w:t>
      </w:r>
      <w:r w:rsidRPr="00E871DD">
        <w:t>Organosilicon Chemistry and Material Technology of Ministry of Education, Hangzhou Normal University, Hangzhou 311121, China</w:t>
      </w:r>
    </w:p>
    <w:p w:rsidR="00EF3E5C" w:rsidRPr="00E871DD" w:rsidRDefault="00E871DD" w:rsidP="00EF3E5C">
      <w:pPr>
        <w:pStyle w:val="SupplementalMaterialsAffiliation"/>
        <w:rPr>
          <w:color w:val="333333"/>
          <w:shd w:val="clear" w:color="auto" w:fill="FFFFFF"/>
        </w:rPr>
      </w:pPr>
      <w:r w:rsidRPr="00E871DD">
        <w:rPr>
          <w:color w:val="333333"/>
          <w:shd w:val="clear" w:color="auto" w:fill="FFFFFF"/>
          <w:vertAlign w:val="superscript"/>
          <w:lang w:eastAsia="zh-CN"/>
        </w:rPr>
        <w:t>b</w:t>
      </w:r>
      <w:r w:rsidRPr="00E871DD">
        <w:rPr>
          <w:color w:val="333333"/>
          <w:shd w:val="clear" w:color="auto" w:fill="FFFFFF"/>
        </w:rPr>
        <w:t xml:space="preserve">Dalian Institute of Chemical Physics, Chinese Academy of Sciences, </w:t>
      </w:r>
      <w:r w:rsidRPr="00E871DD">
        <w:rPr>
          <w:color w:val="333333"/>
          <w:shd w:val="clear" w:color="auto" w:fill="FFFFFF"/>
        </w:rPr>
        <w:t>Dalian 116011, China</w:t>
      </w:r>
    </w:p>
    <w:p w:rsidR="00931CF9" w:rsidRPr="00E871DD" w:rsidRDefault="00E871DD" w:rsidP="00EF3E5C">
      <w:pPr>
        <w:pStyle w:val="SupplementalMaterialsText"/>
        <w:rPr>
          <w:color w:val="333333"/>
          <w:shd w:val="clear" w:color="auto" w:fill="FFFFFF"/>
        </w:rPr>
      </w:pPr>
      <w:r w:rsidRPr="00E871DD">
        <w:rPr>
          <w:rFonts w:eastAsia="Times-Italic"/>
          <w:iCs/>
        </w:rPr>
        <w:t xml:space="preserve">E-mail: </w:t>
      </w:r>
      <w:r w:rsidR="00EF3E5C" w:rsidRPr="00E871DD">
        <w:t>jjpeng@hznu.edu.cn</w:t>
      </w:r>
    </w:p>
    <w:p w:rsidR="00931CF9" w:rsidRPr="00E871DD" w:rsidRDefault="00E871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71DD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931CF9" w:rsidRPr="00E871DD" w:rsidRDefault="00E871D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E871DD">
        <w:rPr>
          <w:rFonts w:ascii="Times New Roman" w:eastAsia="仿宋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3832225" cy="2924175"/>
            <wp:effectExtent l="0" t="0" r="15875" b="9525"/>
            <wp:docPr id="1" name="图片 0" descr="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2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2761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9" w:rsidRPr="00E871DD" w:rsidRDefault="00E871DD">
      <w:pPr>
        <w:spacing w:line="360" w:lineRule="auto"/>
        <w:ind w:firstLineChars="100" w:firstLine="240"/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lang w:eastAsia="zh-CN"/>
        </w:rPr>
      </w:pPr>
      <w:r w:rsidRPr="00E871DD">
        <w:rPr>
          <w:rFonts w:ascii="Times New Roman" w:eastAsia="仿宋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 xml:space="preserve">Figure </w:t>
      </w:r>
      <w:r w:rsidR="00EF3E5C" w:rsidRPr="00E871DD">
        <w:rPr>
          <w:rFonts w:ascii="Times New Roman" w:eastAsia="仿宋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 xml:space="preserve">S </w:t>
      </w:r>
      <w:r w:rsidRPr="00E871DD">
        <w:rPr>
          <w:rFonts w:ascii="Times New Roman" w:eastAsia="仿宋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>1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lang w:eastAsia="zh-CN"/>
        </w:rPr>
        <w:t xml:space="preserve"> 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29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Si</w:t>
      </w:r>
      <w:r w:rsidRPr="00E871DD">
        <w:rPr>
          <w:rFonts w:ascii="Times New Roman" w:hAnsi="Times New Roman" w:cs="Times New Roman"/>
          <w:sz w:val="24"/>
          <w:szCs w:val="24"/>
        </w:rPr>
        <w:t xml:space="preserve"> NMR </w:t>
      </w:r>
      <w:r w:rsidR="00EF3E5C" w:rsidRPr="00E871DD">
        <w:rPr>
          <w:rFonts w:ascii="Times New Roman" w:hAnsi="Times New Roman" w:cs="Times New Roman"/>
          <w:bCs/>
          <w:sz w:val="24"/>
          <w:szCs w:val="24"/>
        </w:rPr>
        <w:t>spectrum</w:t>
      </w:r>
      <w:r w:rsidRPr="00E871DD">
        <w:rPr>
          <w:rFonts w:ascii="Times New Roman" w:hAnsi="Times New Roman" w:cs="Times New Roman"/>
          <w:sz w:val="24"/>
          <w:szCs w:val="24"/>
        </w:rPr>
        <w:t xml:space="preserve"> of 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Cp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TiCl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、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LiO</w:t>
      </w:r>
      <w:r w:rsidRPr="00E871DD">
        <w:rPr>
          <w:rFonts w:ascii="Times New Roman" w:eastAsia="仿宋" w:hAnsi="Times New Roman" w:cs="Times New Roman"/>
          <w:i/>
          <w:color w:val="333333"/>
          <w:sz w:val="24"/>
          <w:szCs w:val="24"/>
          <w:shd w:val="clear" w:color="auto" w:fill="FFFFFF"/>
        </w:rPr>
        <w:t>t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Bu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、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Ph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SiH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 xml:space="preserve"> reaction mixture</w:t>
      </w:r>
    </w:p>
    <w:p w:rsidR="00931CF9" w:rsidRPr="00E871DD" w:rsidRDefault="00E871DD">
      <w:pPr>
        <w:spacing w:line="360" w:lineRule="auto"/>
        <w:ind w:firstLineChars="100" w:firstLine="240"/>
        <w:rPr>
          <w:rFonts w:ascii="Times New Roman" w:eastAsia="仿宋" w:hAnsi="Times New Roman" w:cs="Times New Roman"/>
          <w:sz w:val="24"/>
          <w:szCs w:val="24"/>
        </w:rPr>
      </w:pPr>
      <w:r w:rsidRPr="00E871DD">
        <w:rPr>
          <w:rFonts w:ascii="Times New Roman" w:eastAsia="仿宋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5775" cy="2734310"/>
            <wp:effectExtent l="0" t="0" r="9525" b="8890"/>
            <wp:docPr id="3" name="图片 2" descr="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7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9" w:rsidRPr="00E871DD" w:rsidRDefault="00E871DD">
      <w:pPr>
        <w:spacing w:line="360" w:lineRule="auto"/>
        <w:ind w:firstLineChars="100" w:firstLine="240"/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 w:rsidRPr="00E871DD">
        <w:rPr>
          <w:rFonts w:ascii="Times New Roman" w:eastAsia="仿宋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 xml:space="preserve">Figure </w:t>
      </w:r>
      <w:r w:rsidR="00EF3E5C" w:rsidRPr="00E871DD">
        <w:rPr>
          <w:rFonts w:ascii="Times New Roman" w:eastAsia="仿宋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 xml:space="preserve">S </w:t>
      </w:r>
      <w:r w:rsidRPr="00E871DD">
        <w:rPr>
          <w:rFonts w:ascii="Times New Roman" w:eastAsia="仿宋" w:hAnsi="Times New Roman" w:cs="Times New Roman"/>
          <w:b/>
          <w:color w:val="333333"/>
          <w:sz w:val="24"/>
          <w:szCs w:val="24"/>
          <w:shd w:val="clear" w:color="auto" w:fill="FFFFFF"/>
          <w:lang w:eastAsia="zh-CN"/>
        </w:rPr>
        <w:t>2</w:t>
      </w:r>
      <w:bookmarkEnd w:id="0"/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lang w:eastAsia="zh-CN"/>
        </w:rPr>
        <w:t xml:space="preserve"> 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29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Si</w:t>
      </w:r>
      <w:r w:rsidRPr="00E871DD">
        <w:rPr>
          <w:rFonts w:ascii="Times New Roman" w:hAnsi="Times New Roman" w:cs="Times New Roman"/>
          <w:sz w:val="24"/>
          <w:szCs w:val="24"/>
        </w:rPr>
        <w:t xml:space="preserve"> NMR </w:t>
      </w:r>
      <w:r>
        <w:rPr>
          <w:rFonts w:ascii="Times New Roman" w:hAnsi="Times New Roman" w:cs="Times New Roman"/>
          <w:bCs/>
          <w:sz w:val="24"/>
          <w:szCs w:val="24"/>
        </w:rPr>
        <w:t>spectrum</w:t>
      </w:r>
      <w:r w:rsidRPr="00E871DD">
        <w:rPr>
          <w:rFonts w:ascii="Times New Roman" w:hAnsi="Times New Roman" w:cs="Times New Roman"/>
          <w:sz w:val="24"/>
          <w:szCs w:val="24"/>
        </w:rPr>
        <w:t xml:space="preserve"> of</w:t>
      </w:r>
      <w:r w:rsidRPr="00E871D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E871DD">
        <w:rPr>
          <w:rFonts w:ascii="Times New Roman" w:hAnsi="Times New Roman" w:cs="Times New Roman"/>
          <w:sz w:val="24"/>
          <w:szCs w:val="24"/>
        </w:rPr>
        <w:t xml:space="preserve"> </w:t>
      </w:r>
      <w:r w:rsidRPr="00E871DD">
        <w:rPr>
          <w:rFonts w:ascii="Times New Roman" w:eastAsia="仿宋" w:hAnsi="Times New Roman" w:cs="Times New Roman"/>
          <w:color w:val="000000"/>
          <w:sz w:val="24"/>
          <w:szCs w:val="24"/>
        </w:rPr>
        <w:t>Ti(OEt)</w:t>
      </w:r>
      <w:r w:rsidRPr="00E871DD">
        <w:rPr>
          <w:rFonts w:ascii="Times New Roman" w:eastAsia="仿宋" w:hAnsi="Times New Roman" w:cs="Times New Roman"/>
          <w:color w:val="000000"/>
          <w:sz w:val="24"/>
          <w:szCs w:val="24"/>
          <w:vertAlign w:val="subscript"/>
        </w:rPr>
        <w:t>4</w:t>
      </w:r>
      <w:r w:rsidRPr="00E871DD">
        <w:rPr>
          <w:rFonts w:ascii="Times New Roman" w:eastAsia="仿宋" w:hAnsi="Times New Roman" w:cs="Times New Roman"/>
          <w:color w:val="000000"/>
          <w:sz w:val="24"/>
          <w:szCs w:val="24"/>
          <w:lang w:eastAsia="zh-CN"/>
        </w:rPr>
        <w:t xml:space="preserve">+ 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Ph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>SiH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  <w:vertAlign w:val="subscript"/>
          <w:lang w:eastAsia="zh-CN"/>
        </w:rPr>
        <w:t xml:space="preserve"> </w:t>
      </w:r>
      <w:r w:rsidRPr="00E871DD">
        <w:rPr>
          <w:rFonts w:ascii="Times New Roman" w:eastAsia="仿宋" w:hAnsi="Times New Roman" w:cs="Times New Roman"/>
          <w:color w:val="333333"/>
          <w:sz w:val="24"/>
          <w:szCs w:val="24"/>
          <w:shd w:val="clear" w:color="auto" w:fill="FFFFFF"/>
        </w:rPr>
        <w:t xml:space="preserve"> reaction mixture</w:t>
      </w:r>
    </w:p>
    <w:p w:rsidR="00931CF9" w:rsidRPr="00E871DD" w:rsidRDefault="00931CF9">
      <w:pPr>
        <w:spacing w:line="360" w:lineRule="auto"/>
        <w:ind w:firstLineChars="100" w:firstLine="210"/>
        <w:rPr>
          <w:rFonts w:ascii="Times New Roman" w:eastAsia="仿宋" w:hAnsi="Times New Roman" w:cs="Times New Roman"/>
          <w:color w:val="333333"/>
          <w:sz w:val="21"/>
          <w:szCs w:val="21"/>
          <w:shd w:val="clear" w:color="auto" w:fill="FFFFFF"/>
        </w:rPr>
      </w:pPr>
    </w:p>
    <w:p w:rsidR="00931CF9" w:rsidRPr="00E871DD" w:rsidRDefault="00931CF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31CF9" w:rsidRPr="00E871DD" w:rsidRDefault="00E871DD">
      <w:pPr>
        <w:rPr>
          <w:rFonts w:ascii="Times New Roman" w:hAnsi="Times New Roman" w:cs="Times New Roman"/>
        </w:rPr>
      </w:pPr>
      <w:r w:rsidRPr="00E871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661670</wp:posOffset>
            </wp:positionV>
            <wp:extent cx="2177415" cy="1046480"/>
            <wp:effectExtent l="0" t="0" r="13335" b="1270"/>
            <wp:wrapNone/>
            <wp:docPr id="2" name="对象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对象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E871DD">
        <w:rPr>
          <w:rFonts w:ascii="Times New Roman" w:eastAsia="仿宋" w:hAnsi="Times New Roman" w:cs="Times New Roman"/>
          <w:sz w:val="30"/>
          <w:szCs w:val="30"/>
          <w:lang w:eastAsia="zh-CN"/>
        </w:rPr>
        <w:t xml:space="preserve"> </w:t>
      </w:r>
      <w:r w:rsidRPr="00E871DD">
        <w:rPr>
          <w:rFonts w:ascii="Times New Roman" w:hAnsi="Times New Roman" w:cs="Times New Roman"/>
          <w:noProof/>
        </w:rPr>
        <w:drawing>
          <wp:inline distT="0" distB="0" distL="0" distR="0">
            <wp:extent cx="5314950" cy="3724275"/>
            <wp:effectExtent l="0" t="0" r="0" b="9525"/>
            <wp:docPr id="48" name="图片 47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2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F9" w:rsidRPr="00E871DD" w:rsidRDefault="00EF3E5C">
      <w:pPr>
        <w:rPr>
          <w:rFonts w:ascii="Times New Roman" w:hAnsi="Times New Roman" w:cs="Times New Roman"/>
          <w:sz w:val="24"/>
          <w:szCs w:val="24"/>
        </w:rPr>
      </w:pPr>
      <w:r w:rsidRPr="00E871DD">
        <w:rPr>
          <w:rFonts w:ascii="Times New Roman" w:hAnsi="Times New Roman" w:cs="Times New Roman"/>
          <w:b/>
          <w:sz w:val="24"/>
          <w:szCs w:val="24"/>
        </w:rPr>
        <w:t>Figure S 3</w:t>
      </w:r>
      <w:r w:rsidRPr="00E871DD">
        <w:rPr>
          <w:rFonts w:ascii="Times New Roman" w:hAnsi="Times New Roman" w:cs="Times New Roman"/>
          <w:sz w:val="24"/>
          <w:szCs w:val="24"/>
        </w:rPr>
        <w:t xml:space="preserve">: </w:t>
      </w:r>
      <w:r w:rsidRPr="00E871D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871DD">
        <w:rPr>
          <w:rFonts w:ascii="Times New Roman" w:hAnsi="Times New Roman" w:cs="Times New Roman"/>
          <w:sz w:val="24"/>
          <w:szCs w:val="24"/>
        </w:rPr>
        <w:t xml:space="preserve">H NMR of </w:t>
      </w:r>
      <w:r w:rsidR="00E871DD" w:rsidRPr="00E871DD">
        <w:rPr>
          <w:rFonts w:ascii="Times New Roman" w:hAnsi="Times New Roman" w:cs="Times New Roman"/>
          <w:sz w:val="24"/>
          <w:szCs w:val="24"/>
        </w:rPr>
        <w:t>hydrosilylation production of Ph</w:t>
      </w:r>
      <w:r w:rsidR="00E871DD" w:rsidRPr="00E871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871DD" w:rsidRPr="00E871DD">
        <w:rPr>
          <w:rFonts w:ascii="Times New Roman" w:hAnsi="Times New Roman" w:cs="Times New Roman"/>
          <w:sz w:val="24"/>
          <w:szCs w:val="24"/>
        </w:rPr>
        <w:t>SiH</w:t>
      </w:r>
      <w:r w:rsidR="00E871DD" w:rsidRPr="00E871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871DD" w:rsidRPr="00E871DD">
        <w:rPr>
          <w:rFonts w:ascii="Times New Roman" w:hAnsi="Times New Roman" w:cs="Times New Roman"/>
          <w:sz w:val="24"/>
          <w:szCs w:val="24"/>
        </w:rPr>
        <w:t xml:space="preserve"> and 1-octene</w:t>
      </w:r>
    </w:p>
    <w:p w:rsidR="00931CF9" w:rsidRPr="00E871DD" w:rsidRDefault="00931CF9">
      <w:pPr>
        <w:rPr>
          <w:rFonts w:ascii="Times New Roman" w:hAnsi="Times New Roman" w:cs="Times New Roman"/>
        </w:rPr>
      </w:pPr>
    </w:p>
    <w:p w:rsidR="00931CF9" w:rsidRPr="00E871DD" w:rsidRDefault="00931CF9">
      <w:pPr>
        <w:rPr>
          <w:rFonts w:ascii="Times New Roman" w:hAnsi="Times New Roman" w:cs="Times New Roman"/>
        </w:rPr>
      </w:pPr>
    </w:p>
    <w:p w:rsidR="00931CF9" w:rsidRPr="00E871DD" w:rsidRDefault="00931CF9">
      <w:pPr>
        <w:rPr>
          <w:rFonts w:ascii="Times New Roman" w:hAnsi="Times New Roman" w:cs="Times New Roman"/>
        </w:rPr>
      </w:pPr>
    </w:p>
    <w:p w:rsidR="00931CF9" w:rsidRPr="00E871DD" w:rsidRDefault="00E871DD">
      <w:pPr>
        <w:rPr>
          <w:rFonts w:ascii="Times New Roman" w:hAnsi="Times New Roman" w:cs="Times New Roman"/>
        </w:rPr>
      </w:pPr>
      <w:r w:rsidRPr="00E871D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520700</wp:posOffset>
            </wp:positionV>
            <wp:extent cx="2219325" cy="1046480"/>
            <wp:effectExtent l="0" t="0" r="9525" b="1270"/>
            <wp:wrapNone/>
            <wp:docPr id="4" name="对象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对象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E871DD">
        <w:rPr>
          <w:rFonts w:ascii="Times New Roman" w:hAnsi="Times New Roman" w:cs="Times New Roman"/>
          <w:noProof/>
        </w:rPr>
        <w:drawing>
          <wp:inline distT="0" distB="0" distL="0" distR="0">
            <wp:extent cx="5314950" cy="3705225"/>
            <wp:effectExtent l="0" t="0" r="0" b="9525"/>
            <wp:docPr id="49" name="图片 48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 descr="1-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F9" w:rsidRPr="00E871DD" w:rsidRDefault="00931CF9">
      <w:pPr>
        <w:rPr>
          <w:rFonts w:ascii="Times New Roman" w:hAnsi="Times New Roman" w:cs="Times New Roman"/>
        </w:rPr>
      </w:pPr>
    </w:p>
    <w:p w:rsidR="00E871DD" w:rsidRPr="00E871DD" w:rsidRDefault="00E871DD" w:rsidP="00E871DD">
      <w:pPr>
        <w:rPr>
          <w:rFonts w:ascii="Times New Roman" w:hAnsi="Times New Roman" w:cs="Times New Roman"/>
          <w:sz w:val="24"/>
          <w:szCs w:val="24"/>
        </w:rPr>
      </w:pPr>
      <w:r w:rsidRPr="00E871DD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E871DD">
        <w:rPr>
          <w:rFonts w:ascii="Times New Roman" w:hAnsi="Times New Roman" w:cs="Times New Roman"/>
          <w:b/>
          <w:sz w:val="24"/>
          <w:szCs w:val="24"/>
        </w:rPr>
        <w:t>4</w:t>
      </w:r>
      <w:r w:rsidRPr="00E871DD">
        <w:rPr>
          <w:rFonts w:ascii="Times New Roman" w:hAnsi="Times New Roman" w:cs="Times New Roman"/>
          <w:sz w:val="24"/>
          <w:szCs w:val="24"/>
        </w:rPr>
        <w:t xml:space="preserve">: </w:t>
      </w:r>
      <w:r w:rsidRPr="00E871D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871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71DD">
        <w:rPr>
          <w:rFonts w:ascii="Times New Roman" w:hAnsi="Times New Roman" w:cs="Times New Roman"/>
          <w:sz w:val="24"/>
          <w:szCs w:val="24"/>
        </w:rPr>
        <w:t>C</w:t>
      </w:r>
      <w:r w:rsidRPr="00E871DD">
        <w:rPr>
          <w:rFonts w:ascii="Times New Roman" w:hAnsi="Times New Roman" w:cs="Times New Roman"/>
          <w:sz w:val="24"/>
          <w:szCs w:val="24"/>
        </w:rPr>
        <w:t xml:space="preserve"> NMR of hydrosilylation production of Ph</w:t>
      </w:r>
      <w:r w:rsidRPr="00E871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71DD">
        <w:rPr>
          <w:rFonts w:ascii="Times New Roman" w:hAnsi="Times New Roman" w:cs="Times New Roman"/>
          <w:sz w:val="24"/>
          <w:szCs w:val="24"/>
        </w:rPr>
        <w:t>SiH</w:t>
      </w:r>
      <w:r w:rsidRPr="00E871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71DD">
        <w:rPr>
          <w:rFonts w:ascii="Times New Roman" w:hAnsi="Times New Roman" w:cs="Times New Roman"/>
          <w:sz w:val="24"/>
          <w:szCs w:val="24"/>
        </w:rPr>
        <w:t xml:space="preserve"> and 1-octene</w:t>
      </w:r>
    </w:p>
    <w:p w:rsidR="00931CF9" w:rsidRDefault="00931CF9">
      <w:pPr>
        <w:spacing w:line="360" w:lineRule="auto"/>
        <w:ind w:firstLineChars="100" w:firstLine="210"/>
        <w:rPr>
          <w:rFonts w:ascii="Times New Roman" w:eastAsia="仿宋" w:hAnsi="Times New Roman"/>
          <w:color w:val="333333"/>
          <w:sz w:val="21"/>
          <w:szCs w:val="21"/>
          <w:shd w:val="clear" w:color="auto" w:fill="FFFFFF"/>
        </w:rPr>
      </w:pPr>
    </w:p>
    <w:sectPr w:rsidR="00931CF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871DD">
      <w:pPr>
        <w:spacing w:after="0" w:line="240" w:lineRule="auto"/>
      </w:pPr>
      <w:r>
        <w:separator/>
      </w:r>
    </w:p>
  </w:endnote>
  <w:endnote w:type="continuationSeparator" w:id="0">
    <w:p w:rsidR="00000000" w:rsidRDefault="00E87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Italic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仿宋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871DD">
      <w:pPr>
        <w:spacing w:after="0" w:line="240" w:lineRule="auto"/>
      </w:pPr>
      <w:r>
        <w:separator/>
      </w:r>
    </w:p>
  </w:footnote>
  <w:footnote w:type="continuationSeparator" w:id="0">
    <w:p w:rsidR="00000000" w:rsidRDefault="00E87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AutoText"/>
      </w:docPartObj>
    </w:sdtPr>
    <w:sdtEndPr/>
    <w:sdtContent>
      <w:p w:rsidR="00931CF9" w:rsidRDefault="00E871DD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31CF9" w:rsidRDefault="00931CF9">
    <w:pPr>
      <w:pStyle w:val="Header"/>
    </w:pPr>
  </w:p>
  <w:p w:rsidR="00931CF9" w:rsidRDefault="00931CF9"/>
  <w:p w:rsidR="00931CF9" w:rsidRDefault="00931C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226A42"/>
    <w:rsid w:val="00392161"/>
    <w:rsid w:val="003957D9"/>
    <w:rsid w:val="00440500"/>
    <w:rsid w:val="004B0C99"/>
    <w:rsid w:val="006E52F0"/>
    <w:rsid w:val="00733574"/>
    <w:rsid w:val="008553BE"/>
    <w:rsid w:val="00924F18"/>
    <w:rsid w:val="00931CF9"/>
    <w:rsid w:val="00A379C1"/>
    <w:rsid w:val="00AF351D"/>
    <w:rsid w:val="00C51409"/>
    <w:rsid w:val="00CF71CC"/>
    <w:rsid w:val="00DB1F30"/>
    <w:rsid w:val="00E871DD"/>
    <w:rsid w:val="00EB1F66"/>
    <w:rsid w:val="00EF26C6"/>
    <w:rsid w:val="00EF3E5C"/>
    <w:rsid w:val="00F1789D"/>
    <w:rsid w:val="00F80F4F"/>
    <w:rsid w:val="00FA1891"/>
    <w:rsid w:val="0B151D9C"/>
    <w:rsid w:val="2D0A4DCA"/>
    <w:rsid w:val="4B0A2A2C"/>
    <w:rsid w:val="4B0D1EF3"/>
    <w:rsid w:val="52521BEB"/>
    <w:rsid w:val="59012992"/>
    <w:rsid w:val="598C4413"/>
    <w:rsid w:val="72AB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A9A1EF0-F4A5-4298-BD4E-D12D53AC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Simple1">
    <w:name w:val="Table Simple 1"/>
    <w:basedOn w:val="TableNormal"/>
    <w:qFormat/>
    <w:pPr>
      <w:spacing w:after="0" w:line="240" w:lineRule="auto"/>
    </w:pPr>
    <w:rPr>
      <w:rFonts w:ascii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SupplementalMaterialsTitle">
    <w:name w:val="Supplemental Materials Title"/>
    <w:basedOn w:val="Normal"/>
    <w:link w:val="SupplementalMaterialsTitleChar"/>
    <w:qFormat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qFormat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qFormat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qFormat/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Pr>
      <w:rFonts w:ascii="Times New Roman" w:eastAsia="Times New Roman" w:hAnsi="Times New Roman" w:cs="Times New Roman"/>
      <w:sz w:val="24"/>
      <w:szCs w:val="24"/>
      <w:lang w:val="en-GB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73F53C-D2C9-4083-A332-45582BF4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2018-06-22T10:55:00Z</dcterms:created>
  <dcterms:modified xsi:type="dcterms:W3CDTF">2018-06-22T10:55:00Z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