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5" w:rsidRDefault="00FA13F5" w:rsidP="00FA13F5">
      <w:pPr>
        <w:pStyle w:val="Figure"/>
        <w:spacing w:before="0" w:after="0" w:line="240" w:lineRule="auto"/>
        <w:rPr>
          <w:bCs w:val="0"/>
          <w:sz w:val="20"/>
          <w:szCs w:val="20"/>
        </w:rPr>
      </w:pPr>
      <w:bookmarkStart w:id="0" w:name="_GoBack"/>
      <w:bookmarkEnd w:id="0"/>
    </w:p>
    <w:p w:rsidR="00FA13F5" w:rsidRDefault="00FA13F5" w:rsidP="00FA13F5">
      <w:pPr>
        <w:pStyle w:val="Figure"/>
        <w:spacing w:before="0" w:after="0" w:line="240" w:lineRule="auto"/>
        <w:rPr>
          <w:bCs w:val="0"/>
          <w:sz w:val="20"/>
          <w:szCs w:val="20"/>
        </w:rPr>
      </w:pPr>
    </w:p>
    <w:p w:rsidR="00FA13F5" w:rsidRDefault="00FA13F5" w:rsidP="00FA13F5">
      <w:pPr>
        <w:pStyle w:val="Figure"/>
        <w:spacing w:before="0" w:after="0" w:line="240" w:lineRule="auto"/>
        <w:rPr>
          <w:bCs w:val="0"/>
          <w:sz w:val="20"/>
          <w:szCs w:val="20"/>
        </w:rPr>
      </w:pPr>
    </w:p>
    <w:p w:rsidR="00FA13F5" w:rsidRDefault="00FA13F5" w:rsidP="00FA13F5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9CA204" wp14:editId="210056CF">
            <wp:simplePos x="0" y="0"/>
            <wp:positionH relativeFrom="margin">
              <wp:align>left</wp:align>
            </wp:positionH>
            <wp:positionV relativeFrom="paragraph">
              <wp:posOffset>40975</wp:posOffset>
            </wp:positionV>
            <wp:extent cx="5732145" cy="6475095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Default="00FA13F5" w:rsidP="00FA13F5"/>
    <w:p w:rsidR="00FA13F5" w:rsidRPr="00370AF4" w:rsidRDefault="00FA13F5" w:rsidP="00FA13F5">
      <w:pPr>
        <w:pStyle w:val="Photo"/>
        <w:rPr>
          <w:b w:val="0"/>
          <w:bCs w:val="0"/>
        </w:rPr>
      </w:pPr>
      <w:bookmarkStart w:id="1" w:name="_Toc413739310"/>
      <w:bookmarkStart w:id="2" w:name="_Toc422158975"/>
      <w:r>
        <w:t xml:space="preserve">Figure S1. </w:t>
      </w:r>
      <w:r w:rsidRPr="00FA13F5">
        <w:rPr>
          <w:b w:val="0"/>
        </w:rPr>
        <w:t xml:space="preserve">(A) </w:t>
      </w:r>
      <w:r w:rsidRPr="00370AF4">
        <w:rPr>
          <w:b w:val="0"/>
          <w:bCs w:val="0"/>
        </w:rPr>
        <w:t>Measurin</w:t>
      </w:r>
      <w:r>
        <w:rPr>
          <w:b w:val="0"/>
          <w:bCs w:val="0"/>
        </w:rPr>
        <w:t>g the hydraulic conductivity</w:t>
      </w:r>
      <w:r w:rsidRPr="00370AF4">
        <w:rPr>
          <w:b w:val="0"/>
          <w:bCs w:val="0"/>
        </w:rPr>
        <w:t xml:space="preserve">, </w:t>
      </w:r>
      <w:r>
        <w:rPr>
          <w:b w:val="0"/>
          <w:bCs w:val="0"/>
        </w:rPr>
        <w:t>(B) identifying the layers</w:t>
      </w:r>
      <w:r w:rsidRPr="00370AF4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(C) </w:t>
      </w:r>
      <w:r w:rsidRPr="00370AF4">
        <w:rPr>
          <w:b w:val="0"/>
          <w:bCs w:val="0"/>
        </w:rPr>
        <w:t>the i</w:t>
      </w:r>
      <w:r>
        <w:rPr>
          <w:b w:val="0"/>
          <w:bCs w:val="0"/>
        </w:rPr>
        <w:t>nserted polystyrene template</w:t>
      </w:r>
      <w:r w:rsidRPr="00370AF4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(D) </w:t>
      </w:r>
      <w:r w:rsidRPr="00370AF4">
        <w:rPr>
          <w:b w:val="0"/>
          <w:bCs w:val="0"/>
        </w:rPr>
        <w:t>the place</w:t>
      </w:r>
      <w:r>
        <w:rPr>
          <w:b w:val="0"/>
          <w:bCs w:val="0"/>
        </w:rPr>
        <w:t xml:space="preserve"> for inserting the TDR probe</w:t>
      </w:r>
      <w:r w:rsidRPr="00370AF4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(E) </w:t>
      </w:r>
      <w:r w:rsidRPr="00370AF4">
        <w:rPr>
          <w:b w:val="0"/>
          <w:bCs w:val="0"/>
        </w:rPr>
        <w:t>the successi</w:t>
      </w:r>
      <w:r>
        <w:rPr>
          <w:b w:val="0"/>
          <w:bCs w:val="0"/>
        </w:rPr>
        <w:t>ve places for the TDR probes</w:t>
      </w:r>
      <w:r w:rsidRPr="00370AF4">
        <w:rPr>
          <w:b w:val="0"/>
          <w:bCs w:val="0"/>
        </w:rPr>
        <w:t xml:space="preserve"> and </w:t>
      </w:r>
      <w:r>
        <w:rPr>
          <w:b w:val="0"/>
          <w:bCs w:val="0"/>
        </w:rPr>
        <w:t xml:space="preserve">(F) </w:t>
      </w:r>
      <w:r w:rsidRPr="00370AF4">
        <w:rPr>
          <w:b w:val="0"/>
          <w:bCs w:val="0"/>
        </w:rPr>
        <w:t>overall v</w:t>
      </w:r>
      <w:r>
        <w:rPr>
          <w:b w:val="0"/>
          <w:bCs w:val="0"/>
        </w:rPr>
        <w:t>iew of the experimental well</w:t>
      </w:r>
      <w:r w:rsidRPr="00370AF4">
        <w:rPr>
          <w:b w:val="0"/>
          <w:bCs w:val="0"/>
        </w:rPr>
        <w:t xml:space="preserve">. </w:t>
      </w:r>
      <w:r>
        <w:rPr>
          <w:b w:val="0"/>
          <w:bCs w:val="0"/>
        </w:rPr>
        <w:t>P</w:t>
      </w:r>
      <w:r w:rsidRPr="00370AF4">
        <w:rPr>
          <w:b w:val="0"/>
          <w:bCs w:val="0"/>
        </w:rPr>
        <w:t>hotos</w:t>
      </w:r>
      <w:r>
        <w:rPr>
          <w:b w:val="0"/>
          <w:bCs w:val="0"/>
        </w:rPr>
        <w:t>:</w:t>
      </w:r>
      <w:r w:rsidRPr="00370AF4">
        <w:rPr>
          <w:b w:val="0"/>
          <w:bCs w:val="0"/>
        </w:rPr>
        <w:t xml:space="preserve"> Mojtaba Pakparvar   </w:t>
      </w:r>
      <w:bookmarkEnd w:id="1"/>
      <w:bookmarkEnd w:id="2"/>
    </w:p>
    <w:p w:rsidR="009D57F4" w:rsidRDefault="009D57F4"/>
    <w:sectPr w:rsidR="009D57F4" w:rsidSect="00810F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5"/>
    <w:rsid w:val="002E1E08"/>
    <w:rsid w:val="00810F10"/>
    <w:rsid w:val="009D57F4"/>
    <w:rsid w:val="00FA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5888AD-4711-455D-B679-4B75A0DE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3F5"/>
    <w:pPr>
      <w:spacing w:after="200" w:line="480" w:lineRule="auto"/>
      <w:jc w:val="both"/>
    </w:pPr>
    <w:rPr>
      <w:rFonts w:ascii="Times New Roman" w:eastAsiaTheme="minorHAnsi" w:hAnsi="Times New Roman" w:cs="B Nazani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qFormat/>
    <w:rsid w:val="00FA13F5"/>
    <w:pPr>
      <w:autoSpaceDE w:val="0"/>
      <w:autoSpaceDN w:val="0"/>
      <w:adjustRightInd w:val="0"/>
      <w:spacing w:before="120" w:after="120"/>
    </w:pPr>
    <w:rPr>
      <w:b/>
      <w:bCs/>
      <w:sz w:val="18"/>
    </w:rPr>
  </w:style>
  <w:style w:type="paragraph" w:customStyle="1" w:styleId="Photo">
    <w:name w:val="Photo"/>
    <w:basedOn w:val="Normal"/>
    <w:qFormat/>
    <w:rsid w:val="00FA1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WATKINS</dc:creator>
  <cp:keywords/>
  <dc:description/>
  <cp:lastModifiedBy>Barry, Shelley</cp:lastModifiedBy>
  <cp:revision>2</cp:revision>
  <dcterms:created xsi:type="dcterms:W3CDTF">2018-05-29T08:04:00Z</dcterms:created>
  <dcterms:modified xsi:type="dcterms:W3CDTF">2018-05-29T08:04:00Z</dcterms:modified>
</cp:coreProperties>
</file>