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6F" w:rsidRDefault="00C0426F" w:rsidP="00C0426F">
      <w:pPr>
        <w:spacing w:line="480" w:lineRule="auto"/>
        <w:rPr>
          <w:rFonts w:ascii="Times New Roman" w:hAnsi="Times New Roman" w:cs="Times New Roman"/>
          <w:lang w:eastAsia="zh-HK"/>
        </w:rPr>
      </w:pPr>
      <w:bookmarkStart w:id="0" w:name="_GoBack"/>
      <w:bookmarkEnd w:id="0"/>
      <w:proofErr w:type="gramStart"/>
      <w:r w:rsidRPr="00536632">
        <w:rPr>
          <w:rFonts w:ascii="Times New Roman" w:hAnsi="Times New Roman" w:cs="Times New Roman" w:hint="eastAsia"/>
          <w:b/>
          <w:lang w:eastAsia="zh-HK"/>
        </w:rPr>
        <w:t>Table 1</w:t>
      </w:r>
      <w:r w:rsidR="005B06A0">
        <w:rPr>
          <w:rFonts w:ascii="Times New Roman" w:hAnsi="Times New Roman" w:cs="Times New Roman" w:hint="eastAsia"/>
          <w:lang w:eastAsia="zh-HK"/>
        </w:rPr>
        <w:t>.</w:t>
      </w:r>
      <w:proofErr w:type="gramEnd"/>
      <w:r w:rsidR="005B06A0">
        <w:rPr>
          <w:rFonts w:ascii="Times New Roman" w:hAnsi="Times New Roman" w:cs="Times New Roman" w:hint="eastAsia"/>
          <w:lang w:eastAsia="zh-HK"/>
        </w:rPr>
        <w:t xml:space="preserve"> Patient Characteristics (n = 56</w:t>
      </w:r>
      <w:r>
        <w:rPr>
          <w:rFonts w:ascii="Times New Roman" w:hAnsi="Times New Roman" w:cs="Times New Roman" w:hint="eastAsia"/>
          <w:lang w:eastAsia="zh-HK"/>
        </w:rPr>
        <w:t>)</w:t>
      </w:r>
    </w:p>
    <w:p w:rsidR="007C69F6" w:rsidRPr="00603F1E" w:rsidRDefault="007C69F6" w:rsidP="00C0426F">
      <w:pPr>
        <w:spacing w:line="480" w:lineRule="auto"/>
        <w:rPr>
          <w:rFonts w:ascii="Times New Roman" w:hAnsi="Times New Roman" w:cs="Times New Roman"/>
          <w:szCs w:val="24"/>
          <w:u w:val="single"/>
          <w:lang w:eastAsia="zh-HK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7C69F6" w:rsidRPr="00603F1E" w:rsidTr="00C04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C69F6" w:rsidRPr="00603F1E" w:rsidRDefault="007C69F6" w:rsidP="00C042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C69F6" w:rsidRPr="007C69F6" w:rsidRDefault="007C69F6" w:rsidP="00C0426F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 w:rsidRPr="007C69F6">
              <w:rPr>
                <w:rFonts w:ascii="Times New Roman" w:hAnsi="Times New Roman" w:cs="Times New Roman" w:hint="eastAsia"/>
                <w:b w:val="0"/>
                <w:szCs w:val="24"/>
                <w:lang w:eastAsia="zh-HK"/>
              </w:rPr>
              <w:t>Number of Patients (Percentage)</w:t>
            </w:r>
          </w:p>
        </w:tc>
      </w:tr>
      <w:tr w:rsidR="00C0426F" w:rsidRPr="00603F1E" w:rsidTr="00C0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0426F" w:rsidRPr="00603F1E" w:rsidRDefault="00C0426F" w:rsidP="00C042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 w:rsidRPr="00603F1E">
              <w:rPr>
                <w:rFonts w:ascii="Times New Roman" w:hAnsi="Times New Roman" w:cs="Times New Roman"/>
                <w:b w:val="0"/>
                <w:szCs w:val="24"/>
                <w:lang w:eastAsia="zh-HK"/>
              </w:rPr>
              <w:t>Age (year)</w:t>
            </w:r>
          </w:p>
        </w:tc>
        <w:tc>
          <w:tcPr>
            <w:tcW w:w="418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0426F" w:rsidRPr="00603F1E" w:rsidRDefault="00C0426F" w:rsidP="00C0426F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C0426F" w:rsidRPr="00603F1E" w:rsidTr="00C04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tcBorders>
              <w:top w:val="nil"/>
            </w:tcBorders>
            <w:shd w:val="clear" w:color="auto" w:fill="FFFFFF" w:themeFill="background1"/>
          </w:tcPr>
          <w:p w:rsidR="00C0426F" w:rsidRPr="00603F1E" w:rsidRDefault="007C69F6" w:rsidP="007C69F6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  <w:lang w:eastAsia="zh-HK"/>
              </w:rPr>
              <w:t>&lt; 30</w:t>
            </w:r>
          </w:p>
        </w:tc>
        <w:tc>
          <w:tcPr>
            <w:tcW w:w="4181" w:type="dxa"/>
            <w:tcBorders>
              <w:top w:val="nil"/>
            </w:tcBorders>
            <w:shd w:val="clear" w:color="auto" w:fill="FFFFFF" w:themeFill="background1"/>
          </w:tcPr>
          <w:p w:rsidR="00C0426F" w:rsidRPr="00603F1E" w:rsidRDefault="00301809" w:rsidP="00C0426F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4 (7.1</w:t>
            </w:r>
            <w:r w:rsidR="007C69F6">
              <w:rPr>
                <w:rFonts w:ascii="Times New Roman" w:hAnsi="Times New Roman" w:cs="Times New Roman" w:hint="eastAsia"/>
                <w:szCs w:val="24"/>
                <w:lang w:eastAsia="zh-HK"/>
              </w:rPr>
              <w:t>%)</w:t>
            </w:r>
          </w:p>
        </w:tc>
      </w:tr>
      <w:tr w:rsidR="00C0426F" w:rsidRPr="00603F1E" w:rsidTr="008B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7C69F6" w:rsidP="007C69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  <w:lang w:eastAsia="zh-HK"/>
              </w:rPr>
              <w:t>30-39</w:t>
            </w:r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301809" w:rsidP="00301809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6 (10.7</w:t>
            </w:r>
            <w:r w:rsidR="007C69F6">
              <w:rPr>
                <w:rFonts w:ascii="Times New Roman" w:hAnsi="Times New Roman" w:cs="Times New Roman" w:hint="eastAsia"/>
                <w:szCs w:val="24"/>
                <w:lang w:eastAsia="zh-HK"/>
              </w:rPr>
              <w:t>%)</w:t>
            </w:r>
          </w:p>
        </w:tc>
      </w:tr>
      <w:tr w:rsidR="00C0426F" w:rsidRPr="00603F1E" w:rsidTr="008B2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7C69F6" w:rsidP="007C69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  <w:lang w:eastAsia="zh-HK"/>
              </w:rPr>
              <w:t>40-49</w:t>
            </w:r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301809" w:rsidP="00C0426F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18 (32.1</w:t>
            </w:r>
            <w:r w:rsidR="007C69F6">
              <w:rPr>
                <w:rFonts w:ascii="Times New Roman" w:hAnsi="Times New Roman" w:cs="Times New Roman" w:hint="eastAsia"/>
                <w:szCs w:val="24"/>
                <w:lang w:eastAsia="zh-HK"/>
              </w:rPr>
              <w:t>%)</w:t>
            </w:r>
          </w:p>
        </w:tc>
      </w:tr>
      <w:tr w:rsidR="00C0426F" w:rsidRPr="00603F1E" w:rsidTr="008B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7C69F6" w:rsidP="007C69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  <w:lang w:eastAsia="zh-HK"/>
              </w:rPr>
              <w:t>50-59</w:t>
            </w:r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301809" w:rsidP="00C0426F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18 (32.1</w:t>
            </w:r>
            <w:r w:rsidR="007C69F6">
              <w:rPr>
                <w:rFonts w:ascii="Times New Roman" w:hAnsi="Times New Roman" w:cs="Times New Roman" w:hint="eastAsia"/>
                <w:szCs w:val="24"/>
                <w:lang w:eastAsia="zh-HK"/>
              </w:rPr>
              <w:t>%)</w:t>
            </w:r>
          </w:p>
        </w:tc>
      </w:tr>
      <w:tr w:rsidR="00C0426F" w:rsidRPr="00603F1E" w:rsidTr="008B2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7C69F6" w:rsidP="007C69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  <w:lang w:eastAsia="zh-HK"/>
              </w:rPr>
              <w:t>60-69</w:t>
            </w:r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301809" w:rsidP="00C0426F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9 (16.1</w:t>
            </w:r>
            <w:r w:rsidR="007C69F6">
              <w:rPr>
                <w:rFonts w:ascii="Times New Roman" w:hAnsi="Times New Roman" w:cs="Times New Roman" w:hint="eastAsia"/>
                <w:szCs w:val="24"/>
                <w:lang w:eastAsia="zh-HK"/>
              </w:rPr>
              <w:t>%)</w:t>
            </w:r>
          </w:p>
        </w:tc>
      </w:tr>
      <w:tr w:rsidR="00C0426F" w:rsidRPr="00603F1E" w:rsidTr="008B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7C69F6" w:rsidP="007C69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  <w:lang w:eastAsia="zh-HK"/>
              </w:rPr>
              <w:t>&gt;69</w:t>
            </w:r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301809" w:rsidP="00C0426F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 (1</w:t>
            </w:r>
            <w:r w:rsidR="007C69F6">
              <w:rPr>
                <w:rFonts w:ascii="Times New Roman" w:hAnsi="Times New Roman" w:cs="Times New Roman" w:hint="eastAsia"/>
                <w:szCs w:val="24"/>
                <w:lang w:eastAsia="zh-HK"/>
              </w:rPr>
              <w:t>.8%)</w:t>
            </w:r>
          </w:p>
        </w:tc>
      </w:tr>
      <w:tr w:rsidR="00C0426F" w:rsidRPr="00603F1E" w:rsidTr="008B2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C0426F" w:rsidP="000A3F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 w:rsidRPr="00603F1E">
              <w:rPr>
                <w:rFonts w:ascii="Times New Roman" w:hAnsi="Times New Roman" w:cs="Times New Roman"/>
                <w:b w:val="0"/>
                <w:szCs w:val="24"/>
                <w:lang w:eastAsia="zh-HK"/>
              </w:rPr>
              <w:t>Gender</w:t>
            </w:r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C0426F" w:rsidP="000A3F79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C0426F" w:rsidRPr="00603F1E" w:rsidTr="008B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C0426F" w:rsidP="000A3F7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 w:rsidRPr="00603F1E">
              <w:rPr>
                <w:rFonts w:ascii="Times New Roman" w:hAnsi="Times New Roman" w:cs="Times New Roman"/>
                <w:b w:val="0"/>
                <w:szCs w:val="24"/>
                <w:lang w:eastAsia="zh-HK"/>
              </w:rPr>
              <w:t>Male</w:t>
            </w:r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301809" w:rsidP="000A3F79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37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(66.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  <w:r w:rsidR="00C0426F" w:rsidRPr="00603F1E">
              <w:rPr>
                <w:rFonts w:ascii="Times New Roman" w:hAnsi="Times New Roman" w:cs="Times New Roman"/>
                <w:szCs w:val="24"/>
                <w:lang w:eastAsia="zh-HK"/>
              </w:rPr>
              <w:t>%)</w:t>
            </w:r>
          </w:p>
        </w:tc>
      </w:tr>
      <w:tr w:rsidR="00C0426F" w:rsidRPr="00603F1E" w:rsidTr="008B2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C0426F" w:rsidP="000A3F7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 w:rsidRPr="00603F1E">
              <w:rPr>
                <w:rFonts w:ascii="Times New Roman" w:hAnsi="Times New Roman" w:cs="Times New Roman"/>
                <w:b w:val="0"/>
                <w:szCs w:val="24"/>
                <w:lang w:eastAsia="zh-HK"/>
              </w:rPr>
              <w:t>Female</w:t>
            </w:r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301809" w:rsidP="000A3F79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9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(3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.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9</w:t>
            </w:r>
            <w:r w:rsidR="00C0426F" w:rsidRPr="00603F1E">
              <w:rPr>
                <w:rFonts w:ascii="Times New Roman" w:hAnsi="Times New Roman" w:cs="Times New Roman"/>
                <w:szCs w:val="24"/>
                <w:lang w:eastAsia="zh-HK"/>
              </w:rPr>
              <w:t>%)</w:t>
            </w:r>
          </w:p>
        </w:tc>
      </w:tr>
      <w:tr w:rsidR="00C0426F" w:rsidRPr="00603F1E" w:rsidTr="008B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C0426F" w:rsidP="008B28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 w:rsidRPr="00603F1E">
              <w:rPr>
                <w:rFonts w:ascii="Times New Roman" w:hAnsi="Times New Roman" w:cs="Times New Roman"/>
                <w:b w:val="0"/>
                <w:szCs w:val="24"/>
                <w:lang w:eastAsia="zh-HK"/>
              </w:rPr>
              <w:t>Stage</w:t>
            </w:r>
            <w:r>
              <w:rPr>
                <w:rFonts w:ascii="Times New Roman" w:hAnsi="Times New Roman" w:cs="Times New Roman" w:hint="eastAsia"/>
                <w:b w:val="0"/>
                <w:szCs w:val="24"/>
                <w:lang w:eastAsia="zh-HK"/>
              </w:rPr>
              <w:t xml:space="preserve"> (AJCC 2002)</w:t>
            </w:r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C0426F" w:rsidP="008B286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C0426F" w:rsidRPr="00603F1E" w:rsidTr="008B2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C0426F" w:rsidP="008B2868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 w:rsidRPr="00603F1E">
              <w:rPr>
                <w:rFonts w:ascii="Times New Roman" w:hAnsi="Times New Roman" w:cs="Times New Roman"/>
                <w:b w:val="0"/>
                <w:szCs w:val="24"/>
                <w:lang w:eastAsia="zh-HK"/>
              </w:rPr>
              <w:t>I</w:t>
            </w:r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C0426F" w:rsidP="008B286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03F1E">
              <w:rPr>
                <w:rFonts w:ascii="Times New Roman" w:hAnsi="Times New Roman" w:cs="Times New Roman"/>
                <w:szCs w:val="24"/>
                <w:lang w:eastAsia="zh-HK"/>
              </w:rPr>
              <w:t>0 (0%)</w:t>
            </w:r>
          </w:p>
        </w:tc>
      </w:tr>
      <w:tr w:rsidR="00C0426F" w:rsidRPr="00603F1E" w:rsidTr="008B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C0426F" w:rsidP="008B286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 w:rsidRPr="00603F1E">
              <w:rPr>
                <w:rFonts w:ascii="Times New Roman" w:hAnsi="Times New Roman" w:cs="Times New Roman"/>
                <w:b w:val="0"/>
                <w:szCs w:val="24"/>
                <w:lang w:eastAsia="zh-HK"/>
              </w:rPr>
              <w:t>II</w:t>
            </w:r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301809" w:rsidP="008B286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4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7.1</w:t>
            </w:r>
            <w:r w:rsidR="00C0426F" w:rsidRPr="00603F1E">
              <w:rPr>
                <w:rFonts w:ascii="Times New Roman" w:hAnsi="Times New Roman" w:cs="Times New Roman"/>
                <w:szCs w:val="24"/>
                <w:lang w:eastAsia="zh-HK"/>
              </w:rPr>
              <w:t>%)</w:t>
            </w:r>
          </w:p>
        </w:tc>
      </w:tr>
      <w:tr w:rsidR="00C0426F" w:rsidRPr="00603F1E" w:rsidTr="008B2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C0426F" w:rsidP="008B286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 w:rsidRPr="00603F1E">
              <w:rPr>
                <w:rFonts w:ascii="Times New Roman" w:hAnsi="Times New Roman" w:cs="Times New Roman"/>
                <w:b w:val="0"/>
                <w:szCs w:val="24"/>
                <w:lang w:eastAsia="zh-HK"/>
              </w:rPr>
              <w:t>III</w:t>
            </w:r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301809" w:rsidP="00301809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38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67.9</w:t>
            </w:r>
            <w:r w:rsidR="00C0426F" w:rsidRPr="00603F1E">
              <w:rPr>
                <w:rFonts w:ascii="Times New Roman" w:hAnsi="Times New Roman" w:cs="Times New Roman"/>
                <w:szCs w:val="24"/>
                <w:lang w:eastAsia="zh-HK"/>
              </w:rPr>
              <w:t>%)</w:t>
            </w:r>
          </w:p>
        </w:tc>
      </w:tr>
      <w:tr w:rsidR="00C0426F" w:rsidRPr="00603F1E" w:rsidTr="008B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C0426F" w:rsidP="008B286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proofErr w:type="spellStart"/>
            <w:r w:rsidRPr="00603F1E">
              <w:rPr>
                <w:rFonts w:ascii="Times New Roman" w:hAnsi="Times New Roman" w:cs="Times New Roman"/>
                <w:b w:val="0"/>
                <w:szCs w:val="24"/>
                <w:lang w:eastAsia="zh-HK"/>
              </w:rPr>
              <w:t>IVa</w:t>
            </w:r>
            <w:proofErr w:type="spellEnd"/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301809" w:rsidP="008B286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23.2</w:t>
            </w:r>
            <w:r w:rsidR="00C0426F" w:rsidRPr="00603F1E">
              <w:rPr>
                <w:rFonts w:ascii="Times New Roman" w:hAnsi="Times New Roman" w:cs="Times New Roman"/>
                <w:szCs w:val="24"/>
                <w:lang w:eastAsia="zh-HK"/>
              </w:rPr>
              <w:t>%)</w:t>
            </w:r>
          </w:p>
        </w:tc>
      </w:tr>
      <w:tr w:rsidR="00C0426F" w:rsidRPr="00603F1E" w:rsidTr="008B2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shd w:val="clear" w:color="auto" w:fill="FFFFFF" w:themeFill="background1"/>
          </w:tcPr>
          <w:p w:rsidR="00C0426F" w:rsidRPr="00603F1E" w:rsidRDefault="00C0426F" w:rsidP="008B2868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  <w:lang w:eastAsia="zh-HK"/>
              </w:rPr>
            </w:pPr>
            <w:r w:rsidRPr="00603F1E">
              <w:rPr>
                <w:rFonts w:ascii="Times New Roman" w:hAnsi="Times New Roman" w:cs="Times New Roman"/>
                <w:b w:val="0"/>
                <w:szCs w:val="24"/>
                <w:lang w:eastAsia="zh-HK"/>
              </w:rPr>
              <w:t>Unknown</w:t>
            </w:r>
          </w:p>
        </w:tc>
        <w:tc>
          <w:tcPr>
            <w:tcW w:w="4181" w:type="dxa"/>
            <w:shd w:val="clear" w:color="auto" w:fill="FFFFFF" w:themeFill="background1"/>
          </w:tcPr>
          <w:p w:rsidR="00C0426F" w:rsidRPr="00603F1E" w:rsidRDefault="00301809" w:rsidP="008B286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1 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1.8</w:t>
            </w:r>
            <w:r w:rsidR="00C0426F" w:rsidRPr="00603F1E">
              <w:rPr>
                <w:rFonts w:ascii="Times New Roman" w:hAnsi="Times New Roman" w:cs="Times New Roman"/>
                <w:szCs w:val="24"/>
                <w:lang w:eastAsia="zh-HK"/>
              </w:rPr>
              <w:t>%)</w:t>
            </w:r>
          </w:p>
        </w:tc>
      </w:tr>
    </w:tbl>
    <w:p w:rsidR="00C0426F" w:rsidRPr="00603F1E" w:rsidRDefault="00C0426F" w:rsidP="00C0426F">
      <w:pPr>
        <w:spacing w:line="360" w:lineRule="auto"/>
        <w:rPr>
          <w:rFonts w:ascii="Times New Roman" w:hAnsi="Times New Roman" w:cs="Times New Roman"/>
          <w:lang w:eastAsia="zh-HK"/>
        </w:rPr>
      </w:pPr>
    </w:p>
    <w:p w:rsidR="007F2F6A" w:rsidRDefault="007F2F6A" w:rsidP="00C0426F">
      <w:pPr>
        <w:spacing w:line="360" w:lineRule="auto"/>
      </w:pPr>
    </w:p>
    <w:p w:rsidR="00C0426F" w:rsidRDefault="00C0426F" w:rsidP="00C0426F">
      <w:pPr>
        <w:spacing w:line="360" w:lineRule="auto"/>
      </w:pPr>
    </w:p>
    <w:p w:rsidR="00C0426F" w:rsidRDefault="00C0426F" w:rsidP="00C0426F">
      <w:pPr>
        <w:spacing w:line="360" w:lineRule="auto"/>
      </w:pPr>
    </w:p>
    <w:p w:rsidR="007C69F6" w:rsidRDefault="007C69F6" w:rsidP="00C0426F">
      <w:pPr>
        <w:spacing w:line="360" w:lineRule="auto"/>
      </w:pPr>
    </w:p>
    <w:p w:rsidR="007C69F6" w:rsidRDefault="007C69F6" w:rsidP="00C0426F">
      <w:pPr>
        <w:spacing w:line="360" w:lineRule="auto"/>
      </w:pPr>
    </w:p>
    <w:p w:rsidR="00C0426F" w:rsidRPr="00536632" w:rsidRDefault="00536632" w:rsidP="00C0426F">
      <w:pPr>
        <w:spacing w:line="360" w:lineRule="auto"/>
        <w:rPr>
          <w:rFonts w:ascii="Times New Roman" w:hAnsi="Times New Roman" w:cs="Times New Roman"/>
        </w:rPr>
      </w:pPr>
      <w:proofErr w:type="gramStart"/>
      <w:r w:rsidRPr="00536632">
        <w:rPr>
          <w:rFonts w:ascii="Times New Roman" w:hAnsi="Times New Roman" w:cs="Times New Roman"/>
          <w:b/>
        </w:rPr>
        <w:lastRenderedPageBreak/>
        <w:t>Table 2.</w:t>
      </w:r>
      <w:proofErr w:type="gramEnd"/>
      <w:r w:rsidRPr="00536632">
        <w:rPr>
          <w:rFonts w:ascii="Times New Roman" w:hAnsi="Times New Roman" w:cs="Times New Roman"/>
        </w:rPr>
        <w:t xml:space="preserve"> Thyroid gland doses rece</w:t>
      </w:r>
      <w:r w:rsidR="00AD1597">
        <w:rPr>
          <w:rFonts w:ascii="Times New Roman" w:hAnsi="Times New Roman" w:cs="Times New Roman"/>
        </w:rPr>
        <w:t xml:space="preserve">ived by the NPC patients (n = </w:t>
      </w:r>
      <w:r w:rsidR="00AD1597">
        <w:rPr>
          <w:rFonts w:ascii="Times New Roman" w:hAnsi="Times New Roman" w:cs="Times New Roman" w:hint="eastAsia"/>
        </w:rPr>
        <w:t>56</w:t>
      </w:r>
      <w:r w:rsidRPr="00536632">
        <w:rPr>
          <w:rFonts w:ascii="Times New Roman" w:hAnsi="Times New Roman" w:cs="Times New Roman"/>
        </w:rPr>
        <w:t>)</w:t>
      </w:r>
    </w:p>
    <w:p w:rsidR="00C0426F" w:rsidRDefault="00C0426F" w:rsidP="00C0426F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C0426F" w:rsidTr="00536632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C0426F" w:rsidRPr="00603F1E" w:rsidRDefault="00C0426F" w:rsidP="005366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</w:t>
            </w:r>
            <w:r w:rsidRPr="00603F1E">
              <w:rPr>
                <w:rFonts w:ascii="Times New Roman" w:hAnsi="Times New Roman" w:cs="Times New Roman"/>
                <w:szCs w:val="24"/>
                <w:lang w:eastAsia="zh-HK"/>
              </w:rPr>
              <w:t>hyroid dose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 w:rsidRPr="00603F1E">
              <w:rPr>
                <w:rFonts w:ascii="Times New Roman" w:hAnsi="Times New Roman" w:cs="Times New Roman"/>
                <w:szCs w:val="24"/>
                <w:lang w:eastAsia="zh-HK"/>
              </w:rPr>
              <w:t xml:space="preserve"> (</w:t>
            </w:r>
            <w:proofErr w:type="spellStart"/>
            <w:r w:rsidRPr="00603F1E">
              <w:rPr>
                <w:rFonts w:ascii="Times New Roman" w:hAnsi="Times New Roman" w:cs="Times New Roman"/>
                <w:szCs w:val="24"/>
                <w:lang w:eastAsia="zh-HK"/>
              </w:rPr>
              <w:t>Gy</w:t>
            </w:r>
            <w:proofErr w:type="spellEnd"/>
            <w:r w:rsidRPr="00603F1E">
              <w:rPr>
                <w:rFonts w:ascii="Times New Roman" w:hAnsi="Times New Roman" w:cs="Times New Roman"/>
                <w:szCs w:val="24"/>
                <w:lang w:eastAsia="zh-HK"/>
              </w:rPr>
              <w:t>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C0426F" w:rsidRPr="00603F1E" w:rsidRDefault="00536632" w:rsidP="008B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Mean </w:t>
            </w:r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±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SD</w:t>
            </w:r>
          </w:p>
        </w:tc>
      </w:tr>
      <w:tr w:rsidR="00C0426F" w:rsidTr="00536632">
        <w:tc>
          <w:tcPr>
            <w:tcW w:w="4181" w:type="dxa"/>
            <w:tcBorders>
              <w:top w:val="single" w:sz="4" w:space="0" w:color="auto"/>
            </w:tcBorders>
          </w:tcPr>
          <w:p w:rsidR="00C0426F" w:rsidRPr="00603F1E" w:rsidRDefault="00C0426F" w:rsidP="008B2868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Cs w:val="24"/>
                <w:vertAlign w:val="subscript"/>
                <w:lang w:eastAsia="zh-HK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  <w:vertAlign w:val="subscript"/>
                <w:lang w:eastAsia="zh-HK"/>
              </w:rPr>
              <w:t>max</w:t>
            </w:r>
            <w:proofErr w:type="spellEnd"/>
          </w:p>
        </w:tc>
        <w:tc>
          <w:tcPr>
            <w:tcW w:w="4181" w:type="dxa"/>
            <w:tcBorders>
              <w:top w:val="single" w:sz="4" w:space="0" w:color="auto"/>
            </w:tcBorders>
          </w:tcPr>
          <w:p w:rsidR="00C0426F" w:rsidRPr="00603F1E" w:rsidRDefault="00301809" w:rsidP="008B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65.1</w:t>
            </w:r>
            <w:r w:rsidR="00C0426F" w:rsidRPr="00603F1E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C0426F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± </w:t>
            </w:r>
            <w:r w:rsidR="00AD159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2.2</w:t>
            </w:r>
          </w:p>
        </w:tc>
      </w:tr>
      <w:tr w:rsidR="00C0426F" w:rsidTr="00536632">
        <w:tc>
          <w:tcPr>
            <w:tcW w:w="4181" w:type="dxa"/>
          </w:tcPr>
          <w:p w:rsidR="00C0426F" w:rsidRPr="00603F1E" w:rsidRDefault="00C0426F" w:rsidP="008B2868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  <w:vertAlign w:val="subscript"/>
                <w:lang w:eastAsia="zh-HK"/>
              </w:rPr>
              <w:t>min</w:t>
            </w:r>
            <w:proofErr w:type="spellEnd"/>
          </w:p>
        </w:tc>
        <w:tc>
          <w:tcPr>
            <w:tcW w:w="4181" w:type="dxa"/>
          </w:tcPr>
          <w:p w:rsidR="00C0426F" w:rsidRPr="00603F1E" w:rsidRDefault="00AD1597" w:rsidP="008B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23</w:t>
            </w:r>
            <w:r w:rsidR="00C0426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.2 </w:t>
            </w:r>
            <w:r w:rsidR="00C0426F">
              <w:rPr>
                <w:rFonts w:ascii="Times New Roman" w:eastAsia="新細明體" w:hAnsi="Times New Roman" w:cs="Times New Roman"/>
                <w:szCs w:val="24"/>
                <w:lang w:eastAsia="zh-HK"/>
              </w:rPr>
              <w:t>±</w:t>
            </w:r>
            <w:r w:rsidR="00C0426F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11.7</w:t>
            </w:r>
          </w:p>
        </w:tc>
      </w:tr>
      <w:tr w:rsidR="00C0426F" w:rsidTr="00536632">
        <w:tc>
          <w:tcPr>
            <w:tcW w:w="4181" w:type="dxa"/>
          </w:tcPr>
          <w:p w:rsidR="00C0426F" w:rsidRPr="00603F1E" w:rsidRDefault="00C0426F" w:rsidP="008B2868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Cs w:val="24"/>
                <w:vertAlign w:val="subscript"/>
                <w:lang w:eastAsia="zh-HK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  <w:vertAlign w:val="subscript"/>
                <w:lang w:eastAsia="zh-HK"/>
              </w:rPr>
              <w:t>mean</w:t>
            </w:r>
            <w:proofErr w:type="spellEnd"/>
          </w:p>
        </w:tc>
        <w:tc>
          <w:tcPr>
            <w:tcW w:w="4181" w:type="dxa"/>
          </w:tcPr>
          <w:p w:rsidR="00C0426F" w:rsidRPr="00603F1E" w:rsidRDefault="00AD1597" w:rsidP="008B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43.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9</w:t>
            </w:r>
            <w:r w:rsidR="00C0426F" w:rsidRPr="00603F1E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C0426F" w:rsidRPr="00603F1E">
              <w:rPr>
                <w:rFonts w:ascii="Times New Roman" w:eastAsia="新細明體" w:hAnsi="Times New Roman" w:cs="Times New Roman"/>
                <w:szCs w:val="24"/>
                <w:lang w:eastAsia="zh-HK"/>
              </w:rPr>
              <w:t>±</w:t>
            </w:r>
            <w:r w:rsidR="00C0426F" w:rsidRPr="00603F1E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9.9</w:t>
            </w:r>
          </w:p>
        </w:tc>
      </w:tr>
      <w:tr w:rsidR="00C0426F" w:rsidTr="00536632">
        <w:tc>
          <w:tcPr>
            <w:tcW w:w="4181" w:type="dxa"/>
            <w:tcBorders>
              <w:bottom w:val="single" w:sz="4" w:space="0" w:color="auto"/>
            </w:tcBorders>
          </w:tcPr>
          <w:p w:rsidR="00C0426F" w:rsidRPr="00603F1E" w:rsidRDefault="00C0426F" w:rsidP="008B286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03F1E">
              <w:rPr>
                <w:rFonts w:ascii="Times New Roman" w:hAnsi="Times New Roman" w:cs="Times New Roman"/>
                <w:szCs w:val="24"/>
                <w:lang w:eastAsia="zh-HK"/>
              </w:rPr>
              <w:t>D</w:t>
            </w:r>
            <w:r w:rsidRPr="00603F1E">
              <w:rPr>
                <w:rFonts w:ascii="Times New Roman" w:hAnsi="Times New Roman" w:cs="Times New Roman"/>
                <w:szCs w:val="24"/>
                <w:vertAlign w:val="subscript"/>
                <w:lang w:eastAsia="zh-HK"/>
              </w:rPr>
              <w:t>50%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C0426F" w:rsidRPr="00603F1E" w:rsidRDefault="00AD1597" w:rsidP="008B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42.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5</w:t>
            </w:r>
            <w:r w:rsidR="00C0426F" w:rsidRPr="00603F1E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± 1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</w:t>
            </w:r>
            <w:r w:rsidR="00C0426F">
              <w:rPr>
                <w:rFonts w:ascii="Times New Roman" w:eastAsia="新細明體" w:hAnsi="Times New Roman" w:cs="Times New Roman"/>
                <w:szCs w:val="24"/>
                <w:lang w:eastAsia="zh-HK"/>
              </w:rPr>
              <w:t>.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9</w:t>
            </w:r>
          </w:p>
        </w:tc>
      </w:tr>
    </w:tbl>
    <w:p w:rsidR="00C0426F" w:rsidRDefault="00C0426F" w:rsidP="00C0426F">
      <w:pPr>
        <w:spacing w:line="360" w:lineRule="auto"/>
      </w:pPr>
    </w:p>
    <w:sectPr w:rsidR="00C04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6F"/>
    <w:rsid w:val="00237180"/>
    <w:rsid w:val="00301809"/>
    <w:rsid w:val="00536632"/>
    <w:rsid w:val="005B06A0"/>
    <w:rsid w:val="007C69F6"/>
    <w:rsid w:val="007F2F6A"/>
    <w:rsid w:val="00AD1597"/>
    <w:rsid w:val="00C0426F"/>
    <w:rsid w:val="00E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6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042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0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6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042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0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2</cp:revision>
  <dcterms:created xsi:type="dcterms:W3CDTF">2017-01-12T10:14:00Z</dcterms:created>
  <dcterms:modified xsi:type="dcterms:W3CDTF">2017-01-12T10:14:00Z</dcterms:modified>
</cp:coreProperties>
</file>