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B7E" w:rsidRPr="00F54F9F" w:rsidRDefault="00AD6B7E" w:rsidP="00AD6B7E">
      <w:pPr>
        <w:rPr>
          <w:rFonts w:cs="Arial"/>
        </w:rPr>
      </w:pPr>
    </w:p>
    <w:tbl>
      <w:tblPr>
        <w:tblStyle w:val="LightShading"/>
        <w:tblW w:w="9378" w:type="dxa"/>
        <w:tblLayout w:type="fixed"/>
        <w:tblLook w:val="04A0"/>
      </w:tblPr>
      <w:tblGrid>
        <w:gridCol w:w="1458"/>
        <w:gridCol w:w="1800"/>
        <w:gridCol w:w="2160"/>
        <w:gridCol w:w="1980"/>
        <w:gridCol w:w="1980"/>
      </w:tblGrid>
      <w:tr w:rsidR="00AD6B7E" w:rsidRPr="00F54F9F">
        <w:trPr>
          <w:cnfStyle w:val="100000000000"/>
          <w:trHeight w:val="501"/>
        </w:trPr>
        <w:tc>
          <w:tcPr>
            <w:cnfStyle w:val="001000000000"/>
            <w:tcW w:w="1458" w:type="dxa"/>
            <w:shd w:val="clear" w:color="auto" w:fill="auto"/>
          </w:tcPr>
          <w:p w:rsidR="00AD6B7E" w:rsidRPr="00F54F9F" w:rsidRDefault="00AD6B7E" w:rsidP="00412650">
            <w:pPr>
              <w:jc w:val="center"/>
              <w:rPr>
                <w:rFonts w:eastAsia="Arial Unicode MS" w:cs="Arial"/>
                <w:szCs w:val="20"/>
              </w:rPr>
            </w:pPr>
            <w:r w:rsidRPr="00F54F9F">
              <w:rPr>
                <w:rFonts w:eastAsia="Arial Unicode MS" w:cs="Arial"/>
                <w:szCs w:val="20"/>
              </w:rPr>
              <w:t>Family name</w:t>
            </w:r>
          </w:p>
        </w:tc>
        <w:tc>
          <w:tcPr>
            <w:tcW w:w="180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100000000000"/>
              <w:rPr>
                <w:rFonts w:eastAsia="Arial Unicode MS" w:cs="Arial"/>
                <w:b w:val="0"/>
                <w:bCs w:val="0"/>
                <w:szCs w:val="20"/>
              </w:rPr>
            </w:pPr>
            <w:r w:rsidRPr="00F54F9F">
              <w:rPr>
                <w:rFonts w:eastAsia="Arial Unicode MS" w:cs="Arial"/>
                <w:szCs w:val="20"/>
              </w:rPr>
              <w:t>Number of family members</w:t>
            </w:r>
          </w:p>
        </w:tc>
        <w:tc>
          <w:tcPr>
            <w:tcW w:w="216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100000000000"/>
              <w:rPr>
                <w:rFonts w:eastAsia="Arial Unicode MS" w:cs="Arial"/>
                <w:b w:val="0"/>
                <w:bCs w:val="0"/>
                <w:szCs w:val="20"/>
              </w:rPr>
            </w:pPr>
            <w:r w:rsidRPr="00F54F9F">
              <w:rPr>
                <w:rFonts w:eastAsia="Arial Unicode MS" w:cs="Arial"/>
                <w:szCs w:val="20"/>
              </w:rPr>
              <w:t xml:space="preserve">Number (and %) of individuals sampled for </w:t>
            </w:r>
            <w:r w:rsidRPr="00F54F9F">
              <w:rPr>
                <w:rFonts w:eastAsia="Arial Unicode MS" w:cs="Arial"/>
                <w:i/>
                <w:szCs w:val="20"/>
              </w:rPr>
              <w:t>E. coli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100000000000"/>
              <w:rPr>
                <w:rFonts w:eastAsia="Arial Unicode MS" w:cs="Arial"/>
                <w:szCs w:val="20"/>
              </w:rPr>
            </w:pPr>
            <w:r w:rsidRPr="00F54F9F">
              <w:rPr>
                <w:rFonts w:eastAsia="Arial Unicode MS" w:cs="Arial"/>
                <w:szCs w:val="20"/>
              </w:rPr>
              <w:t xml:space="preserve">Number of </w:t>
            </w:r>
            <w:r w:rsidRPr="00F54F9F">
              <w:rPr>
                <w:rFonts w:eastAsia="Arial Unicode MS" w:cs="Arial"/>
                <w:i/>
                <w:szCs w:val="20"/>
              </w:rPr>
              <w:t>E. coli</w:t>
            </w:r>
            <w:r w:rsidRPr="00F54F9F">
              <w:rPr>
                <w:rFonts w:eastAsia="Arial Unicode MS" w:cs="Arial"/>
                <w:szCs w:val="20"/>
              </w:rPr>
              <w:t xml:space="preserve"> isolates genotyped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100000000000"/>
              <w:rPr>
                <w:rFonts w:eastAsia="Arial Unicode MS" w:cs="Arial"/>
                <w:szCs w:val="20"/>
              </w:rPr>
            </w:pPr>
            <w:r w:rsidRPr="00F54F9F">
              <w:rPr>
                <w:rFonts w:eastAsia="Arial Unicode MS" w:cs="Arial"/>
                <w:szCs w:val="20"/>
              </w:rPr>
              <w:t>Number of GPS Sightings in a 5-year span</w:t>
            </w:r>
          </w:p>
        </w:tc>
      </w:tr>
      <w:tr w:rsidR="005A4219" w:rsidRPr="00F54F9F">
        <w:trPr>
          <w:cnfStyle w:val="000000100000"/>
          <w:trHeight w:val="264"/>
        </w:trPr>
        <w:tc>
          <w:tcPr>
            <w:cnfStyle w:val="001000000000"/>
            <w:tcW w:w="1458" w:type="dxa"/>
            <w:shd w:val="clear" w:color="auto" w:fill="auto"/>
            <w:noWrap/>
          </w:tcPr>
          <w:p w:rsidR="005A4219" w:rsidRPr="005A4219" w:rsidRDefault="005A4219" w:rsidP="00412650">
            <w:pPr>
              <w:rPr>
                <w:rFonts w:eastAsia="Arial Unicode MS" w:cs="Arial"/>
                <w:i/>
                <w:szCs w:val="20"/>
              </w:rPr>
            </w:pPr>
            <w:proofErr w:type="spellStart"/>
            <w:r w:rsidRPr="005A4219">
              <w:rPr>
                <w:rFonts w:eastAsia="Arial Unicode MS" w:cs="Arial"/>
                <w:i/>
                <w:szCs w:val="20"/>
              </w:rPr>
              <w:t>Amboseli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</w:tcPr>
          <w:p w:rsidR="005A4219" w:rsidRPr="00F54F9F" w:rsidRDefault="005A4219" w:rsidP="00412650">
            <w:pPr>
              <w:jc w:val="center"/>
              <w:cnfStyle w:val="000000100000"/>
              <w:rPr>
                <w:rFonts w:eastAsia="Times New Roman" w:cs="Arial"/>
                <w:szCs w:val="20"/>
              </w:rPr>
            </w:pPr>
          </w:p>
        </w:tc>
        <w:tc>
          <w:tcPr>
            <w:tcW w:w="2160" w:type="dxa"/>
            <w:shd w:val="clear" w:color="auto" w:fill="auto"/>
            <w:noWrap/>
          </w:tcPr>
          <w:p w:rsidR="005A4219" w:rsidRPr="00F54F9F" w:rsidRDefault="005A4219" w:rsidP="00412650">
            <w:pPr>
              <w:jc w:val="center"/>
              <w:cnfStyle w:val="000000100000"/>
              <w:rPr>
                <w:rFonts w:cs="Arial"/>
                <w:color w:val="000000"/>
              </w:rPr>
            </w:pPr>
          </w:p>
        </w:tc>
        <w:tc>
          <w:tcPr>
            <w:tcW w:w="1980" w:type="dxa"/>
            <w:shd w:val="clear" w:color="auto" w:fill="auto"/>
          </w:tcPr>
          <w:p w:rsidR="005A4219" w:rsidRPr="00F54F9F" w:rsidRDefault="005A4219" w:rsidP="00412650">
            <w:pPr>
              <w:jc w:val="center"/>
              <w:cnfStyle w:val="000000100000"/>
              <w:rPr>
                <w:rFonts w:cs="Arial"/>
                <w:color w:val="000000"/>
              </w:rPr>
            </w:pPr>
          </w:p>
        </w:tc>
        <w:tc>
          <w:tcPr>
            <w:tcW w:w="1980" w:type="dxa"/>
            <w:shd w:val="clear" w:color="auto" w:fill="auto"/>
          </w:tcPr>
          <w:p w:rsidR="005A4219" w:rsidRPr="00F54F9F" w:rsidRDefault="005A4219" w:rsidP="00412650">
            <w:pPr>
              <w:jc w:val="center"/>
              <w:cnfStyle w:val="000000100000"/>
              <w:rPr>
                <w:rFonts w:cs="Arial"/>
                <w:color w:val="000000"/>
              </w:rPr>
            </w:pPr>
          </w:p>
        </w:tc>
      </w:tr>
      <w:tr w:rsidR="00AD6B7E" w:rsidRPr="00F54F9F">
        <w:trPr>
          <w:trHeight w:val="264"/>
        </w:trPr>
        <w:tc>
          <w:tcPr>
            <w:cnfStyle w:val="001000000000"/>
            <w:tcW w:w="1458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Arial Unicode MS" w:cs="Arial"/>
                <w:b w:val="0"/>
                <w:szCs w:val="20"/>
              </w:rPr>
            </w:pPr>
            <w:r w:rsidRPr="00F54F9F">
              <w:rPr>
                <w:rFonts w:eastAsia="Arial Unicode MS" w:cs="Arial"/>
                <w:b w:val="0"/>
                <w:szCs w:val="20"/>
              </w:rPr>
              <w:t>AA</w:t>
            </w:r>
          </w:p>
        </w:tc>
        <w:tc>
          <w:tcPr>
            <w:tcW w:w="180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Times New Roman" w:cs="Arial"/>
                <w:szCs w:val="20"/>
              </w:rPr>
            </w:pPr>
            <w:r w:rsidRPr="00F54F9F">
              <w:rPr>
                <w:rFonts w:eastAsia="Times New Roman" w:cs="Arial"/>
                <w:szCs w:val="20"/>
              </w:rPr>
              <w:t>21</w:t>
            </w:r>
          </w:p>
        </w:tc>
        <w:tc>
          <w:tcPr>
            <w:tcW w:w="216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Times New Roman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12 (57.14)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Times New Roman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26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cs="Arial"/>
                <w:color w:val="000000"/>
              </w:rPr>
            </w:pPr>
            <w:r w:rsidRPr="00F54F9F">
              <w:rPr>
                <w:rFonts w:cs="Arial"/>
                <w:color w:val="000000"/>
              </w:rPr>
              <w:t>207 (196.65)</w:t>
            </w:r>
          </w:p>
        </w:tc>
      </w:tr>
      <w:tr w:rsidR="00AD6B7E" w:rsidRPr="00F54F9F">
        <w:trPr>
          <w:cnfStyle w:val="000000100000"/>
          <w:trHeight w:val="264"/>
        </w:trPr>
        <w:tc>
          <w:tcPr>
            <w:cnfStyle w:val="001000000000"/>
            <w:tcW w:w="1458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Arial Unicode MS" w:cs="Arial"/>
                <w:b w:val="0"/>
                <w:szCs w:val="20"/>
              </w:rPr>
            </w:pPr>
            <w:r w:rsidRPr="00F54F9F">
              <w:rPr>
                <w:rFonts w:eastAsia="Arial Unicode MS" w:cs="Arial"/>
                <w:b w:val="0"/>
                <w:szCs w:val="20"/>
              </w:rPr>
              <w:t>AC</w:t>
            </w:r>
          </w:p>
        </w:tc>
        <w:tc>
          <w:tcPr>
            <w:tcW w:w="180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Times New Roman" w:cs="Arial"/>
                <w:szCs w:val="20"/>
              </w:rPr>
            </w:pPr>
            <w:r w:rsidRPr="00F54F9F">
              <w:rPr>
                <w:rFonts w:eastAsia="Times New Roman" w:cs="Arial"/>
                <w:szCs w:val="20"/>
              </w:rPr>
              <w:t>7</w:t>
            </w:r>
          </w:p>
        </w:tc>
        <w:tc>
          <w:tcPr>
            <w:tcW w:w="216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Times New Roman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3 (42.86)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Times New Roman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6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cs="Arial"/>
                <w:color w:val="000000"/>
              </w:rPr>
            </w:pPr>
            <w:r w:rsidRPr="00F54F9F">
              <w:rPr>
                <w:rFonts w:cs="Arial"/>
                <w:color w:val="000000"/>
              </w:rPr>
              <w:t>50 (47.50)</w:t>
            </w:r>
          </w:p>
        </w:tc>
      </w:tr>
      <w:tr w:rsidR="00AD6B7E" w:rsidRPr="00F54F9F">
        <w:trPr>
          <w:trHeight w:val="264"/>
        </w:trPr>
        <w:tc>
          <w:tcPr>
            <w:cnfStyle w:val="001000000000"/>
            <w:tcW w:w="1458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Arial Unicode MS" w:cs="Arial"/>
                <w:b w:val="0"/>
                <w:szCs w:val="20"/>
              </w:rPr>
            </w:pPr>
            <w:r w:rsidRPr="00F54F9F">
              <w:rPr>
                <w:rFonts w:eastAsia="Arial Unicode MS" w:cs="Arial"/>
                <w:b w:val="0"/>
                <w:szCs w:val="20"/>
              </w:rPr>
              <w:t>BB</w:t>
            </w:r>
          </w:p>
        </w:tc>
        <w:tc>
          <w:tcPr>
            <w:tcW w:w="180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Times New Roman" w:cs="Arial"/>
                <w:szCs w:val="20"/>
              </w:rPr>
            </w:pPr>
            <w:r w:rsidRPr="00F54F9F">
              <w:rPr>
                <w:rFonts w:eastAsia="Times New Roman" w:cs="Arial"/>
                <w:szCs w:val="20"/>
              </w:rPr>
              <w:t>24</w:t>
            </w:r>
          </w:p>
        </w:tc>
        <w:tc>
          <w:tcPr>
            <w:tcW w:w="216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Times New Roman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11 (45.83)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Times New Roman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22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cs="Arial"/>
                <w:color w:val="000000"/>
              </w:rPr>
            </w:pPr>
            <w:r w:rsidRPr="00F54F9F">
              <w:rPr>
                <w:rFonts w:cs="Arial"/>
                <w:color w:val="000000"/>
              </w:rPr>
              <w:t>150 (142.50)</w:t>
            </w:r>
          </w:p>
        </w:tc>
      </w:tr>
      <w:tr w:rsidR="00AD6B7E" w:rsidRPr="00F54F9F">
        <w:trPr>
          <w:cnfStyle w:val="000000100000"/>
          <w:trHeight w:val="264"/>
        </w:trPr>
        <w:tc>
          <w:tcPr>
            <w:cnfStyle w:val="001000000000"/>
            <w:tcW w:w="1458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Arial Unicode MS" w:cs="Arial"/>
                <w:b w:val="0"/>
                <w:szCs w:val="20"/>
              </w:rPr>
            </w:pPr>
            <w:r w:rsidRPr="00F54F9F">
              <w:rPr>
                <w:rFonts w:eastAsia="Arial Unicode MS" w:cs="Arial"/>
                <w:b w:val="0"/>
                <w:szCs w:val="20"/>
              </w:rPr>
              <w:t>CB</w:t>
            </w:r>
          </w:p>
        </w:tc>
        <w:tc>
          <w:tcPr>
            <w:tcW w:w="180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Times New Roman" w:cs="Arial"/>
                <w:szCs w:val="20"/>
              </w:rPr>
            </w:pPr>
            <w:r w:rsidRPr="00F54F9F">
              <w:rPr>
                <w:rFonts w:eastAsia="Times New Roman" w:cs="Arial"/>
                <w:szCs w:val="20"/>
              </w:rPr>
              <w:t>11</w:t>
            </w:r>
          </w:p>
        </w:tc>
        <w:tc>
          <w:tcPr>
            <w:tcW w:w="216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Times New Roman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7 (63.64)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Times New Roman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13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cs="Arial"/>
                <w:color w:val="000000"/>
              </w:rPr>
            </w:pPr>
            <w:r w:rsidRPr="00F54F9F">
              <w:rPr>
                <w:rFonts w:cs="Arial"/>
                <w:color w:val="000000"/>
              </w:rPr>
              <w:t>203 (192.85)</w:t>
            </w:r>
          </w:p>
        </w:tc>
      </w:tr>
      <w:tr w:rsidR="00AD6B7E" w:rsidRPr="00F54F9F">
        <w:trPr>
          <w:trHeight w:val="264"/>
        </w:trPr>
        <w:tc>
          <w:tcPr>
            <w:cnfStyle w:val="001000000000"/>
            <w:tcW w:w="1458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Arial Unicode MS" w:cs="Arial"/>
                <w:b w:val="0"/>
                <w:szCs w:val="20"/>
              </w:rPr>
            </w:pPr>
            <w:r w:rsidRPr="00F54F9F">
              <w:rPr>
                <w:rFonts w:eastAsia="Arial Unicode MS" w:cs="Arial"/>
                <w:b w:val="0"/>
                <w:szCs w:val="20"/>
              </w:rPr>
              <w:t>EA</w:t>
            </w:r>
          </w:p>
        </w:tc>
        <w:tc>
          <w:tcPr>
            <w:tcW w:w="180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Times New Roman" w:cs="Arial"/>
                <w:szCs w:val="20"/>
              </w:rPr>
            </w:pPr>
            <w:r w:rsidRPr="00F54F9F">
              <w:rPr>
                <w:rFonts w:eastAsia="Times New Roman" w:cs="Arial"/>
                <w:szCs w:val="20"/>
              </w:rPr>
              <w:t>25</w:t>
            </w:r>
          </w:p>
        </w:tc>
        <w:tc>
          <w:tcPr>
            <w:tcW w:w="216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Times New Roman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10 (40.00)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Times New Roman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13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cs="Arial"/>
                <w:color w:val="000000"/>
              </w:rPr>
            </w:pPr>
            <w:r w:rsidRPr="00F54F9F">
              <w:rPr>
                <w:rFonts w:cs="Arial"/>
                <w:color w:val="000000"/>
              </w:rPr>
              <w:t>127 (120.65)</w:t>
            </w:r>
          </w:p>
        </w:tc>
      </w:tr>
      <w:tr w:rsidR="00AD6B7E" w:rsidRPr="00F54F9F">
        <w:trPr>
          <w:cnfStyle w:val="000000100000"/>
          <w:trHeight w:val="264"/>
        </w:trPr>
        <w:tc>
          <w:tcPr>
            <w:cnfStyle w:val="001000000000"/>
            <w:tcW w:w="1458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Arial Unicode MS" w:cs="Arial"/>
                <w:b w:val="0"/>
                <w:szCs w:val="20"/>
              </w:rPr>
            </w:pPr>
            <w:r w:rsidRPr="00F54F9F">
              <w:rPr>
                <w:rFonts w:eastAsia="Arial Unicode MS" w:cs="Arial"/>
                <w:b w:val="0"/>
                <w:szCs w:val="20"/>
              </w:rPr>
              <w:t>EB</w:t>
            </w:r>
          </w:p>
        </w:tc>
        <w:tc>
          <w:tcPr>
            <w:tcW w:w="180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Times New Roman" w:cs="Arial"/>
                <w:szCs w:val="20"/>
              </w:rPr>
            </w:pPr>
            <w:r w:rsidRPr="00F54F9F">
              <w:rPr>
                <w:rFonts w:eastAsia="Times New Roman" w:cs="Arial"/>
                <w:szCs w:val="20"/>
              </w:rPr>
              <w:t>31</w:t>
            </w:r>
          </w:p>
        </w:tc>
        <w:tc>
          <w:tcPr>
            <w:tcW w:w="216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Times New Roman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12 (38.71)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Times New Roman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32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cs="Arial"/>
                <w:color w:val="000000"/>
              </w:rPr>
            </w:pPr>
            <w:r w:rsidRPr="00F54F9F">
              <w:rPr>
                <w:rFonts w:cs="Arial"/>
                <w:color w:val="000000"/>
              </w:rPr>
              <w:t>226 (214.70)</w:t>
            </w:r>
          </w:p>
        </w:tc>
      </w:tr>
      <w:tr w:rsidR="00AD6B7E" w:rsidRPr="00F54F9F">
        <w:trPr>
          <w:trHeight w:val="264"/>
        </w:trPr>
        <w:tc>
          <w:tcPr>
            <w:cnfStyle w:val="001000000000"/>
            <w:tcW w:w="1458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Arial Unicode MS" w:cs="Arial"/>
                <w:b w:val="0"/>
                <w:szCs w:val="20"/>
              </w:rPr>
            </w:pPr>
            <w:r w:rsidRPr="00F54F9F">
              <w:rPr>
                <w:rFonts w:eastAsia="Arial Unicode MS" w:cs="Arial"/>
                <w:b w:val="0"/>
                <w:szCs w:val="20"/>
              </w:rPr>
              <w:t>FB</w:t>
            </w:r>
          </w:p>
        </w:tc>
        <w:tc>
          <w:tcPr>
            <w:tcW w:w="180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Times New Roman" w:cs="Arial"/>
                <w:szCs w:val="20"/>
              </w:rPr>
            </w:pPr>
            <w:r w:rsidRPr="00F54F9F">
              <w:rPr>
                <w:rFonts w:eastAsia="Times New Roman" w:cs="Arial"/>
                <w:szCs w:val="20"/>
              </w:rPr>
              <w:t>19</w:t>
            </w:r>
          </w:p>
        </w:tc>
        <w:tc>
          <w:tcPr>
            <w:tcW w:w="216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Times New Roman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6 (31.58)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Times New Roman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32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cs="Arial"/>
                <w:color w:val="000000"/>
              </w:rPr>
            </w:pPr>
            <w:r w:rsidRPr="00F54F9F">
              <w:rPr>
                <w:rFonts w:cs="Arial"/>
                <w:color w:val="000000"/>
              </w:rPr>
              <w:t>114 (108.30)</w:t>
            </w:r>
          </w:p>
        </w:tc>
      </w:tr>
      <w:tr w:rsidR="00AD6B7E" w:rsidRPr="00F54F9F">
        <w:trPr>
          <w:cnfStyle w:val="000000100000"/>
          <w:trHeight w:val="264"/>
        </w:trPr>
        <w:tc>
          <w:tcPr>
            <w:cnfStyle w:val="001000000000"/>
            <w:tcW w:w="1458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Arial Unicode MS" w:cs="Arial"/>
                <w:b w:val="0"/>
                <w:szCs w:val="20"/>
              </w:rPr>
            </w:pPr>
            <w:r w:rsidRPr="00F54F9F">
              <w:rPr>
                <w:rFonts w:eastAsia="Arial Unicode MS" w:cs="Arial"/>
                <w:b w:val="0"/>
                <w:szCs w:val="20"/>
              </w:rPr>
              <w:t>GB</w:t>
            </w:r>
          </w:p>
        </w:tc>
        <w:tc>
          <w:tcPr>
            <w:tcW w:w="180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Times New Roman" w:cs="Arial"/>
                <w:szCs w:val="20"/>
              </w:rPr>
            </w:pPr>
            <w:r w:rsidRPr="00F54F9F">
              <w:rPr>
                <w:rFonts w:eastAsia="Times New Roman" w:cs="Arial"/>
                <w:szCs w:val="20"/>
              </w:rPr>
              <w:t>31</w:t>
            </w:r>
          </w:p>
        </w:tc>
        <w:tc>
          <w:tcPr>
            <w:tcW w:w="216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Times New Roman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6 (19.35)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Times New Roman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12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cs="Arial"/>
                <w:color w:val="000000"/>
              </w:rPr>
            </w:pPr>
            <w:r w:rsidRPr="00F54F9F">
              <w:rPr>
                <w:rFonts w:cs="Arial"/>
                <w:color w:val="000000"/>
              </w:rPr>
              <w:t>220 (209)</w:t>
            </w:r>
          </w:p>
        </w:tc>
      </w:tr>
      <w:tr w:rsidR="00AD6B7E" w:rsidRPr="00F54F9F">
        <w:trPr>
          <w:trHeight w:val="264"/>
        </w:trPr>
        <w:tc>
          <w:tcPr>
            <w:cnfStyle w:val="001000000000"/>
            <w:tcW w:w="1458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Arial Unicode MS" w:cs="Arial"/>
                <w:b w:val="0"/>
                <w:szCs w:val="20"/>
              </w:rPr>
            </w:pPr>
            <w:r w:rsidRPr="00F54F9F">
              <w:rPr>
                <w:rFonts w:eastAsia="Arial Unicode MS" w:cs="Arial"/>
                <w:b w:val="0"/>
                <w:szCs w:val="20"/>
              </w:rPr>
              <w:t>IAC</w:t>
            </w:r>
          </w:p>
        </w:tc>
        <w:tc>
          <w:tcPr>
            <w:tcW w:w="180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Times New Roman" w:cs="Arial"/>
                <w:szCs w:val="20"/>
              </w:rPr>
            </w:pPr>
            <w:r w:rsidRPr="00F54F9F">
              <w:rPr>
                <w:rFonts w:eastAsia="Times New Roman" w:cs="Arial"/>
                <w:szCs w:val="20"/>
              </w:rPr>
              <w:t>13</w:t>
            </w:r>
          </w:p>
        </w:tc>
        <w:tc>
          <w:tcPr>
            <w:tcW w:w="216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Times New Roman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6 (46.15)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Times New Roman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29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cs="Arial"/>
                <w:color w:val="000000"/>
              </w:rPr>
            </w:pPr>
            <w:r w:rsidRPr="00F54F9F">
              <w:rPr>
                <w:rFonts w:cs="Arial"/>
                <w:color w:val="000000"/>
              </w:rPr>
              <w:t>62 (58.90)</w:t>
            </w:r>
          </w:p>
        </w:tc>
      </w:tr>
      <w:tr w:rsidR="00AD6B7E" w:rsidRPr="00F54F9F">
        <w:trPr>
          <w:cnfStyle w:val="000000100000"/>
          <w:trHeight w:val="264"/>
        </w:trPr>
        <w:tc>
          <w:tcPr>
            <w:cnfStyle w:val="001000000000"/>
            <w:tcW w:w="1458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Arial Unicode MS" w:cs="Arial"/>
                <w:b w:val="0"/>
                <w:szCs w:val="20"/>
              </w:rPr>
            </w:pPr>
            <w:r w:rsidRPr="00F54F9F">
              <w:rPr>
                <w:rFonts w:eastAsia="Arial Unicode MS" w:cs="Arial"/>
                <w:b w:val="0"/>
                <w:szCs w:val="20"/>
              </w:rPr>
              <w:t>OA</w:t>
            </w:r>
          </w:p>
        </w:tc>
        <w:tc>
          <w:tcPr>
            <w:tcW w:w="180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Times New Roman" w:cs="Arial"/>
                <w:szCs w:val="20"/>
              </w:rPr>
            </w:pPr>
            <w:r w:rsidRPr="00F54F9F">
              <w:rPr>
                <w:rFonts w:eastAsia="Times New Roman" w:cs="Arial"/>
                <w:szCs w:val="20"/>
              </w:rPr>
              <w:t>25</w:t>
            </w:r>
          </w:p>
        </w:tc>
        <w:tc>
          <w:tcPr>
            <w:tcW w:w="216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Times New Roman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12 (48.00)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Times New Roman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27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cs="Arial"/>
                <w:color w:val="000000"/>
              </w:rPr>
            </w:pPr>
            <w:r w:rsidRPr="00F54F9F">
              <w:rPr>
                <w:rFonts w:cs="Arial"/>
                <w:color w:val="000000"/>
              </w:rPr>
              <w:t>232 (220.40)</w:t>
            </w:r>
          </w:p>
        </w:tc>
      </w:tr>
      <w:tr w:rsidR="00AD6B7E" w:rsidRPr="00F54F9F">
        <w:trPr>
          <w:trHeight w:val="264"/>
        </w:trPr>
        <w:tc>
          <w:tcPr>
            <w:cnfStyle w:val="001000000000"/>
            <w:tcW w:w="1458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Arial Unicode MS" w:cs="Arial"/>
                <w:b w:val="0"/>
                <w:i/>
                <w:szCs w:val="20"/>
              </w:rPr>
            </w:pPr>
            <w:r w:rsidRPr="00F54F9F">
              <w:rPr>
                <w:rFonts w:eastAsia="Arial Unicode MS" w:cs="Arial"/>
                <w:b w:val="0"/>
                <w:i/>
                <w:szCs w:val="20"/>
              </w:rPr>
              <w:t>Mean</w:t>
            </w:r>
          </w:p>
        </w:tc>
        <w:tc>
          <w:tcPr>
            <w:tcW w:w="180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Times New Roman" w:cs="Arial"/>
                <w:i/>
                <w:szCs w:val="20"/>
              </w:rPr>
            </w:pPr>
            <w:r w:rsidRPr="00F54F9F">
              <w:rPr>
                <w:rFonts w:eastAsia="Times New Roman" w:cs="Arial"/>
                <w:i/>
                <w:szCs w:val="20"/>
              </w:rPr>
              <w:t>20.7</w:t>
            </w:r>
          </w:p>
        </w:tc>
        <w:tc>
          <w:tcPr>
            <w:tcW w:w="216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Times New Roman" w:cs="Arial"/>
                <w:i/>
                <w:szCs w:val="20"/>
              </w:rPr>
            </w:pPr>
            <w:r w:rsidRPr="00F54F9F">
              <w:rPr>
                <w:rFonts w:cs="Arial"/>
                <w:i/>
                <w:color w:val="000000"/>
              </w:rPr>
              <w:t>8.5 (43.33)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Times New Roman" w:cs="Arial"/>
                <w:i/>
                <w:szCs w:val="20"/>
              </w:rPr>
            </w:pPr>
            <w:r w:rsidRPr="00F54F9F">
              <w:rPr>
                <w:rFonts w:eastAsia="Times New Roman" w:cs="Arial"/>
                <w:i/>
                <w:szCs w:val="20"/>
              </w:rPr>
              <w:t>21.2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Times New Roman" w:cs="Arial"/>
                <w:i/>
                <w:szCs w:val="20"/>
              </w:rPr>
            </w:pPr>
            <w:r w:rsidRPr="00F54F9F">
              <w:rPr>
                <w:rFonts w:eastAsia="Times New Roman" w:cs="Arial"/>
                <w:i/>
                <w:szCs w:val="20"/>
              </w:rPr>
              <w:t>159</w:t>
            </w:r>
          </w:p>
        </w:tc>
      </w:tr>
      <w:tr w:rsidR="00AD6B7E" w:rsidRPr="00F54F9F">
        <w:trPr>
          <w:cnfStyle w:val="000000100000"/>
          <w:trHeight w:val="180"/>
        </w:trPr>
        <w:tc>
          <w:tcPr>
            <w:cnfStyle w:val="001000000000"/>
            <w:tcW w:w="1458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Arial Unicode MS" w:cs="Arial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100000"/>
              <w:rPr>
                <w:rFonts w:eastAsia="Arial Unicode MS" w:cs="Arial"/>
                <w:b/>
                <w:szCs w:val="20"/>
              </w:rPr>
            </w:pPr>
          </w:p>
        </w:tc>
        <w:tc>
          <w:tcPr>
            <w:tcW w:w="2160" w:type="dxa"/>
            <w:shd w:val="clear" w:color="auto" w:fill="auto"/>
            <w:noWrap/>
          </w:tcPr>
          <w:p w:rsidR="00AD6B7E" w:rsidRPr="00F54F9F" w:rsidRDefault="00AD6B7E" w:rsidP="00412650">
            <w:pPr>
              <w:cnfStyle w:val="000000100000"/>
              <w:rPr>
                <w:rFonts w:eastAsia="Arial Unicode MS" w:cs="Arial"/>
                <w:b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Arial Unicode MS" w:cs="Arial"/>
                <w:b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Arial Unicode MS" w:cs="Arial"/>
                <w:b/>
                <w:szCs w:val="20"/>
              </w:rPr>
            </w:pPr>
          </w:p>
        </w:tc>
      </w:tr>
      <w:tr w:rsidR="005A4219" w:rsidRPr="00F54F9F">
        <w:trPr>
          <w:trHeight w:val="300"/>
        </w:trPr>
        <w:tc>
          <w:tcPr>
            <w:cnfStyle w:val="001000000000"/>
            <w:tcW w:w="1458" w:type="dxa"/>
            <w:shd w:val="clear" w:color="auto" w:fill="auto"/>
            <w:noWrap/>
          </w:tcPr>
          <w:p w:rsidR="005A4219" w:rsidRPr="005A4219" w:rsidRDefault="005A4219" w:rsidP="00412650">
            <w:pPr>
              <w:rPr>
                <w:rFonts w:eastAsia="Arial Unicode MS" w:cs="Arial"/>
                <w:i/>
                <w:szCs w:val="20"/>
              </w:rPr>
            </w:pPr>
            <w:proofErr w:type="spellStart"/>
            <w:r w:rsidRPr="005A4219">
              <w:rPr>
                <w:rFonts w:eastAsia="Arial Unicode MS" w:cs="Arial"/>
                <w:i/>
                <w:szCs w:val="20"/>
              </w:rPr>
              <w:t>Samburu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</w:tcPr>
          <w:p w:rsidR="005A4219" w:rsidRPr="00F54F9F" w:rsidRDefault="005A4219" w:rsidP="00412650">
            <w:pPr>
              <w:jc w:val="center"/>
              <w:cnfStyle w:val="000000000000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160" w:type="dxa"/>
            <w:shd w:val="clear" w:color="auto" w:fill="auto"/>
            <w:noWrap/>
          </w:tcPr>
          <w:p w:rsidR="005A4219" w:rsidRPr="00F54F9F" w:rsidRDefault="005A4219" w:rsidP="00412650">
            <w:pPr>
              <w:jc w:val="center"/>
              <w:cnfStyle w:val="000000000000"/>
              <w:rPr>
                <w:rFonts w:cs="Arial"/>
                <w:color w:val="000000"/>
              </w:rPr>
            </w:pPr>
          </w:p>
        </w:tc>
        <w:tc>
          <w:tcPr>
            <w:tcW w:w="1980" w:type="dxa"/>
            <w:shd w:val="clear" w:color="auto" w:fill="auto"/>
          </w:tcPr>
          <w:p w:rsidR="005A4219" w:rsidRPr="00F54F9F" w:rsidRDefault="005A4219" w:rsidP="00412650">
            <w:pPr>
              <w:jc w:val="center"/>
              <w:cnfStyle w:val="000000000000"/>
              <w:rPr>
                <w:rFonts w:cs="Arial"/>
                <w:color w:val="000000"/>
              </w:rPr>
            </w:pPr>
          </w:p>
        </w:tc>
        <w:tc>
          <w:tcPr>
            <w:tcW w:w="1980" w:type="dxa"/>
            <w:shd w:val="clear" w:color="auto" w:fill="auto"/>
          </w:tcPr>
          <w:p w:rsidR="005A4219" w:rsidRPr="00F54F9F" w:rsidRDefault="005A4219" w:rsidP="00412650">
            <w:pPr>
              <w:jc w:val="center"/>
              <w:cnfStyle w:val="000000000000"/>
              <w:rPr>
                <w:rFonts w:cs="Arial"/>
                <w:color w:val="000000"/>
              </w:rPr>
            </w:pPr>
          </w:p>
        </w:tc>
      </w:tr>
      <w:tr w:rsidR="00AD6B7E" w:rsidRPr="00F54F9F">
        <w:trPr>
          <w:cnfStyle w:val="000000100000"/>
          <w:trHeight w:val="300"/>
        </w:trPr>
        <w:tc>
          <w:tcPr>
            <w:cnfStyle w:val="001000000000"/>
            <w:tcW w:w="1458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Arial Unicode MS" w:cs="Arial"/>
                <w:b w:val="0"/>
                <w:szCs w:val="20"/>
              </w:rPr>
            </w:pPr>
            <w:r w:rsidRPr="00F54F9F">
              <w:rPr>
                <w:rFonts w:eastAsia="Arial Unicode MS" w:cs="Arial"/>
                <w:b w:val="0"/>
                <w:szCs w:val="20"/>
              </w:rPr>
              <w:t>Artists</w:t>
            </w:r>
          </w:p>
        </w:tc>
        <w:tc>
          <w:tcPr>
            <w:tcW w:w="180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Arial Unicode MS" w:cs="Arial"/>
                <w:bCs/>
                <w:szCs w:val="20"/>
              </w:rPr>
            </w:pPr>
            <w:r w:rsidRPr="00F54F9F">
              <w:rPr>
                <w:rFonts w:eastAsia="Arial Unicode MS" w:cs="Arial"/>
                <w:bCs/>
                <w:szCs w:val="20"/>
              </w:rPr>
              <w:t>18</w:t>
            </w:r>
          </w:p>
        </w:tc>
        <w:tc>
          <w:tcPr>
            <w:tcW w:w="216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Arial Unicode MS" w:cs="Arial"/>
                <w:bCs/>
                <w:szCs w:val="20"/>
              </w:rPr>
            </w:pPr>
            <w:r w:rsidRPr="00F54F9F">
              <w:rPr>
                <w:rFonts w:cs="Arial"/>
                <w:color w:val="000000"/>
              </w:rPr>
              <w:t>6 (33.33)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Arial Unicode MS" w:cs="Arial"/>
                <w:bCs/>
                <w:szCs w:val="20"/>
              </w:rPr>
            </w:pPr>
            <w:r w:rsidRPr="00F54F9F">
              <w:rPr>
                <w:rFonts w:cs="Arial"/>
                <w:color w:val="000000"/>
              </w:rPr>
              <w:t>25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cs="Arial"/>
                <w:color w:val="000000"/>
              </w:rPr>
            </w:pPr>
            <w:r w:rsidRPr="00F54F9F">
              <w:rPr>
                <w:rFonts w:cs="Arial"/>
                <w:color w:val="000000"/>
              </w:rPr>
              <w:t>124 (117.8)</w:t>
            </w:r>
          </w:p>
        </w:tc>
      </w:tr>
      <w:tr w:rsidR="00AD6B7E" w:rsidRPr="00F54F9F">
        <w:trPr>
          <w:trHeight w:val="288"/>
        </w:trPr>
        <w:tc>
          <w:tcPr>
            <w:cnfStyle w:val="001000000000"/>
            <w:tcW w:w="1458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Arial Unicode MS" w:cs="Arial"/>
                <w:b w:val="0"/>
                <w:szCs w:val="20"/>
              </w:rPr>
            </w:pPr>
            <w:r w:rsidRPr="00F54F9F">
              <w:rPr>
                <w:rFonts w:eastAsia="Arial Unicode MS" w:cs="Arial"/>
                <w:b w:val="0"/>
                <w:szCs w:val="20"/>
              </w:rPr>
              <w:t>Butterflies</w:t>
            </w:r>
          </w:p>
        </w:tc>
        <w:tc>
          <w:tcPr>
            <w:tcW w:w="180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Arial Unicode MS" w:cs="Arial"/>
                <w:szCs w:val="20"/>
              </w:rPr>
            </w:pPr>
            <w:r w:rsidRPr="00F54F9F">
              <w:rPr>
                <w:rFonts w:eastAsia="Arial Unicode MS" w:cs="Arial"/>
                <w:szCs w:val="20"/>
              </w:rPr>
              <w:t>10</w:t>
            </w:r>
          </w:p>
        </w:tc>
        <w:tc>
          <w:tcPr>
            <w:tcW w:w="216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Arial Unicode MS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6 (60.00)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Arial Unicode MS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23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cs="Arial"/>
                <w:color w:val="000000"/>
              </w:rPr>
            </w:pPr>
            <w:r w:rsidRPr="00F54F9F">
              <w:rPr>
                <w:rFonts w:cs="Arial"/>
                <w:color w:val="000000"/>
              </w:rPr>
              <w:t>88 (83.6)</w:t>
            </w:r>
          </w:p>
        </w:tc>
      </w:tr>
      <w:tr w:rsidR="00AD6B7E" w:rsidRPr="00F54F9F">
        <w:trPr>
          <w:cnfStyle w:val="000000100000"/>
          <w:trHeight w:val="300"/>
        </w:trPr>
        <w:tc>
          <w:tcPr>
            <w:cnfStyle w:val="001000000000"/>
            <w:tcW w:w="1458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Arial Unicode MS" w:cs="Arial"/>
                <w:b w:val="0"/>
                <w:szCs w:val="20"/>
              </w:rPr>
            </w:pPr>
            <w:r w:rsidRPr="00F54F9F">
              <w:rPr>
                <w:rFonts w:eastAsia="Arial Unicode MS" w:cs="Arial"/>
                <w:b w:val="0"/>
                <w:szCs w:val="20"/>
              </w:rPr>
              <w:t>Planets</w:t>
            </w:r>
          </w:p>
        </w:tc>
        <w:tc>
          <w:tcPr>
            <w:tcW w:w="180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Arial Unicode MS" w:cs="Arial"/>
                <w:bCs/>
                <w:szCs w:val="20"/>
              </w:rPr>
            </w:pPr>
            <w:r w:rsidRPr="00F54F9F">
              <w:rPr>
                <w:rFonts w:eastAsia="Arial Unicode MS" w:cs="Arial"/>
                <w:bCs/>
                <w:szCs w:val="20"/>
              </w:rPr>
              <w:t>21</w:t>
            </w:r>
          </w:p>
        </w:tc>
        <w:tc>
          <w:tcPr>
            <w:tcW w:w="216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Arial Unicode MS" w:cs="Arial"/>
                <w:bCs/>
                <w:szCs w:val="20"/>
              </w:rPr>
            </w:pPr>
            <w:r w:rsidRPr="00F54F9F">
              <w:rPr>
                <w:rFonts w:cs="Arial"/>
                <w:color w:val="000000"/>
              </w:rPr>
              <w:t>5 (23.81)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Arial Unicode MS" w:cs="Arial"/>
                <w:bCs/>
                <w:szCs w:val="20"/>
              </w:rPr>
            </w:pPr>
            <w:r w:rsidRPr="00F54F9F">
              <w:rPr>
                <w:rFonts w:cs="Arial"/>
                <w:color w:val="000000"/>
              </w:rPr>
              <w:t>20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cs="Arial"/>
                <w:color w:val="000000"/>
              </w:rPr>
            </w:pPr>
            <w:r w:rsidRPr="00F54F9F">
              <w:rPr>
                <w:rFonts w:cs="Arial"/>
                <w:color w:val="000000"/>
              </w:rPr>
              <w:t>40 (38)</w:t>
            </w:r>
          </w:p>
        </w:tc>
      </w:tr>
      <w:tr w:rsidR="00AD6B7E" w:rsidRPr="00F54F9F">
        <w:trPr>
          <w:trHeight w:val="300"/>
        </w:trPr>
        <w:tc>
          <w:tcPr>
            <w:cnfStyle w:val="001000000000"/>
            <w:tcW w:w="1458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Arial Unicode MS" w:cs="Arial"/>
                <w:b w:val="0"/>
                <w:szCs w:val="20"/>
              </w:rPr>
            </w:pPr>
            <w:r w:rsidRPr="00F54F9F">
              <w:rPr>
                <w:rFonts w:eastAsia="Arial Unicode MS" w:cs="Arial"/>
                <w:b w:val="0"/>
                <w:szCs w:val="20"/>
              </w:rPr>
              <w:t>Royals</w:t>
            </w:r>
          </w:p>
        </w:tc>
        <w:tc>
          <w:tcPr>
            <w:tcW w:w="180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Arial Unicode MS" w:cs="Arial"/>
                <w:szCs w:val="20"/>
              </w:rPr>
            </w:pPr>
            <w:r w:rsidRPr="00F54F9F">
              <w:rPr>
                <w:rFonts w:eastAsia="Arial Unicode MS" w:cs="Arial"/>
                <w:szCs w:val="20"/>
              </w:rPr>
              <w:t>12</w:t>
            </w:r>
          </w:p>
        </w:tc>
        <w:tc>
          <w:tcPr>
            <w:tcW w:w="216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Arial Unicode MS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6 (50.00)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Arial Unicode MS" w:cs="Arial"/>
                <w:szCs w:val="20"/>
              </w:rPr>
            </w:pPr>
            <w:r w:rsidRPr="00F54F9F">
              <w:rPr>
                <w:rFonts w:cs="Arial"/>
                <w:color w:val="000000"/>
              </w:rPr>
              <w:t>24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cs="Arial"/>
                <w:color w:val="000000"/>
              </w:rPr>
            </w:pPr>
            <w:r w:rsidRPr="00F54F9F">
              <w:rPr>
                <w:rFonts w:cs="Arial"/>
                <w:color w:val="000000"/>
              </w:rPr>
              <w:t>137 (130.15)</w:t>
            </w:r>
          </w:p>
        </w:tc>
      </w:tr>
      <w:tr w:rsidR="00AD6B7E" w:rsidRPr="00F54F9F">
        <w:trPr>
          <w:cnfStyle w:val="000000100000"/>
          <w:trHeight w:val="300"/>
        </w:trPr>
        <w:tc>
          <w:tcPr>
            <w:cnfStyle w:val="001000000000"/>
            <w:tcW w:w="1458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Arial Unicode MS" w:cs="Arial"/>
                <w:b w:val="0"/>
                <w:szCs w:val="20"/>
              </w:rPr>
            </w:pPr>
            <w:r w:rsidRPr="00F54F9F">
              <w:rPr>
                <w:rFonts w:eastAsia="Arial Unicode MS" w:cs="Arial"/>
                <w:b w:val="0"/>
                <w:szCs w:val="20"/>
              </w:rPr>
              <w:t>Spices</w:t>
            </w:r>
          </w:p>
        </w:tc>
        <w:tc>
          <w:tcPr>
            <w:tcW w:w="180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Arial Unicode MS" w:cs="Arial"/>
                <w:bCs/>
                <w:szCs w:val="20"/>
              </w:rPr>
            </w:pPr>
            <w:r w:rsidRPr="00F54F9F">
              <w:rPr>
                <w:rFonts w:eastAsia="Arial Unicode MS" w:cs="Arial"/>
                <w:bCs/>
                <w:szCs w:val="20"/>
              </w:rPr>
              <w:t>10</w:t>
            </w:r>
          </w:p>
        </w:tc>
        <w:tc>
          <w:tcPr>
            <w:tcW w:w="216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Arial Unicode MS" w:cs="Arial"/>
                <w:bCs/>
                <w:szCs w:val="20"/>
              </w:rPr>
            </w:pPr>
            <w:r w:rsidRPr="00F54F9F">
              <w:rPr>
                <w:rFonts w:cs="Arial"/>
                <w:color w:val="000000"/>
              </w:rPr>
              <w:t>6 (60.00)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Arial Unicode MS" w:cs="Arial"/>
                <w:bCs/>
                <w:szCs w:val="20"/>
              </w:rPr>
            </w:pPr>
            <w:r w:rsidRPr="00F54F9F">
              <w:rPr>
                <w:rFonts w:cs="Arial"/>
                <w:color w:val="000000"/>
              </w:rPr>
              <w:t>24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cs="Arial"/>
                <w:color w:val="000000"/>
              </w:rPr>
            </w:pPr>
            <w:r w:rsidRPr="00F54F9F">
              <w:rPr>
                <w:rFonts w:cs="Arial"/>
                <w:color w:val="000000"/>
              </w:rPr>
              <w:t>81 (76.95)</w:t>
            </w:r>
          </w:p>
        </w:tc>
      </w:tr>
      <w:tr w:rsidR="00AD6B7E" w:rsidRPr="00F54F9F">
        <w:trPr>
          <w:trHeight w:val="300"/>
        </w:trPr>
        <w:tc>
          <w:tcPr>
            <w:cnfStyle w:val="001000000000"/>
            <w:tcW w:w="1458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Arial Unicode MS" w:cs="Arial"/>
                <w:b w:val="0"/>
                <w:i/>
                <w:szCs w:val="20"/>
              </w:rPr>
            </w:pPr>
            <w:r w:rsidRPr="00F54F9F">
              <w:rPr>
                <w:rFonts w:eastAsia="Arial Unicode MS" w:cs="Arial"/>
                <w:b w:val="0"/>
                <w:i/>
                <w:szCs w:val="20"/>
              </w:rPr>
              <w:t>Mean</w:t>
            </w:r>
          </w:p>
        </w:tc>
        <w:tc>
          <w:tcPr>
            <w:tcW w:w="180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Arial Unicode MS" w:cs="Arial"/>
                <w:i/>
                <w:szCs w:val="20"/>
              </w:rPr>
            </w:pPr>
            <w:r w:rsidRPr="00F54F9F">
              <w:rPr>
                <w:rFonts w:eastAsia="Arial Unicode MS" w:cs="Arial"/>
                <w:i/>
                <w:szCs w:val="20"/>
              </w:rPr>
              <w:t>14.2</w:t>
            </w:r>
          </w:p>
        </w:tc>
        <w:tc>
          <w:tcPr>
            <w:tcW w:w="216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Arial Unicode MS" w:cs="Arial"/>
                <w:i/>
                <w:szCs w:val="20"/>
              </w:rPr>
            </w:pPr>
            <w:r w:rsidRPr="00F54F9F">
              <w:rPr>
                <w:rFonts w:cs="Arial"/>
                <w:i/>
                <w:color w:val="000000"/>
              </w:rPr>
              <w:t>5.8 (45.43)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Arial Unicode MS" w:cs="Arial"/>
                <w:i/>
                <w:szCs w:val="20"/>
              </w:rPr>
            </w:pPr>
            <w:r w:rsidRPr="00F54F9F">
              <w:rPr>
                <w:rFonts w:eastAsia="Arial Unicode MS" w:cs="Arial"/>
                <w:i/>
                <w:szCs w:val="20"/>
              </w:rPr>
              <w:t>23.2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Arial Unicode MS" w:cs="Arial"/>
                <w:i/>
                <w:szCs w:val="20"/>
              </w:rPr>
            </w:pPr>
            <w:r w:rsidRPr="00F54F9F">
              <w:rPr>
                <w:rFonts w:eastAsia="Arial Unicode MS" w:cs="Arial"/>
                <w:i/>
                <w:szCs w:val="20"/>
              </w:rPr>
              <w:t>94</w:t>
            </w:r>
          </w:p>
        </w:tc>
      </w:tr>
      <w:tr w:rsidR="00AD6B7E" w:rsidRPr="00F54F9F">
        <w:trPr>
          <w:cnfStyle w:val="000000100000"/>
          <w:trHeight w:val="300"/>
        </w:trPr>
        <w:tc>
          <w:tcPr>
            <w:cnfStyle w:val="001000000000"/>
            <w:tcW w:w="1458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Arial Unicode MS" w:cs="Arial"/>
                <w:b w:val="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16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100000"/>
              <w:rPr>
                <w:rFonts w:eastAsia="Arial Unicode MS" w:cs="Arial"/>
                <w:bCs/>
                <w:szCs w:val="20"/>
              </w:rPr>
            </w:pPr>
          </w:p>
        </w:tc>
      </w:tr>
      <w:tr w:rsidR="00AD6B7E" w:rsidRPr="00F54F9F">
        <w:trPr>
          <w:trHeight w:val="300"/>
        </w:trPr>
        <w:tc>
          <w:tcPr>
            <w:cnfStyle w:val="001000000000"/>
            <w:tcW w:w="1458" w:type="dxa"/>
            <w:shd w:val="clear" w:color="auto" w:fill="auto"/>
            <w:noWrap/>
          </w:tcPr>
          <w:p w:rsidR="00AD6B7E" w:rsidRPr="00F54F9F" w:rsidRDefault="00AD6B7E" w:rsidP="00412650">
            <w:pPr>
              <w:rPr>
                <w:rFonts w:eastAsia="Arial Unicode MS" w:cs="Arial"/>
                <w:b w:val="0"/>
                <w:i/>
                <w:szCs w:val="20"/>
              </w:rPr>
            </w:pPr>
            <w:r w:rsidRPr="00F54F9F">
              <w:rPr>
                <w:rFonts w:eastAsia="Arial Unicode MS" w:cs="Arial"/>
                <w:b w:val="0"/>
                <w:szCs w:val="20"/>
              </w:rPr>
              <w:t>Adult males</w:t>
            </w:r>
          </w:p>
        </w:tc>
        <w:tc>
          <w:tcPr>
            <w:tcW w:w="180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Arial Unicode MS" w:cs="Arial"/>
                <w:i/>
                <w:szCs w:val="20"/>
              </w:rPr>
            </w:pPr>
            <w:r w:rsidRPr="00F54F9F">
              <w:rPr>
                <w:rFonts w:eastAsia="Arial Unicode MS" w:cs="Arial"/>
                <w:bCs/>
                <w:szCs w:val="20"/>
              </w:rPr>
              <w:t>NA</w:t>
            </w:r>
          </w:p>
        </w:tc>
        <w:tc>
          <w:tcPr>
            <w:tcW w:w="2160" w:type="dxa"/>
            <w:shd w:val="clear" w:color="auto" w:fill="auto"/>
            <w:noWrap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Arial Unicode MS" w:cs="Arial"/>
                <w:i/>
                <w:szCs w:val="20"/>
              </w:rPr>
            </w:pPr>
            <w:r w:rsidRPr="00F54F9F">
              <w:rPr>
                <w:rFonts w:eastAsia="Arial Unicode MS" w:cs="Arial"/>
                <w:bCs/>
                <w:szCs w:val="20"/>
              </w:rPr>
              <w:t xml:space="preserve">7 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Arial Unicode MS" w:cs="Arial"/>
                <w:bCs/>
                <w:szCs w:val="20"/>
              </w:rPr>
            </w:pPr>
            <w:r w:rsidRPr="00F54F9F">
              <w:rPr>
                <w:rFonts w:eastAsia="Arial Unicode MS" w:cs="Arial"/>
                <w:bCs/>
                <w:szCs w:val="20"/>
              </w:rPr>
              <w:t>27</w:t>
            </w:r>
          </w:p>
        </w:tc>
        <w:tc>
          <w:tcPr>
            <w:tcW w:w="1980" w:type="dxa"/>
            <w:shd w:val="clear" w:color="auto" w:fill="auto"/>
          </w:tcPr>
          <w:p w:rsidR="00AD6B7E" w:rsidRPr="00F54F9F" w:rsidRDefault="00AD6B7E" w:rsidP="00412650">
            <w:pPr>
              <w:jc w:val="center"/>
              <w:cnfStyle w:val="000000000000"/>
              <w:rPr>
                <w:rFonts w:eastAsia="Arial Unicode MS" w:cs="Arial"/>
                <w:bCs/>
                <w:szCs w:val="20"/>
              </w:rPr>
            </w:pPr>
            <w:r w:rsidRPr="00F54F9F">
              <w:rPr>
                <w:rFonts w:eastAsia="Arial Unicode MS" w:cs="Arial"/>
                <w:bCs/>
                <w:szCs w:val="20"/>
              </w:rPr>
              <w:t>-</w:t>
            </w:r>
          </w:p>
        </w:tc>
      </w:tr>
    </w:tbl>
    <w:p w:rsidR="00B84262" w:rsidRPr="00AD6B7E" w:rsidRDefault="00BE71CC" w:rsidP="00BE71CC">
      <w:r w:rsidRPr="00AD6B7E">
        <w:t xml:space="preserve"> </w:t>
      </w:r>
    </w:p>
    <w:sectPr w:rsidR="00B84262" w:rsidRPr="00AD6B7E" w:rsidSect="00115D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58F" w:rsidRDefault="00AD6B7E">
      <w:r>
        <w:separator/>
      </w:r>
    </w:p>
  </w:endnote>
  <w:endnote w:type="continuationSeparator" w:id="0">
    <w:p w:rsidR="0043158F" w:rsidRDefault="00AD6B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8B3" w:rsidRDefault="008F08B3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8B3" w:rsidRDefault="008F08B3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8B3" w:rsidRDefault="008F08B3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58F" w:rsidRDefault="00AD6B7E">
      <w:r>
        <w:separator/>
      </w:r>
    </w:p>
  </w:footnote>
  <w:footnote w:type="continuationSeparator" w:id="0">
    <w:p w:rsidR="0043158F" w:rsidRDefault="00AD6B7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8B3" w:rsidRDefault="008F08B3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13A" w:rsidRPr="00A44FB4" w:rsidRDefault="00115D8F">
    <w:pPr>
      <w:pStyle w:val="Header"/>
    </w:pPr>
    <w:r>
      <w:tab/>
    </w:r>
    <w:r>
      <w:tab/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8B3" w:rsidRDefault="008F08B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115D8F"/>
    <w:rsid w:val="00092760"/>
    <w:rsid w:val="00115D8F"/>
    <w:rsid w:val="00220709"/>
    <w:rsid w:val="0043158F"/>
    <w:rsid w:val="005A4219"/>
    <w:rsid w:val="008F08B3"/>
    <w:rsid w:val="00A216E7"/>
    <w:rsid w:val="00A95421"/>
    <w:rsid w:val="00AD6B7E"/>
    <w:rsid w:val="00B84262"/>
    <w:rsid w:val="00BE71CC"/>
    <w:rsid w:val="00C16D0A"/>
    <w:rsid w:val="00C71ADA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B7E"/>
    <w:rPr>
      <w:rFonts w:ascii="Arial" w:hAnsi="Arial"/>
      <w:sz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15D8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115D8F"/>
    <w:rPr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115D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5D8F"/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115D8F"/>
    <w:pPr>
      <w:ind w:left="720"/>
      <w:contextualSpacing/>
    </w:pPr>
  </w:style>
  <w:style w:type="table" w:styleId="LightShading">
    <w:name w:val="Light Shading"/>
    <w:basedOn w:val="TableNormal"/>
    <w:rsid w:val="00115D8F"/>
    <w:rPr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115D8F"/>
  </w:style>
  <w:style w:type="paragraph" w:styleId="Footer">
    <w:name w:val="footer"/>
    <w:basedOn w:val="Normal"/>
    <w:link w:val="FooterChar"/>
    <w:uiPriority w:val="99"/>
    <w:semiHidden/>
    <w:unhideWhenUsed/>
    <w:rsid w:val="008F08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08B3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B7E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D8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115D8F"/>
    <w:rPr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115D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5D8F"/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115D8F"/>
    <w:pPr>
      <w:ind w:left="720"/>
      <w:contextualSpacing/>
    </w:pPr>
  </w:style>
  <w:style w:type="table" w:styleId="LightShading">
    <w:name w:val="Light Shading"/>
    <w:basedOn w:val="TableNormal"/>
    <w:rsid w:val="00115D8F"/>
    <w:rPr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115D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1547</Characters>
  <Application>Microsoft Macintosh Word</Application>
  <DocSecurity>0</DocSecurity>
  <Lines>12</Lines>
  <Paragraphs>3</Paragraphs>
  <ScaleCrop>false</ScaleCrop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Archie</dc:creator>
  <cp:keywords/>
  <dc:description/>
  <cp:lastModifiedBy>Elizabeth Archie</cp:lastModifiedBy>
  <cp:revision>4</cp:revision>
  <dcterms:created xsi:type="dcterms:W3CDTF">2014-03-08T08:42:00Z</dcterms:created>
  <dcterms:modified xsi:type="dcterms:W3CDTF">2014-03-08T08:45:00Z</dcterms:modified>
</cp:coreProperties>
</file>