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E4F" w:rsidRPr="00D4754E" w:rsidRDefault="00380E4F" w:rsidP="00B56CFE">
      <w:pPr>
        <w:wordWrap/>
        <w:spacing w:after="0" w:line="480" w:lineRule="auto"/>
        <w:rPr>
          <w:rFonts w:ascii="Times New Roman" w:eastAsiaTheme="majorEastAsia" w:hAnsi="Times New Roman" w:cs="Times New Roman"/>
          <w:b/>
          <w:sz w:val="22"/>
        </w:rPr>
      </w:pPr>
      <w:r w:rsidRPr="00D4754E">
        <w:rPr>
          <w:rFonts w:ascii="Times New Roman" w:eastAsiaTheme="majorEastAsia" w:hAnsi="Times New Roman" w:cs="Times New Roman"/>
          <w:b/>
          <w:sz w:val="22"/>
        </w:rPr>
        <w:t>S</w:t>
      </w:r>
      <w:r w:rsidR="003E466A">
        <w:rPr>
          <w:rFonts w:ascii="Times New Roman" w:eastAsiaTheme="majorEastAsia" w:hAnsi="Times New Roman" w:cs="Times New Roman"/>
          <w:b/>
          <w:sz w:val="22"/>
        </w:rPr>
        <w:t>1</w:t>
      </w:r>
      <w:r w:rsidRPr="00D4754E">
        <w:rPr>
          <w:rFonts w:ascii="Times New Roman" w:eastAsiaTheme="majorEastAsia" w:hAnsi="Times New Roman" w:cs="Times New Roman"/>
          <w:b/>
          <w:sz w:val="22"/>
        </w:rPr>
        <w:t xml:space="preserve"> Table. Differentially expressed gene analysis among liver metabolic activity of iH</w:t>
      </w:r>
      <w:r w:rsidR="00502983">
        <w:rPr>
          <w:rFonts w:ascii="Times New Roman" w:eastAsiaTheme="majorEastAsia" w:hAnsi="Times New Roman" w:cs="Times New Roman"/>
          <w:b/>
          <w:sz w:val="22"/>
        </w:rPr>
        <w:t>ep</w:t>
      </w:r>
      <w:r w:rsidRPr="00D4754E">
        <w:rPr>
          <w:rFonts w:ascii="Times New Roman" w:eastAsiaTheme="majorEastAsia" w:hAnsi="Times New Roman" w:cs="Times New Roman"/>
          <w:b/>
          <w:sz w:val="22"/>
        </w:rPr>
        <w:t>SC VS. Parental cells (</w:t>
      </w:r>
      <w:r w:rsidR="00502983">
        <w:rPr>
          <w:rFonts w:ascii="Times New Roman" w:eastAsiaTheme="majorEastAsia" w:hAnsi="Times New Roman" w:cs="Times New Roman"/>
          <w:b/>
          <w:sz w:val="22"/>
        </w:rPr>
        <w:t>MEF</w:t>
      </w:r>
      <w:r w:rsidRPr="00D4754E">
        <w:rPr>
          <w:rFonts w:ascii="Times New Roman" w:eastAsiaTheme="majorEastAsia" w:hAnsi="Times New Roman" w:cs="Times New Roman"/>
          <w:b/>
          <w:sz w:val="22"/>
        </w:rPr>
        <w:t>) and primary hepatocyte (</w:t>
      </w:r>
      <w:r w:rsidR="00502983" w:rsidRPr="00D4754E">
        <w:rPr>
          <w:rFonts w:ascii="Times New Roman" w:eastAsiaTheme="majorEastAsia" w:hAnsi="Times New Roman" w:cs="Times New Roman"/>
          <w:b/>
          <w:sz w:val="22"/>
        </w:rPr>
        <w:t>pH</w:t>
      </w:r>
      <w:r w:rsidR="00502983">
        <w:rPr>
          <w:rFonts w:ascii="Times New Roman" w:eastAsiaTheme="majorEastAsia" w:hAnsi="Times New Roman" w:cs="Times New Roman"/>
          <w:b/>
          <w:sz w:val="22"/>
        </w:rPr>
        <w:t>ep</w:t>
      </w:r>
      <w:r w:rsidRPr="00D4754E">
        <w:rPr>
          <w:rFonts w:ascii="Times New Roman" w:eastAsiaTheme="majorEastAsia" w:hAnsi="Times New Roman" w:cs="Times New Roman"/>
          <w:b/>
          <w:sz w:val="22"/>
        </w:rPr>
        <w:t xml:space="preserve">) VS. </w:t>
      </w:r>
      <w:r w:rsidR="00272F02">
        <w:rPr>
          <w:rFonts w:ascii="Times New Roman" w:eastAsiaTheme="majorEastAsia" w:hAnsi="Times New Roman" w:cs="Times New Roman"/>
          <w:b/>
          <w:sz w:val="22"/>
        </w:rPr>
        <w:t>MEF</w:t>
      </w:r>
      <w:r w:rsidRPr="00D4754E">
        <w:rPr>
          <w:rFonts w:ascii="Times New Roman" w:eastAsiaTheme="majorEastAsia" w:hAnsi="Times New Roman" w:cs="Times New Roman"/>
          <w:b/>
          <w:sz w:val="22"/>
        </w:rPr>
        <w:t xml:space="preserve">. </w:t>
      </w:r>
      <w:bookmarkStart w:id="0" w:name="_GoBack"/>
      <w:bookmarkEnd w:id="0"/>
    </w:p>
    <w:p w:rsidR="00380E4F" w:rsidRPr="004B28E6" w:rsidRDefault="00380E4F" w:rsidP="00B56CFE">
      <w:pPr>
        <w:wordWrap/>
        <w:spacing w:after="0" w:line="480" w:lineRule="auto"/>
        <w:rPr>
          <w:rFonts w:ascii="Times New Roman" w:eastAsiaTheme="majorEastAsia" w:hAnsi="Times New Roman" w:cs="Times New Roman"/>
          <w:szCs w:val="20"/>
        </w:rPr>
      </w:pPr>
      <w:r w:rsidRPr="004B28E6">
        <w:rPr>
          <w:rFonts w:ascii="Times New Roman" w:eastAsiaTheme="majorEastAsia" w:hAnsi="Times New Roman" w:cs="Times New Roman"/>
        </w:rPr>
        <w:t>Global gene expression profiles of iH</w:t>
      </w:r>
      <w:r w:rsidR="00502983">
        <w:rPr>
          <w:rFonts w:ascii="Times New Roman" w:eastAsiaTheme="majorEastAsia" w:hAnsi="Times New Roman" w:cs="Times New Roman"/>
        </w:rPr>
        <w:t>ep</w:t>
      </w:r>
      <w:r w:rsidRPr="004B28E6">
        <w:rPr>
          <w:rFonts w:ascii="Times New Roman" w:eastAsiaTheme="majorEastAsia" w:hAnsi="Times New Roman" w:cs="Times New Roman"/>
        </w:rPr>
        <w:t>SC, primary hepatocyte (</w:t>
      </w:r>
      <w:r w:rsidR="00502983" w:rsidRPr="004B28E6">
        <w:rPr>
          <w:rFonts w:ascii="Times New Roman" w:eastAsiaTheme="majorEastAsia" w:hAnsi="Times New Roman" w:cs="Times New Roman"/>
        </w:rPr>
        <w:t>pH</w:t>
      </w:r>
      <w:r w:rsidR="00502983">
        <w:rPr>
          <w:rFonts w:ascii="Times New Roman" w:eastAsiaTheme="majorEastAsia" w:hAnsi="Times New Roman" w:cs="Times New Roman"/>
        </w:rPr>
        <w:t>ep</w:t>
      </w:r>
      <w:r w:rsidRPr="004B28E6">
        <w:rPr>
          <w:rFonts w:ascii="Times New Roman" w:eastAsiaTheme="majorEastAsia" w:hAnsi="Times New Roman" w:cs="Times New Roman"/>
        </w:rPr>
        <w:t>) and parental cells (</w:t>
      </w:r>
      <w:r w:rsidR="00502983">
        <w:rPr>
          <w:rFonts w:ascii="Times New Roman" w:eastAsiaTheme="majorEastAsia" w:hAnsi="Times New Roman" w:cs="Times New Roman"/>
        </w:rPr>
        <w:t>MEF</w:t>
      </w:r>
      <w:r w:rsidRPr="004B28E6">
        <w:rPr>
          <w:rFonts w:ascii="Times New Roman" w:eastAsiaTheme="majorEastAsia" w:hAnsi="Times New Roman" w:cs="Times New Roman"/>
        </w:rPr>
        <w:t xml:space="preserve">) were analyzed by using Affymetrix </w:t>
      </w:r>
      <w:r w:rsidRPr="007C21EC">
        <w:rPr>
          <w:rFonts w:ascii="Times New Roman" w:eastAsiaTheme="majorEastAsia" w:hAnsi="Times New Roman" w:cs="Times New Roman"/>
          <w:noProof/>
        </w:rPr>
        <w:t>Gene</w:t>
      </w:r>
      <w:r>
        <w:rPr>
          <w:rFonts w:ascii="Times New Roman" w:eastAsiaTheme="majorEastAsia" w:hAnsi="Times New Roman" w:cs="Times New Roman"/>
          <w:noProof/>
        </w:rPr>
        <w:t>C</w:t>
      </w:r>
      <w:r w:rsidRPr="007C21EC">
        <w:rPr>
          <w:rFonts w:ascii="Times New Roman" w:eastAsiaTheme="majorEastAsia" w:hAnsi="Times New Roman" w:cs="Times New Roman"/>
          <w:noProof/>
        </w:rPr>
        <w:t>hip</w:t>
      </w:r>
      <w:r w:rsidRPr="004B28E6">
        <w:rPr>
          <w:rFonts w:ascii="Times New Roman" w:eastAsiaTheme="majorEastAsia" w:hAnsi="Times New Roman" w:cs="Times New Roman"/>
        </w:rPr>
        <w:t xml:space="preserve"> Mouse 430 2.0 Array. Average expression levels of each listed gene in iH</w:t>
      </w:r>
      <w:r w:rsidR="00502983">
        <w:rPr>
          <w:rFonts w:ascii="Times New Roman" w:eastAsiaTheme="majorEastAsia" w:hAnsi="Times New Roman" w:cs="Times New Roman"/>
        </w:rPr>
        <w:t>ep</w:t>
      </w:r>
      <w:r w:rsidRPr="004B28E6">
        <w:rPr>
          <w:rFonts w:ascii="Times New Roman" w:eastAsiaTheme="majorEastAsia" w:hAnsi="Times New Roman" w:cs="Times New Roman"/>
        </w:rPr>
        <w:t xml:space="preserve">SCs were divided by the expression level of that gene in </w:t>
      </w:r>
      <w:r w:rsidR="00502983">
        <w:rPr>
          <w:rFonts w:ascii="Times New Roman" w:eastAsiaTheme="majorEastAsia" w:hAnsi="Times New Roman" w:cs="Times New Roman"/>
        </w:rPr>
        <w:t>MEF</w:t>
      </w:r>
      <w:r w:rsidR="00502983" w:rsidRPr="004B28E6">
        <w:rPr>
          <w:rFonts w:ascii="Times New Roman" w:eastAsiaTheme="majorEastAsia" w:hAnsi="Times New Roman" w:cs="Times New Roman"/>
        </w:rPr>
        <w:t xml:space="preserve"> </w:t>
      </w:r>
      <w:r w:rsidRPr="004B28E6">
        <w:rPr>
          <w:rFonts w:ascii="Times New Roman" w:eastAsiaTheme="majorEastAsia" w:hAnsi="Times New Roman" w:cs="Times New Roman"/>
        </w:rPr>
        <w:t xml:space="preserve">to calculate the ratio of </w:t>
      </w:r>
      <w:r w:rsidRPr="004B28E6">
        <w:rPr>
          <w:rFonts w:ascii="Times New Roman" w:eastAsiaTheme="majorEastAsia" w:hAnsi="Times New Roman" w:cs="Times New Roman"/>
          <w:szCs w:val="20"/>
        </w:rPr>
        <w:t>iH</w:t>
      </w:r>
      <w:r w:rsidR="00502983">
        <w:rPr>
          <w:rFonts w:ascii="Times New Roman" w:eastAsiaTheme="majorEastAsia" w:hAnsi="Times New Roman" w:cs="Times New Roman"/>
          <w:szCs w:val="20"/>
        </w:rPr>
        <w:t>ep</w:t>
      </w:r>
      <w:r w:rsidRPr="004B28E6">
        <w:rPr>
          <w:rFonts w:ascii="Times New Roman" w:eastAsiaTheme="majorEastAsia" w:hAnsi="Times New Roman" w:cs="Times New Roman"/>
          <w:szCs w:val="20"/>
        </w:rPr>
        <w:t>SC/</w:t>
      </w:r>
      <w:r w:rsidR="00502983">
        <w:rPr>
          <w:rFonts w:ascii="Times New Roman" w:eastAsiaTheme="majorEastAsia" w:hAnsi="Times New Roman" w:cs="Times New Roman"/>
          <w:szCs w:val="20"/>
        </w:rPr>
        <w:t>MEF</w:t>
      </w:r>
      <w:r w:rsidRPr="004B28E6">
        <w:rPr>
          <w:rFonts w:ascii="Times New Roman" w:eastAsiaTheme="majorEastAsia" w:hAnsi="Times New Roman" w:cs="Times New Roman"/>
          <w:szCs w:val="20"/>
        </w:rPr>
        <w:t xml:space="preserve">. The ratio of </w:t>
      </w:r>
      <w:r w:rsidR="00502983" w:rsidRPr="004B28E6">
        <w:rPr>
          <w:rFonts w:ascii="Times New Roman" w:eastAsiaTheme="majorEastAsia" w:hAnsi="Times New Roman" w:cs="Times New Roman"/>
          <w:szCs w:val="20"/>
        </w:rPr>
        <w:t>pH</w:t>
      </w:r>
      <w:r w:rsidR="00502983">
        <w:rPr>
          <w:rFonts w:ascii="Times New Roman" w:eastAsiaTheme="majorEastAsia" w:hAnsi="Times New Roman" w:cs="Times New Roman"/>
          <w:szCs w:val="20"/>
        </w:rPr>
        <w:t>ep</w:t>
      </w:r>
      <w:r w:rsidRPr="004B28E6">
        <w:rPr>
          <w:rFonts w:ascii="Times New Roman" w:eastAsiaTheme="majorEastAsia" w:hAnsi="Times New Roman" w:cs="Times New Roman"/>
          <w:szCs w:val="20"/>
        </w:rPr>
        <w:t>/</w:t>
      </w:r>
      <w:r w:rsidR="00502983">
        <w:rPr>
          <w:rFonts w:ascii="Times New Roman" w:eastAsiaTheme="majorEastAsia" w:hAnsi="Times New Roman" w:cs="Times New Roman"/>
          <w:szCs w:val="20"/>
        </w:rPr>
        <w:t>MEF</w:t>
      </w:r>
      <w:r w:rsidR="00502983" w:rsidRPr="004B28E6">
        <w:rPr>
          <w:rFonts w:ascii="Times New Roman" w:eastAsiaTheme="majorEastAsia" w:hAnsi="Times New Roman" w:cs="Times New Roman"/>
          <w:szCs w:val="20"/>
        </w:rPr>
        <w:t xml:space="preserve"> </w:t>
      </w:r>
      <w:r w:rsidRPr="004B28E6">
        <w:rPr>
          <w:rFonts w:ascii="Times New Roman" w:eastAsiaTheme="majorEastAsia" w:hAnsi="Times New Roman" w:cs="Times New Roman"/>
          <w:szCs w:val="20"/>
        </w:rPr>
        <w:t xml:space="preserve">was calculated via dividing the expression level in </w:t>
      </w:r>
      <w:r w:rsidR="00502983" w:rsidRPr="004B28E6">
        <w:rPr>
          <w:rFonts w:ascii="Times New Roman" w:eastAsiaTheme="majorEastAsia" w:hAnsi="Times New Roman" w:cs="Times New Roman"/>
          <w:szCs w:val="20"/>
        </w:rPr>
        <w:t>pH</w:t>
      </w:r>
      <w:r w:rsidR="00502983">
        <w:rPr>
          <w:rFonts w:ascii="Times New Roman" w:eastAsiaTheme="majorEastAsia" w:hAnsi="Times New Roman" w:cs="Times New Roman"/>
          <w:szCs w:val="20"/>
        </w:rPr>
        <w:t>ep</w:t>
      </w:r>
      <w:r w:rsidR="00502983" w:rsidRPr="004B28E6">
        <w:rPr>
          <w:rFonts w:ascii="Times New Roman" w:eastAsiaTheme="majorEastAsia" w:hAnsi="Times New Roman" w:cs="Times New Roman"/>
          <w:szCs w:val="20"/>
        </w:rPr>
        <w:t xml:space="preserve"> </w:t>
      </w:r>
      <w:r w:rsidRPr="004B28E6">
        <w:rPr>
          <w:rFonts w:ascii="Times New Roman" w:eastAsiaTheme="majorEastAsia" w:hAnsi="Times New Roman" w:cs="Times New Roman"/>
          <w:szCs w:val="20"/>
        </w:rPr>
        <w:t xml:space="preserve">by the expression level in </w:t>
      </w:r>
      <w:r w:rsidR="00502983">
        <w:rPr>
          <w:rFonts w:ascii="Times New Roman" w:eastAsiaTheme="majorEastAsia" w:hAnsi="Times New Roman" w:cs="Times New Roman"/>
          <w:szCs w:val="20"/>
        </w:rPr>
        <w:t>MEF</w:t>
      </w:r>
      <w:r w:rsidRPr="004B28E6">
        <w:rPr>
          <w:rFonts w:ascii="Times New Roman" w:eastAsiaTheme="majorEastAsia" w:hAnsi="Times New Roman" w:cs="Times New Roman"/>
          <w:szCs w:val="20"/>
        </w:rPr>
        <w:t>. The lists of liver metabolic activity were extracted (Values of P&lt;0.05). Genes that exhibited significantly different expression levels among genes involved in glucose (A), drug metabolism (B), coagulation (C), fatty acid, cholesterol, bile acid metabolism (D) and secretory protein (E) were selected.</w:t>
      </w:r>
    </w:p>
    <w:p w:rsidR="00B56CFE" w:rsidRDefault="00B56CFE" w:rsidP="00B56CFE">
      <w:pPr>
        <w:rPr>
          <w:rFonts w:ascii="Times New Roman" w:eastAsia="맑은 고딕" w:hAnsi="Times New Roman" w:cs="Times New Roman"/>
          <w:color w:val="000000"/>
          <w:kern w:val="0"/>
          <w:szCs w:val="20"/>
        </w:rPr>
      </w:pPr>
    </w:p>
    <w:p w:rsidR="00B56CFE" w:rsidRPr="004B28E6" w:rsidRDefault="00B56CFE" w:rsidP="00B56CFE">
      <w:pPr>
        <w:rPr>
          <w:rFonts w:ascii="Times New Roman" w:hAnsi="Times New Roman" w:cs="Times New Roman"/>
          <w:szCs w:val="20"/>
        </w:rPr>
      </w:pPr>
      <w:r w:rsidRPr="004B28E6">
        <w:rPr>
          <w:rFonts w:ascii="Times New Roman" w:eastAsia="맑은 고딕" w:hAnsi="Times New Roman" w:cs="Times New Roman"/>
          <w:color w:val="000000"/>
          <w:kern w:val="0"/>
          <w:szCs w:val="20"/>
        </w:rPr>
        <w:t>(A) Glucose metabolism</w:t>
      </w:r>
    </w:p>
    <w:tbl>
      <w:tblPr>
        <w:tblStyle w:val="2"/>
        <w:tblW w:w="5348" w:type="dxa"/>
        <w:tblLook w:val="04A0" w:firstRow="1" w:lastRow="0" w:firstColumn="1" w:lastColumn="0" w:noHBand="0" w:noVBand="1"/>
      </w:tblPr>
      <w:tblGrid>
        <w:gridCol w:w="2268"/>
        <w:gridCol w:w="1540"/>
        <w:gridCol w:w="1540"/>
      </w:tblGrid>
      <w:tr w:rsidR="00B56CFE" w:rsidRPr="004B28E6" w:rsidTr="00B56CF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rPr>
                <w:rFonts w:ascii="Times New Roman" w:hAnsi="Times New Roman" w:cs="Times New Roman"/>
                <w:szCs w:val="20"/>
              </w:rPr>
            </w:pPr>
          </w:p>
        </w:tc>
        <w:tc>
          <w:tcPr>
            <w:tcW w:w="1540" w:type="dxa"/>
            <w:noWrap/>
            <w:hideMark/>
          </w:tcPr>
          <w:p w:rsidR="00B56CFE" w:rsidRPr="004B28E6" w:rsidRDefault="00B56CFE" w:rsidP="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iH</w:t>
            </w:r>
            <w:r w:rsidR="00502983">
              <w:rPr>
                <w:rFonts w:ascii="Times New Roman" w:eastAsia="맑은 고딕" w:hAnsi="Times New Roman" w:cs="Times New Roman"/>
                <w:color w:val="000000"/>
                <w:kern w:val="0"/>
                <w:szCs w:val="20"/>
              </w:rPr>
              <w:t>ep</w:t>
            </w:r>
            <w:r>
              <w:rPr>
                <w:rFonts w:ascii="Times New Roman" w:eastAsia="맑은 고딕" w:hAnsi="Times New Roman" w:cs="Times New Roman"/>
                <w:color w:val="000000"/>
                <w:kern w:val="0"/>
                <w:szCs w:val="20"/>
              </w:rPr>
              <w:t>SC</w:t>
            </w:r>
            <w:r w:rsidRPr="004B28E6">
              <w:rPr>
                <w:rFonts w:ascii="Times New Roman" w:eastAsia="맑은 고딕" w:hAnsi="Times New Roman" w:cs="Times New Roman"/>
                <w:color w:val="000000"/>
                <w:kern w:val="0"/>
                <w:szCs w:val="20"/>
              </w:rPr>
              <w:t>/MEF</w:t>
            </w:r>
          </w:p>
        </w:tc>
        <w:tc>
          <w:tcPr>
            <w:tcW w:w="1540" w:type="dxa"/>
            <w:noWrap/>
            <w:hideMark/>
          </w:tcPr>
          <w:p w:rsidR="00B56CFE" w:rsidRPr="004B28E6" w:rsidRDefault="00502983">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pH</w:t>
            </w:r>
            <w:r>
              <w:rPr>
                <w:rFonts w:ascii="Times New Roman" w:eastAsia="맑은 고딕" w:hAnsi="Times New Roman" w:cs="Times New Roman"/>
                <w:color w:val="000000"/>
                <w:kern w:val="0"/>
                <w:szCs w:val="20"/>
              </w:rPr>
              <w:t>ep</w:t>
            </w:r>
            <w:r w:rsidR="00B56CFE" w:rsidRPr="004B28E6">
              <w:rPr>
                <w:rFonts w:ascii="Times New Roman" w:eastAsia="맑은 고딕" w:hAnsi="Times New Roman" w:cs="Times New Roman"/>
                <w:color w:val="000000"/>
                <w:kern w:val="0"/>
                <w:szCs w:val="20"/>
              </w:rPr>
              <w:t>/MEF</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aldob</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25.5</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446.8</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7C21EC">
              <w:rPr>
                <w:rFonts w:ascii="Times New Roman" w:eastAsia="맑은 고딕" w:hAnsi="Times New Roman" w:cs="Times New Roman"/>
                <w:noProof/>
                <w:color w:val="000000"/>
                <w:kern w:val="0"/>
                <w:szCs w:val="20"/>
              </w:rPr>
              <w:t>pklr</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2.6</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14.9</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ppargc1a</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2.0</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3.5</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slc25a10</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2.8</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2.9</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7C21EC">
              <w:rPr>
                <w:rFonts w:ascii="Times New Roman" w:eastAsia="맑은 고딕" w:hAnsi="Times New Roman" w:cs="Times New Roman"/>
                <w:noProof/>
                <w:color w:val="000000"/>
                <w:kern w:val="0"/>
                <w:szCs w:val="20"/>
              </w:rPr>
              <w:t>ugdh</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3.0</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1.2</w:t>
            </w:r>
          </w:p>
        </w:tc>
      </w:tr>
    </w:tbl>
    <w:p w:rsidR="00B56CFE" w:rsidRPr="004B28E6" w:rsidRDefault="00B56CFE" w:rsidP="00B56CFE">
      <w:pPr>
        <w:rPr>
          <w:rFonts w:ascii="Times New Roman" w:hAnsi="Times New Roman" w:cs="Times New Roman"/>
          <w:szCs w:val="20"/>
        </w:rPr>
      </w:pPr>
    </w:p>
    <w:p w:rsidR="00B56CFE" w:rsidRPr="004B28E6" w:rsidRDefault="00B56CFE" w:rsidP="00B56CFE">
      <w:pPr>
        <w:rPr>
          <w:rFonts w:ascii="Times New Roman" w:hAnsi="Times New Roman" w:cs="Times New Roman"/>
          <w:szCs w:val="20"/>
        </w:rPr>
      </w:pPr>
      <w:r w:rsidRPr="004B28E6">
        <w:rPr>
          <w:rFonts w:ascii="Times New Roman" w:eastAsia="맑은 고딕" w:hAnsi="Times New Roman" w:cs="Times New Roman"/>
          <w:color w:val="000000"/>
          <w:kern w:val="0"/>
          <w:szCs w:val="20"/>
        </w:rPr>
        <w:t>(B) drug metabolism</w:t>
      </w:r>
    </w:p>
    <w:tbl>
      <w:tblPr>
        <w:tblStyle w:val="2"/>
        <w:tblW w:w="5348" w:type="dxa"/>
        <w:tblLook w:val="04A0" w:firstRow="1" w:lastRow="0" w:firstColumn="1" w:lastColumn="0" w:noHBand="0" w:noVBand="1"/>
      </w:tblPr>
      <w:tblGrid>
        <w:gridCol w:w="2268"/>
        <w:gridCol w:w="1540"/>
        <w:gridCol w:w="1540"/>
      </w:tblGrid>
      <w:tr w:rsidR="00B56CFE" w:rsidRPr="004B28E6" w:rsidTr="00B56CF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rPr>
                <w:rFonts w:ascii="Times New Roman" w:hAnsi="Times New Roman" w:cs="Times New Roman"/>
                <w:szCs w:val="20"/>
              </w:rPr>
            </w:pPr>
          </w:p>
        </w:tc>
        <w:tc>
          <w:tcPr>
            <w:tcW w:w="1540" w:type="dxa"/>
            <w:noWrap/>
            <w:hideMark/>
          </w:tcPr>
          <w:p w:rsidR="00B56CFE" w:rsidRPr="004B28E6" w:rsidRDefault="00B56CFE" w:rsidP="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iH</w:t>
            </w:r>
            <w:r w:rsidR="00502983">
              <w:rPr>
                <w:rFonts w:ascii="Times New Roman" w:eastAsia="맑은 고딕" w:hAnsi="Times New Roman" w:cs="Times New Roman"/>
                <w:color w:val="000000"/>
                <w:kern w:val="0"/>
                <w:szCs w:val="20"/>
              </w:rPr>
              <w:t>ep</w:t>
            </w:r>
            <w:r>
              <w:rPr>
                <w:rFonts w:ascii="Times New Roman" w:eastAsia="맑은 고딕" w:hAnsi="Times New Roman" w:cs="Times New Roman"/>
                <w:color w:val="000000"/>
                <w:kern w:val="0"/>
                <w:szCs w:val="20"/>
              </w:rPr>
              <w:t>SC</w:t>
            </w:r>
            <w:r w:rsidRPr="004B28E6">
              <w:rPr>
                <w:rFonts w:ascii="Times New Roman" w:eastAsia="맑은 고딕" w:hAnsi="Times New Roman" w:cs="Times New Roman"/>
                <w:color w:val="000000"/>
                <w:kern w:val="0"/>
                <w:szCs w:val="20"/>
              </w:rPr>
              <w:t>/MEF</w:t>
            </w:r>
          </w:p>
        </w:tc>
        <w:tc>
          <w:tcPr>
            <w:tcW w:w="1540" w:type="dxa"/>
            <w:noWrap/>
            <w:hideMark/>
          </w:tcPr>
          <w:p w:rsidR="00B56CFE" w:rsidRPr="004B28E6" w:rsidRDefault="00502983">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pH</w:t>
            </w:r>
            <w:r>
              <w:rPr>
                <w:rFonts w:ascii="Times New Roman" w:eastAsia="맑은 고딕" w:hAnsi="Times New Roman" w:cs="Times New Roman"/>
                <w:color w:val="000000"/>
                <w:kern w:val="0"/>
                <w:szCs w:val="20"/>
              </w:rPr>
              <w:t>ep</w:t>
            </w:r>
            <w:r w:rsidR="00B56CFE" w:rsidRPr="004B28E6">
              <w:rPr>
                <w:rFonts w:ascii="Times New Roman" w:eastAsia="맑은 고딕" w:hAnsi="Times New Roman" w:cs="Times New Roman"/>
                <w:color w:val="000000"/>
                <w:kern w:val="0"/>
                <w:szCs w:val="20"/>
              </w:rPr>
              <w:t>/MEF</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gnpnat1</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3.8</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2.7</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gsta1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16.7</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1.7</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gsta2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1.1</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gsta3</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12.5</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135.4</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gstm1</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4.7</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11.5</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gstm3</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1.6</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39.1</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gstm7</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1.6</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7.6</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gstp1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1.7</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1.6</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7C21EC">
              <w:rPr>
                <w:rFonts w:ascii="Times New Roman" w:eastAsia="맑은 고딕" w:hAnsi="Times New Roman" w:cs="Times New Roman"/>
                <w:noProof/>
                <w:color w:val="000000"/>
                <w:kern w:val="0"/>
                <w:szCs w:val="20"/>
              </w:rPr>
              <w:t>maob</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2.5</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4.2</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sult1a1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319.0</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856.8</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sult1b1</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52.6</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11.7</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sult1c2</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152.9</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6.2</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ugt1a9</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5.0</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2.5</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ugt2b34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6464.4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2919.1</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ugt2b35</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220.2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83.9</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lastRenderedPageBreak/>
              <w:t>ugt2b36</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57.4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94.6</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ugt2b37</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4.3</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26.3</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ugt2b38</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2.2</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ugt2b5</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782.8</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2965.3</w:t>
            </w:r>
          </w:p>
        </w:tc>
      </w:tr>
    </w:tbl>
    <w:p w:rsidR="00B56CFE" w:rsidRPr="004B28E6" w:rsidRDefault="00B56CFE" w:rsidP="00B56CFE">
      <w:pPr>
        <w:rPr>
          <w:rFonts w:ascii="Times New Roman" w:hAnsi="Times New Roman" w:cs="Times New Roman"/>
          <w:szCs w:val="20"/>
        </w:rPr>
      </w:pPr>
    </w:p>
    <w:p w:rsidR="00B56CFE" w:rsidRPr="004B28E6" w:rsidRDefault="00B56CFE" w:rsidP="00B56CFE">
      <w:pPr>
        <w:rPr>
          <w:rFonts w:ascii="Times New Roman" w:hAnsi="Times New Roman" w:cs="Times New Roman"/>
          <w:szCs w:val="20"/>
        </w:rPr>
      </w:pPr>
      <w:r w:rsidRPr="004B28E6">
        <w:rPr>
          <w:rFonts w:ascii="Times New Roman" w:eastAsia="맑은 고딕" w:hAnsi="Times New Roman" w:cs="Times New Roman"/>
          <w:color w:val="000000"/>
          <w:kern w:val="0"/>
          <w:szCs w:val="20"/>
        </w:rPr>
        <w:t>(C) Coagulation</w:t>
      </w:r>
    </w:p>
    <w:tbl>
      <w:tblPr>
        <w:tblStyle w:val="2"/>
        <w:tblW w:w="5348" w:type="dxa"/>
        <w:tblLook w:val="04A0" w:firstRow="1" w:lastRow="0" w:firstColumn="1" w:lastColumn="0" w:noHBand="0" w:noVBand="1"/>
      </w:tblPr>
      <w:tblGrid>
        <w:gridCol w:w="2268"/>
        <w:gridCol w:w="1540"/>
        <w:gridCol w:w="1540"/>
      </w:tblGrid>
      <w:tr w:rsidR="00B56CFE" w:rsidRPr="004B28E6" w:rsidTr="00B56CF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rPr>
                <w:rFonts w:ascii="Times New Roman" w:hAnsi="Times New Roman" w:cs="Times New Roman"/>
                <w:szCs w:val="20"/>
              </w:rPr>
            </w:pPr>
          </w:p>
        </w:tc>
        <w:tc>
          <w:tcPr>
            <w:tcW w:w="1540" w:type="dxa"/>
            <w:noWrap/>
            <w:hideMark/>
          </w:tcPr>
          <w:p w:rsidR="00B56CFE" w:rsidRPr="004B28E6" w:rsidRDefault="00B56CFE" w:rsidP="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iH</w:t>
            </w:r>
            <w:r w:rsidR="00502983">
              <w:rPr>
                <w:rFonts w:ascii="Times New Roman" w:eastAsia="맑은 고딕" w:hAnsi="Times New Roman" w:cs="Times New Roman"/>
                <w:color w:val="000000"/>
                <w:kern w:val="0"/>
                <w:szCs w:val="20"/>
              </w:rPr>
              <w:t>ep</w:t>
            </w:r>
            <w:r>
              <w:rPr>
                <w:rFonts w:ascii="Times New Roman" w:eastAsia="맑은 고딕" w:hAnsi="Times New Roman" w:cs="Times New Roman"/>
                <w:color w:val="000000"/>
                <w:kern w:val="0"/>
                <w:szCs w:val="20"/>
              </w:rPr>
              <w:t>SC</w:t>
            </w:r>
            <w:r w:rsidRPr="004B28E6">
              <w:rPr>
                <w:rFonts w:ascii="Times New Roman" w:eastAsia="맑은 고딕" w:hAnsi="Times New Roman" w:cs="Times New Roman"/>
                <w:color w:val="000000"/>
                <w:kern w:val="0"/>
                <w:szCs w:val="20"/>
              </w:rPr>
              <w:t>/MEF</w:t>
            </w:r>
          </w:p>
        </w:tc>
        <w:tc>
          <w:tcPr>
            <w:tcW w:w="1540" w:type="dxa"/>
            <w:noWrap/>
            <w:hideMark/>
          </w:tcPr>
          <w:p w:rsidR="00B56CFE" w:rsidRPr="004B28E6" w:rsidRDefault="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pH</w:t>
            </w:r>
            <w:r w:rsidR="00502983">
              <w:rPr>
                <w:rFonts w:ascii="Times New Roman" w:eastAsia="맑은 고딕" w:hAnsi="Times New Roman" w:cs="Times New Roman"/>
                <w:color w:val="000000"/>
                <w:kern w:val="0"/>
                <w:szCs w:val="20"/>
              </w:rPr>
              <w:t>ep</w:t>
            </w:r>
            <w:r w:rsidRPr="004B28E6">
              <w:rPr>
                <w:rFonts w:ascii="Times New Roman" w:eastAsia="맑은 고딕" w:hAnsi="Times New Roman" w:cs="Times New Roman"/>
                <w:color w:val="000000"/>
                <w:kern w:val="0"/>
                <w:szCs w:val="20"/>
              </w:rPr>
              <w:t>/MEF</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c3</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375.0</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1137.1</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c4bp</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39.8</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55.5</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c9</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188.1</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61.0</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f11r</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10.6</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9.1</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f2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2.7</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296.0</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f2rl1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2.6</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2.4</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f8a</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1.4</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1.5</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fga</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6.3</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706.0</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fgb</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123.3</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15770.8</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serpinf2</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1.8</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162.4</w:t>
            </w:r>
          </w:p>
        </w:tc>
      </w:tr>
    </w:tbl>
    <w:p w:rsidR="00B56CFE" w:rsidRPr="004B28E6" w:rsidRDefault="00B56CFE" w:rsidP="00B56CFE">
      <w:pPr>
        <w:rPr>
          <w:rFonts w:ascii="Times New Roman" w:hAnsi="Times New Roman" w:cs="Times New Roman"/>
          <w:szCs w:val="20"/>
        </w:rPr>
      </w:pPr>
    </w:p>
    <w:p w:rsidR="00B56CFE" w:rsidRPr="004B28E6" w:rsidRDefault="00B56CFE" w:rsidP="00B56CFE">
      <w:pPr>
        <w:rPr>
          <w:rFonts w:ascii="Times New Roman" w:hAnsi="Times New Roman" w:cs="Times New Roman"/>
          <w:szCs w:val="20"/>
        </w:rPr>
      </w:pPr>
      <w:r w:rsidRPr="004B28E6">
        <w:rPr>
          <w:rFonts w:ascii="Times New Roman" w:eastAsia="맑은 고딕" w:hAnsi="Times New Roman" w:cs="Times New Roman"/>
          <w:color w:val="000000"/>
          <w:kern w:val="0"/>
          <w:szCs w:val="20"/>
        </w:rPr>
        <w:t>(D) fatty acid cholesterol bile acid metabolism</w:t>
      </w:r>
    </w:p>
    <w:tbl>
      <w:tblPr>
        <w:tblStyle w:val="2"/>
        <w:tblW w:w="5348" w:type="dxa"/>
        <w:tblLook w:val="04A0" w:firstRow="1" w:lastRow="0" w:firstColumn="1" w:lastColumn="0" w:noHBand="0" w:noVBand="1"/>
      </w:tblPr>
      <w:tblGrid>
        <w:gridCol w:w="2268"/>
        <w:gridCol w:w="1540"/>
        <w:gridCol w:w="1540"/>
      </w:tblGrid>
      <w:tr w:rsidR="00B56CFE" w:rsidRPr="004B28E6" w:rsidTr="00B56CF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rPr>
                <w:rFonts w:ascii="Times New Roman" w:hAnsi="Times New Roman" w:cs="Times New Roman"/>
                <w:szCs w:val="20"/>
              </w:rPr>
            </w:pPr>
          </w:p>
        </w:tc>
        <w:tc>
          <w:tcPr>
            <w:tcW w:w="1540" w:type="dxa"/>
            <w:noWrap/>
            <w:hideMark/>
          </w:tcPr>
          <w:p w:rsidR="00B56CFE" w:rsidRPr="004B28E6" w:rsidRDefault="00B56CFE" w:rsidP="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iH</w:t>
            </w:r>
            <w:r w:rsidR="00502983">
              <w:rPr>
                <w:rFonts w:ascii="Times New Roman" w:eastAsia="맑은 고딕" w:hAnsi="Times New Roman" w:cs="Times New Roman"/>
                <w:color w:val="000000"/>
                <w:kern w:val="0"/>
                <w:szCs w:val="20"/>
              </w:rPr>
              <w:t>ep</w:t>
            </w:r>
            <w:r>
              <w:rPr>
                <w:rFonts w:ascii="Times New Roman" w:eastAsia="맑은 고딕" w:hAnsi="Times New Roman" w:cs="Times New Roman"/>
                <w:color w:val="000000"/>
                <w:kern w:val="0"/>
                <w:szCs w:val="20"/>
              </w:rPr>
              <w:t>SC</w:t>
            </w:r>
            <w:r w:rsidRPr="004B28E6">
              <w:rPr>
                <w:rFonts w:ascii="Times New Roman" w:eastAsia="맑은 고딕" w:hAnsi="Times New Roman" w:cs="Times New Roman"/>
                <w:color w:val="000000"/>
                <w:kern w:val="0"/>
                <w:szCs w:val="20"/>
              </w:rPr>
              <w:t>/MEF</w:t>
            </w:r>
          </w:p>
        </w:tc>
        <w:tc>
          <w:tcPr>
            <w:tcW w:w="1540" w:type="dxa"/>
            <w:noWrap/>
            <w:hideMark/>
          </w:tcPr>
          <w:p w:rsidR="00B56CFE" w:rsidRPr="004B28E6" w:rsidRDefault="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pH</w:t>
            </w:r>
            <w:r w:rsidR="00502983">
              <w:rPr>
                <w:rFonts w:ascii="Times New Roman" w:eastAsia="맑은 고딕" w:hAnsi="Times New Roman" w:cs="Times New Roman"/>
                <w:color w:val="000000"/>
                <w:kern w:val="0"/>
                <w:szCs w:val="20"/>
              </w:rPr>
              <w:t>ep</w:t>
            </w:r>
            <w:r w:rsidRPr="004B28E6">
              <w:rPr>
                <w:rFonts w:ascii="Times New Roman" w:eastAsia="맑은 고딕" w:hAnsi="Times New Roman" w:cs="Times New Roman"/>
                <w:color w:val="000000"/>
                <w:kern w:val="0"/>
                <w:szCs w:val="20"/>
              </w:rPr>
              <w:t>/MEF</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abca2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2.9</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2.8</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acox1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3.4</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acox2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106.0</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52.0</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acsl1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2.6</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8.8</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acsl3</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2.3</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1.3</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acsl4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2.5</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3.3</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acsm2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1.9</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1.2</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acss2</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3.9</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9.1</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cd36</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20.2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29.0</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fabp1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32.4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101.8</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got2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4.8</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7C21EC">
              <w:rPr>
                <w:rFonts w:ascii="Times New Roman" w:eastAsia="맑은 고딕" w:hAnsi="Times New Roman" w:cs="Times New Roman"/>
                <w:noProof/>
                <w:color w:val="000000"/>
                <w:kern w:val="0"/>
                <w:szCs w:val="20"/>
              </w:rPr>
              <w:t>ldlr</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1.3</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3.9</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ucp2</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19.0</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2.8</w:t>
            </w:r>
          </w:p>
        </w:tc>
      </w:tr>
    </w:tbl>
    <w:p w:rsidR="00B56CFE" w:rsidRPr="004B28E6" w:rsidRDefault="00B56CFE" w:rsidP="00B56CFE">
      <w:pPr>
        <w:rPr>
          <w:rFonts w:ascii="Times New Roman" w:hAnsi="Times New Roman" w:cs="Times New Roman"/>
          <w:szCs w:val="20"/>
        </w:rPr>
      </w:pPr>
    </w:p>
    <w:p w:rsidR="00B56CFE" w:rsidRPr="004B28E6" w:rsidRDefault="00B56CFE" w:rsidP="00B56CFE">
      <w:pPr>
        <w:rPr>
          <w:rFonts w:ascii="Times New Roman" w:hAnsi="Times New Roman" w:cs="Times New Roman"/>
          <w:szCs w:val="20"/>
        </w:rPr>
      </w:pPr>
      <w:r w:rsidRPr="004B28E6">
        <w:rPr>
          <w:rFonts w:ascii="Times New Roman" w:eastAsia="맑은 고딕" w:hAnsi="Times New Roman" w:cs="Times New Roman"/>
          <w:color w:val="000000"/>
          <w:kern w:val="0"/>
          <w:szCs w:val="20"/>
        </w:rPr>
        <w:t>(E) secretory protein</w:t>
      </w:r>
    </w:p>
    <w:tbl>
      <w:tblPr>
        <w:tblStyle w:val="2"/>
        <w:tblW w:w="5348" w:type="dxa"/>
        <w:tblLook w:val="04A0" w:firstRow="1" w:lastRow="0" w:firstColumn="1" w:lastColumn="0" w:noHBand="0" w:noVBand="1"/>
      </w:tblPr>
      <w:tblGrid>
        <w:gridCol w:w="2268"/>
        <w:gridCol w:w="1540"/>
        <w:gridCol w:w="1540"/>
      </w:tblGrid>
      <w:tr w:rsidR="00B56CFE" w:rsidRPr="004B28E6" w:rsidTr="00B56CF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rPr>
                <w:rFonts w:ascii="Times New Roman" w:hAnsi="Times New Roman" w:cs="Times New Roman"/>
                <w:szCs w:val="20"/>
              </w:rPr>
            </w:pPr>
          </w:p>
        </w:tc>
        <w:tc>
          <w:tcPr>
            <w:tcW w:w="1540" w:type="dxa"/>
            <w:noWrap/>
            <w:hideMark/>
          </w:tcPr>
          <w:p w:rsidR="00B56CFE" w:rsidRPr="004B28E6" w:rsidRDefault="00B56CFE" w:rsidP="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iH</w:t>
            </w:r>
            <w:r w:rsidR="00502983">
              <w:rPr>
                <w:rFonts w:ascii="Times New Roman" w:eastAsia="맑은 고딕" w:hAnsi="Times New Roman" w:cs="Times New Roman"/>
                <w:color w:val="000000"/>
                <w:kern w:val="0"/>
                <w:szCs w:val="20"/>
              </w:rPr>
              <w:t>ep</w:t>
            </w:r>
            <w:r>
              <w:rPr>
                <w:rFonts w:ascii="Times New Roman" w:eastAsia="맑은 고딕" w:hAnsi="Times New Roman" w:cs="Times New Roman"/>
                <w:color w:val="000000"/>
                <w:kern w:val="0"/>
                <w:szCs w:val="20"/>
              </w:rPr>
              <w:t>SC</w:t>
            </w:r>
            <w:r w:rsidRPr="004B28E6">
              <w:rPr>
                <w:rFonts w:ascii="Times New Roman" w:eastAsia="맑은 고딕" w:hAnsi="Times New Roman" w:cs="Times New Roman"/>
                <w:color w:val="000000"/>
                <w:kern w:val="0"/>
                <w:szCs w:val="20"/>
              </w:rPr>
              <w:t>/MEF</w:t>
            </w:r>
          </w:p>
        </w:tc>
        <w:tc>
          <w:tcPr>
            <w:tcW w:w="1540" w:type="dxa"/>
            <w:noWrap/>
            <w:hideMark/>
          </w:tcPr>
          <w:p w:rsidR="00B56CFE" w:rsidRPr="004B28E6" w:rsidRDefault="00B56CFE">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pH</w:t>
            </w:r>
            <w:r w:rsidR="00502983">
              <w:rPr>
                <w:rFonts w:ascii="Times New Roman" w:eastAsia="맑은 고딕" w:hAnsi="Times New Roman" w:cs="Times New Roman"/>
                <w:color w:val="000000"/>
                <w:kern w:val="0"/>
                <w:szCs w:val="20"/>
              </w:rPr>
              <w:t>ep</w:t>
            </w:r>
            <w:r w:rsidRPr="004B28E6">
              <w:rPr>
                <w:rFonts w:ascii="Times New Roman" w:eastAsia="맑은 고딕" w:hAnsi="Times New Roman" w:cs="Times New Roman"/>
                <w:color w:val="000000"/>
                <w:kern w:val="0"/>
                <w:szCs w:val="20"/>
              </w:rPr>
              <w:t>/MEF</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agt</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141.6</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2841.8</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alb1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1206.0</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1420.7</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lastRenderedPageBreak/>
              <w:t>apoa1</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6342.4</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5638.5</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apob</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366.1</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397.2</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apoc1</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7.1</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124.8</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apoc2</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102.7</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514.8</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apoc3</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20.5</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288.1</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cp</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93.8</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240.1</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gc</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92.5</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3494.6</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hp</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940.4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1315.2</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hpx</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150.9</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288.5</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rbp4</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3.3</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62.8</w:t>
            </w:r>
          </w:p>
        </w:tc>
      </w:tr>
      <w:tr w:rsidR="00B56CFE" w:rsidRPr="004B28E6" w:rsidTr="00B56C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serpina7</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33.5</w:t>
            </w:r>
          </w:p>
        </w:tc>
        <w:tc>
          <w:tcPr>
            <w:tcW w:w="1540" w:type="dxa"/>
            <w:noWrap/>
            <w:hideMark/>
          </w:tcPr>
          <w:p w:rsidR="00B56CFE" w:rsidRPr="004B28E6" w:rsidRDefault="00B56CFE" w:rsidP="00B56CFE">
            <w:pPr>
              <w:widowControl/>
              <w:wordWrap/>
              <w:autoSpaceDE/>
              <w:jc w:val="center"/>
              <w:cnfStyle w:val="000000100000" w:firstRow="0" w:lastRow="0" w:firstColumn="0" w:lastColumn="0" w:oddVBand="0" w:evenVBand="0" w:oddHBand="1"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1061.5</w:t>
            </w:r>
          </w:p>
        </w:tc>
      </w:tr>
      <w:tr w:rsidR="00B56CFE" w:rsidRPr="004B28E6" w:rsidTr="00B56CFE">
        <w:trPr>
          <w:trHeight w:val="330"/>
        </w:trPr>
        <w:tc>
          <w:tcPr>
            <w:cnfStyle w:val="001000000000" w:firstRow="0" w:lastRow="0" w:firstColumn="1" w:lastColumn="0" w:oddVBand="0" w:evenVBand="0" w:oddHBand="0" w:evenHBand="0" w:firstRowFirstColumn="0" w:firstRowLastColumn="0" w:lastRowFirstColumn="0" w:lastRowLastColumn="0"/>
            <w:tcW w:w="2268" w:type="dxa"/>
            <w:noWrap/>
            <w:hideMark/>
          </w:tcPr>
          <w:p w:rsidR="00B56CFE" w:rsidRPr="004B28E6" w:rsidRDefault="00B56CFE" w:rsidP="00B56CFE">
            <w:pPr>
              <w:widowControl/>
              <w:wordWrap/>
              <w:autoSpaceDE/>
              <w:jc w:val="left"/>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ttr</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13433.6</w:t>
            </w:r>
          </w:p>
        </w:tc>
        <w:tc>
          <w:tcPr>
            <w:tcW w:w="1540" w:type="dxa"/>
            <w:noWrap/>
            <w:hideMark/>
          </w:tcPr>
          <w:p w:rsidR="00B56CFE" w:rsidRPr="004B28E6" w:rsidRDefault="00B56CFE" w:rsidP="00B56CFE">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맑은 고딕" w:hAnsi="Times New Roman" w:cs="Times New Roman"/>
                <w:color w:val="000000"/>
                <w:kern w:val="0"/>
                <w:szCs w:val="20"/>
              </w:rPr>
            </w:pPr>
            <w:r w:rsidRPr="004B28E6">
              <w:rPr>
                <w:rFonts w:ascii="Times New Roman" w:eastAsia="맑은 고딕" w:hAnsi="Times New Roman" w:cs="Times New Roman"/>
                <w:color w:val="000000"/>
                <w:kern w:val="0"/>
                <w:szCs w:val="20"/>
              </w:rPr>
              <w:t>14088.8</w:t>
            </w:r>
          </w:p>
        </w:tc>
      </w:tr>
    </w:tbl>
    <w:p w:rsidR="00B56CFE" w:rsidRPr="004B28E6" w:rsidRDefault="00B56CFE" w:rsidP="00B56CFE">
      <w:pPr>
        <w:rPr>
          <w:rFonts w:ascii="Times New Roman" w:hAnsi="Times New Roman" w:cs="Times New Roman"/>
          <w:szCs w:val="20"/>
        </w:rPr>
      </w:pPr>
    </w:p>
    <w:p w:rsidR="00B56CFE" w:rsidRDefault="00B56CFE">
      <w:pPr>
        <w:widowControl/>
        <w:wordWrap/>
        <w:autoSpaceDE/>
        <w:autoSpaceDN/>
        <w:rPr>
          <w:rFonts w:ascii="Times New Roman" w:hAnsi="Times New Roman" w:cs="Times New Roman"/>
          <w:b/>
          <w:szCs w:val="20"/>
        </w:rPr>
      </w:pPr>
    </w:p>
    <w:sectPr w:rsidR="00B56CFE">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DB9" w:rsidRDefault="00D55DB9" w:rsidP="00B56CFE">
      <w:pPr>
        <w:spacing w:after="0" w:line="240" w:lineRule="auto"/>
      </w:pPr>
      <w:r>
        <w:separator/>
      </w:r>
    </w:p>
  </w:endnote>
  <w:endnote w:type="continuationSeparator" w:id="0">
    <w:p w:rsidR="00D55DB9" w:rsidRDefault="00D55DB9" w:rsidP="00B56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DB9" w:rsidRDefault="00D55DB9" w:rsidP="00B56CFE">
      <w:pPr>
        <w:spacing w:after="0" w:line="240" w:lineRule="auto"/>
      </w:pPr>
      <w:r>
        <w:separator/>
      </w:r>
    </w:p>
  </w:footnote>
  <w:footnote w:type="continuationSeparator" w:id="0">
    <w:p w:rsidR="00D55DB9" w:rsidRDefault="00D55DB9" w:rsidP="00B56C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AzMzSyNDQ2MjQyNjNV0lEKTi0uzszPAymwqAUAB90jfiwAAAA="/>
    <w:docVar w:name="EN.InstantFormat" w:val="&lt;ENInstantFormat&gt;&lt;Enabled&gt;1&lt;/Enabled&gt;&lt;ScanUnformatted&gt;1&lt;/ScanUnformatted&gt;&lt;ScanChanges&gt;1&lt;/ScanChanges&gt;&lt;Suspended&gt;1&lt;/Suspended&gt;&lt;/ENInstantFormat&gt;"/>
  </w:docVars>
  <w:rsids>
    <w:rsidRoot w:val="00380E4F"/>
    <w:rsid w:val="0012624D"/>
    <w:rsid w:val="001733A6"/>
    <w:rsid w:val="00183C89"/>
    <w:rsid w:val="001A6C05"/>
    <w:rsid w:val="00272F02"/>
    <w:rsid w:val="002C090F"/>
    <w:rsid w:val="00380E4F"/>
    <w:rsid w:val="003A1C66"/>
    <w:rsid w:val="003D6B68"/>
    <w:rsid w:val="003E466A"/>
    <w:rsid w:val="00434EA2"/>
    <w:rsid w:val="004A6126"/>
    <w:rsid w:val="00502983"/>
    <w:rsid w:val="00593BE5"/>
    <w:rsid w:val="00844528"/>
    <w:rsid w:val="00847A0F"/>
    <w:rsid w:val="008F3DCE"/>
    <w:rsid w:val="0094711A"/>
    <w:rsid w:val="00B56CFE"/>
    <w:rsid w:val="00B81755"/>
    <w:rsid w:val="00CF49EC"/>
    <w:rsid w:val="00D4754E"/>
    <w:rsid w:val="00D55DB9"/>
    <w:rsid w:val="00D835AD"/>
    <w:rsid w:val="00E12836"/>
    <w:rsid w:val="00E3413F"/>
    <w:rsid w:val="00F256A9"/>
    <w:rsid w:val="00FD61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A781A1-ED01-4A08-ABDA-3C930D03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E4F"/>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0E4F"/>
    <w:pPr>
      <w:spacing w:after="0" w:line="240" w:lineRule="auto"/>
      <w:jc w:val="left"/>
    </w:pPr>
    <w:rPr>
      <w:sz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80E4F"/>
    <w:rPr>
      <w:color w:val="0563C1" w:themeColor="hyperlink"/>
      <w:u w:val="single"/>
    </w:rPr>
  </w:style>
  <w:style w:type="paragraph" w:customStyle="1" w:styleId="BATitle">
    <w:name w:val="BA_Title"/>
    <w:basedOn w:val="a"/>
    <w:next w:val="a"/>
    <w:rsid w:val="00380E4F"/>
    <w:pPr>
      <w:widowControl/>
      <w:wordWrap/>
      <w:autoSpaceDE/>
      <w:autoSpaceDN/>
      <w:spacing w:before="720" w:after="360" w:line="480" w:lineRule="auto"/>
      <w:jc w:val="center"/>
    </w:pPr>
    <w:rPr>
      <w:rFonts w:ascii="Times New Roman" w:eastAsia="바탕" w:hAnsi="Times New Roman" w:cs="Times New Roman"/>
      <w:kern w:val="0"/>
      <w:sz w:val="44"/>
      <w:szCs w:val="20"/>
      <w:lang w:eastAsia="en-US"/>
    </w:rPr>
  </w:style>
  <w:style w:type="character" w:customStyle="1" w:styleId="address11">
    <w:name w:val="address11"/>
    <w:rsid w:val="00380E4F"/>
    <w:rPr>
      <w:rFonts w:ascii="Times New Roman" w:hAnsi="Times New Roman" w:cs="Times New Roman" w:hint="default"/>
      <w:sz w:val="21"/>
      <w:szCs w:val="21"/>
    </w:rPr>
  </w:style>
  <w:style w:type="paragraph" w:styleId="a5">
    <w:name w:val="header"/>
    <w:basedOn w:val="a"/>
    <w:link w:val="Char"/>
    <w:uiPriority w:val="99"/>
    <w:unhideWhenUsed/>
    <w:rsid w:val="00380E4F"/>
    <w:pPr>
      <w:tabs>
        <w:tab w:val="center" w:pos="4513"/>
        <w:tab w:val="right" w:pos="9026"/>
      </w:tabs>
      <w:snapToGrid w:val="0"/>
    </w:pPr>
  </w:style>
  <w:style w:type="character" w:customStyle="1" w:styleId="Char">
    <w:name w:val="머리글 Char"/>
    <w:basedOn w:val="a0"/>
    <w:link w:val="a5"/>
    <w:uiPriority w:val="99"/>
    <w:rsid w:val="00380E4F"/>
  </w:style>
  <w:style w:type="paragraph" w:styleId="a6">
    <w:name w:val="footer"/>
    <w:basedOn w:val="a"/>
    <w:link w:val="Char0"/>
    <w:uiPriority w:val="99"/>
    <w:unhideWhenUsed/>
    <w:rsid w:val="00380E4F"/>
    <w:pPr>
      <w:tabs>
        <w:tab w:val="center" w:pos="4513"/>
        <w:tab w:val="right" w:pos="9026"/>
      </w:tabs>
      <w:snapToGrid w:val="0"/>
    </w:pPr>
  </w:style>
  <w:style w:type="character" w:customStyle="1" w:styleId="Char0">
    <w:name w:val="바닥글 Char"/>
    <w:basedOn w:val="a0"/>
    <w:link w:val="a6"/>
    <w:uiPriority w:val="99"/>
    <w:rsid w:val="00380E4F"/>
  </w:style>
  <w:style w:type="paragraph" w:styleId="a7">
    <w:name w:val="Balloon Text"/>
    <w:basedOn w:val="a"/>
    <w:link w:val="Char1"/>
    <w:uiPriority w:val="99"/>
    <w:semiHidden/>
    <w:unhideWhenUsed/>
    <w:rsid w:val="00380E4F"/>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380E4F"/>
    <w:rPr>
      <w:rFonts w:asciiTheme="majorHAnsi" w:eastAsiaTheme="majorEastAsia" w:hAnsiTheme="majorHAnsi" w:cstheme="majorBidi"/>
      <w:sz w:val="18"/>
      <w:szCs w:val="18"/>
    </w:rPr>
  </w:style>
  <w:style w:type="character" w:styleId="a8">
    <w:name w:val="Emphasis"/>
    <w:basedOn w:val="a0"/>
    <w:uiPriority w:val="20"/>
    <w:qFormat/>
    <w:rsid w:val="00380E4F"/>
    <w:rPr>
      <w:i/>
      <w:iCs/>
    </w:rPr>
  </w:style>
  <w:style w:type="table" w:styleId="6">
    <w:name w:val="List Table 6 Colorful"/>
    <w:basedOn w:val="a1"/>
    <w:uiPriority w:val="51"/>
    <w:rsid w:val="00380E4F"/>
    <w:pPr>
      <w:spacing w:after="0" w:line="240" w:lineRule="auto"/>
    </w:pPr>
    <w:rPr>
      <w:color w:val="000000" w:themeColor="text1"/>
    </w:rPr>
    <w:tblPr>
      <w:tblStyleRowBandSize w:val="1"/>
      <w:tblStyleColBandSize w:val="1"/>
      <w:tblInd w:w="0" w:type="nil"/>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9">
    <w:name w:val="List Paragraph"/>
    <w:basedOn w:val="a"/>
    <w:uiPriority w:val="34"/>
    <w:qFormat/>
    <w:rsid w:val="00380E4F"/>
    <w:pPr>
      <w:ind w:leftChars="400" w:left="800"/>
    </w:pPr>
  </w:style>
  <w:style w:type="table" w:styleId="2">
    <w:name w:val="Plain Table 2"/>
    <w:basedOn w:val="a1"/>
    <w:uiPriority w:val="42"/>
    <w:rsid w:val="00380E4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EndNoteBibliographyTitle">
    <w:name w:val="EndNote Bibliography Title"/>
    <w:basedOn w:val="a"/>
    <w:link w:val="EndNoteBibliographyTitleChar"/>
    <w:rsid w:val="00380E4F"/>
    <w:pPr>
      <w:spacing w:after="0"/>
      <w:jc w:val="center"/>
    </w:pPr>
    <w:rPr>
      <w:rFonts w:ascii="Times New Roman" w:hAnsi="Times New Roman" w:cs="Times New Roman"/>
      <w:noProof/>
    </w:rPr>
  </w:style>
  <w:style w:type="character" w:customStyle="1" w:styleId="EndNoteBibliographyTitleChar">
    <w:name w:val="EndNote Bibliography Title Char"/>
    <w:basedOn w:val="a0"/>
    <w:link w:val="EndNoteBibliographyTitle"/>
    <w:rsid w:val="00380E4F"/>
    <w:rPr>
      <w:rFonts w:ascii="Times New Roman" w:hAnsi="Times New Roman" w:cs="Times New Roman"/>
      <w:noProof/>
    </w:rPr>
  </w:style>
  <w:style w:type="paragraph" w:customStyle="1" w:styleId="EndNoteBibliography">
    <w:name w:val="EndNote Bibliography"/>
    <w:basedOn w:val="a"/>
    <w:link w:val="EndNoteBibliographyChar"/>
    <w:rsid w:val="00380E4F"/>
    <w:pPr>
      <w:spacing w:line="480" w:lineRule="auto"/>
    </w:pPr>
    <w:rPr>
      <w:rFonts w:ascii="Times New Roman" w:hAnsi="Times New Roman" w:cs="Times New Roman"/>
      <w:noProof/>
    </w:rPr>
  </w:style>
  <w:style w:type="character" w:customStyle="1" w:styleId="EndNoteBibliographyChar">
    <w:name w:val="EndNote Bibliography Char"/>
    <w:basedOn w:val="a0"/>
    <w:link w:val="EndNoteBibliography"/>
    <w:rsid w:val="00380E4F"/>
    <w:rPr>
      <w:rFonts w:ascii="Times New Roman" w:hAnsi="Times New Roman"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9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321</Words>
  <Characters>1834</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MYUNG RAE</dc:creator>
  <cp:keywords/>
  <dc:description/>
  <cp:lastModifiedBy>PARK MYUNG RAE</cp:lastModifiedBy>
  <cp:revision>2</cp:revision>
  <dcterms:created xsi:type="dcterms:W3CDTF">2019-05-19T08:47:00Z</dcterms:created>
  <dcterms:modified xsi:type="dcterms:W3CDTF">2019-05-19T08:47:00Z</dcterms:modified>
</cp:coreProperties>
</file>